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A" w:rsidRDefault="00F60D87" w:rsidP="001A6900">
      <w:pPr>
        <w:spacing w:before="240" w:line="480" w:lineRule="auto"/>
        <w:jc w:val="center"/>
        <w:rPr>
          <w:rFonts w:ascii="Arial" w:hAnsi="Arial" w:cs="Arial"/>
          <w:sz w:val="40"/>
          <w:szCs w:val="40"/>
        </w:rPr>
      </w:pPr>
      <w:r w:rsidRPr="00F60D87">
        <w:rPr>
          <w:rFonts w:ascii="Arial" w:hAnsi="Arial" w:cs="Arial"/>
          <w:sz w:val="40"/>
          <w:szCs w:val="40"/>
        </w:rPr>
        <w:t>Selection Criteria</w:t>
      </w:r>
    </w:p>
    <w:p w:rsidR="00F60D87" w:rsidRPr="00406FED" w:rsidRDefault="00F60D87" w:rsidP="001A6900">
      <w:pPr>
        <w:pStyle w:val="ListParagraph"/>
        <w:numPr>
          <w:ilvl w:val="0"/>
          <w:numId w:val="1"/>
        </w:numPr>
        <w:spacing w:before="240" w:line="480" w:lineRule="auto"/>
        <w:rPr>
          <w:rFonts w:ascii="Arial" w:hAnsi="Arial" w:cs="Arial"/>
          <w:sz w:val="24"/>
          <w:szCs w:val="24"/>
        </w:rPr>
      </w:pPr>
      <w:r w:rsidRPr="00406FED">
        <w:rPr>
          <w:rFonts w:ascii="Arial" w:hAnsi="Arial" w:cs="Arial"/>
          <w:sz w:val="24"/>
          <w:szCs w:val="24"/>
        </w:rPr>
        <w:t xml:space="preserve">Admissions Criteria takes into account </w:t>
      </w:r>
      <w:r w:rsidR="00406FED" w:rsidRPr="00406FED">
        <w:rPr>
          <w:rFonts w:ascii="Arial" w:hAnsi="Arial" w:cs="Arial"/>
          <w:sz w:val="24"/>
          <w:szCs w:val="24"/>
        </w:rPr>
        <w:t>institutional policy, national guide</w:t>
      </w:r>
      <w:r w:rsidR="001A6900">
        <w:rPr>
          <w:rFonts w:ascii="Arial" w:hAnsi="Arial" w:cs="Arial"/>
          <w:sz w:val="24"/>
          <w:szCs w:val="24"/>
        </w:rPr>
        <w:t>lines and relevant legislation.</w:t>
      </w:r>
    </w:p>
    <w:p w:rsidR="00F60D87" w:rsidRDefault="00F706DB" w:rsidP="001A6900">
      <w:pPr>
        <w:pStyle w:val="ListParagraph"/>
        <w:numPr>
          <w:ilvl w:val="0"/>
          <w:numId w:val="1"/>
        </w:numPr>
        <w:spacing w:before="240" w:line="480" w:lineRule="auto"/>
        <w:rPr>
          <w:rFonts w:ascii="Arial" w:hAnsi="Arial" w:cs="Arial"/>
          <w:sz w:val="24"/>
          <w:szCs w:val="24"/>
        </w:rPr>
      </w:pPr>
      <w:r>
        <w:rPr>
          <w:rFonts w:ascii="Arial" w:hAnsi="Arial" w:cs="Arial"/>
          <w:sz w:val="24"/>
          <w:szCs w:val="24"/>
        </w:rPr>
        <w:t>Admissions</w:t>
      </w:r>
      <w:r w:rsidR="00406FED">
        <w:rPr>
          <w:rFonts w:ascii="Arial" w:hAnsi="Arial" w:cs="Arial"/>
          <w:sz w:val="24"/>
          <w:szCs w:val="24"/>
        </w:rPr>
        <w:t xml:space="preserve"> Criteria is measured using appropriate and effective methods u</w:t>
      </w:r>
      <w:r w:rsidR="00CB01AF">
        <w:rPr>
          <w:rFonts w:ascii="Arial" w:hAnsi="Arial" w:cs="Arial"/>
          <w:sz w:val="24"/>
          <w:szCs w:val="24"/>
        </w:rPr>
        <w:t>sing data on past entry requirements</w:t>
      </w:r>
      <w:r w:rsidR="00406FED">
        <w:rPr>
          <w:rFonts w:ascii="Arial" w:hAnsi="Arial" w:cs="Arial"/>
          <w:sz w:val="24"/>
          <w:szCs w:val="24"/>
        </w:rPr>
        <w:t xml:space="preserve"> and performance.</w:t>
      </w:r>
    </w:p>
    <w:p w:rsidR="00CB01AF" w:rsidRPr="00CB01AF" w:rsidRDefault="00F706DB" w:rsidP="001A6900">
      <w:pPr>
        <w:pStyle w:val="ListParagraph"/>
        <w:numPr>
          <w:ilvl w:val="0"/>
          <w:numId w:val="1"/>
        </w:numPr>
        <w:spacing w:before="240" w:line="480" w:lineRule="auto"/>
        <w:rPr>
          <w:rFonts w:ascii="Arial" w:hAnsi="Arial" w:cs="Arial"/>
          <w:sz w:val="24"/>
          <w:szCs w:val="24"/>
        </w:rPr>
      </w:pPr>
      <w:r>
        <w:rPr>
          <w:rFonts w:ascii="Arial" w:hAnsi="Arial" w:cs="Arial"/>
          <w:sz w:val="24"/>
          <w:szCs w:val="24"/>
        </w:rPr>
        <w:t>Admissions</w:t>
      </w:r>
      <w:r w:rsidR="00406FED">
        <w:rPr>
          <w:rFonts w:ascii="Arial" w:hAnsi="Arial" w:cs="Arial"/>
          <w:sz w:val="24"/>
          <w:szCs w:val="24"/>
        </w:rPr>
        <w:t xml:space="preserve"> Criteria is considered carefully in order to ensure that the assessment of applicants is fair and transparent</w:t>
      </w:r>
      <w:r w:rsidR="00B27654">
        <w:rPr>
          <w:rFonts w:ascii="Arial" w:hAnsi="Arial" w:cs="Arial"/>
          <w:sz w:val="24"/>
          <w:szCs w:val="24"/>
        </w:rPr>
        <w:t xml:space="preserve"> with the</w:t>
      </w:r>
      <w:r w:rsidR="00CB01AF">
        <w:rPr>
          <w:rFonts w:ascii="Arial" w:hAnsi="Arial" w:cs="Arial"/>
          <w:sz w:val="24"/>
          <w:szCs w:val="24"/>
        </w:rPr>
        <w:t xml:space="preserve"> Admissions unit</w:t>
      </w:r>
      <w:r w:rsidR="00B27654">
        <w:rPr>
          <w:rFonts w:ascii="Arial" w:hAnsi="Arial" w:cs="Arial"/>
          <w:sz w:val="24"/>
          <w:szCs w:val="24"/>
        </w:rPr>
        <w:t xml:space="preserve"> being in</w:t>
      </w:r>
      <w:r w:rsidR="001A6900">
        <w:rPr>
          <w:rFonts w:ascii="Arial" w:hAnsi="Arial" w:cs="Arial"/>
          <w:sz w:val="24"/>
          <w:szCs w:val="24"/>
        </w:rPr>
        <w:t>volved in the setting process.</w:t>
      </w:r>
    </w:p>
    <w:p w:rsidR="00406FED" w:rsidRDefault="00F706DB" w:rsidP="001A6900">
      <w:pPr>
        <w:pStyle w:val="ListParagraph"/>
        <w:numPr>
          <w:ilvl w:val="0"/>
          <w:numId w:val="1"/>
        </w:numPr>
        <w:spacing w:before="240" w:line="480" w:lineRule="auto"/>
        <w:rPr>
          <w:rFonts w:ascii="Arial" w:hAnsi="Arial" w:cs="Arial"/>
          <w:sz w:val="24"/>
          <w:szCs w:val="24"/>
        </w:rPr>
      </w:pPr>
      <w:r>
        <w:rPr>
          <w:rFonts w:ascii="Arial" w:hAnsi="Arial" w:cs="Arial"/>
          <w:sz w:val="24"/>
          <w:szCs w:val="24"/>
        </w:rPr>
        <w:t>Admissions</w:t>
      </w:r>
      <w:r w:rsidR="00406FED">
        <w:rPr>
          <w:rFonts w:ascii="Arial" w:hAnsi="Arial" w:cs="Arial"/>
          <w:sz w:val="24"/>
          <w:szCs w:val="24"/>
        </w:rPr>
        <w:t xml:space="preserve"> Criteria is reviewed regularly in order to ensure its </w:t>
      </w:r>
      <w:r w:rsidR="00CB01AF">
        <w:rPr>
          <w:rFonts w:ascii="Arial" w:hAnsi="Arial" w:cs="Arial"/>
          <w:sz w:val="24"/>
          <w:szCs w:val="24"/>
        </w:rPr>
        <w:t xml:space="preserve">relevance to the curriculum, </w:t>
      </w:r>
      <w:r w:rsidR="00406FED">
        <w:rPr>
          <w:rFonts w:ascii="Arial" w:hAnsi="Arial" w:cs="Arial"/>
          <w:sz w:val="24"/>
          <w:szCs w:val="24"/>
        </w:rPr>
        <w:t>teaching and learning and in accordance with the applicant pool.</w:t>
      </w:r>
    </w:p>
    <w:p w:rsidR="00406FED" w:rsidRDefault="00406FED" w:rsidP="001A6900">
      <w:pPr>
        <w:pStyle w:val="ListParagraph"/>
        <w:numPr>
          <w:ilvl w:val="0"/>
          <w:numId w:val="1"/>
        </w:numPr>
        <w:spacing w:before="240" w:line="480" w:lineRule="auto"/>
        <w:rPr>
          <w:rFonts w:ascii="Arial" w:hAnsi="Arial" w:cs="Arial"/>
          <w:sz w:val="24"/>
          <w:szCs w:val="24"/>
        </w:rPr>
      </w:pPr>
      <w:r>
        <w:rPr>
          <w:rFonts w:ascii="Arial" w:hAnsi="Arial" w:cs="Arial"/>
          <w:sz w:val="24"/>
          <w:szCs w:val="24"/>
        </w:rPr>
        <w:t>Equivalent Criteria is considered for all applicants.  Where equivalence evidence is not standard the University will consider additional information.  Such additional information can include alternative evidence of an ability to meet the selection criteria and evidence why it was not possible to demonstrate meeting the criteria by standard procedures.</w:t>
      </w:r>
    </w:p>
    <w:p w:rsidR="00406FED" w:rsidRDefault="00406FED" w:rsidP="001A6900">
      <w:pPr>
        <w:pStyle w:val="ListParagraph"/>
        <w:numPr>
          <w:ilvl w:val="0"/>
          <w:numId w:val="1"/>
        </w:numPr>
        <w:spacing w:before="240" w:line="480" w:lineRule="auto"/>
        <w:rPr>
          <w:rFonts w:ascii="Arial" w:hAnsi="Arial" w:cs="Arial"/>
          <w:sz w:val="24"/>
          <w:szCs w:val="24"/>
        </w:rPr>
      </w:pPr>
      <w:r>
        <w:rPr>
          <w:rFonts w:ascii="Arial" w:hAnsi="Arial" w:cs="Arial"/>
          <w:sz w:val="24"/>
          <w:szCs w:val="24"/>
        </w:rPr>
        <w:t xml:space="preserve"> </w:t>
      </w:r>
      <w:r w:rsidR="00CB01AF">
        <w:rPr>
          <w:rFonts w:ascii="Arial" w:hAnsi="Arial" w:cs="Arial"/>
          <w:sz w:val="24"/>
          <w:szCs w:val="24"/>
        </w:rPr>
        <w:t>Evidence can be obtained from a variety of means including interview, tests, previous employment, experience, portfolio or academic work.</w:t>
      </w:r>
    </w:p>
    <w:p w:rsidR="00F60D87" w:rsidRPr="001A6900" w:rsidRDefault="00B27654" w:rsidP="001A6900">
      <w:pPr>
        <w:pStyle w:val="ListParagraph"/>
        <w:numPr>
          <w:ilvl w:val="0"/>
          <w:numId w:val="1"/>
        </w:numPr>
        <w:spacing w:before="240" w:line="480" w:lineRule="auto"/>
        <w:rPr>
          <w:rFonts w:ascii="Arial" w:hAnsi="Arial" w:cs="Arial"/>
          <w:sz w:val="24"/>
          <w:szCs w:val="24"/>
        </w:rPr>
      </w:pPr>
      <w:r>
        <w:rPr>
          <w:rFonts w:ascii="Arial" w:hAnsi="Arial" w:cs="Arial"/>
          <w:sz w:val="24"/>
          <w:szCs w:val="24"/>
        </w:rPr>
        <w:t>Information on C</w:t>
      </w:r>
      <w:r w:rsidR="001A6900">
        <w:rPr>
          <w:rFonts w:ascii="Arial" w:hAnsi="Arial" w:cs="Arial"/>
          <w:sz w:val="24"/>
          <w:szCs w:val="24"/>
        </w:rPr>
        <w:t>ardiff Metropolitan University</w:t>
      </w:r>
      <w:r>
        <w:rPr>
          <w:rFonts w:ascii="Arial" w:hAnsi="Arial" w:cs="Arial"/>
          <w:sz w:val="24"/>
          <w:szCs w:val="24"/>
        </w:rPr>
        <w:t>’s general entrance requirements is stipulated within the Academic Handbook which can be accessed at:</w:t>
      </w:r>
      <w:r w:rsidR="00F60D87" w:rsidRPr="00B27654">
        <w:rPr>
          <w:rFonts w:ascii="Arial" w:hAnsi="Arial" w:cs="Arial"/>
          <w:sz w:val="24"/>
          <w:szCs w:val="24"/>
        </w:rPr>
        <w:t xml:space="preserve"> </w:t>
      </w:r>
      <w:hyperlink r:id="rId5" w:history="1">
        <w:r w:rsidR="001A6900" w:rsidRPr="007856D1">
          <w:rPr>
            <w:rStyle w:val="Hyperlink"/>
            <w:rFonts w:ascii="Arial" w:hAnsi="Arial" w:cs="Arial"/>
          </w:rPr>
          <w:t>http://www3.uwic.ac.uk/english/registry/acade</w:t>
        </w:r>
        <w:r w:rsidR="001A6900" w:rsidRPr="007856D1">
          <w:rPr>
            <w:rStyle w:val="Hyperlink"/>
            <w:rFonts w:ascii="Arial" w:hAnsi="Arial" w:cs="Arial"/>
          </w:rPr>
          <w:t>m</w:t>
        </w:r>
        <w:r w:rsidR="001A6900" w:rsidRPr="007856D1">
          <w:rPr>
            <w:rStyle w:val="Hyperlink"/>
            <w:rFonts w:ascii="Arial" w:hAnsi="Arial" w:cs="Arial"/>
          </w:rPr>
          <w:t>ic_handbook/pages/home.aspx</w:t>
        </w:r>
      </w:hyperlink>
    </w:p>
    <w:sectPr w:rsidR="00F60D87" w:rsidRPr="001A6900" w:rsidSect="006C71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0550"/>
    <w:multiLevelType w:val="hybridMultilevel"/>
    <w:tmpl w:val="7E563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0D87"/>
    <w:rsid w:val="001A6900"/>
    <w:rsid w:val="00406FED"/>
    <w:rsid w:val="006C71BA"/>
    <w:rsid w:val="00877663"/>
    <w:rsid w:val="008C24FF"/>
    <w:rsid w:val="00B27654"/>
    <w:rsid w:val="00C97BF6"/>
    <w:rsid w:val="00CB01AF"/>
    <w:rsid w:val="00EA626B"/>
    <w:rsid w:val="00F60D87"/>
    <w:rsid w:val="00F706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87"/>
    <w:rPr>
      <w:color w:val="0000FF" w:themeColor="hyperlink"/>
      <w:u w:val="single"/>
    </w:rPr>
  </w:style>
  <w:style w:type="paragraph" w:styleId="ListParagraph">
    <w:name w:val="List Paragraph"/>
    <w:basedOn w:val="Normal"/>
    <w:uiPriority w:val="34"/>
    <w:qFormat/>
    <w:rsid w:val="00406FED"/>
    <w:pPr>
      <w:ind w:left="720"/>
      <w:contextualSpacing/>
    </w:pPr>
  </w:style>
  <w:style w:type="character" w:styleId="FollowedHyperlink">
    <w:name w:val="FollowedHyperlink"/>
    <w:basedOn w:val="DefaultParagraphFont"/>
    <w:uiPriority w:val="99"/>
    <w:semiHidden/>
    <w:unhideWhenUsed/>
    <w:rsid w:val="001A69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uwic.ac.uk/english/registry/academic_handbook/pages/home.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6FB1C65539C49BE26D27B6968BCC0" ma:contentTypeVersion="1" ma:contentTypeDescription="Create a new document." ma:contentTypeScope="" ma:versionID="2d234526f7bfbc214205417aeb458da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A5B03-DE77-4704-A58F-B754993E0603}"/>
</file>

<file path=customXml/itemProps2.xml><?xml version="1.0" encoding="utf-8"?>
<ds:datastoreItem xmlns:ds="http://schemas.openxmlformats.org/officeDocument/2006/customXml" ds:itemID="{2EFB4F47-76D1-4B09-967C-7314ED89012C}"/>
</file>

<file path=customXml/itemProps3.xml><?xml version="1.0" encoding="utf-8"?>
<ds:datastoreItem xmlns:ds="http://schemas.openxmlformats.org/officeDocument/2006/customXml" ds:itemID="{0DA7D94B-9881-48EC-8BF7-51C9DCD43E4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ad1053</dc:creator>
  <cp:lastModifiedBy>ad1189</cp:lastModifiedBy>
  <cp:revision>2</cp:revision>
  <dcterms:created xsi:type="dcterms:W3CDTF">2012-10-17T09:14:00Z</dcterms:created>
  <dcterms:modified xsi:type="dcterms:W3CDTF">2012-10-17T09:14:00Z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0x010100AA36FB1C65539C49BE26D27B6968BCC0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4800</vt:r8>
  </property>
  <property fmtid="{D5CDD505-2E9C-101B-9397-08002B2CF9AE}" pid="9" name="SharedWithUsers">
    <vt:lpwstr/>
  </property>
</Properties>
</file>