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F7EC" w14:textId="77777777" w:rsidR="00350357" w:rsidRDefault="00350357" w:rsidP="00516AFF">
      <w:pPr>
        <w:jc w:val="center"/>
        <w:rPr>
          <w:sz w:val="44"/>
          <w:szCs w:val="44"/>
        </w:rPr>
      </w:pPr>
      <w:bookmarkStart w:id="0" w:name="_GoBack"/>
      <w:bookmarkEnd w:id="0"/>
    </w:p>
    <w:p w14:paraId="456C0920" w14:textId="77777777" w:rsidR="00DF6768" w:rsidRDefault="00DF6768" w:rsidP="00350357">
      <w:pPr>
        <w:jc w:val="center"/>
        <w:rPr>
          <w:rFonts w:ascii="Arial" w:hAnsi="Arial" w:cs="Arial"/>
          <w:sz w:val="44"/>
          <w:szCs w:val="44"/>
        </w:rPr>
      </w:pPr>
    </w:p>
    <w:p w14:paraId="5CA6FC25" w14:textId="305533B5" w:rsidR="00DF6768" w:rsidRPr="00020A70" w:rsidRDefault="00020A70" w:rsidP="00020A70">
      <w:pPr>
        <w:rPr>
          <w:rFonts w:ascii="Arial" w:hAnsi="Arial" w:cs="Arial"/>
          <w:b/>
          <w:sz w:val="44"/>
          <w:szCs w:val="44"/>
        </w:rPr>
      </w:pPr>
      <w:r w:rsidRPr="00020A70">
        <w:rPr>
          <w:rFonts w:ascii="Arial" w:hAnsi="Arial" w:cs="Arial"/>
          <w:b/>
          <w:sz w:val="44"/>
          <w:szCs w:val="44"/>
        </w:rPr>
        <w:t xml:space="preserve">Cardiff Metropolitan University </w:t>
      </w:r>
    </w:p>
    <w:p w14:paraId="0D240A63" w14:textId="5ACAC0D9" w:rsidR="00350357" w:rsidRPr="00DF6768" w:rsidRDefault="00621CEF" w:rsidP="00DF67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Commercial Services </w:t>
      </w:r>
    </w:p>
    <w:p w14:paraId="3AAF1D81" w14:textId="77777777" w:rsidR="00DF6768" w:rsidRPr="00DF6768" w:rsidRDefault="002064AF" w:rsidP="003503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59786" wp14:editId="0F62B0B9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962650" cy="0"/>
                <wp:effectExtent l="19050" t="26035" r="19050" b="215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26C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5.7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mJHwIAADw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" strokeweight="3pt"/>
            </w:pict>
          </mc:Fallback>
        </mc:AlternateContent>
      </w:r>
    </w:p>
    <w:p w14:paraId="6B0BB7C6" w14:textId="77777777" w:rsidR="00350357" w:rsidRPr="00DF6768" w:rsidRDefault="002064AF" w:rsidP="0035035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24FCB" wp14:editId="375C0D7E">
                <wp:simplePos x="0" y="0"/>
                <wp:positionH relativeFrom="column">
                  <wp:posOffset>0</wp:posOffset>
                </wp:positionH>
                <wp:positionV relativeFrom="paragraph">
                  <wp:posOffset>437515</wp:posOffset>
                </wp:positionV>
                <wp:extent cx="5962650" cy="0"/>
                <wp:effectExtent l="19050" t="26035" r="19050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716A" id="AutoShape 3" o:spid="_x0000_s1026" type="#_x0000_t32" style="position:absolute;margin-left:0;margin-top:34.45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1vHw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" strokeweight="3pt"/>
            </w:pict>
          </mc:Fallback>
        </mc:AlternateContent>
      </w:r>
      <w:r w:rsidR="00350357" w:rsidRPr="00DF6768">
        <w:rPr>
          <w:rFonts w:ascii="Arial" w:hAnsi="Arial" w:cs="Arial"/>
          <w:b/>
          <w:sz w:val="40"/>
          <w:szCs w:val="40"/>
        </w:rPr>
        <w:t>Sustainable Food Policy</w:t>
      </w:r>
    </w:p>
    <w:p w14:paraId="3B9625EF" w14:textId="77777777" w:rsidR="00737945" w:rsidRDefault="00737945" w:rsidP="00350357">
      <w:pPr>
        <w:rPr>
          <w:rFonts w:ascii="Arial" w:hAnsi="Arial" w:cs="Arial"/>
          <w:sz w:val="24"/>
          <w:szCs w:val="24"/>
        </w:rPr>
      </w:pPr>
    </w:p>
    <w:p w14:paraId="0A3A172C" w14:textId="150EA889" w:rsidR="00DF6768" w:rsidRPr="00DF6768" w:rsidRDefault="00DF6768" w:rsidP="00350357">
      <w:pPr>
        <w:rPr>
          <w:rFonts w:ascii="Arial" w:hAnsi="Arial" w:cs="Arial"/>
          <w:b/>
          <w:sz w:val="24"/>
          <w:szCs w:val="24"/>
        </w:rPr>
      </w:pPr>
      <w:r w:rsidRPr="00DF6768">
        <w:rPr>
          <w:rFonts w:ascii="Arial" w:hAnsi="Arial" w:cs="Arial"/>
          <w:b/>
          <w:sz w:val="24"/>
          <w:szCs w:val="24"/>
        </w:rPr>
        <w:t>Approved:</w:t>
      </w:r>
      <w:r w:rsidR="00DF023C">
        <w:rPr>
          <w:rFonts w:ascii="Arial" w:hAnsi="Arial" w:cs="Arial"/>
          <w:b/>
          <w:sz w:val="24"/>
          <w:szCs w:val="24"/>
        </w:rPr>
        <w:t xml:space="preserve"> Resource Committee (</w:t>
      </w:r>
      <w:r w:rsidR="00E6116B">
        <w:rPr>
          <w:rFonts w:ascii="Arial" w:hAnsi="Arial" w:cs="Arial"/>
          <w:b/>
          <w:sz w:val="24"/>
          <w:szCs w:val="24"/>
        </w:rPr>
        <w:t>1</w:t>
      </w:r>
      <w:r w:rsidR="00DF023C">
        <w:rPr>
          <w:rFonts w:ascii="Arial" w:hAnsi="Arial" w:cs="Arial"/>
          <w:b/>
          <w:sz w:val="24"/>
          <w:szCs w:val="24"/>
        </w:rPr>
        <w:t>.</w:t>
      </w:r>
      <w:r w:rsidR="00EF6517">
        <w:rPr>
          <w:rFonts w:ascii="Arial" w:hAnsi="Arial" w:cs="Arial"/>
          <w:b/>
          <w:sz w:val="24"/>
          <w:szCs w:val="24"/>
        </w:rPr>
        <w:t>2</w:t>
      </w:r>
      <w:r w:rsidR="00DF023C">
        <w:rPr>
          <w:rFonts w:ascii="Arial" w:hAnsi="Arial" w:cs="Arial"/>
          <w:b/>
          <w:sz w:val="24"/>
          <w:szCs w:val="24"/>
        </w:rPr>
        <w:t>.201</w:t>
      </w:r>
      <w:r w:rsidR="006B3904">
        <w:rPr>
          <w:rFonts w:ascii="Arial" w:hAnsi="Arial" w:cs="Arial"/>
          <w:b/>
          <w:sz w:val="24"/>
          <w:szCs w:val="24"/>
        </w:rPr>
        <w:t>8</w:t>
      </w:r>
      <w:r w:rsidR="00DF023C">
        <w:rPr>
          <w:rFonts w:ascii="Arial" w:hAnsi="Arial" w:cs="Arial"/>
          <w:b/>
          <w:sz w:val="24"/>
          <w:szCs w:val="24"/>
        </w:rPr>
        <w:t xml:space="preserve">) </w:t>
      </w:r>
    </w:p>
    <w:p w14:paraId="0596E49B" w14:textId="77777777" w:rsidR="0002491C" w:rsidRDefault="00DF6768" w:rsidP="00350357">
      <w:pPr>
        <w:rPr>
          <w:rFonts w:ascii="Arial" w:hAnsi="Arial" w:cs="Arial"/>
          <w:b/>
          <w:sz w:val="24"/>
          <w:szCs w:val="24"/>
        </w:rPr>
      </w:pPr>
      <w:r w:rsidRPr="00DF6768">
        <w:rPr>
          <w:rFonts w:ascii="Arial" w:hAnsi="Arial" w:cs="Arial"/>
          <w:b/>
          <w:sz w:val="24"/>
          <w:szCs w:val="24"/>
        </w:rPr>
        <w:t>Version 1.</w:t>
      </w:r>
      <w:r w:rsidR="00621CEF">
        <w:rPr>
          <w:rFonts w:ascii="Arial" w:hAnsi="Arial" w:cs="Arial"/>
          <w:b/>
          <w:sz w:val="24"/>
          <w:szCs w:val="24"/>
        </w:rPr>
        <w:t>4</w:t>
      </w:r>
      <w:r w:rsidR="0002491C">
        <w:rPr>
          <w:rFonts w:ascii="Arial" w:hAnsi="Arial" w:cs="Arial"/>
          <w:b/>
          <w:sz w:val="24"/>
          <w:szCs w:val="24"/>
        </w:rPr>
        <w:t xml:space="preserve">   </w:t>
      </w:r>
      <w:r w:rsidR="0002491C" w:rsidRPr="00DF6768">
        <w:rPr>
          <w:rFonts w:ascii="Arial" w:hAnsi="Arial" w:cs="Arial"/>
          <w:b/>
          <w:sz w:val="24"/>
          <w:szCs w:val="24"/>
        </w:rPr>
        <w:t xml:space="preserve">Next revision: </w:t>
      </w:r>
      <w:r w:rsidR="0002491C">
        <w:rPr>
          <w:rFonts w:ascii="Arial" w:hAnsi="Arial" w:cs="Arial"/>
          <w:b/>
          <w:sz w:val="24"/>
          <w:szCs w:val="24"/>
        </w:rPr>
        <w:t>January 2019</w:t>
      </w:r>
    </w:p>
    <w:p w14:paraId="7197A230" w14:textId="744E9429" w:rsidR="00DF6768" w:rsidRPr="00DF6768" w:rsidRDefault="0002491C" w:rsidP="003503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</w:p>
    <w:p w14:paraId="6135F5E9" w14:textId="55EA8CCB" w:rsidR="00DF6768" w:rsidRDefault="001F4391" w:rsidP="003503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621CEF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4741C569" wp14:editId="7359EC8E">
            <wp:extent cx="2028825" cy="180956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A 3 Star Badge FOR 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651" cy="184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91C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         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   </w:t>
      </w:r>
      <w:r w:rsidR="0002491C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</w:t>
      </w:r>
      <w:r w:rsidR="0002491C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4E8697B" wp14:editId="6C9AB340">
            <wp:extent cx="1838325" cy="1838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eas plea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DC56A" w14:textId="065ABBBF" w:rsidR="00621CEF" w:rsidRDefault="00621CEF" w:rsidP="003503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2491C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34F685B4" wp14:editId="7B1A5B3A">
            <wp:extent cx="2418080" cy="1293373"/>
            <wp:effectExtent l="0" t="0" r="127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eg pow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356" cy="13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02491C">
        <w:rPr>
          <w:rFonts w:ascii="Arial" w:hAnsi="Arial" w:cs="Arial"/>
          <w:b/>
          <w:sz w:val="24"/>
          <w:szCs w:val="24"/>
        </w:rPr>
        <w:t xml:space="preserve">  </w:t>
      </w:r>
      <w:r w:rsidR="0002491C">
        <w:rPr>
          <w:rFonts w:ascii="Arial" w:hAnsi="Arial" w:cs="Arial"/>
          <w:b/>
          <w:noProof/>
          <w:sz w:val="24"/>
          <w:szCs w:val="24"/>
          <w:lang w:eastAsia="en-GB"/>
        </w:rPr>
        <w:t xml:space="preserve">   </w:t>
      </w:r>
      <w:r w:rsidR="00CE0D2F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</w:t>
      </w:r>
      <w:r w:rsidR="0002491C">
        <w:rPr>
          <w:rFonts w:ascii="Arial" w:hAnsi="Arial" w:cs="Arial"/>
          <w:b/>
          <w:noProof/>
          <w:sz w:val="24"/>
          <w:szCs w:val="24"/>
          <w:lang w:eastAsia="en-GB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25F28D0" wp14:editId="713FBA8F">
            <wp:extent cx="2305050" cy="1295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eganuary-1024x4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118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FA06E" w14:textId="77D3B5F9" w:rsidR="00621CEF" w:rsidRDefault="00621CEF" w:rsidP="003503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772422FD" wp14:editId="2E08EC10">
            <wp:extent cx="1190625" cy="1293129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twe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525" cy="130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91C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4E234224" wp14:editId="703A58F1">
            <wp:extent cx="1162050" cy="1175500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497" cy="118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91C">
        <w:rPr>
          <w:rFonts w:ascii="Arial" w:hAnsi="Arial" w:cs="Arial"/>
          <w:b/>
          <w:sz w:val="24"/>
          <w:szCs w:val="24"/>
        </w:rPr>
        <w:t xml:space="preserve">            </w:t>
      </w:r>
      <w:r w:rsidR="0002491C" w:rsidRPr="0002491C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01096865" wp14:editId="5B34C02F">
            <wp:extent cx="2181225" cy="1190625"/>
            <wp:effectExtent l="0" t="0" r="9525" b="9525"/>
            <wp:docPr id="14" name="Picture 14" descr="C:\Users\ac0759\AppData\Local\Microsoft\Windows\INetCache\IE\ILHRSP1G\Feed People Well Nominee Food Made Good 2018_Instagram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0759\AppData\Local\Microsoft\Windows\INetCache\IE\ILHRSP1G\Feed People Well Nominee Food Made Good 2018_Instagram copy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1BAF3" w14:textId="61FBD328" w:rsidR="00665ABA" w:rsidRDefault="00665ABA" w:rsidP="000249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       </w:t>
      </w:r>
    </w:p>
    <w:p w14:paraId="2AADC11E" w14:textId="56F74E3F" w:rsidR="00A70139" w:rsidRPr="009B47A8" w:rsidRDefault="00A70139" w:rsidP="00350357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Introduction </w:t>
      </w:r>
    </w:p>
    <w:p w14:paraId="66D66E18" w14:textId="77777777" w:rsidR="00052A06" w:rsidRPr="009B47A8" w:rsidRDefault="00052A06" w:rsidP="00052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Catering &amp; Hospitality Services recognises its responsibility to carry out its procurement activities in an environmentally and socially responsible manner, whilst also encouraging healthy and sustainable food production and consumption. </w:t>
      </w:r>
    </w:p>
    <w:p w14:paraId="4B4A7286" w14:textId="77777777" w:rsidR="00052A06" w:rsidRPr="009B47A8" w:rsidRDefault="00052A06" w:rsidP="00052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18566D" w14:textId="77777777" w:rsidR="00052A06" w:rsidRPr="009B47A8" w:rsidRDefault="00052A06" w:rsidP="00052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We </w:t>
      </w:r>
      <w:r w:rsidR="00782AB4" w:rsidRPr="009B47A8">
        <w:rPr>
          <w:rFonts w:ascii="Arial" w:hAnsi="Arial" w:cs="Arial"/>
          <w:sz w:val="24"/>
          <w:szCs w:val="24"/>
        </w:rPr>
        <w:t xml:space="preserve">will </w:t>
      </w:r>
      <w:r w:rsidRPr="009B47A8">
        <w:rPr>
          <w:rFonts w:ascii="Arial" w:hAnsi="Arial" w:cs="Arial"/>
          <w:sz w:val="24"/>
          <w:szCs w:val="24"/>
        </w:rPr>
        <w:t>encourage suppliers to minimise the negative environmental and social effects associated with their production and supply chain</w:t>
      </w:r>
      <w:r w:rsidR="00782AB4" w:rsidRPr="009B47A8">
        <w:rPr>
          <w:rFonts w:ascii="Arial" w:hAnsi="Arial" w:cs="Arial"/>
          <w:sz w:val="24"/>
          <w:szCs w:val="24"/>
        </w:rPr>
        <w:t>, and</w:t>
      </w:r>
      <w:r w:rsidRPr="009B47A8">
        <w:rPr>
          <w:rFonts w:ascii="Arial" w:hAnsi="Arial" w:cs="Arial"/>
          <w:sz w:val="24"/>
          <w:szCs w:val="24"/>
        </w:rPr>
        <w:t xml:space="preserve"> ensure</w:t>
      </w:r>
      <w:r w:rsidR="00782AB4" w:rsidRPr="009B47A8">
        <w:rPr>
          <w:rFonts w:ascii="Arial" w:hAnsi="Arial" w:cs="Arial"/>
          <w:sz w:val="24"/>
          <w:szCs w:val="24"/>
        </w:rPr>
        <w:t>, through active encouragement,</w:t>
      </w:r>
      <w:r w:rsidRPr="009B47A8">
        <w:rPr>
          <w:rFonts w:ascii="Arial" w:hAnsi="Arial" w:cs="Arial"/>
          <w:sz w:val="24"/>
          <w:szCs w:val="24"/>
        </w:rPr>
        <w:t xml:space="preserve"> that local and smaller suppliers </w:t>
      </w:r>
      <w:proofErr w:type="gramStart"/>
      <w:r w:rsidRPr="009B47A8">
        <w:rPr>
          <w:rFonts w:ascii="Arial" w:hAnsi="Arial" w:cs="Arial"/>
          <w:sz w:val="24"/>
          <w:szCs w:val="24"/>
        </w:rPr>
        <w:t>are not discriminated against</w:t>
      </w:r>
      <w:proofErr w:type="gramEnd"/>
      <w:r w:rsidRPr="009B47A8">
        <w:rPr>
          <w:rFonts w:ascii="Arial" w:hAnsi="Arial" w:cs="Arial"/>
          <w:sz w:val="24"/>
          <w:szCs w:val="24"/>
        </w:rPr>
        <w:t xml:space="preserve"> in the procurement process</w:t>
      </w:r>
      <w:r w:rsidR="00782AB4" w:rsidRPr="009B47A8">
        <w:rPr>
          <w:rFonts w:ascii="Arial" w:hAnsi="Arial" w:cs="Arial"/>
          <w:sz w:val="24"/>
          <w:szCs w:val="24"/>
        </w:rPr>
        <w:t xml:space="preserve"> and tender opportunities</w:t>
      </w:r>
      <w:r w:rsidRPr="009B47A8">
        <w:rPr>
          <w:rFonts w:ascii="Arial" w:hAnsi="Arial" w:cs="Arial"/>
          <w:sz w:val="24"/>
          <w:szCs w:val="24"/>
        </w:rPr>
        <w:t>.</w:t>
      </w:r>
    </w:p>
    <w:p w14:paraId="7AB83B9B" w14:textId="77777777" w:rsidR="00782AB4" w:rsidRPr="009B47A8" w:rsidRDefault="00782AB4" w:rsidP="00052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D3A95E" w14:textId="77777777" w:rsidR="00F542E8" w:rsidRPr="009B47A8" w:rsidRDefault="00A70139" w:rsidP="009B47A8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This policy document forms part of </w:t>
      </w:r>
      <w:r w:rsidR="00052A06" w:rsidRPr="009B47A8">
        <w:rPr>
          <w:rFonts w:ascii="Arial" w:hAnsi="Arial" w:cs="Arial"/>
          <w:sz w:val="24"/>
          <w:szCs w:val="24"/>
        </w:rPr>
        <w:t xml:space="preserve">the University's </w:t>
      </w:r>
      <w:r w:rsidRPr="009B47A8">
        <w:rPr>
          <w:rFonts w:ascii="Arial" w:hAnsi="Arial" w:cs="Arial"/>
          <w:sz w:val="24"/>
          <w:szCs w:val="24"/>
        </w:rPr>
        <w:t xml:space="preserve">overall </w:t>
      </w:r>
      <w:r w:rsidR="00052A06" w:rsidRPr="009B47A8">
        <w:rPr>
          <w:rFonts w:ascii="Arial" w:hAnsi="Arial" w:cs="Arial"/>
          <w:sz w:val="24"/>
          <w:szCs w:val="24"/>
        </w:rPr>
        <w:t>Environment and S</w:t>
      </w:r>
      <w:r w:rsidRPr="009B47A8">
        <w:rPr>
          <w:rFonts w:ascii="Arial" w:hAnsi="Arial" w:cs="Arial"/>
          <w:sz w:val="24"/>
          <w:szCs w:val="24"/>
        </w:rPr>
        <w:t xml:space="preserve">ustainability </w:t>
      </w:r>
      <w:r w:rsidR="00052A06" w:rsidRPr="009B47A8">
        <w:rPr>
          <w:rFonts w:ascii="Arial" w:hAnsi="Arial" w:cs="Arial"/>
          <w:sz w:val="24"/>
          <w:szCs w:val="24"/>
        </w:rPr>
        <w:t>policy,</w:t>
      </w:r>
      <w:r w:rsidRPr="009B47A8">
        <w:rPr>
          <w:rFonts w:ascii="Arial" w:hAnsi="Arial" w:cs="Arial"/>
          <w:sz w:val="24"/>
          <w:szCs w:val="24"/>
        </w:rPr>
        <w:t xml:space="preserve"> and will </w:t>
      </w:r>
      <w:r w:rsidR="00052A06" w:rsidRPr="009B47A8">
        <w:rPr>
          <w:rFonts w:ascii="Arial" w:hAnsi="Arial" w:cs="Arial"/>
          <w:sz w:val="24"/>
          <w:szCs w:val="24"/>
        </w:rPr>
        <w:t>contribute</w:t>
      </w:r>
      <w:r w:rsidRPr="009B47A8">
        <w:rPr>
          <w:rFonts w:ascii="Arial" w:hAnsi="Arial" w:cs="Arial"/>
          <w:sz w:val="24"/>
          <w:szCs w:val="24"/>
        </w:rPr>
        <w:t xml:space="preserve"> </w:t>
      </w:r>
      <w:r w:rsidR="00052A06" w:rsidRPr="009B47A8">
        <w:rPr>
          <w:rFonts w:ascii="Arial" w:hAnsi="Arial" w:cs="Arial"/>
          <w:sz w:val="24"/>
          <w:szCs w:val="24"/>
        </w:rPr>
        <w:t xml:space="preserve">to </w:t>
      </w:r>
      <w:r w:rsidRPr="009B47A8">
        <w:rPr>
          <w:rFonts w:ascii="Arial" w:hAnsi="Arial" w:cs="Arial"/>
          <w:sz w:val="24"/>
          <w:szCs w:val="24"/>
        </w:rPr>
        <w:t xml:space="preserve">the objectives therein. It provides a framework within which </w:t>
      </w:r>
      <w:r w:rsidR="00052A06" w:rsidRPr="009B47A8">
        <w:rPr>
          <w:rFonts w:ascii="Arial" w:hAnsi="Arial" w:cs="Arial"/>
          <w:sz w:val="24"/>
          <w:szCs w:val="24"/>
        </w:rPr>
        <w:t>the University</w:t>
      </w:r>
      <w:r w:rsidRPr="009B47A8">
        <w:rPr>
          <w:rFonts w:ascii="Arial" w:hAnsi="Arial" w:cs="Arial"/>
          <w:sz w:val="24"/>
          <w:szCs w:val="24"/>
        </w:rPr>
        <w:t xml:space="preserve"> will increas</w:t>
      </w:r>
      <w:r w:rsidR="00F542E8" w:rsidRPr="009B47A8">
        <w:rPr>
          <w:rFonts w:ascii="Arial" w:hAnsi="Arial" w:cs="Arial"/>
          <w:sz w:val="24"/>
          <w:szCs w:val="24"/>
        </w:rPr>
        <w:t>ing</w:t>
      </w:r>
      <w:r w:rsidRPr="009B47A8">
        <w:rPr>
          <w:rFonts w:ascii="Arial" w:hAnsi="Arial" w:cs="Arial"/>
          <w:sz w:val="24"/>
          <w:szCs w:val="24"/>
        </w:rPr>
        <w:t xml:space="preserve">ly </w:t>
      </w:r>
      <w:r w:rsidR="00052A06" w:rsidRPr="009B47A8">
        <w:rPr>
          <w:rFonts w:ascii="Arial" w:hAnsi="Arial" w:cs="Arial"/>
          <w:sz w:val="24"/>
          <w:szCs w:val="24"/>
        </w:rPr>
        <w:t>seek</w:t>
      </w:r>
      <w:r w:rsidR="00F542E8" w:rsidRPr="009B47A8">
        <w:rPr>
          <w:rFonts w:ascii="Arial" w:hAnsi="Arial" w:cs="Arial"/>
          <w:sz w:val="24"/>
          <w:szCs w:val="24"/>
        </w:rPr>
        <w:t xml:space="preserve"> to provide healthy, local and sustainable food</w:t>
      </w:r>
      <w:r w:rsidR="00452373" w:rsidRPr="009B47A8">
        <w:rPr>
          <w:rFonts w:ascii="Arial" w:hAnsi="Arial" w:cs="Arial"/>
          <w:sz w:val="24"/>
          <w:szCs w:val="24"/>
        </w:rPr>
        <w:t xml:space="preserve"> and commodities</w:t>
      </w:r>
      <w:r w:rsidR="00F542E8" w:rsidRPr="009B47A8">
        <w:rPr>
          <w:rFonts w:ascii="Arial" w:hAnsi="Arial" w:cs="Arial"/>
          <w:sz w:val="24"/>
          <w:szCs w:val="24"/>
        </w:rPr>
        <w:t xml:space="preserve"> to its customers.</w:t>
      </w:r>
    </w:p>
    <w:p w14:paraId="3B152F86" w14:textId="77777777" w:rsidR="007E555E" w:rsidRPr="009B47A8" w:rsidRDefault="00052A06" w:rsidP="00350357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>This policy will apply to all food and beverages managed and produced by the University's catering and Hospitality Service</w:t>
      </w:r>
    </w:p>
    <w:p w14:paraId="36CD003F" w14:textId="77777777" w:rsidR="00052A06" w:rsidRPr="009B47A8" w:rsidRDefault="00052A06" w:rsidP="00350357">
      <w:pPr>
        <w:rPr>
          <w:rFonts w:ascii="Arial" w:hAnsi="Arial" w:cs="Arial"/>
          <w:sz w:val="24"/>
          <w:szCs w:val="24"/>
        </w:rPr>
      </w:pPr>
    </w:p>
    <w:p w14:paraId="718F3F2F" w14:textId="77777777" w:rsidR="002714F4" w:rsidRPr="009B47A8" w:rsidRDefault="002714F4" w:rsidP="009B47A8">
      <w:pPr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Objectives </w:t>
      </w:r>
    </w:p>
    <w:p w14:paraId="1F77E729" w14:textId="77777777" w:rsidR="001914B3" w:rsidRPr="009B47A8" w:rsidRDefault="00D86784" w:rsidP="009B47A8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>The objectives of this policy are:</w:t>
      </w:r>
    </w:p>
    <w:p w14:paraId="55EBD7C0" w14:textId="77777777" w:rsidR="00F542E8" w:rsidRPr="009B47A8" w:rsidRDefault="00F542E8" w:rsidP="009B47A8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Fairtrade </w:t>
      </w:r>
    </w:p>
    <w:p w14:paraId="53C0C202" w14:textId="77777777" w:rsidR="00243AC2" w:rsidRPr="00D4517C" w:rsidRDefault="00D86784" w:rsidP="00D4517C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To </w:t>
      </w:r>
      <w:r w:rsidR="001914B3" w:rsidRPr="00D4517C">
        <w:rPr>
          <w:rFonts w:ascii="Arial" w:hAnsi="Arial" w:cs="Arial"/>
          <w:sz w:val="24"/>
          <w:szCs w:val="24"/>
        </w:rPr>
        <w:t xml:space="preserve">support the University to </w:t>
      </w:r>
      <w:r w:rsidRPr="00D4517C">
        <w:rPr>
          <w:rFonts w:ascii="Arial" w:hAnsi="Arial" w:cs="Arial"/>
          <w:sz w:val="24"/>
          <w:szCs w:val="24"/>
        </w:rPr>
        <w:t>m</w:t>
      </w:r>
      <w:r w:rsidR="00243AC2" w:rsidRPr="00D4517C">
        <w:rPr>
          <w:rFonts w:ascii="Arial" w:hAnsi="Arial" w:cs="Arial"/>
          <w:sz w:val="24"/>
          <w:szCs w:val="24"/>
        </w:rPr>
        <w:t xml:space="preserve">aintain </w:t>
      </w:r>
      <w:r w:rsidR="001914B3" w:rsidRPr="00D4517C">
        <w:rPr>
          <w:rFonts w:ascii="Arial" w:hAnsi="Arial" w:cs="Arial"/>
          <w:sz w:val="24"/>
          <w:szCs w:val="24"/>
        </w:rPr>
        <w:t>its</w:t>
      </w:r>
      <w:r w:rsidR="00243AC2" w:rsidRPr="00D4517C">
        <w:rPr>
          <w:rFonts w:ascii="Arial" w:hAnsi="Arial" w:cs="Arial"/>
          <w:sz w:val="24"/>
          <w:szCs w:val="24"/>
        </w:rPr>
        <w:t xml:space="preserve"> Fairtrade status</w:t>
      </w:r>
      <w:r w:rsidR="001914B3" w:rsidRPr="00D4517C">
        <w:rPr>
          <w:rFonts w:ascii="Arial" w:hAnsi="Arial" w:cs="Arial"/>
          <w:sz w:val="24"/>
          <w:szCs w:val="24"/>
        </w:rPr>
        <w:t>,</w:t>
      </w:r>
      <w:r w:rsidR="00243AC2" w:rsidRPr="00D4517C">
        <w:rPr>
          <w:rFonts w:ascii="Arial" w:hAnsi="Arial" w:cs="Arial"/>
          <w:sz w:val="24"/>
          <w:szCs w:val="24"/>
        </w:rPr>
        <w:t xml:space="preserve"> and fully commit to the five main criteria set out by the Fairtrade foundation. </w:t>
      </w:r>
    </w:p>
    <w:p w14:paraId="24DF97BA" w14:textId="77777777" w:rsidR="001914B3" w:rsidRPr="00D4517C" w:rsidRDefault="00D86784" w:rsidP="00D4517C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>To a</w:t>
      </w:r>
      <w:r w:rsidR="00243AC2" w:rsidRPr="00D4517C">
        <w:rPr>
          <w:rFonts w:ascii="Arial" w:hAnsi="Arial" w:cs="Arial"/>
          <w:sz w:val="24"/>
          <w:szCs w:val="24"/>
        </w:rPr>
        <w:t xml:space="preserve">ctively support the Fairtrade </w:t>
      </w:r>
      <w:r w:rsidR="009A1FE1" w:rsidRPr="00D4517C">
        <w:rPr>
          <w:rFonts w:ascii="Arial" w:hAnsi="Arial" w:cs="Arial"/>
          <w:sz w:val="24"/>
          <w:szCs w:val="24"/>
        </w:rPr>
        <w:t xml:space="preserve">fortnight and any </w:t>
      </w:r>
      <w:r w:rsidR="009B47A8" w:rsidRPr="00D4517C">
        <w:rPr>
          <w:rFonts w:ascii="Arial" w:hAnsi="Arial" w:cs="Arial"/>
          <w:sz w:val="24"/>
          <w:szCs w:val="24"/>
        </w:rPr>
        <w:t>nationwide</w:t>
      </w:r>
      <w:r w:rsidR="009A1FE1" w:rsidRPr="00D4517C">
        <w:rPr>
          <w:rFonts w:ascii="Arial" w:hAnsi="Arial" w:cs="Arial"/>
          <w:sz w:val="24"/>
          <w:szCs w:val="24"/>
        </w:rPr>
        <w:t xml:space="preserve"> campaigns to help raise awareness</w:t>
      </w:r>
    </w:p>
    <w:p w14:paraId="30CC7B9C" w14:textId="77777777" w:rsidR="00E066BC" w:rsidRPr="00D4517C" w:rsidRDefault="00E066BC" w:rsidP="00D4517C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>Identify opportunities to increase our Fairtrade product range.</w:t>
      </w:r>
    </w:p>
    <w:p w14:paraId="2FAEDCA0" w14:textId="77777777" w:rsidR="009A1FE1" w:rsidRPr="009B47A8" w:rsidRDefault="009A1FE1" w:rsidP="009B47A8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Waste and Recycling    </w:t>
      </w:r>
    </w:p>
    <w:p w14:paraId="6252AE81" w14:textId="77777777" w:rsidR="00D4517C" w:rsidRPr="00D4517C" w:rsidRDefault="00D86784" w:rsidP="00D4517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The service </w:t>
      </w:r>
      <w:r w:rsidR="00DF023C" w:rsidRPr="00D4517C">
        <w:rPr>
          <w:rFonts w:ascii="Arial" w:hAnsi="Arial" w:cs="Arial"/>
          <w:sz w:val="24"/>
          <w:szCs w:val="24"/>
        </w:rPr>
        <w:t>aims to support the University’s set target</w:t>
      </w:r>
      <w:r w:rsidR="005E3500" w:rsidRPr="00D4517C">
        <w:rPr>
          <w:rFonts w:ascii="Arial" w:hAnsi="Arial" w:cs="Arial"/>
          <w:sz w:val="24"/>
          <w:szCs w:val="24"/>
        </w:rPr>
        <w:t>s</w:t>
      </w:r>
      <w:r w:rsidR="00DF023C" w:rsidRPr="00D4517C">
        <w:rPr>
          <w:rFonts w:ascii="Arial" w:hAnsi="Arial" w:cs="Arial"/>
          <w:sz w:val="24"/>
          <w:szCs w:val="24"/>
        </w:rPr>
        <w:t xml:space="preserve"> for the reduction </w:t>
      </w:r>
      <w:r w:rsidR="005E3500" w:rsidRPr="00D4517C">
        <w:rPr>
          <w:rFonts w:ascii="Arial" w:hAnsi="Arial" w:cs="Arial"/>
          <w:sz w:val="24"/>
          <w:szCs w:val="24"/>
        </w:rPr>
        <w:t>of food waste sent to landfill.</w:t>
      </w:r>
    </w:p>
    <w:p w14:paraId="18FD768A" w14:textId="77777777" w:rsidR="009A1FE1" w:rsidRPr="00D4517C" w:rsidRDefault="005E3500" w:rsidP="00D4517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>The service will continue to utilise the</w:t>
      </w:r>
      <w:r w:rsidR="009A1FE1" w:rsidRPr="00D4517C">
        <w:rPr>
          <w:rFonts w:ascii="Arial" w:hAnsi="Arial" w:cs="Arial"/>
          <w:sz w:val="24"/>
          <w:szCs w:val="24"/>
        </w:rPr>
        <w:t xml:space="preserve"> </w:t>
      </w:r>
      <w:r w:rsidRPr="00D4517C">
        <w:rPr>
          <w:rFonts w:ascii="Arial" w:hAnsi="Arial" w:cs="Arial"/>
          <w:sz w:val="24"/>
          <w:szCs w:val="24"/>
        </w:rPr>
        <w:t>University’s</w:t>
      </w:r>
      <w:r w:rsidR="009A1FE1" w:rsidRPr="00D4517C">
        <w:rPr>
          <w:rFonts w:ascii="Arial" w:hAnsi="Arial" w:cs="Arial"/>
          <w:sz w:val="24"/>
          <w:szCs w:val="24"/>
        </w:rPr>
        <w:t xml:space="preserve"> waste and recycling c</w:t>
      </w:r>
      <w:r w:rsidR="00D86784" w:rsidRPr="00D4517C">
        <w:rPr>
          <w:rFonts w:ascii="Arial" w:hAnsi="Arial" w:cs="Arial"/>
          <w:sz w:val="24"/>
          <w:szCs w:val="24"/>
        </w:rPr>
        <w:t>hannels</w:t>
      </w:r>
      <w:r w:rsidR="009A1FE1" w:rsidRPr="00D4517C">
        <w:rPr>
          <w:rFonts w:ascii="Arial" w:hAnsi="Arial" w:cs="Arial"/>
          <w:sz w:val="24"/>
          <w:szCs w:val="24"/>
        </w:rPr>
        <w:t xml:space="preserve"> to </w:t>
      </w:r>
      <w:r w:rsidR="00D86784" w:rsidRPr="00D4517C">
        <w:rPr>
          <w:rFonts w:ascii="Arial" w:hAnsi="Arial" w:cs="Arial"/>
          <w:sz w:val="24"/>
          <w:szCs w:val="24"/>
        </w:rPr>
        <w:t xml:space="preserve">minimise </w:t>
      </w:r>
      <w:r w:rsidR="00D4517C" w:rsidRPr="00D4517C">
        <w:rPr>
          <w:rFonts w:ascii="Arial" w:hAnsi="Arial" w:cs="Arial"/>
          <w:sz w:val="24"/>
          <w:szCs w:val="24"/>
        </w:rPr>
        <w:t xml:space="preserve">the amount of waste sent to landfill. </w:t>
      </w:r>
    </w:p>
    <w:p w14:paraId="4EB94048" w14:textId="77777777" w:rsidR="005E3500" w:rsidRPr="00D4517C" w:rsidRDefault="005E3500" w:rsidP="00D4517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Promote food waste segregation and collection across all catering outlets </w:t>
      </w:r>
      <w:r w:rsidR="00C65BE6" w:rsidRPr="00D4517C">
        <w:rPr>
          <w:rFonts w:ascii="Arial" w:hAnsi="Arial" w:cs="Arial"/>
          <w:sz w:val="24"/>
          <w:szCs w:val="24"/>
        </w:rPr>
        <w:t>and</w:t>
      </w:r>
      <w:r w:rsidRPr="00D4517C">
        <w:rPr>
          <w:rFonts w:ascii="Arial" w:hAnsi="Arial" w:cs="Arial"/>
          <w:sz w:val="24"/>
          <w:szCs w:val="24"/>
        </w:rPr>
        <w:t xml:space="preserve"> other kitchen areas throughout the University.</w:t>
      </w:r>
    </w:p>
    <w:p w14:paraId="33E3F42E" w14:textId="77777777" w:rsidR="000B5039" w:rsidRPr="00D4517C" w:rsidRDefault="005E3500" w:rsidP="00D4517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Continue to recycle all waste oil </w:t>
      </w:r>
      <w:r w:rsidR="000B5039" w:rsidRPr="00D4517C">
        <w:rPr>
          <w:rFonts w:ascii="Arial" w:hAnsi="Arial" w:cs="Arial"/>
          <w:sz w:val="24"/>
          <w:szCs w:val="24"/>
        </w:rPr>
        <w:t>via a registered contractor for conversion to biodiesel.</w:t>
      </w:r>
    </w:p>
    <w:p w14:paraId="4B1B6360" w14:textId="77777777" w:rsidR="00D4517C" w:rsidRPr="00D4517C" w:rsidRDefault="000B5039" w:rsidP="00D4517C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Reduce the amount packaging used in both retail and hospitality services. </w:t>
      </w:r>
      <w:r w:rsidR="005E3500" w:rsidRPr="00D4517C">
        <w:rPr>
          <w:rFonts w:ascii="Arial" w:hAnsi="Arial" w:cs="Arial"/>
          <w:sz w:val="24"/>
          <w:szCs w:val="24"/>
        </w:rPr>
        <w:t xml:space="preserve">  </w:t>
      </w:r>
    </w:p>
    <w:p w14:paraId="74C02B78" w14:textId="77777777" w:rsidR="00EF6517" w:rsidRDefault="00EF6517" w:rsidP="00D4517C">
      <w:pPr>
        <w:rPr>
          <w:rFonts w:ascii="Arial" w:hAnsi="Arial" w:cs="Arial"/>
          <w:b/>
          <w:sz w:val="24"/>
          <w:szCs w:val="24"/>
        </w:rPr>
      </w:pPr>
    </w:p>
    <w:p w14:paraId="2D32C296" w14:textId="77777777" w:rsidR="00D4517C" w:rsidRPr="0096146A" w:rsidRDefault="00D4517C" w:rsidP="00D4517C">
      <w:pPr>
        <w:rPr>
          <w:rFonts w:ascii="Arial" w:hAnsi="Arial" w:cs="Arial"/>
          <w:b/>
          <w:sz w:val="24"/>
          <w:szCs w:val="24"/>
        </w:rPr>
      </w:pPr>
      <w:r w:rsidRPr="0096146A">
        <w:rPr>
          <w:rFonts w:ascii="Arial" w:hAnsi="Arial" w:cs="Arial"/>
          <w:b/>
          <w:sz w:val="24"/>
          <w:szCs w:val="24"/>
        </w:rPr>
        <w:t xml:space="preserve">Disposables </w:t>
      </w:r>
    </w:p>
    <w:p w14:paraId="0F5FBFE0" w14:textId="77777777" w:rsidR="00D4517C" w:rsidRPr="00D4517C" w:rsidRDefault="00D4517C" w:rsidP="00D4517C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We will seek to reduce the use of disposal drinking cups </w:t>
      </w:r>
      <w:r w:rsidR="001D6CC5">
        <w:rPr>
          <w:rFonts w:ascii="Arial" w:hAnsi="Arial" w:cs="Arial"/>
          <w:sz w:val="24"/>
          <w:szCs w:val="24"/>
        </w:rPr>
        <w:t xml:space="preserve">used in the service.  </w:t>
      </w:r>
    </w:p>
    <w:p w14:paraId="67509D82" w14:textId="77777777" w:rsidR="00D4517C" w:rsidRPr="00D4517C" w:rsidRDefault="00D4517C" w:rsidP="00D4517C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Review the disposable items used in delivered hospitality and </w:t>
      </w:r>
      <w:r w:rsidR="001D6CC5">
        <w:rPr>
          <w:rFonts w:ascii="Arial" w:hAnsi="Arial" w:cs="Arial"/>
          <w:sz w:val="24"/>
          <w:szCs w:val="24"/>
        </w:rPr>
        <w:t xml:space="preserve">the </w:t>
      </w:r>
      <w:r w:rsidRPr="00D4517C">
        <w:rPr>
          <w:rFonts w:ascii="Arial" w:hAnsi="Arial" w:cs="Arial"/>
          <w:sz w:val="24"/>
          <w:szCs w:val="24"/>
        </w:rPr>
        <w:t>retail</w:t>
      </w:r>
      <w:r w:rsidR="001D6CC5">
        <w:rPr>
          <w:rFonts w:ascii="Arial" w:hAnsi="Arial" w:cs="Arial"/>
          <w:sz w:val="24"/>
          <w:szCs w:val="24"/>
        </w:rPr>
        <w:t xml:space="preserve"> operation </w:t>
      </w:r>
      <w:r w:rsidR="001D6CC5" w:rsidRPr="00D4517C">
        <w:rPr>
          <w:rFonts w:ascii="Arial" w:hAnsi="Arial" w:cs="Arial"/>
          <w:sz w:val="24"/>
          <w:szCs w:val="24"/>
        </w:rPr>
        <w:t>to</w:t>
      </w:r>
      <w:r w:rsidRPr="00D4517C">
        <w:rPr>
          <w:rFonts w:ascii="Arial" w:hAnsi="Arial" w:cs="Arial"/>
          <w:sz w:val="24"/>
          <w:szCs w:val="24"/>
        </w:rPr>
        <w:t xml:space="preserve"> reduce the number of items used.</w:t>
      </w:r>
    </w:p>
    <w:p w14:paraId="1AB779B7" w14:textId="77777777" w:rsidR="00D4517C" w:rsidRDefault="00D4517C" w:rsidP="00D4517C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Look to reduce the use of non-biodegradable food packaging used in both retail and hospitality services.  </w:t>
      </w:r>
    </w:p>
    <w:p w14:paraId="1D58378B" w14:textId="1621EBA3" w:rsidR="009957B6" w:rsidRDefault="00EF6517" w:rsidP="00D4517C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the use of Cardiff Met’s reusable mug </w:t>
      </w:r>
      <w:r w:rsidR="00AC50FD">
        <w:rPr>
          <w:rFonts w:ascii="Arial" w:hAnsi="Arial" w:cs="Arial"/>
          <w:sz w:val="24"/>
          <w:szCs w:val="24"/>
        </w:rPr>
        <w:t>and eco to go food box ranges food containers and any other</w:t>
      </w:r>
      <w:r w:rsidR="00CE0D2F">
        <w:rPr>
          <w:rFonts w:ascii="Arial" w:hAnsi="Arial" w:cs="Arial"/>
          <w:sz w:val="24"/>
          <w:szCs w:val="24"/>
        </w:rPr>
        <w:t xml:space="preserve"> reusable product </w:t>
      </w:r>
      <w:r>
        <w:rPr>
          <w:rFonts w:ascii="Arial" w:hAnsi="Arial" w:cs="Arial"/>
          <w:sz w:val="24"/>
          <w:szCs w:val="24"/>
        </w:rPr>
        <w:t xml:space="preserve">to reduce the amount of </w:t>
      </w:r>
      <w:r w:rsidR="00AC50FD">
        <w:rPr>
          <w:rFonts w:ascii="Arial" w:hAnsi="Arial" w:cs="Arial"/>
          <w:sz w:val="24"/>
          <w:szCs w:val="24"/>
        </w:rPr>
        <w:t>packaging</w:t>
      </w:r>
      <w:r>
        <w:rPr>
          <w:rFonts w:ascii="Arial" w:hAnsi="Arial" w:cs="Arial"/>
          <w:sz w:val="24"/>
          <w:szCs w:val="24"/>
        </w:rPr>
        <w:t xml:space="preserve"> sent to landfill. </w:t>
      </w:r>
    </w:p>
    <w:p w14:paraId="468CB632" w14:textId="28124AB2" w:rsidR="009957B6" w:rsidRDefault="009957B6" w:rsidP="00D4517C">
      <w:pPr>
        <w:pStyle w:val="ListParagraph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Promote the use of Chilly bottles on campus</w:t>
      </w:r>
      <w:r w:rsidR="00CE0D2F">
        <w:rPr>
          <w:rFonts w:ascii="Arial" w:hAnsi="Arial" w:cs="Arial"/>
          <w:sz w:val="24"/>
          <w:szCs w:val="24"/>
        </w:rPr>
        <w:t xml:space="preserve"> to reduce</w:t>
      </w:r>
      <w:r w:rsidR="00AC50FD">
        <w:rPr>
          <w:rFonts w:ascii="Arial" w:hAnsi="Arial" w:cs="Arial"/>
          <w:sz w:val="24"/>
          <w:szCs w:val="24"/>
        </w:rPr>
        <w:t xml:space="preserve"> the amount of plastic used on campus.  </w:t>
      </w:r>
      <w:r w:rsidR="00CE0D2F">
        <w:rPr>
          <w:rFonts w:ascii="Arial" w:hAnsi="Arial" w:cs="Arial"/>
          <w:sz w:val="24"/>
          <w:szCs w:val="24"/>
        </w:rPr>
        <w:t xml:space="preserve"> </w:t>
      </w:r>
    </w:p>
    <w:p w14:paraId="276D96E1" w14:textId="77777777" w:rsidR="001D6CC5" w:rsidRDefault="001D6CC5" w:rsidP="001914B3">
      <w:pPr>
        <w:rPr>
          <w:rFonts w:ascii="Arial" w:hAnsi="Arial" w:cs="Arial"/>
          <w:b/>
          <w:sz w:val="24"/>
          <w:szCs w:val="24"/>
        </w:rPr>
      </w:pPr>
    </w:p>
    <w:p w14:paraId="3241F4C1" w14:textId="77777777" w:rsidR="00C55C34" w:rsidRPr="009B47A8" w:rsidRDefault="00C55C34" w:rsidP="001914B3">
      <w:pPr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Procurement </w:t>
      </w:r>
    </w:p>
    <w:p w14:paraId="79E99618" w14:textId="77777777" w:rsidR="00CE0D2F" w:rsidRDefault="00C55C34" w:rsidP="00452373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The majority of our suppliers </w:t>
      </w:r>
      <w:proofErr w:type="gramStart"/>
      <w:r w:rsidRPr="009B47A8">
        <w:rPr>
          <w:rFonts w:ascii="Arial" w:hAnsi="Arial" w:cs="Arial"/>
          <w:sz w:val="24"/>
          <w:szCs w:val="24"/>
        </w:rPr>
        <w:t>are nominated and regulated through our membership of TUCO (The University Caterers Organisation)</w:t>
      </w:r>
      <w:r w:rsidR="00CE0D2F">
        <w:rPr>
          <w:rFonts w:ascii="Arial" w:hAnsi="Arial" w:cs="Arial"/>
          <w:sz w:val="24"/>
          <w:szCs w:val="24"/>
        </w:rPr>
        <w:t>,</w:t>
      </w:r>
      <w:r w:rsidRPr="009B47A8">
        <w:rPr>
          <w:rFonts w:ascii="Arial" w:hAnsi="Arial" w:cs="Arial"/>
          <w:sz w:val="24"/>
          <w:szCs w:val="24"/>
        </w:rPr>
        <w:t xml:space="preserve"> and </w:t>
      </w:r>
      <w:r w:rsidR="00CE0D2F">
        <w:rPr>
          <w:rFonts w:ascii="Arial" w:hAnsi="Arial" w:cs="Arial"/>
          <w:sz w:val="24"/>
          <w:szCs w:val="24"/>
        </w:rPr>
        <w:t xml:space="preserve">the </w:t>
      </w:r>
      <w:r w:rsidRPr="009B47A8">
        <w:rPr>
          <w:rFonts w:ascii="Arial" w:hAnsi="Arial" w:cs="Arial"/>
          <w:sz w:val="24"/>
          <w:szCs w:val="24"/>
        </w:rPr>
        <w:t>HEPCW (Higher Education Purchase Consortium Wales)</w:t>
      </w:r>
      <w:proofErr w:type="gramEnd"/>
      <w:r w:rsidRPr="009B47A8">
        <w:rPr>
          <w:rFonts w:ascii="Arial" w:hAnsi="Arial" w:cs="Arial"/>
          <w:sz w:val="24"/>
          <w:szCs w:val="24"/>
        </w:rPr>
        <w:t>.</w:t>
      </w:r>
    </w:p>
    <w:p w14:paraId="275760BD" w14:textId="474D41FE" w:rsidR="00C55C34" w:rsidRPr="009B47A8" w:rsidRDefault="00C55C34" w:rsidP="00452373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Catering &amp; Hospitality will adhere to the aims and objectives set out </w:t>
      </w:r>
      <w:r w:rsidR="00D86784" w:rsidRPr="009B47A8">
        <w:rPr>
          <w:rFonts w:ascii="Arial" w:hAnsi="Arial" w:cs="Arial"/>
          <w:sz w:val="24"/>
          <w:szCs w:val="24"/>
        </w:rPr>
        <w:t xml:space="preserve">in their respective </w:t>
      </w:r>
      <w:r w:rsidRPr="009B47A8">
        <w:rPr>
          <w:rFonts w:ascii="Arial" w:hAnsi="Arial" w:cs="Arial"/>
          <w:sz w:val="24"/>
          <w:szCs w:val="24"/>
        </w:rPr>
        <w:t>sustainability policy and framework agreements.</w:t>
      </w:r>
    </w:p>
    <w:p w14:paraId="5E26F738" w14:textId="77777777" w:rsidR="001D6CC5" w:rsidRDefault="001D6CC5" w:rsidP="001D6CC5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F3608E">
        <w:rPr>
          <w:rFonts w:ascii="Arial" w:hAnsi="Arial" w:cs="Arial"/>
          <w:sz w:val="24"/>
          <w:szCs w:val="24"/>
        </w:rPr>
        <w:t xml:space="preserve">We will support the work of the (Cardiff) Sustainable Food Cities Network, and seek to increase the number of supply agreements with </w:t>
      </w:r>
      <w:proofErr w:type="gramStart"/>
      <w:r w:rsidRPr="00F3608E">
        <w:rPr>
          <w:rFonts w:ascii="Arial" w:hAnsi="Arial" w:cs="Arial"/>
          <w:sz w:val="24"/>
          <w:szCs w:val="24"/>
        </w:rPr>
        <w:t>locally-based</w:t>
      </w:r>
      <w:proofErr w:type="gramEnd"/>
      <w:r w:rsidRPr="00F3608E">
        <w:rPr>
          <w:rFonts w:ascii="Arial" w:hAnsi="Arial" w:cs="Arial"/>
          <w:sz w:val="24"/>
          <w:szCs w:val="24"/>
        </w:rPr>
        <w:t xml:space="preserve"> companies and place particular emphasis on locally-sourced fresh ingredients.</w:t>
      </w:r>
    </w:p>
    <w:p w14:paraId="17E700E7" w14:textId="77777777" w:rsidR="00326C49" w:rsidRPr="009B47A8" w:rsidRDefault="00326C49" w:rsidP="0032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1A646E" w14:textId="77777777" w:rsidR="000B5039" w:rsidRPr="009B47A8" w:rsidRDefault="000B5039" w:rsidP="0032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8B8083" w14:textId="5CE81DBE" w:rsidR="000B5039" w:rsidRPr="009B47A8" w:rsidRDefault="000B5039" w:rsidP="000B5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Vegetarian </w:t>
      </w:r>
      <w:r w:rsidR="009957B6">
        <w:rPr>
          <w:rFonts w:ascii="Arial" w:hAnsi="Arial" w:cs="Arial"/>
          <w:b/>
          <w:sz w:val="24"/>
          <w:szCs w:val="24"/>
        </w:rPr>
        <w:t xml:space="preserve">&amp; Vegan options </w:t>
      </w:r>
    </w:p>
    <w:p w14:paraId="29CE1668" w14:textId="77777777" w:rsidR="000B5039" w:rsidRPr="009B47A8" w:rsidRDefault="000B5039" w:rsidP="000B5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3E4E13" w14:textId="77777777" w:rsidR="000B5039" w:rsidRPr="009B47A8" w:rsidRDefault="000B5039" w:rsidP="000B5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We will: - </w:t>
      </w:r>
    </w:p>
    <w:p w14:paraId="0B4614E2" w14:textId="77777777" w:rsidR="000B5039" w:rsidRPr="009B47A8" w:rsidRDefault="000B5039" w:rsidP="000B5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F53868" w14:textId="77777777" w:rsidR="00AC50FD" w:rsidRDefault="000B5039" w:rsidP="00D4517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Offer a daily selection of hot and cold </w:t>
      </w:r>
      <w:r w:rsidR="009957B6">
        <w:rPr>
          <w:rFonts w:ascii="Arial" w:hAnsi="Arial" w:cs="Arial"/>
          <w:sz w:val="24"/>
          <w:szCs w:val="24"/>
        </w:rPr>
        <w:t xml:space="preserve">vegan and </w:t>
      </w:r>
      <w:r w:rsidRPr="00D4517C">
        <w:rPr>
          <w:rFonts w:ascii="Arial" w:hAnsi="Arial" w:cs="Arial"/>
          <w:sz w:val="24"/>
          <w:szCs w:val="24"/>
        </w:rPr>
        <w:t xml:space="preserve">vegetarian products at each catering </w:t>
      </w:r>
      <w:r w:rsidR="00AC50FD">
        <w:rPr>
          <w:rFonts w:ascii="Arial" w:hAnsi="Arial" w:cs="Arial"/>
          <w:sz w:val="24"/>
          <w:szCs w:val="24"/>
        </w:rPr>
        <w:t xml:space="preserve">venues on campus </w:t>
      </w:r>
    </w:p>
    <w:p w14:paraId="1A9BDDBF" w14:textId="757A8A65" w:rsidR="000B5039" w:rsidRDefault="00AC50FD" w:rsidP="00D4517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vegan and vegetarian options </w:t>
      </w:r>
      <w:r w:rsidR="009957B6">
        <w:rPr>
          <w:rFonts w:ascii="Arial" w:hAnsi="Arial" w:cs="Arial"/>
          <w:sz w:val="24"/>
          <w:szCs w:val="24"/>
        </w:rPr>
        <w:t xml:space="preserve">an integral part of core </w:t>
      </w:r>
      <w:r>
        <w:rPr>
          <w:rFonts w:ascii="Arial" w:hAnsi="Arial" w:cs="Arial"/>
          <w:sz w:val="24"/>
          <w:szCs w:val="24"/>
        </w:rPr>
        <w:t xml:space="preserve">of the daily menu range. </w:t>
      </w:r>
      <w:r w:rsidR="009957B6">
        <w:rPr>
          <w:rFonts w:ascii="Arial" w:hAnsi="Arial" w:cs="Arial"/>
          <w:sz w:val="24"/>
          <w:szCs w:val="24"/>
        </w:rPr>
        <w:t xml:space="preserve"> </w:t>
      </w:r>
    </w:p>
    <w:p w14:paraId="7D95C5EC" w14:textId="53B33CA4" w:rsidR="00CE0D2F" w:rsidRDefault="00CE0D2F" w:rsidP="00D4517C">
      <w:pPr>
        <w:pStyle w:val="ListParagraph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and champion vegan promotions throughout the year.</w:t>
      </w:r>
    </w:p>
    <w:p w14:paraId="78449828" w14:textId="49C99535" w:rsidR="000B5039" w:rsidRPr="009957B6" w:rsidRDefault="000B5039" w:rsidP="001F4391">
      <w:pPr>
        <w:rPr>
          <w:rFonts w:ascii="Arial" w:hAnsi="Arial" w:cs="Arial"/>
          <w:b/>
          <w:sz w:val="24"/>
          <w:szCs w:val="24"/>
        </w:rPr>
      </w:pPr>
      <w:r w:rsidRPr="009957B6">
        <w:rPr>
          <w:rFonts w:ascii="Arial" w:hAnsi="Arial" w:cs="Arial"/>
          <w:b/>
          <w:sz w:val="24"/>
          <w:szCs w:val="24"/>
        </w:rPr>
        <w:t>Free Range Eggs</w:t>
      </w:r>
    </w:p>
    <w:p w14:paraId="7A8E2D97" w14:textId="77777777" w:rsidR="00A80BC4" w:rsidRPr="007479A5" w:rsidRDefault="00A80BC4" w:rsidP="000B5039">
      <w:pPr>
        <w:rPr>
          <w:rFonts w:ascii="Arial" w:hAnsi="Arial" w:cs="Arial"/>
          <w:sz w:val="24"/>
          <w:szCs w:val="24"/>
        </w:rPr>
      </w:pPr>
      <w:r w:rsidRPr="007479A5">
        <w:rPr>
          <w:rFonts w:ascii="Arial" w:hAnsi="Arial" w:cs="Arial"/>
          <w:sz w:val="24"/>
          <w:szCs w:val="24"/>
        </w:rPr>
        <w:t xml:space="preserve">We will </w:t>
      </w:r>
    </w:p>
    <w:p w14:paraId="3B77EBD2" w14:textId="0B624928" w:rsidR="000B5039" w:rsidRDefault="007479A5" w:rsidP="00D4517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</w:t>
      </w:r>
      <w:r w:rsidR="000B5039" w:rsidRPr="00D4517C">
        <w:rPr>
          <w:rFonts w:ascii="Arial" w:hAnsi="Arial" w:cs="Arial"/>
          <w:sz w:val="24"/>
          <w:szCs w:val="24"/>
        </w:rPr>
        <w:t xml:space="preserve"> eggs purchased will be from a </w:t>
      </w:r>
      <w:r w:rsidR="009957B6" w:rsidRPr="00D4517C">
        <w:rPr>
          <w:rFonts w:ascii="Arial" w:hAnsi="Arial" w:cs="Arial"/>
          <w:sz w:val="24"/>
          <w:szCs w:val="24"/>
        </w:rPr>
        <w:t>free-range</w:t>
      </w:r>
      <w:r w:rsidR="000B5039" w:rsidRPr="00D4517C">
        <w:rPr>
          <w:rFonts w:ascii="Arial" w:hAnsi="Arial" w:cs="Arial"/>
          <w:sz w:val="24"/>
          <w:szCs w:val="24"/>
        </w:rPr>
        <w:t xml:space="preserve"> production system</w:t>
      </w:r>
      <w:r w:rsidR="001C1932" w:rsidRPr="00D4517C">
        <w:rPr>
          <w:rFonts w:ascii="Arial" w:hAnsi="Arial" w:cs="Arial"/>
          <w:sz w:val="24"/>
          <w:szCs w:val="24"/>
        </w:rPr>
        <w:t xml:space="preserve"> and sourced from a local supplier.</w:t>
      </w:r>
    </w:p>
    <w:p w14:paraId="029EBBC6" w14:textId="77777777" w:rsidR="00D4517C" w:rsidRPr="00D4517C" w:rsidRDefault="00D4517C" w:rsidP="00D4517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the use of free </w:t>
      </w:r>
      <w:r w:rsidR="00D6226D">
        <w:rPr>
          <w:rFonts w:ascii="Arial" w:hAnsi="Arial" w:cs="Arial"/>
          <w:sz w:val="24"/>
          <w:szCs w:val="24"/>
        </w:rPr>
        <w:t>range eggs</w:t>
      </w:r>
    </w:p>
    <w:p w14:paraId="66B1C1CF" w14:textId="77777777" w:rsidR="00CE0D2F" w:rsidRDefault="00CE0D2F" w:rsidP="009B47A8">
      <w:pPr>
        <w:rPr>
          <w:rFonts w:ascii="Arial" w:hAnsi="Arial" w:cs="Arial"/>
          <w:b/>
          <w:sz w:val="24"/>
          <w:szCs w:val="24"/>
        </w:rPr>
      </w:pPr>
    </w:p>
    <w:p w14:paraId="1E963E4C" w14:textId="60D1AB9E" w:rsidR="0096146A" w:rsidRPr="0096146A" w:rsidRDefault="0096146A" w:rsidP="009B47A8">
      <w:pPr>
        <w:rPr>
          <w:rFonts w:ascii="Arial" w:hAnsi="Arial" w:cs="Arial"/>
          <w:b/>
          <w:sz w:val="24"/>
          <w:szCs w:val="24"/>
        </w:rPr>
      </w:pPr>
      <w:r w:rsidRPr="0096146A">
        <w:rPr>
          <w:rFonts w:ascii="Arial" w:hAnsi="Arial" w:cs="Arial"/>
          <w:b/>
          <w:sz w:val="24"/>
          <w:szCs w:val="24"/>
        </w:rPr>
        <w:t xml:space="preserve">Dairy </w:t>
      </w:r>
    </w:p>
    <w:p w14:paraId="04E0B944" w14:textId="77777777" w:rsidR="0096146A" w:rsidRPr="009B47A8" w:rsidRDefault="0096146A" w:rsidP="0096146A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We will: -  </w:t>
      </w:r>
    </w:p>
    <w:p w14:paraId="3C300D0B" w14:textId="62BB0359" w:rsidR="0096146A" w:rsidRDefault="00EF6517" w:rsidP="00D4517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p</w:t>
      </w:r>
      <w:r w:rsidR="0096146A" w:rsidRPr="00D4517C">
        <w:rPr>
          <w:rFonts w:ascii="Arial" w:hAnsi="Arial" w:cs="Arial"/>
          <w:sz w:val="24"/>
          <w:szCs w:val="24"/>
        </w:rPr>
        <w:t>urchas</w:t>
      </w:r>
      <w:r w:rsidR="007479A5">
        <w:rPr>
          <w:rFonts w:ascii="Arial" w:hAnsi="Arial" w:cs="Arial"/>
          <w:sz w:val="24"/>
          <w:szCs w:val="24"/>
        </w:rPr>
        <w:t>e milk</w:t>
      </w:r>
      <w:r w:rsidR="0096146A" w:rsidRPr="00D4517C">
        <w:rPr>
          <w:rFonts w:ascii="Arial" w:hAnsi="Arial" w:cs="Arial"/>
          <w:sz w:val="24"/>
          <w:szCs w:val="24"/>
        </w:rPr>
        <w:t xml:space="preserve"> from local Welsh producers/suppliers</w:t>
      </w:r>
      <w:r>
        <w:rPr>
          <w:rFonts w:ascii="Arial" w:hAnsi="Arial" w:cs="Arial"/>
          <w:sz w:val="24"/>
          <w:szCs w:val="24"/>
        </w:rPr>
        <w:t xml:space="preserve"> that is bottled and farmed in Wales. </w:t>
      </w:r>
      <w:r w:rsidR="0096146A" w:rsidRPr="00D4517C">
        <w:rPr>
          <w:rFonts w:ascii="Arial" w:hAnsi="Arial" w:cs="Arial"/>
          <w:sz w:val="24"/>
          <w:szCs w:val="24"/>
        </w:rPr>
        <w:t xml:space="preserve"> </w:t>
      </w:r>
    </w:p>
    <w:p w14:paraId="3B7C6B5D" w14:textId="0D813D5E" w:rsidR="00CE0D2F" w:rsidRDefault="00CE0D2F" w:rsidP="00D4517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healthier milk alternatives in all of the catering venues on campus   </w:t>
      </w:r>
    </w:p>
    <w:p w14:paraId="7620D9B7" w14:textId="3FABF24B" w:rsidR="00CE0D2F" w:rsidRPr="00D4517C" w:rsidRDefault="00CE0D2F" w:rsidP="00D4517C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Offer various non-dairy milk substitutes through all of the catering venues on campus. </w:t>
      </w:r>
    </w:p>
    <w:p w14:paraId="1A712056" w14:textId="77777777" w:rsidR="000B5039" w:rsidRPr="009B47A8" w:rsidRDefault="000B5039" w:rsidP="000B5039">
      <w:pPr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Meat </w:t>
      </w:r>
      <w:r w:rsidR="00E066BC">
        <w:rPr>
          <w:rFonts w:ascii="Arial" w:hAnsi="Arial" w:cs="Arial"/>
          <w:b/>
          <w:sz w:val="24"/>
          <w:szCs w:val="24"/>
        </w:rPr>
        <w:t xml:space="preserve">&amp; Poultry </w:t>
      </w:r>
    </w:p>
    <w:p w14:paraId="00F245B5" w14:textId="77777777" w:rsidR="000B5039" w:rsidRPr="009B47A8" w:rsidRDefault="000B5039" w:rsidP="000B5039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We will: -  </w:t>
      </w:r>
    </w:p>
    <w:p w14:paraId="6968E8A6" w14:textId="17A10420" w:rsidR="00E066BC" w:rsidRPr="00D4517C" w:rsidRDefault="001C1932" w:rsidP="00D4517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>Ensure</w:t>
      </w:r>
      <w:r w:rsidR="000B5039" w:rsidRPr="00D4517C">
        <w:rPr>
          <w:rFonts w:ascii="Arial" w:hAnsi="Arial" w:cs="Arial"/>
          <w:sz w:val="24"/>
          <w:szCs w:val="24"/>
        </w:rPr>
        <w:t xml:space="preserve"> all meat purchased </w:t>
      </w:r>
      <w:r w:rsidR="00AC50FD">
        <w:rPr>
          <w:rFonts w:ascii="Arial" w:hAnsi="Arial" w:cs="Arial"/>
          <w:sz w:val="24"/>
          <w:szCs w:val="24"/>
        </w:rPr>
        <w:t xml:space="preserve">are sourced </w:t>
      </w:r>
      <w:r w:rsidR="000B5039" w:rsidRPr="00D4517C">
        <w:rPr>
          <w:rFonts w:ascii="Arial" w:hAnsi="Arial" w:cs="Arial"/>
          <w:sz w:val="24"/>
          <w:szCs w:val="24"/>
        </w:rPr>
        <w:t xml:space="preserve">from local butchers, with appropriate accreditation, and full traceability of all meat sourced from suppliers.  </w:t>
      </w:r>
    </w:p>
    <w:p w14:paraId="78B21579" w14:textId="77777777" w:rsidR="00E066BC" w:rsidRPr="00D4517C" w:rsidRDefault="007479A5" w:rsidP="00D4517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E066BC" w:rsidRPr="00D4517C">
        <w:rPr>
          <w:rFonts w:ascii="Arial" w:hAnsi="Arial" w:cs="Arial"/>
          <w:sz w:val="24"/>
          <w:szCs w:val="24"/>
        </w:rPr>
        <w:t xml:space="preserve">poultry </w:t>
      </w:r>
      <w:r>
        <w:rPr>
          <w:rFonts w:ascii="Arial" w:hAnsi="Arial" w:cs="Arial"/>
          <w:sz w:val="24"/>
          <w:szCs w:val="24"/>
        </w:rPr>
        <w:t xml:space="preserve">that is </w:t>
      </w:r>
      <w:r w:rsidR="00E066BC" w:rsidRPr="00D4517C">
        <w:rPr>
          <w:rFonts w:ascii="Arial" w:hAnsi="Arial" w:cs="Arial"/>
          <w:sz w:val="24"/>
          <w:szCs w:val="24"/>
        </w:rPr>
        <w:t xml:space="preserve">Red tractor Assured or equivalent as a minimum standard. </w:t>
      </w:r>
    </w:p>
    <w:p w14:paraId="62EEC136" w14:textId="77777777" w:rsidR="00E066BC" w:rsidRPr="00D4517C" w:rsidRDefault="007479A5" w:rsidP="00D4517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</w:t>
      </w:r>
      <w:r w:rsidR="00E066BC" w:rsidRPr="00D4517C">
        <w:rPr>
          <w:rFonts w:ascii="Arial" w:hAnsi="Arial" w:cs="Arial"/>
          <w:sz w:val="24"/>
          <w:szCs w:val="24"/>
        </w:rPr>
        <w:t xml:space="preserve"> appropriate and required, certified Halal meat </w:t>
      </w:r>
      <w:proofErr w:type="gramStart"/>
      <w:r w:rsidR="00E066BC" w:rsidRPr="00D4517C">
        <w:rPr>
          <w:rFonts w:ascii="Arial" w:hAnsi="Arial" w:cs="Arial"/>
          <w:sz w:val="24"/>
          <w:szCs w:val="24"/>
        </w:rPr>
        <w:t>will be used</w:t>
      </w:r>
      <w:proofErr w:type="gramEnd"/>
      <w:r w:rsidR="00E066BC" w:rsidRPr="00D4517C">
        <w:rPr>
          <w:rFonts w:ascii="Arial" w:hAnsi="Arial" w:cs="Arial"/>
          <w:sz w:val="24"/>
          <w:szCs w:val="24"/>
        </w:rPr>
        <w:t>.</w:t>
      </w:r>
    </w:p>
    <w:p w14:paraId="7C771100" w14:textId="77777777" w:rsidR="00E066BC" w:rsidRDefault="00E066BC" w:rsidP="00E066BC">
      <w:pPr>
        <w:rPr>
          <w:rFonts w:ascii="Arial" w:hAnsi="Arial" w:cs="Arial"/>
          <w:b/>
          <w:sz w:val="24"/>
          <w:szCs w:val="24"/>
        </w:rPr>
      </w:pPr>
      <w:r w:rsidRPr="00E066BC">
        <w:rPr>
          <w:rFonts w:ascii="Arial" w:hAnsi="Arial" w:cs="Arial"/>
          <w:b/>
          <w:sz w:val="24"/>
          <w:szCs w:val="24"/>
        </w:rPr>
        <w:t xml:space="preserve">Fish </w:t>
      </w:r>
    </w:p>
    <w:p w14:paraId="7ED42BC6" w14:textId="77777777" w:rsidR="00E066BC" w:rsidRPr="00E066BC" w:rsidRDefault="00E066BC" w:rsidP="00E066BC">
      <w:pPr>
        <w:rPr>
          <w:rFonts w:ascii="Arial" w:hAnsi="Arial" w:cs="Arial"/>
          <w:sz w:val="24"/>
          <w:szCs w:val="24"/>
        </w:rPr>
      </w:pPr>
      <w:r w:rsidRPr="00E066BC">
        <w:rPr>
          <w:rFonts w:ascii="Arial" w:hAnsi="Arial" w:cs="Arial"/>
          <w:sz w:val="24"/>
          <w:szCs w:val="24"/>
        </w:rPr>
        <w:t>We will</w:t>
      </w:r>
      <w:r>
        <w:rPr>
          <w:rFonts w:ascii="Arial" w:hAnsi="Arial" w:cs="Arial"/>
          <w:sz w:val="24"/>
          <w:szCs w:val="24"/>
        </w:rPr>
        <w:t>;-</w:t>
      </w:r>
    </w:p>
    <w:p w14:paraId="2CA05805" w14:textId="77777777" w:rsidR="00E066BC" w:rsidRPr="00D4517C" w:rsidRDefault="00E066BC" w:rsidP="00D4517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Avoid the use of fish as listed on the Marine Conservation Society’s “fish to avoid list” </w:t>
      </w:r>
    </w:p>
    <w:p w14:paraId="1E5D92DB" w14:textId="77777777" w:rsidR="001D6CC5" w:rsidRPr="007E5003" w:rsidRDefault="001D6CC5" w:rsidP="001D6CC5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F3608E">
        <w:rPr>
          <w:rFonts w:ascii="Arial" w:hAnsi="Arial" w:cs="Arial"/>
          <w:sz w:val="24"/>
          <w:szCs w:val="24"/>
        </w:rPr>
        <w:t>Become a signatory of the Sustainable Fish Cities pledge, and aim to</w:t>
      </w:r>
      <w:r w:rsidRPr="007E5003">
        <w:rPr>
          <w:rFonts w:ascii="Arial" w:hAnsi="Arial" w:cs="Arial"/>
          <w:sz w:val="24"/>
          <w:szCs w:val="24"/>
        </w:rPr>
        <w:t xml:space="preserve"> serve only Marine Stewardship Council (MSC) certified fresh fish, and the promotion of fish on the MSC's 'fish to eat' list</w:t>
      </w:r>
      <w:r w:rsidR="00EF6517">
        <w:rPr>
          <w:rFonts w:ascii="Arial" w:hAnsi="Arial" w:cs="Arial"/>
          <w:sz w:val="24"/>
          <w:szCs w:val="24"/>
        </w:rPr>
        <w:t>.</w:t>
      </w:r>
    </w:p>
    <w:p w14:paraId="06D7A9A3" w14:textId="77777777" w:rsidR="000B5039" w:rsidRPr="001D6CC5" w:rsidRDefault="000B5039" w:rsidP="001D6CC5">
      <w:pPr>
        <w:rPr>
          <w:rFonts w:ascii="Arial" w:hAnsi="Arial" w:cs="Arial"/>
          <w:b/>
          <w:sz w:val="24"/>
          <w:szCs w:val="24"/>
        </w:rPr>
      </w:pPr>
      <w:r w:rsidRPr="001D6CC5">
        <w:rPr>
          <w:rFonts w:ascii="Arial" w:hAnsi="Arial" w:cs="Arial"/>
          <w:b/>
          <w:sz w:val="24"/>
          <w:szCs w:val="24"/>
        </w:rPr>
        <w:t xml:space="preserve">Fruit and Vegetables  </w:t>
      </w:r>
    </w:p>
    <w:p w14:paraId="1A939009" w14:textId="77777777" w:rsidR="00A80BC4" w:rsidRPr="00E066BC" w:rsidRDefault="00A80BC4" w:rsidP="00A80BC4">
      <w:pPr>
        <w:rPr>
          <w:rFonts w:ascii="Arial" w:hAnsi="Arial" w:cs="Arial"/>
          <w:sz w:val="24"/>
          <w:szCs w:val="24"/>
        </w:rPr>
      </w:pPr>
      <w:r w:rsidRPr="00E066BC">
        <w:rPr>
          <w:rFonts w:ascii="Arial" w:hAnsi="Arial" w:cs="Arial"/>
          <w:sz w:val="24"/>
          <w:szCs w:val="24"/>
        </w:rPr>
        <w:t>We will</w:t>
      </w:r>
      <w:r>
        <w:rPr>
          <w:rFonts w:ascii="Arial" w:hAnsi="Arial" w:cs="Arial"/>
          <w:sz w:val="24"/>
          <w:szCs w:val="24"/>
        </w:rPr>
        <w:t>;-</w:t>
      </w:r>
    </w:p>
    <w:p w14:paraId="2A095721" w14:textId="77777777" w:rsidR="00052600" w:rsidRPr="00D4517C" w:rsidRDefault="000B5039" w:rsidP="00D4517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>Wherever possible our menus will use seasonal produce grown in the UK and locally grown produce when in season.</w:t>
      </w:r>
    </w:p>
    <w:p w14:paraId="436046C2" w14:textId="77777777" w:rsidR="000B5039" w:rsidRPr="00D4517C" w:rsidRDefault="007479A5" w:rsidP="00D4517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B5039" w:rsidRPr="00D4517C">
        <w:rPr>
          <w:rFonts w:ascii="Arial" w:hAnsi="Arial" w:cs="Arial"/>
          <w:sz w:val="24"/>
          <w:szCs w:val="24"/>
        </w:rPr>
        <w:t>romote seasonal and local produce via an annual promotional calendar. (</w:t>
      </w:r>
      <w:proofErr w:type="spellStart"/>
      <w:r w:rsidR="000B5039" w:rsidRPr="00D4517C">
        <w:rPr>
          <w:rFonts w:ascii="Arial" w:hAnsi="Arial" w:cs="Arial"/>
          <w:sz w:val="24"/>
          <w:szCs w:val="24"/>
        </w:rPr>
        <w:t>eg</w:t>
      </w:r>
      <w:proofErr w:type="spellEnd"/>
      <w:r w:rsidR="000B5039" w:rsidRPr="00D4517C">
        <w:rPr>
          <w:rFonts w:ascii="Arial" w:hAnsi="Arial" w:cs="Arial"/>
          <w:sz w:val="24"/>
          <w:szCs w:val="24"/>
        </w:rPr>
        <w:t xml:space="preserve"> Welcome to Wales Food Week)</w:t>
      </w:r>
    </w:p>
    <w:p w14:paraId="5F875C0A" w14:textId="77777777" w:rsidR="000B5039" w:rsidRDefault="007479A5" w:rsidP="00D4517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B5039" w:rsidRPr="00D4517C">
        <w:rPr>
          <w:rFonts w:ascii="Arial" w:hAnsi="Arial" w:cs="Arial"/>
          <w:sz w:val="24"/>
          <w:szCs w:val="24"/>
        </w:rPr>
        <w:t xml:space="preserve">nsure that </w:t>
      </w:r>
      <w:r>
        <w:rPr>
          <w:rFonts w:ascii="Arial" w:hAnsi="Arial" w:cs="Arial"/>
          <w:sz w:val="24"/>
          <w:szCs w:val="24"/>
        </w:rPr>
        <w:t xml:space="preserve"> </w:t>
      </w:r>
      <w:r w:rsidR="000B5039" w:rsidRPr="00D4517C">
        <w:rPr>
          <w:rFonts w:ascii="Arial" w:hAnsi="Arial" w:cs="Arial"/>
          <w:sz w:val="24"/>
          <w:szCs w:val="24"/>
        </w:rPr>
        <w:t>fresh fruit is available in all catering units each day</w:t>
      </w:r>
    </w:p>
    <w:p w14:paraId="66E2C41F" w14:textId="77777777" w:rsidR="00EF6517" w:rsidRPr="00D4517C" w:rsidRDefault="00EF6517" w:rsidP="00D4517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Run a free fruit promotion throughout the year encouraging both staff and students to eat more healthily.  </w:t>
      </w:r>
    </w:p>
    <w:p w14:paraId="4A69AF83" w14:textId="77777777" w:rsidR="00AC50FD" w:rsidRDefault="00AC50FD" w:rsidP="00326C49">
      <w:pPr>
        <w:rPr>
          <w:rFonts w:ascii="Arial" w:hAnsi="Arial" w:cs="Arial"/>
          <w:b/>
          <w:sz w:val="24"/>
          <w:szCs w:val="24"/>
        </w:rPr>
      </w:pPr>
    </w:p>
    <w:p w14:paraId="05CD685C" w14:textId="77777777" w:rsidR="00AC50FD" w:rsidRDefault="00AC50FD" w:rsidP="00326C49">
      <w:pPr>
        <w:rPr>
          <w:rFonts w:ascii="Arial" w:hAnsi="Arial" w:cs="Arial"/>
          <w:b/>
          <w:sz w:val="24"/>
          <w:szCs w:val="24"/>
        </w:rPr>
      </w:pPr>
    </w:p>
    <w:p w14:paraId="054E614B" w14:textId="77777777" w:rsidR="00AC50FD" w:rsidRDefault="00AC50FD" w:rsidP="00326C49">
      <w:pPr>
        <w:rPr>
          <w:rFonts w:ascii="Arial" w:hAnsi="Arial" w:cs="Arial"/>
          <w:b/>
          <w:sz w:val="24"/>
          <w:szCs w:val="24"/>
        </w:rPr>
      </w:pPr>
    </w:p>
    <w:p w14:paraId="248AC6F5" w14:textId="2F4F03B7" w:rsidR="00D435C0" w:rsidRDefault="0056456F" w:rsidP="00326C49">
      <w:pPr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Water and Beverages </w:t>
      </w:r>
    </w:p>
    <w:p w14:paraId="7AFF7BD8" w14:textId="77777777" w:rsidR="00A80BC4" w:rsidRPr="00E066BC" w:rsidRDefault="00A80BC4" w:rsidP="00A80BC4">
      <w:pPr>
        <w:rPr>
          <w:rFonts w:ascii="Arial" w:hAnsi="Arial" w:cs="Arial"/>
          <w:sz w:val="24"/>
          <w:szCs w:val="24"/>
        </w:rPr>
      </w:pPr>
      <w:r w:rsidRPr="00E066BC">
        <w:rPr>
          <w:rFonts w:ascii="Arial" w:hAnsi="Arial" w:cs="Arial"/>
          <w:sz w:val="24"/>
          <w:szCs w:val="24"/>
        </w:rPr>
        <w:t>We will</w:t>
      </w:r>
      <w:r>
        <w:rPr>
          <w:rFonts w:ascii="Arial" w:hAnsi="Arial" w:cs="Arial"/>
          <w:sz w:val="24"/>
          <w:szCs w:val="24"/>
        </w:rPr>
        <w:t>;-</w:t>
      </w:r>
    </w:p>
    <w:p w14:paraId="363EFB51" w14:textId="77777777" w:rsidR="0096146A" w:rsidRPr="00D4517C" w:rsidRDefault="0096146A" w:rsidP="00D4517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Reduce the use of bottled water for hospitality by incorporation of a water bottling system. </w:t>
      </w:r>
    </w:p>
    <w:p w14:paraId="293C10FE" w14:textId="4A8E3539" w:rsidR="0096146A" w:rsidRDefault="0096146A" w:rsidP="00D4517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>Promote the Hydra water machines on site providing free chilled water to staff and students</w:t>
      </w:r>
    </w:p>
    <w:p w14:paraId="0064AD74" w14:textId="77777777" w:rsidR="0096146A" w:rsidRDefault="0096146A" w:rsidP="007479A5">
      <w:pPr>
        <w:rPr>
          <w:rFonts w:ascii="Arial" w:hAnsi="Arial" w:cs="Arial"/>
          <w:b/>
          <w:sz w:val="24"/>
          <w:szCs w:val="24"/>
        </w:rPr>
      </w:pPr>
      <w:r w:rsidRPr="007479A5">
        <w:rPr>
          <w:rFonts w:ascii="Arial" w:hAnsi="Arial" w:cs="Arial"/>
          <w:b/>
          <w:sz w:val="24"/>
          <w:szCs w:val="24"/>
        </w:rPr>
        <w:t xml:space="preserve">Disposables </w:t>
      </w:r>
    </w:p>
    <w:p w14:paraId="315EF210" w14:textId="77777777" w:rsidR="007479A5" w:rsidRPr="007479A5" w:rsidRDefault="007479A5" w:rsidP="007479A5">
      <w:pPr>
        <w:rPr>
          <w:rFonts w:ascii="Arial" w:hAnsi="Arial" w:cs="Arial"/>
          <w:sz w:val="24"/>
          <w:szCs w:val="24"/>
        </w:rPr>
      </w:pPr>
      <w:r w:rsidRPr="007479A5">
        <w:rPr>
          <w:rFonts w:ascii="Arial" w:hAnsi="Arial" w:cs="Arial"/>
          <w:sz w:val="24"/>
          <w:szCs w:val="24"/>
        </w:rPr>
        <w:t>We will</w:t>
      </w:r>
    </w:p>
    <w:p w14:paraId="22792F20" w14:textId="77777777" w:rsidR="00326C49" w:rsidRPr="00D4517C" w:rsidRDefault="007479A5" w:rsidP="00D4517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44F03" w:rsidRPr="00D4517C">
        <w:rPr>
          <w:rFonts w:ascii="Arial" w:hAnsi="Arial" w:cs="Arial"/>
          <w:sz w:val="24"/>
          <w:szCs w:val="24"/>
        </w:rPr>
        <w:t>eek to r</w:t>
      </w:r>
      <w:r w:rsidR="0056456F" w:rsidRPr="00D4517C">
        <w:rPr>
          <w:rFonts w:ascii="Arial" w:hAnsi="Arial" w:cs="Arial"/>
          <w:sz w:val="24"/>
          <w:szCs w:val="24"/>
        </w:rPr>
        <w:t xml:space="preserve">educe the use of disposal </w:t>
      </w:r>
      <w:r w:rsidR="00E6116B">
        <w:rPr>
          <w:rFonts w:ascii="Arial" w:hAnsi="Arial" w:cs="Arial"/>
          <w:sz w:val="24"/>
          <w:szCs w:val="24"/>
        </w:rPr>
        <w:t>items used in the service</w:t>
      </w:r>
    </w:p>
    <w:p w14:paraId="6CD2E19F" w14:textId="77777777" w:rsidR="00AC50FD" w:rsidRDefault="00D4517C" w:rsidP="00D4517C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 xml:space="preserve">Look to reduce the use of non-biodegradable food packaging used in both retail and hospitality services. </w:t>
      </w:r>
    </w:p>
    <w:p w14:paraId="591DD1AE" w14:textId="1302B465" w:rsidR="00AC50FD" w:rsidRDefault="00AC50FD" w:rsidP="00AC50FD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the use of Chilly bottles on campus to reduce the amount of plastic bottles purchased on campus.   </w:t>
      </w:r>
    </w:p>
    <w:p w14:paraId="6801D70D" w14:textId="77777777" w:rsidR="00AC50FD" w:rsidRPr="00D4517C" w:rsidRDefault="00AC50FD" w:rsidP="00AC50FD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Promote the use of our Eco food box ranges to reduce the amount of food packaging sent to land fill.  </w:t>
      </w:r>
    </w:p>
    <w:p w14:paraId="258BA52F" w14:textId="77777777" w:rsidR="0056456F" w:rsidRDefault="0056456F" w:rsidP="00326C49">
      <w:pPr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Health &amp; Wellbeing </w:t>
      </w:r>
    </w:p>
    <w:p w14:paraId="794CCDAB" w14:textId="77777777" w:rsidR="00A80BC4" w:rsidRPr="00E066BC" w:rsidRDefault="00A80BC4" w:rsidP="00A80BC4">
      <w:pPr>
        <w:rPr>
          <w:rFonts w:ascii="Arial" w:hAnsi="Arial" w:cs="Arial"/>
          <w:sz w:val="24"/>
          <w:szCs w:val="24"/>
        </w:rPr>
      </w:pPr>
      <w:r w:rsidRPr="00E066BC">
        <w:rPr>
          <w:rFonts w:ascii="Arial" w:hAnsi="Arial" w:cs="Arial"/>
          <w:sz w:val="24"/>
          <w:szCs w:val="24"/>
        </w:rPr>
        <w:t>We will</w:t>
      </w:r>
      <w:r>
        <w:rPr>
          <w:rFonts w:ascii="Arial" w:hAnsi="Arial" w:cs="Arial"/>
          <w:sz w:val="24"/>
          <w:szCs w:val="24"/>
        </w:rPr>
        <w:t>;-</w:t>
      </w:r>
    </w:p>
    <w:p w14:paraId="127B11E9" w14:textId="77777777" w:rsidR="00EE50C1" w:rsidRPr="00D4517C" w:rsidRDefault="007479A5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E50C1" w:rsidRPr="00D4517C">
        <w:rPr>
          <w:rFonts w:ascii="Arial" w:hAnsi="Arial" w:cs="Arial"/>
          <w:sz w:val="24"/>
          <w:szCs w:val="24"/>
        </w:rPr>
        <w:t>ontinue to develop its healthy eating range of products '</w:t>
      </w:r>
      <w:proofErr w:type="spellStart"/>
      <w:r w:rsidR="00EE50C1" w:rsidRPr="00D4517C">
        <w:rPr>
          <w:rFonts w:ascii="Arial" w:hAnsi="Arial" w:cs="Arial"/>
          <w:sz w:val="24"/>
          <w:szCs w:val="24"/>
        </w:rPr>
        <w:t>Eatwell</w:t>
      </w:r>
      <w:proofErr w:type="spellEnd"/>
      <w:r w:rsidR="00EE50C1" w:rsidRPr="00D4517C">
        <w:rPr>
          <w:rFonts w:ascii="Arial" w:hAnsi="Arial" w:cs="Arial"/>
          <w:sz w:val="24"/>
          <w:szCs w:val="24"/>
        </w:rPr>
        <w:t>', and ensure that all daily menus include an option from this range.</w:t>
      </w:r>
    </w:p>
    <w:p w14:paraId="166AC3A1" w14:textId="77777777" w:rsidR="00516AFF" w:rsidRPr="00D4517C" w:rsidRDefault="007479A5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</w:t>
      </w:r>
      <w:r w:rsidR="00516AFF" w:rsidRPr="00D4517C">
        <w:rPr>
          <w:rFonts w:ascii="Arial" w:hAnsi="Arial" w:cs="Arial"/>
          <w:sz w:val="24"/>
          <w:szCs w:val="24"/>
        </w:rPr>
        <w:t xml:space="preserve"> cooking methods that reduce the use of salt, fat, oil</w:t>
      </w:r>
      <w:r w:rsidR="0056456F" w:rsidRPr="00D4517C">
        <w:rPr>
          <w:rFonts w:ascii="Arial" w:hAnsi="Arial" w:cs="Arial"/>
          <w:sz w:val="24"/>
          <w:szCs w:val="24"/>
        </w:rPr>
        <w:t xml:space="preserve"> </w:t>
      </w:r>
      <w:r w:rsidR="00516AFF" w:rsidRPr="00D4517C">
        <w:rPr>
          <w:rFonts w:ascii="Arial" w:hAnsi="Arial" w:cs="Arial"/>
          <w:sz w:val="24"/>
          <w:szCs w:val="24"/>
        </w:rPr>
        <w:t>and artificial additives</w:t>
      </w:r>
      <w:r w:rsidR="0056456F" w:rsidRPr="00D4517C">
        <w:rPr>
          <w:rFonts w:ascii="Arial" w:hAnsi="Arial" w:cs="Arial"/>
          <w:sz w:val="24"/>
          <w:szCs w:val="24"/>
        </w:rPr>
        <w:t xml:space="preserve"> </w:t>
      </w:r>
      <w:r w:rsidR="00516AFF" w:rsidRPr="00D4517C">
        <w:rPr>
          <w:rFonts w:ascii="Arial" w:hAnsi="Arial" w:cs="Arial"/>
          <w:sz w:val="24"/>
          <w:szCs w:val="24"/>
        </w:rPr>
        <w:t>and preservatives</w:t>
      </w:r>
      <w:r w:rsidR="00EE50C1" w:rsidRPr="00D4517C">
        <w:rPr>
          <w:rFonts w:ascii="Arial" w:hAnsi="Arial" w:cs="Arial"/>
          <w:sz w:val="24"/>
          <w:szCs w:val="24"/>
        </w:rPr>
        <w:t xml:space="preserve"> in its menus</w:t>
      </w:r>
      <w:r w:rsidR="00516AFF" w:rsidRPr="00D4517C">
        <w:rPr>
          <w:rFonts w:ascii="Arial" w:hAnsi="Arial" w:cs="Arial"/>
          <w:sz w:val="24"/>
          <w:szCs w:val="24"/>
        </w:rPr>
        <w:t>.</w:t>
      </w:r>
    </w:p>
    <w:p w14:paraId="18DFC2DE" w14:textId="77777777" w:rsidR="0056456F" w:rsidRPr="00D4517C" w:rsidRDefault="00EE50C1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D4517C">
        <w:rPr>
          <w:rFonts w:ascii="Arial" w:hAnsi="Arial" w:cs="Arial"/>
          <w:sz w:val="24"/>
          <w:szCs w:val="24"/>
        </w:rPr>
        <w:t>In conjunction with the Health &amp; Wellbeing group, the service will a</w:t>
      </w:r>
      <w:r w:rsidR="00516AFF" w:rsidRPr="00D4517C">
        <w:rPr>
          <w:rFonts w:ascii="Arial" w:hAnsi="Arial" w:cs="Arial"/>
          <w:sz w:val="24"/>
          <w:szCs w:val="24"/>
        </w:rPr>
        <w:t xml:space="preserve">ctively </w:t>
      </w:r>
      <w:r w:rsidRPr="00D4517C">
        <w:rPr>
          <w:rFonts w:ascii="Arial" w:hAnsi="Arial" w:cs="Arial"/>
          <w:sz w:val="24"/>
          <w:szCs w:val="24"/>
        </w:rPr>
        <w:t xml:space="preserve">develop and </w:t>
      </w:r>
      <w:r w:rsidR="00516AFF" w:rsidRPr="00D4517C">
        <w:rPr>
          <w:rFonts w:ascii="Arial" w:hAnsi="Arial" w:cs="Arial"/>
          <w:sz w:val="24"/>
          <w:szCs w:val="24"/>
        </w:rPr>
        <w:t xml:space="preserve">promote healthy eating on all campuses </w:t>
      </w:r>
      <w:r w:rsidRPr="00D4517C">
        <w:rPr>
          <w:rFonts w:ascii="Arial" w:hAnsi="Arial" w:cs="Arial"/>
          <w:sz w:val="24"/>
          <w:szCs w:val="24"/>
        </w:rPr>
        <w:t xml:space="preserve">via its </w:t>
      </w:r>
      <w:proofErr w:type="spellStart"/>
      <w:r w:rsidR="00E1636E" w:rsidRPr="00D4517C">
        <w:rPr>
          <w:rFonts w:ascii="Arial" w:hAnsi="Arial" w:cs="Arial"/>
          <w:sz w:val="24"/>
          <w:szCs w:val="24"/>
        </w:rPr>
        <w:t>Eatwell</w:t>
      </w:r>
      <w:proofErr w:type="spellEnd"/>
      <w:r w:rsidR="00516AFF" w:rsidRPr="00D4517C">
        <w:rPr>
          <w:rFonts w:ascii="Arial" w:hAnsi="Arial" w:cs="Arial"/>
          <w:sz w:val="24"/>
          <w:szCs w:val="24"/>
        </w:rPr>
        <w:t xml:space="preserve"> food </w:t>
      </w:r>
      <w:r w:rsidRPr="00D4517C">
        <w:rPr>
          <w:rFonts w:ascii="Arial" w:hAnsi="Arial" w:cs="Arial"/>
          <w:sz w:val="24"/>
          <w:szCs w:val="24"/>
        </w:rPr>
        <w:t>standard</w:t>
      </w:r>
      <w:r w:rsidR="00E1636E" w:rsidRPr="00D4517C">
        <w:rPr>
          <w:rFonts w:ascii="Arial" w:hAnsi="Arial" w:cs="Arial"/>
          <w:sz w:val="24"/>
          <w:szCs w:val="24"/>
        </w:rPr>
        <w:t>.</w:t>
      </w:r>
      <w:r w:rsidR="00516AFF" w:rsidRPr="00D4517C">
        <w:rPr>
          <w:rFonts w:ascii="Arial" w:hAnsi="Arial" w:cs="Arial"/>
          <w:sz w:val="24"/>
          <w:szCs w:val="24"/>
        </w:rPr>
        <w:t xml:space="preserve"> </w:t>
      </w:r>
    </w:p>
    <w:p w14:paraId="5B438E25" w14:textId="77777777" w:rsidR="00A80BC4" w:rsidRDefault="00A80BC4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80BC4">
        <w:rPr>
          <w:rFonts w:ascii="Arial" w:hAnsi="Arial" w:cs="Arial"/>
          <w:sz w:val="24"/>
          <w:szCs w:val="24"/>
        </w:rPr>
        <w:t>Provide menu information that</w:t>
      </w:r>
      <w:r w:rsidR="00C65BE6" w:rsidRPr="00A80BC4">
        <w:rPr>
          <w:rFonts w:ascii="Arial" w:hAnsi="Arial" w:cs="Arial"/>
          <w:sz w:val="24"/>
          <w:szCs w:val="24"/>
        </w:rPr>
        <w:t xml:space="preserve"> include</w:t>
      </w:r>
      <w:r w:rsidRPr="00A80BC4">
        <w:rPr>
          <w:rFonts w:ascii="Arial" w:hAnsi="Arial" w:cs="Arial"/>
          <w:sz w:val="24"/>
          <w:szCs w:val="24"/>
        </w:rPr>
        <w:t>s</w:t>
      </w:r>
      <w:r w:rsidR="00C65BE6" w:rsidRPr="00A80BC4">
        <w:rPr>
          <w:rFonts w:ascii="Arial" w:hAnsi="Arial" w:cs="Arial"/>
          <w:sz w:val="24"/>
          <w:szCs w:val="24"/>
        </w:rPr>
        <w:t xml:space="preserve"> nutritional</w:t>
      </w:r>
      <w:r w:rsidR="00B47C20" w:rsidRPr="00A80BC4">
        <w:rPr>
          <w:rFonts w:ascii="Arial" w:hAnsi="Arial" w:cs="Arial"/>
          <w:sz w:val="24"/>
          <w:szCs w:val="24"/>
        </w:rPr>
        <w:t xml:space="preserve"> and dietary information </w:t>
      </w:r>
      <w:r w:rsidR="007479A5" w:rsidRPr="00A80BC4">
        <w:rPr>
          <w:rFonts w:ascii="Arial" w:hAnsi="Arial" w:cs="Arial"/>
          <w:sz w:val="24"/>
          <w:szCs w:val="24"/>
        </w:rPr>
        <w:t>so customers</w:t>
      </w:r>
      <w:r w:rsidRPr="00A80BC4">
        <w:rPr>
          <w:rFonts w:ascii="Arial" w:hAnsi="Arial" w:cs="Arial"/>
          <w:sz w:val="24"/>
          <w:szCs w:val="24"/>
        </w:rPr>
        <w:t xml:space="preserve"> are able to </w:t>
      </w:r>
      <w:r w:rsidR="007479A5">
        <w:rPr>
          <w:rFonts w:ascii="Arial" w:hAnsi="Arial" w:cs="Arial"/>
          <w:sz w:val="24"/>
          <w:szCs w:val="24"/>
        </w:rPr>
        <w:t>identify</w:t>
      </w:r>
      <w:r w:rsidRPr="00A80BC4">
        <w:rPr>
          <w:rFonts w:ascii="Arial" w:hAnsi="Arial" w:cs="Arial"/>
          <w:sz w:val="24"/>
          <w:szCs w:val="24"/>
        </w:rPr>
        <w:t xml:space="preserve"> the h</w:t>
      </w:r>
      <w:r>
        <w:rPr>
          <w:rFonts w:ascii="Arial" w:hAnsi="Arial" w:cs="Arial"/>
          <w:sz w:val="24"/>
          <w:szCs w:val="24"/>
        </w:rPr>
        <w:t xml:space="preserve">ealthier choice. </w:t>
      </w:r>
    </w:p>
    <w:p w14:paraId="49B116EE" w14:textId="77777777" w:rsidR="00D6226D" w:rsidRPr="00A80BC4" w:rsidRDefault="00D6226D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A80BC4">
        <w:rPr>
          <w:rFonts w:ascii="Arial" w:hAnsi="Arial" w:cs="Arial"/>
          <w:sz w:val="24"/>
          <w:szCs w:val="24"/>
        </w:rPr>
        <w:t xml:space="preserve">Support a culture of healthy eating with meal choices reflecting cultural diversity </w:t>
      </w:r>
    </w:p>
    <w:p w14:paraId="29C97B1C" w14:textId="77777777" w:rsidR="00516AFF" w:rsidRPr="00D4517C" w:rsidRDefault="007479A5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h</w:t>
      </w:r>
      <w:r w:rsidR="00E1636E" w:rsidRPr="00D4517C">
        <w:rPr>
          <w:rFonts w:ascii="Arial" w:hAnsi="Arial" w:cs="Arial"/>
          <w:sz w:val="24"/>
          <w:szCs w:val="24"/>
        </w:rPr>
        <w:t xml:space="preserve">ealthier options </w:t>
      </w:r>
      <w:r w:rsidR="00052600" w:rsidRPr="00D4517C">
        <w:rPr>
          <w:rFonts w:ascii="Arial" w:hAnsi="Arial" w:cs="Arial"/>
          <w:sz w:val="24"/>
          <w:szCs w:val="24"/>
        </w:rPr>
        <w:t xml:space="preserve">will be </w:t>
      </w:r>
      <w:r w:rsidR="00EE50C1" w:rsidRPr="00D4517C">
        <w:rPr>
          <w:rFonts w:ascii="Arial" w:hAnsi="Arial" w:cs="Arial"/>
          <w:sz w:val="24"/>
          <w:szCs w:val="24"/>
        </w:rPr>
        <w:t xml:space="preserve">available </w:t>
      </w:r>
      <w:r w:rsidR="00E1636E" w:rsidRPr="00D4517C">
        <w:rPr>
          <w:rFonts w:ascii="Arial" w:hAnsi="Arial" w:cs="Arial"/>
          <w:sz w:val="24"/>
          <w:szCs w:val="24"/>
        </w:rPr>
        <w:t xml:space="preserve">and promoted </w:t>
      </w:r>
      <w:r w:rsidR="00EE50C1" w:rsidRPr="00D4517C">
        <w:rPr>
          <w:rFonts w:ascii="Arial" w:hAnsi="Arial" w:cs="Arial"/>
          <w:sz w:val="24"/>
          <w:szCs w:val="24"/>
        </w:rPr>
        <w:t>in</w:t>
      </w:r>
      <w:r w:rsidR="00E1636E" w:rsidRPr="00D4517C">
        <w:rPr>
          <w:rFonts w:ascii="Arial" w:hAnsi="Arial" w:cs="Arial"/>
          <w:sz w:val="24"/>
          <w:szCs w:val="24"/>
        </w:rPr>
        <w:t xml:space="preserve"> all corporate hospitality menus.</w:t>
      </w:r>
    </w:p>
    <w:p w14:paraId="3184A210" w14:textId="29A3FB92" w:rsidR="00326C49" w:rsidRDefault="007479A5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7B3A15" w:rsidRPr="00D4517C">
        <w:rPr>
          <w:rFonts w:ascii="Arial" w:hAnsi="Arial" w:cs="Arial"/>
          <w:sz w:val="24"/>
          <w:szCs w:val="24"/>
        </w:rPr>
        <w:t xml:space="preserve">old promotional events </w:t>
      </w:r>
      <w:r w:rsidR="009B47A8" w:rsidRPr="00D4517C">
        <w:rPr>
          <w:rFonts w:ascii="Arial" w:hAnsi="Arial" w:cs="Arial"/>
          <w:sz w:val="24"/>
          <w:szCs w:val="24"/>
        </w:rPr>
        <w:t>throughout</w:t>
      </w:r>
      <w:r w:rsidR="007B3A15" w:rsidRPr="00D4517C">
        <w:rPr>
          <w:rFonts w:ascii="Arial" w:hAnsi="Arial" w:cs="Arial"/>
          <w:sz w:val="24"/>
          <w:szCs w:val="24"/>
        </w:rPr>
        <w:t xml:space="preserve"> the year </w:t>
      </w:r>
      <w:r w:rsidR="00EE50C1" w:rsidRPr="00D4517C">
        <w:rPr>
          <w:rFonts w:ascii="Arial" w:hAnsi="Arial" w:cs="Arial"/>
          <w:sz w:val="24"/>
          <w:szCs w:val="24"/>
        </w:rPr>
        <w:t>in support of the</w:t>
      </w:r>
      <w:r w:rsidR="007B3A15" w:rsidRPr="00D4517C">
        <w:rPr>
          <w:rFonts w:ascii="Arial" w:hAnsi="Arial" w:cs="Arial"/>
          <w:sz w:val="24"/>
          <w:szCs w:val="24"/>
        </w:rPr>
        <w:t xml:space="preserve"> Corporate Health Standard.</w:t>
      </w:r>
      <w:r w:rsidR="00737945" w:rsidRPr="00D4517C">
        <w:rPr>
          <w:rFonts w:ascii="Arial" w:hAnsi="Arial" w:cs="Arial"/>
          <w:sz w:val="24"/>
          <w:szCs w:val="24"/>
        </w:rPr>
        <w:t xml:space="preserve"> </w:t>
      </w:r>
    </w:p>
    <w:p w14:paraId="12F6CE75" w14:textId="3A665FD3" w:rsidR="00AC50FD" w:rsidRDefault="00AC50FD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 a</w:t>
      </w:r>
      <w:r w:rsidR="001F4391">
        <w:rPr>
          <w:rFonts w:ascii="Arial" w:hAnsi="Arial" w:cs="Arial"/>
          <w:sz w:val="24"/>
          <w:szCs w:val="24"/>
        </w:rPr>
        <w:t xml:space="preserve"> daily</w:t>
      </w:r>
      <w:r>
        <w:rPr>
          <w:rFonts w:ascii="Arial" w:hAnsi="Arial" w:cs="Arial"/>
          <w:sz w:val="24"/>
          <w:szCs w:val="24"/>
        </w:rPr>
        <w:t xml:space="preserve"> vegan hot </w:t>
      </w:r>
      <w:r w:rsidR="001F4391">
        <w:rPr>
          <w:rFonts w:ascii="Arial" w:hAnsi="Arial" w:cs="Arial"/>
          <w:sz w:val="24"/>
          <w:szCs w:val="24"/>
        </w:rPr>
        <w:t xml:space="preserve">main course </w:t>
      </w:r>
      <w:r>
        <w:rPr>
          <w:rFonts w:ascii="Arial" w:hAnsi="Arial" w:cs="Arial"/>
          <w:sz w:val="24"/>
          <w:szCs w:val="24"/>
        </w:rPr>
        <w:t xml:space="preserve">in the two main food courts on campus.  </w:t>
      </w:r>
    </w:p>
    <w:p w14:paraId="225ABCB0" w14:textId="2078E79A" w:rsidR="001F4391" w:rsidRDefault="001F4391" w:rsidP="001F4391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the </w:t>
      </w:r>
      <w:proofErr w:type="gramStart"/>
      <w:r>
        <w:rPr>
          <w:rFonts w:ascii="Arial" w:hAnsi="Arial" w:cs="Arial"/>
          <w:sz w:val="24"/>
          <w:szCs w:val="24"/>
        </w:rPr>
        <w:t>pea’s</w:t>
      </w:r>
      <w:proofErr w:type="gramEnd"/>
      <w:r>
        <w:rPr>
          <w:rFonts w:ascii="Arial" w:hAnsi="Arial" w:cs="Arial"/>
          <w:sz w:val="24"/>
          <w:szCs w:val="24"/>
        </w:rPr>
        <w:t xml:space="preserve"> please campaign to encourage the consumption of more vegetables in our diet.</w:t>
      </w:r>
    </w:p>
    <w:p w14:paraId="69B5BF96" w14:textId="268863A6" w:rsidR="001F4391" w:rsidRDefault="001F4391" w:rsidP="00D4517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Actively support the veg power campaign to raise awareness of the vegetables and a healthier diet.   </w:t>
      </w:r>
    </w:p>
    <w:p w14:paraId="4849FED4" w14:textId="3C21A293" w:rsidR="007479A5" w:rsidRDefault="00B475FE" w:rsidP="009B47A8">
      <w:pPr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>Commitment and Communications</w:t>
      </w:r>
    </w:p>
    <w:p w14:paraId="59C1DBA3" w14:textId="77777777" w:rsidR="007479A5" w:rsidRPr="007479A5" w:rsidRDefault="007479A5" w:rsidP="007479A5">
      <w:pPr>
        <w:rPr>
          <w:rFonts w:ascii="Arial" w:hAnsi="Arial" w:cs="Arial"/>
          <w:sz w:val="24"/>
          <w:szCs w:val="24"/>
        </w:rPr>
      </w:pPr>
      <w:r w:rsidRPr="007479A5">
        <w:rPr>
          <w:rFonts w:ascii="Arial" w:hAnsi="Arial" w:cs="Arial"/>
          <w:sz w:val="24"/>
          <w:szCs w:val="24"/>
        </w:rPr>
        <w:t>We will;-</w:t>
      </w:r>
    </w:p>
    <w:p w14:paraId="7D13E722" w14:textId="77777777" w:rsidR="00B475FE" w:rsidRPr="00D4517C" w:rsidRDefault="007479A5" w:rsidP="00D4517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475FE" w:rsidRPr="00D4517C">
        <w:rPr>
          <w:rFonts w:ascii="Arial" w:hAnsi="Arial" w:cs="Arial"/>
          <w:sz w:val="24"/>
          <w:szCs w:val="24"/>
        </w:rPr>
        <w:t xml:space="preserve">pply </w:t>
      </w:r>
      <w:r w:rsidR="00DC0F42" w:rsidRPr="00D4517C">
        <w:rPr>
          <w:rFonts w:ascii="Arial" w:hAnsi="Arial" w:cs="Arial"/>
          <w:sz w:val="24"/>
          <w:szCs w:val="24"/>
        </w:rPr>
        <w:t>the</w:t>
      </w:r>
      <w:r w:rsidR="00B475FE" w:rsidRPr="00D4517C">
        <w:rPr>
          <w:rFonts w:ascii="Arial" w:hAnsi="Arial" w:cs="Arial"/>
          <w:sz w:val="24"/>
          <w:szCs w:val="24"/>
        </w:rPr>
        <w:t xml:space="preserve"> sustainable Food Policy </w:t>
      </w:r>
      <w:r w:rsidR="00EE50C1" w:rsidRPr="00D4517C">
        <w:rPr>
          <w:rFonts w:ascii="Arial" w:hAnsi="Arial" w:cs="Arial"/>
          <w:sz w:val="24"/>
          <w:szCs w:val="24"/>
        </w:rPr>
        <w:t xml:space="preserve">across </w:t>
      </w:r>
      <w:r w:rsidR="00B475FE" w:rsidRPr="00D4517C">
        <w:rPr>
          <w:rFonts w:ascii="Arial" w:hAnsi="Arial" w:cs="Arial"/>
          <w:sz w:val="24"/>
          <w:szCs w:val="24"/>
        </w:rPr>
        <w:t xml:space="preserve">all </w:t>
      </w:r>
      <w:r w:rsidR="00EE50C1" w:rsidRPr="00D4517C">
        <w:rPr>
          <w:rFonts w:ascii="Arial" w:hAnsi="Arial" w:cs="Arial"/>
          <w:sz w:val="24"/>
          <w:szCs w:val="24"/>
        </w:rPr>
        <w:t>the University</w:t>
      </w:r>
      <w:r w:rsidR="00B475FE" w:rsidRPr="00D4517C">
        <w:rPr>
          <w:rFonts w:ascii="Arial" w:hAnsi="Arial" w:cs="Arial"/>
          <w:sz w:val="24"/>
          <w:szCs w:val="24"/>
        </w:rPr>
        <w:t xml:space="preserve"> catering outlets</w:t>
      </w:r>
      <w:r w:rsidR="00EE50C1" w:rsidRPr="00D4517C">
        <w:rPr>
          <w:rFonts w:ascii="Arial" w:hAnsi="Arial" w:cs="Arial"/>
          <w:sz w:val="24"/>
          <w:szCs w:val="24"/>
        </w:rPr>
        <w:t>, and support the delivery through relevant staff training and development</w:t>
      </w:r>
      <w:r w:rsidR="00B475FE" w:rsidRPr="00D4517C">
        <w:rPr>
          <w:rFonts w:ascii="Arial" w:hAnsi="Arial" w:cs="Arial"/>
          <w:sz w:val="24"/>
          <w:szCs w:val="24"/>
        </w:rPr>
        <w:t xml:space="preserve">. </w:t>
      </w:r>
    </w:p>
    <w:p w14:paraId="7F970B45" w14:textId="77777777" w:rsidR="00B475FE" w:rsidRPr="00D4517C" w:rsidRDefault="007479A5" w:rsidP="00D4517C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475FE" w:rsidRPr="00D4517C">
        <w:rPr>
          <w:rFonts w:ascii="Arial" w:hAnsi="Arial" w:cs="Arial"/>
          <w:sz w:val="24"/>
          <w:szCs w:val="24"/>
        </w:rPr>
        <w:t xml:space="preserve">nsure this Policy </w:t>
      </w:r>
      <w:proofErr w:type="gramStart"/>
      <w:r w:rsidR="00B475FE" w:rsidRPr="00D4517C">
        <w:rPr>
          <w:rFonts w:ascii="Arial" w:hAnsi="Arial" w:cs="Arial"/>
          <w:sz w:val="24"/>
          <w:szCs w:val="24"/>
        </w:rPr>
        <w:t>is fully reflected</w:t>
      </w:r>
      <w:proofErr w:type="gramEnd"/>
      <w:r w:rsidR="00B475FE" w:rsidRPr="00D4517C">
        <w:rPr>
          <w:rFonts w:ascii="Arial" w:hAnsi="Arial" w:cs="Arial"/>
          <w:sz w:val="24"/>
          <w:szCs w:val="24"/>
        </w:rPr>
        <w:t xml:space="preserve"> in all catering tenders and contracts.</w:t>
      </w:r>
    </w:p>
    <w:p w14:paraId="60984316" w14:textId="3BCC76E8" w:rsidR="00326C49" w:rsidRDefault="007479A5" w:rsidP="00D4517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86784" w:rsidRPr="00D4517C">
        <w:rPr>
          <w:rFonts w:ascii="Arial" w:hAnsi="Arial" w:cs="Arial"/>
          <w:sz w:val="24"/>
          <w:szCs w:val="24"/>
        </w:rPr>
        <w:t>ctively seek to engage with all stakeholders and customers in the continued development of this area of work.</w:t>
      </w:r>
    </w:p>
    <w:p w14:paraId="2DFA881C" w14:textId="16AC3171" w:rsidR="001F4391" w:rsidRDefault="001F4391" w:rsidP="00D4517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activity communicate and promote all sustainable good practise to both staff and students</w:t>
      </w:r>
      <w:r w:rsidR="00020A70">
        <w:rPr>
          <w:rFonts w:ascii="Arial" w:hAnsi="Arial" w:cs="Arial"/>
          <w:sz w:val="24"/>
          <w:szCs w:val="24"/>
        </w:rPr>
        <w:t xml:space="preserve"> on campus.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B323D2C" w14:textId="77777777" w:rsidR="001F4391" w:rsidRDefault="001F4391" w:rsidP="009B4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6208EE" w14:textId="7E339042" w:rsidR="00B475FE" w:rsidRDefault="00B475FE" w:rsidP="009B4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Monitoring and Evaluation     </w:t>
      </w:r>
    </w:p>
    <w:p w14:paraId="0CFD71C6" w14:textId="77777777" w:rsidR="007479A5" w:rsidRPr="009B47A8" w:rsidRDefault="007479A5" w:rsidP="009B47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026E33" w14:textId="77777777" w:rsidR="007C39BA" w:rsidRPr="007479A5" w:rsidRDefault="00B475FE" w:rsidP="007479A5">
      <w:pPr>
        <w:rPr>
          <w:rFonts w:ascii="Arial" w:hAnsi="Arial" w:cs="Arial"/>
          <w:sz w:val="24"/>
          <w:szCs w:val="24"/>
        </w:rPr>
      </w:pPr>
      <w:r w:rsidRPr="007479A5">
        <w:rPr>
          <w:rFonts w:ascii="Arial" w:hAnsi="Arial" w:cs="Arial"/>
          <w:sz w:val="24"/>
          <w:szCs w:val="24"/>
        </w:rPr>
        <w:t xml:space="preserve">The policy </w:t>
      </w:r>
      <w:proofErr w:type="gramStart"/>
      <w:r w:rsidRPr="007479A5">
        <w:rPr>
          <w:rFonts w:ascii="Arial" w:hAnsi="Arial" w:cs="Arial"/>
          <w:sz w:val="24"/>
          <w:szCs w:val="24"/>
        </w:rPr>
        <w:t xml:space="preserve">will be monitored and </w:t>
      </w:r>
      <w:r w:rsidR="007C39BA" w:rsidRPr="007479A5">
        <w:rPr>
          <w:rFonts w:ascii="Arial" w:hAnsi="Arial" w:cs="Arial"/>
          <w:sz w:val="24"/>
          <w:szCs w:val="24"/>
        </w:rPr>
        <w:t>evaluated annually</w:t>
      </w:r>
      <w:proofErr w:type="gramEnd"/>
      <w:r w:rsidR="007C39BA" w:rsidRPr="007479A5">
        <w:rPr>
          <w:rFonts w:ascii="Arial" w:hAnsi="Arial" w:cs="Arial"/>
          <w:sz w:val="24"/>
          <w:szCs w:val="24"/>
        </w:rPr>
        <w:t xml:space="preserve"> and reports produced containing the following</w:t>
      </w:r>
    </w:p>
    <w:p w14:paraId="624AA059" w14:textId="77777777" w:rsidR="007C39BA" w:rsidRPr="00D6226D" w:rsidRDefault="007C39BA" w:rsidP="00D6226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D6226D">
        <w:rPr>
          <w:rFonts w:ascii="Arial" w:hAnsi="Arial" w:cs="Arial"/>
          <w:sz w:val="24"/>
          <w:szCs w:val="24"/>
        </w:rPr>
        <w:t xml:space="preserve">Sales mix Analysis of healthy options as percentage of sales  </w:t>
      </w:r>
    </w:p>
    <w:p w14:paraId="63F6600E" w14:textId="77777777" w:rsidR="007C39BA" w:rsidRPr="00D6226D" w:rsidRDefault="00C65BE6" w:rsidP="00D6226D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D6226D">
        <w:rPr>
          <w:rFonts w:ascii="Arial" w:hAnsi="Arial" w:cs="Arial"/>
          <w:sz w:val="24"/>
          <w:szCs w:val="24"/>
        </w:rPr>
        <w:t>Customer f</w:t>
      </w:r>
      <w:r w:rsidR="007C39BA" w:rsidRPr="00D6226D">
        <w:rPr>
          <w:rFonts w:ascii="Arial" w:hAnsi="Arial" w:cs="Arial"/>
          <w:sz w:val="24"/>
          <w:szCs w:val="24"/>
        </w:rPr>
        <w:t>eedback</w:t>
      </w:r>
      <w:r w:rsidR="00D4517C" w:rsidRPr="00D6226D">
        <w:rPr>
          <w:rFonts w:ascii="Arial" w:hAnsi="Arial" w:cs="Arial"/>
          <w:sz w:val="24"/>
          <w:szCs w:val="24"/>
        </w:rPr>
        <w:t xml:space="preserve"> </w:t>
      </w:r>
      <w:r w:rsidR="007C39BA" w:rsidRPr="00D6226D">
        <w:rPr>
          <w:rFonts w:ascii="Arial" w:hAnsi="Arial" w:cs="Arial"/>
          <w:sz w:val="24"/>
          <w:szCs w:val="24"/>
        </w:rPr>
        <w:t xml:space="preserve">from monthly surgeries and promotional events. </w:t>
      </w:r>
    </w:p>
    <w:p w14:paraId="7DCFDE3C" w14:textId="77777777" w:rsidR="001C1932" w:rsidRPr="009B47A8" w:rsidRDefault="001C1932" w:rsidP="001C1932">
      <w:pPr>
        <w:rPr>
          <w:rFonts w:ascii="Arial" w:hAnsi="Arial" w:cs="Arial"/>
          <w:b/>
          <w:sz w:val="24"/>
          <w:szCs w:val="24"/>
        </w:rPr>
      </w:pPr>
      <w:r w:rsidRPr="009B47A8">
        <w:rPr>
          <w:rFonts w:ascii="Arial" w:hAnsi="Arial" w:cs="Arial"/>
          <w:b/>
          <w:sz w:val="24"/>
          <w:szCs w:val="24"/>
        </w:rPr>
        <w:t xml:space="preserve">Review </w:t>
      </w:r>
    </w:p>
    <w:p w14:paraId="2A8DAC3E" w14:textId="77777777" w:rsidR="001C1932" w:rsidRPr="009B47A8" w:rsidRDefault="001C1932" w:rsidP="001C1932">
      <w:pPr>
        <w:rPr>
          <w:rFonts w:ascii="Arial" w:hAnsi="Arial" w:cs="Arial"/>
          <w:sz w:val="24"/>
          <w:szCs w:val="24"/>
        </w:rPr>
      </w:pPr>
      <w:r w:rsidRPr="009B47A8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9B47A8">
        <w:rPr>
          <w:rFonts w:ascii="Arial" w:hAnsi="Arial" w:cs="Arial"/>
          <w:sz w:val="24"/>
          <w:szCs w:val="24"/>
        </w:rPr>
        <w:t xml:space="preserve">Policy will be reviewed annually by </w:t>
      </w:r>
      <w:r w:rsidR="002064AF" w:rsidRPr="009B47A8">
        <w:rPr>
          <w:rFonts w:ascii="Arial" w:hAnsi="Arial" w:cs="Arial"/>
          <w:sz w:val="24"/>
          <w:szCs w:val="24"/>
        </w:rPr>
        <w:t>the Catering &amp; Hospitality management team</w:t>
      </w:r>
      <w:proofErr w:type="gramEnd"/>
      <w:r w:rsidR="002064AF" w:rsidRPr="009B47A8">
        <w:rPr>
          <w:rFonts w:ascii="Arial" w:hAnsi="Arial" w:cs="Arial"/>
          <w:sz w:val="24"/>
          <w:szCs w:val="24"/>
        </w:rPr>
        <w:t xml:space="preserve">.  </w:t>
      </w:r>
      <w:r w:rsidRPr="009B47A8">
        <w:rPr>
          <w:rFonts w:ascii="Arial" w:hAnsi="Arial" w:cs="Arial"/>
          <w:sz w:val="24"/>
          <w:szCs w:val="24"/>
        </w:rPr>
        <w:t xml:space="preserve"> </w:t>
      </w:r>
    </w:p>
    <w:sectPr w:rsidR="001C1932" w:rsidRPr="009B47A8" w:rsidSect="008E487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BA4"/>
    <w:multiLevelType w:val="hybridMultilevel"/>
    <w:tmpl w:val="8660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2D66"/>
    <w:multiLevelType w:val="multilevel"/>
    <w:tmpl w:val="A22E3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E14B92"/>
    <w:multiLevelType w:val="hybridMultilevel"/>
    <w:tmpl w:val="CE26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0EB2"/>
    <w:multiLevelType w:val="hybridMultilevel"/>
    <w:tmpl w:val="CDAE3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3A3BF0"/>
    <w:multiLevelType w:val="hybridMultilevel"/>
    <w:tmpl w:val="2E2A7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88B"/>
    <w:multiLevelType w:val="hybridMultilevel"/>
    <w:tmpl w:val="271E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7590"/>
    <w:multiLevelType w:val="hybridMultilevel"/>
    <w:tmpl w:val="E7485D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054AC"/>
    <w:multiLevelType w:val="hybridMultilevel"/>
    <w:tmpl w:val="3438D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BE647A"/>
    <w:multiLevelType w:val="hybridMultilevel"/>
    <w:tmpl w:val="3E7A2E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47EFA"/>
    <w:multiLevelType w:val="hybridMultilevel"/>
    <w:tmpl w:val="185E11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BEC"/>
    <w:multiLevelType w:val="hybridMultilevel"/>
    <w:tmpl w:val="8DE87D7E"/>
    <w:lvl w:ilvl="0" w:tplc="1124C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D451CB"/>
    <w:multiLevelType w:val="hybridMultilevel"/>
    <w:tmpl w:val="7C961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36D6A"/>
    <w:multiLevelType w:val="hybridMultilevel"/>
    <w:tmpl w:val="A0D2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5224C"/>
    <w:multiLevelType w:val="hybridMultilevel"/>
    <w:tmpl w:val="F8FC8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60411"/>
    <w:multiLevelType w:val="hybridMultilevel"/>
    <w:tmpl w:val="4A76F1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06B8"/>
    <w:multiLevelType w:val="hybridMultilevel"/>
    <w:tmpl w:val="BE708146"/>
    <w:lvl w:ilvl="0" w:tplc="1124CF90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 w15:restartNumberingAfterBreak="0">
    <w:nsid w:val="38DC0AB1"/>
    <w:multiLevelType w:val="hybridMultilevel"/>
    <w:tmpl w:val="B6406EA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BCB28B0"/>
    <w:multiLevelType w:val="hybridMultilevel"/>
    <w:tmpl w:val="4194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C751D"/>
    <w:multiLevelType w:val="hybridMultilevel"/>
    <w:tmpl w:val="3C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378AF"/>
    <w:multiLevelType w:val="hybridMultilevel"/>
    <w:tmpl w:val="3FBC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E4C55"/>
    <w:multiLevelType w:val="hybridMultilevel"/>
    <w:tmpl w:val="208CF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17981"/>
    <w:multiLevelType w:val="hybridMultilevel"/>
    <w:tmpl w:val="26CE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810F8"/>
    <w:multiLevelType w:val="hybridMultilevel"/>
    <w:tmpl w:val="466A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03ADA"/>
    <w:multiLevelType w:val="hybridMultilevel"/>
    <w:tmpl w:val="1D8C0A40"/>
    <w:lvl w:ilvl="0" w:tplc="94A4E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C66BB"/>
    <w:multiLevelType w:val="hybridMultilevel"/>
    <w:tmpl w:val="B3DEF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104DB"/>
    <w:multiLevelType w:val="hybridMultilevel"/>
    <w:tmpl w:val="EBA0E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42FFD"/>
    <w:multiLevelType w:val="hybridMultilevel"/>
    <w:tmpl w:val="8BA22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57B28"/>
    <w:multiLevelType w:val="hybridMultilevel"/>
    <w:tmpl w:val="E946C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E36DA"/>
    <w:multiLevelType w:val="hybridMultilevel"/>
    <w:tmpl w:val="25FE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B51CB"/>
    <w:multiLevelType w:val="hybridMultilevel"/>
    <w:tmpl w:val="32987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52DA9"/>
    <w:multiLevelType w:val="hybridMultilevel"/>
    <w:tmpl w:val="DC46E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B1476"/>
    <w:multiLevelType w:val="hybridMultilevel"/>
    <w:tmpl w:val="12E42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C13BC"/>
    <w:multiLevelType w:val="hybridMultilevel"/>
    <w:tmpl w:val="97CCE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1541D"/>
    <w:multiLevelType w:val="hybridMultilevel"/>
    <w:tmpl w:val="521C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447DD"/>
    <w:multiLevelType w:val="hybridMultilevel"/>
    <w:tmpl w:val="6F744EA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63D22EC7"/>
    <w:multiLevelType w:val="hybridMultilevel"/>
    <w:tmpl w:val="9A1E1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28"/>
    <w:multiLevelType w:val="hybridMultilevel"/>
    <w:tmpl w:val="1C8EF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FD1191"/>
    <w:multiLevelType w:val="hybridMultilevel"/>
    <w:tmpl w:val="1CD448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6769E"/>
    <w:multiLevelType w:val="hybridMultilevel"/>
    <w:tmpl w:val="039A73FE"/>
    <w:lvl w:ilvl="0" w:tplc="1124CF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424659"/>
    <w:multiLevelType w:val="hybridMultilevel"/>
    <w:tmpl w:val="EE9A10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8428C2"/>
    <w:multiLevelType w:val="multilevel"/>
    <w:tmpl w:val="09AEA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6696907"/>
    <w:multiLevelType w:val="hybridMultilevel"/>
    <w:tmpl w:val="1E5A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F1EB5"/>
    <w:multiLevelType w:val="hybridMultilevel"/>
    <w:tmpl w:val="3398D348"/>
    <w:lvl w:ilvl="0" w:tplc="1124C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4B2D2D"/>
    <w:multiLevelType w:val="hybridMultilevel"/>
    <w:tmpl w:val="BB16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8"/>
  </w:num>
  <w:num w:numId="3">
    <w:abstractNumId w:val="42"/>
  </w:num>
  <w:num w:numId="4">
    <w:abstractNumId w:val="20"/>
  </w:num>
  <w:num w:numId="5">
    <w:abstractNumId w:val="15"/>
  </w:num>
  <w:num w:numId="6">
    <w:abstractNumId w:val="10"/>
  </w:num>
  <w:num w:numId="7">
    <w:abstractNumId w:val="23"/>
  </w:num>
  <w:num w:numId="8">
    <w:abstractNumId w:val="13"/>
  </w:num>
  <w:num w:numId="9">
    <w:abstractNumId w:val="36"/>
  </w:num>
  <w:num w:numId="10">
    <w:abstractNumId w:val="3"/>
  </w:num>
  <w:num w:numId="11">
    <w:abstractNumId w:val="7"/>
  </w:num>
  <w:num w:numId="12">
    <w:abstractNumId w:val="16"/>
  </w:num>
  <w:num w:numId="13">
    <w:abstractNumId w:val="14"/>
  </w:num>
  <w:num w:numId="14">
    <w:abstractNumId w:val="39"/>
  </w:num>
  <w:num w:numId="15">
    <w:abstractNumId w:val="34"/>
  </w:num>
  <w:num w:numId="16">
    <w:abstractNumId w:val="8"/>
  </w:num>
  <w:num w:numId="17">
    <w:abstractNumId w:val="1"/>
  </w:num>
  <w:num w:numId="18">
    <w:abstractNumId w:val="40"/>
  </w:num>
  <w:num w:numId="19">
    <w:abstractNumId w:val="19"/>
  </w:num>
  <w:num w:numId="20">
    <w:abstractNumId w:val="37"/>
  </w:num>
  <w:num w:numId="21">
    <w:abstractNumId w:val="9"/>
  </w:num>
  <w:num w:numId="22">
    <w:abstractNumId w:val="5"/>
  </w:num>
  <w:num w:numId="23">
    <w:abstractNumId w:val="17"/>
  </w:num>
  <w:num w:numId="24">
    <w:abstractNumId w:val="31"/>
  </w:num>
  <w:num w:numId="25">
    <w:abstractNumId w:val="4"/>
  </w:num>
  <w:num w:numId="26">
    <w:abstractNumId w:val="27"/>
  </w:num>
  <w:num w:numId="27">
    <w:abstractNumId w:val="22"/>
  </w:num>
  <w:num w:numId="28">
    <w:abstractNumId w:val="2"/>
  </w:num>
  <w:num w:numId="29">
    <w:abstractNumId w:val="28"/>
  </w:num>
  <w:num w:numId="30">
    <w:abstractNumId w:val="24"/>
  </w:num>
  <w:num w:numId="31">
    <w:abstractNumId w:val="12"/>
  </w:num>
  <w:num w:numId="32">
    <w:abstractNumId w:val="33"/>
  </w:num>
  <w:num w:numId="33">
    <w:abstractNumId w:val="11"/>
  </w:num>
  <w:num w:numId="34">
    <w:abstractNumId w:val="25"/>
  </w:num>
  <w:num w:numId="35">
    <w:abstractNumId w:val="30"/>
  </w:num>
  <w:num w:numId="36">
    <w:abstractNumId w:val="21"/>
  </w:num>
  <w:num w:numId="37">
    <w:abstractNumId w:val="32"/>
  </w:num>
  <w:num w:numId="38">
    <w:abstractNumId w:val="35"/>
  </w:num>
  <w:num w:numId="39">
    <w:abstractNumId w:val="18"/>
  </w:num>
  <w:num w:numId="40">
    <w:abstractNumId w:val="41"/>
  </w:num>
  <w:num w:numId="41">
    <w:abstractNumId w:val="29"/>
  </w:num>
  <w:num w:numId="42">
    <w:abstractNumId w:val="43"/>
  </w:num>
  <w:num w:numId="43">
    <w:abstractNumId w:val="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57"/>
    <w:rsid w:val="00020A70"/>
    <w:rsid w:val="0002491C"/>
    <w:rsid w:val="00043A6C"/>
    <w:rsid w:val="00052600"/>
    <w:rsid w:val="00052A06"/>
    <w:rsid w:val="00067265"/>
    <w:rsid w:val="000B5039"/>
    <w:rsid w:val="000D639B"/>
    <w:rsid w:val="001771DC"/>
    <w:rsid w:val="001914B3"/>
    <w:rsid w:val="001B659B"/>
    <w:rsid w:val="001C1932"/>
    <w:rsid w:val="001D6CC5"/>
    <w:rsid w:val="001E70FE"/>
    <w:rsid w:val="001F4391"/>
    <w:rsid w:val="002064AF"/>
    <w:rsid w:val="00243AC2"/>
    <w:rsid w:val="0024409C"/>
    <w:rsid w:val="002714F4"/>
    <w:rsid w:val="002F052E"/>
    <w:rsid w:val="002F4888"/>
    <w:rsid w:val="00326C49"/>
    <w:rsid w:val="00350357"/>
    <w:rsid w:val="003843F7"/>
    <w:rsid w:val="003F6907"/>
    <w:rsid w:val="00446F78"/>
    <w:rsid w:val="004470CA"/>
    <w:rsid w:val="00452373"/>
    <w:rsid w:val="00510553"/>
    <w:rsid w:val="00516AFF"/>
    <w:rsid w:val="00544F03"/>
    <w:rsid w:val="0056456F"/>
    <w:rsid w:val="005E3500"/>
    <w:rsid w:val="00621CEF"/>
    <w:rsid w:val="00665ABA"/>
    <w:rsid w:val="006B3904"/>
    <w:rsid w:val="006E3822"/>
    <w:rsid w:val="00726DEF"/>
    <w:rsid w:val="00737945"/>
    <w:rsid w:val="007479A5"/>
    <w:rsid w:val="00767EAF"/>
    <w:rsid w:val="00782AB4"/>
    <w:rsid w:val="007B3A15"/>
    <w:rsid w:val="007C39BA"/>
    <w:rsid w:val="007D7CCF"/>
    <w:rsid w:val="007E555E"/>
    <w:rsid w:val="00820877"/>
    <w:rsid w:val="008B752B"/>
    <w:rsid w:val="008E4873"/>
    <w:rsid w:val="00923775"/>
    <w:rsid w:val="0096146A"/>
    <w:rsid w:val="009957B6"/>
    <w:rsid w:val="009A1FE1"/>
    <w:rsid w:val="009B47A8"/>
    <w:rsid w:val="009D2D58"/>
    <w:rsid w:val="00A478BF"/>
    <w:rsid w:val="00A70139"/>
    <w:rsid w:val="00A76E55"/>
    <w:rsid w:val="00A80BC4"/>
    <w:rsid w:val="00A946BD"/>
    <w:rsid w:val="00A950C4"/>
    <w:rsid w:val="00AC50FD"/>
    <w:rsid w:val="00B475FE"/>
    <w:rsid w:val="00B47C20"/>
    <w:rsid w:val="00BD609F"/>
    <w:rsid w:val="00BD64BD"/>
    <w:rsid w:val="00C55C34"/>
    <w:rsid w:val="00C65BE6"/>
    <w:rsid w:val="00CA454F"/>
    <w:rsid w:val="00CE0D2F"/>
    <w:rsid w:val="00D435C0"/>
    <w:rsid w:val="00D4517C"/>
    <w:rsid w:val="00D6226D"/>
    <w:rsid w:val="00D86784"/>
    <w:rsid w:val="00DC0F42"/>
    <w:rsid w:val="00DF023C"/>
    <w:rsid w:val="00DF6768"/>
    <w:rsid w:val="00E066BC"/>
    <w:rsid w:val="00E1636E"/>
    <w:rsid w:val="00E42E0A"/>
    <w:rsid w:val="00E6116B"/>
    <w:rsid w:val="00EE50C1"/>
    <w:rsid w:val="00EF6517"/>
    <w:rsid w:val="00F040A8"/>
    <w:rsid w:val="00F542E8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7A71"/>
  <w15:docId w15:val="{842562AE-9B7B-4487-97D3-5B8F2485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E9050B-0A86-418B-83A2-EE82B279D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F0C0C-070D-4A4D-87C4-2A8D3940B317}"/>
</file>

<file path=customXml/itemProps3.xml><?xml version="1.0" encoding="utf-8"?>
<ds:datastoreItem xmlns:ds="http://schemas.openxmlformats.org/officeDocument/2006/customXml" ds:itemID="{DD9E932E-2FC5-4147-BB83-8501734A0C76}"/>
</file>

<file path=customXml/itemProps4.xml><?xml version="1.0" encoding="utf-8"?>
<ds:datastoreItem xmlns:ds="http://schemas.openxmlformats.org/officeDocument/2006/customXml" ds:itemID="{C0370A0F-670D-403B-B663-F14EF10C6B6D}"/>
</file>

<file path=docProps/app.xml><?xml version="1.0" encoding="utf-8"?>
<Properties xmlns="http://schemas.openxmlformats.org/officeDocument/2006/extended-properties" xmlns:vt="http://schemas.openxmlformats.org/officeDocument/2006/docPropsVTypes">
  <Template>D156D81E.dotm</Template>
  <TotalTime>0</TotalTime>
  <Pages>6</Pages>
  <Words>1145</Words>
  <Characters>6529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UWIC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ac0759</dc:creator>
  <cp:lastModifiedBy>Roberts, Rachel</cp:lastModifiedBy>
  <cp:revision>2</cp:revision>
  <cp:lastPrinted>2016-02-09T15:59:00Z</cp:lastPrinted>
  <dcterms:created xsi:type="dcterms:W3CDTF">2019-04-02T09:45:00Z</dcterms:created>
  <dcterms:modified xsi:type="dcterms:W3CDTF">2019-04-02T09:45:00Z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23900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