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header9.xml" ContentType="application/vnd.openxmlformats-officedocument.wordprocessingml.header+xml"/>
  <Override PartName="/word/footer1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2755" w:right="0" w:firstLine="0"/>
        <w:rPr>
          <w:rFonts w:ascii="Times New Roman"/>
          <w:sz w:val="20"/>
        </w:rPr>
      </w:pPr>
      <w:r>
        <w:rPr>
          <w:rFonts w:ascii="Times New Roman"/>
          <w:sz w:val="20"/>
        </w:rPr>
        <w:drawing>
          <wp:inline distT="0" distB="0" distL="0" distR="0">
            <wp:extent cx="3169428" cy="931735"/>
            <wp:effectExtent l="0" t="0" r="0" b="0"/>
            <wp:docPr id="1" name="Image 1" descr="C:\Users\Standalone\AppData\Local\Microsoft\Windows\INetCache\Content.MSO\E299102D.tmp"/>
            <wp:cNvGraphicFramePr>
              <a:graphicFrameLocks/>
            </wp:cNvGraphicFramePr>
            <a:graphic>
              <a:graphicData uri="http://schemas.openxmlformats.org/drawingml/2006/picture">
                <pic:pic>
                  <pic:nvPicPr>
                    <pic:cNvPr id="1" name="Image 1" descr="C:\Users\Standalone\AppData\Local\Microsoft\Windows\INetCache\Content.MSO\E299102D.tmp"/>
                    <pic:cNvPicPr/>
                  </pic:nvPicPr>
                  <pic:blipFill>
                    <a:blip r:embed="rId6" cstate="print"/>
                    <a:stretch>
                      <a:fillRect/>
                    </a:stretch>
                  </pic:blipFill>
                  <pic:spPr>
                    <a:xfrm>
                      <a:off x="0" y="0"/>
                      <a:ext cx="3169428" cy="931735"/>
                    </a:xfrm>
                    <a:prstGeom prst="rect">
                      <a:avLst/>
                    </a:prstGeom>
                  </pic:spPr>
                </pic:pic>
              </a:graphicData>
            </a:graphic>
          </wp:inline>
        </w:drawing>
      </w:r>
      <w:r>
        <w:rPr>
          <w:rFonts w:ascii="Times New Roman"/>
          <w:sz w:val="20"/>
        </w:rPr>
      </w:r>
    </w:p>
    <w:p>
      <w:pPr>
        <w:spacing w:before="237"/>
        <w:ind w:left="769" w:right="764" w:firstLine="0"/>
        <w:jc w:val="center"/>
        <w:rPr>
          <w:rFonts w:ascii="Calibri Light" w:hAnsi="Calibri Light"/>
          <w:b w:val="0"/>
          <w:sz w:val="56"/>
        </w:rPr>
      </w:pPr>
      <w:bookmarkStart w:name="Doctoral Degree Regulations Pre Sept 202" w:id="1"/>
      <w:bookmarkEnd w:id="1"/>
      <w:r>
        <w:rPr/>
      </w:r>
      <w:r>
        <w:rPr>
          <w:rFonts w:ascii="Calibri Light" w:hAnsi="Calibri Light"/>
          <w:b w:val="0"/>
          <w:sz w:val="56"/>
        </w:rPr>
        <w:t>Doctoral Degree Regulations – Doctoral Researchers enrolled pre-September </w:t>
      </w:r>
      <w:r>
        <w:rPr>
          <w:rFonts w:ascii="Calibri Light" w:hAnsi="Calibri Light"/>
          <w:b w:val="0"/>
          <w:spacing w:val="-4"/>
          <w:sz w:val="56"/>
        </w:rPr>
        <w:t>2020</w:t>
      </w:r>
    </w:p>
    <w:p>
      <w:pPr>
        <w:spacing w:before="248"/>
        <w:ind w:left="3" w:right="0" w:firstLine="0"/>
        <w:jc w:val="center"/>
        <w:rPr>
          <w:rFonts w:ascii="Calibri"/>
          <w:sz w:val="24"/>
        </w:rPr>
      </w:pPr>
      <w:r>
        <w:rPr>
          <w:rFonts w:ascii="Calibri"/>
          <w:color w:val="5A5A5A"/>
          <w:sz w:val="24"/>
        </w:rPr>
        <w:t>POLICY</w:t>
      </w:r>
      <w:r>
        <w:rPr>
          <w:rFonts w:ascii="Calibri"/>
          <w:color w:val="5A5A5A"/>
          <w:spacing w:val="-2"/>
          <w:sz w:val="24"/>
        </w:rPr>
        <w:t> COVERSHEET</w:t>
      </w:r>
    </w:p>
    <w:p>
      <w:pPr>
        <w:spacing w:before="3"/>
        <w:ind w:left="733" w:right="0" w:firstLine="0"/>
        <w:jc w:val="left"/>
        <w:rPr>
          <w:rFonts w:ascii="Calibri Light"/>
          <w:b w:val="0"/>
          <w:sz w:val="32"/>
        </w:rPr>
      </w:pPr>
      <w:r>
        <w:rPr>
          <w:rFonts w:ascii="Calibri Light"/>
          <w:b w:val="0"/>
          <w:color w:val="2D74B5"/>
          <w:sz w:val="32"/>
        </w:rPr>
        <w:t>Key</w:t>
      </w:r>
      <w:r>
        <w:rPr>
          <w:rFonts w:ascii="Calibri Light"/>
          <w:b w:val="0"/>
          <w:color w:val="2D74B5"/>
          <w:spacing w:val="3"/>
          <w:sz w:val="32"/>
        </w:rPr>
        <w:t> </w:t>
      </w:r>
      <w:r>
        <w:rPr>
          <w:rFonts w:ascii="Calibri Light"/>
          <w:b w:val="0"/>
          <w:color w:val="2D74B5"/>
          <w:spacing w:val="-2"/>
          <w:sz w:val="32"/>
        </w:rPr>
        <w:t>Details</w:t>
      </w:r>
    </w:p>
    <w:tbl>
      <w:tblPr>
        <w:tblW w:w="0" w:type="auto"/>
        <w:jc w:val="left"/>
        <w:tblInd w:w="7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04"/>
        <w:gridCol w:w="4504"/>
      </w:tblGrid>
      <w:tr>
        <w:trPr>
          <w:trHeight w:val="825" w:hRule="atLeast"/>
        </w:trPr>
        <w:tc>
          <w:tcPr>
            <w:tcW w:w="4504" w:type="dxa"/>
          </w:tcPr>
          <w:p>
            <w:pPr>
              <w:pStyle w:val="TableParagraph"/>
              <w:spacing w:before="277"/>
              <w:rPr>
                <w:b/>
                <w:i/>
                <w:sz w:val="24"/>
              </w:rPr>
            </w:pPr>
            <w:r>
              <w:rPr>
                <w:b/>
                <w:i/>
                <w:color w:val="404040"/>
                <w:sz w:val="24"/>
              </w:rPr>
              <w:t>POLICY</w:t>
            </w:r>
            <w:r>
              <w:rPr>
                <w:b/>
                <w:i/>
                <w:color w:val="404040"/>
                <w:spacing w:val="-3"/>
                <w:sz w:val="24"/>
              </w:rPr>
              <w:t> </w:t>
            </w:r>
            <w:r>
              <w:rPr>
                <w:b/>
                <w:i/>
                <w:color w:val="404040"/>
                <w:spacing w:val="-2"/>
                <w:sz w:val="24"/>
              </w:rPr>
              <w:t>TITLE</w:t>
            </w:r>
          </w:p>
        </w:tc>
        <w:tc>
          <w:tcPr>
            <w:tcW w:w="4504" w:type="dxa"/>
          </w:tcPr>
          <w:p>
            <w:pPr>
              <w:pStyle w:val="TableParagraph"/>
              <w:spacing w:line="270" w:lineRule="atLeast"/>
              <w:ind w:left="5" w:right="37"/>
              <w:rPr>
                <w:sz w:val="24"/>
              </w:rPr>
            </w:pPr>
            <w:r>
              <w:rPr>
                <w:i/>
                <w:color w:val="404040"/>
                <w:sz w:val="24"/>
              </w:rPr>
              <w:t>Doctoral</w:t>
            </w:r>
            <w:r>
              <w:rPr>
                <w:i/>
                <w:color w:val="404040"/>
                <w:spacing w:val="-15"/>
                <w:sz w:val="24"/>
              </w:rPr>
              <w:t> </w:t>
            </w:r>
            <w:r>
              <w:rPr>
                <w:i/>
                <w:color w:val="404040"/>
                <w:sz w:val="24"/>
              </w:rPr>
              <w:t>Degree</w:t>
            </w:r>
            <w:r>
              <w:rPr>
                <w:i/>
                <w:color w:val="404040"/>
                <w:spacing w:val="-12"/>
                <w:sz w:val="24"/>
              </w:rPr>
              <w:t> </w:t>
            </w:r>
            <w:r>
              <w:rPr>
                <w:i/>
                <w:color w:val="404040"/>
                <w:sz w:val="24"/>
              </w:rPr>
              <w:t>Regulations </w:t>
            </w:r>
            <w:r>
              <w:rPr>
                <w:color w:val="404040"/>
                <w:sz w:val="24"/>
              </w:rPr>
              <w:t>–</w:t>
            </w:r>
            <w:r>
              <w:rPr>
                <w:color w:val="404040"/>
                <w:spacing w:val="-12"/>
                <w:sz w:val="24"/>
              </w:rPr>
              <w:t> </w:t>
            </w:r>
            <w:r>
              <w:rPr>
                <w:color w:val="404040"/>
                <w:sz w:val="24"/>
              </w:rPr>
              <w:t>Doctoral Researchers enrolled pre-September </w:t>
            </w:r>
            <w:r>
              <w:rPr>
                <w:color w:val="404040"/>
                <w:spacing w:val="-4"/>
                <w:sz w:val="24"/>
              </w:rPr>
              <w:t>2020</w:t>
            </w:r>
          </w:p>
        </w:tc>
      </w:tr>
      <w:tr>
        <w:trPr>
          <w:trHeight w:val="330" w:hRule="atLeast"/>
        </w:trPr>
        <w:tc>
          <w:tcPr>
            <w:tcW w:w="4504" w:type="dxa"/>
          </w:tcPr>
          <w:p>
            <w:pPr>
              <w:pStyle w:val="TableParagraph"/>
              <w:spacing w:line="276" w:lineRule="exact" w:before="35"/>
              <w:rPr>
                <w:b/>
                <w:i/>
                <w:sz w:val="24"/>
              </w:rPr>
            </w:pPr>
            <w:r>
              <w:rPr>
                <w:b/>
                <w:i/>
                <w:color w:val="404040"/>
                <w:sz w:val="24"/>
              </w:rPr>
              <w:t>DATE</w:t>
            </w:r>
            <w:r>
              <w:rPr>
                <w:b/>
                <w:i/>
                <w:color w:val="404040"/>
                <w:spacing w:val="-2"/>
                <w:sz w:val="24"/>
              </w:rPr>
              <w:t> APPROVED</w:t>
            </w:r>
          </w:p>
        </w:tc>
        <w:tc>
          <w:tcPr>
            <w:tcW w:w="4504" w:type="dxa"/>
          </w:tcPr>
          <w:p>
            <w:pPr>
              <w:pStyle w:val="TableParagraph"/>
              <w:spacing w:line="276" w:lineRule="exact" w:before="35"/>
              <w:ind w:left="5"/>
              <w:rPr>
                <w:i/>
                <w:sz w:val="24"/>
              </w:rPr>
            </w:pPr>
            <w:r>
              <w:rPr>
                <w:i/>
                <w:color w:val="404040"/>
                <w:sz w:val="24"/>
              </w:rPr>
              <w:t>30 June </w:t>
            </w:r>
            <w:r>
              <w:rPr>
                <w:i/>
                <w:color w:val="404040"/>
                <w:spacing w:val="-4"/>
                <w:sz w:val="24"/>
              </w:rPr>
              <w:t>2020</w:t>
            </w:r>
          </w:p>
        </w:tc>
      </w:tr>
      <w:tr>
        <w:trPr>
          <w:trHeight w:val="332" w:hRule="atLeast"/>
        </w:trPr>
        <w:tc>
          <w:tcPr>
            <w:tcW w:w="4504" w:type="dxa"/>
          </w:tcPr>
          <w:p>
            <w:pPr>
              <w:pStyle w:val="TableParagraph"/>
              <w:spacing w:line="276" w:lineRule="exact" w:before="37"/>
              <w:rPr>
                <w:b/>
                <w:i/>
                <w:sz w:val="24"/>
              </w:rPr>
            </w:pPr>
            <w:r>
              <w:rPr>
                <w:b/>
                <w:i/>
                <w:color w:val="404040"/>
                <w:sz w:val="24"/>
              </w:rPr>
              <w:t>APPROVING</w:t>
            </w:r>
            <w:r>
              <w:rPr>
                <w:b/>
                <w:i/>
                <w:color w:val="404040"/>
                <w:spacing w:val="-3"/>
                <w:sz w:val="24"/>
              </w:rPr>
              <w:t> </w:t>
            </w:r>
            <w:r>
              <w:rPr>
                <w:b/>
                <w:i/>
                <w:color w:val="404040"/>
                <w:spacing w:val="-4"/>
                <w:sz w:val="24"/>
              </w:rPr>
              <w:t>BODY</w:t>
            </w:r>
          </w:p>
        </w:tc>
        <w:tc>
          <w:tcPr>
            <w:tcW w:w="4504" w:type="dxa"/>
          </w:tcPr>
          <w:p>
            <w:pPr>
              <w:pStyle w:val="TableParagraph"/>
              <w:spacing w:line="276" w:lineRule="exact" w:before="37"/>
              <w:ind w:left="5"/>
              <w:rPr>
                <w:i/>
                <w:sz w:val="24"/>
              </w:rPr>
            </w:pPr>
            <w:r>
              <w:rPr>
                <w:i/>
                <w:color w:val="404040"/>
                <w:sz w:val="24"/>
              </w:rPr>
              <w:t>University</w:t>
            </w:r>
            <w:r>
              <w:rPr>
                <w:i/>
                <w:color w:val="404040"/>
                <w:spacing w:val="-8"/>
                <w:sz w:val="24"/>
              </w:rPr>
              <w:t> </w:t>
            </w:r>
            <w:r>
              <w:rPr>
                <w:i/>
                <w:color w:val="404040"/>
                <w:sz w:val="24"/>
              </w:rPr>
              <w:t>Research</w:t>
            </w:r>
            <w:r>
              <w:rPr>
                <w:i/>
                <w:color w:val="404040"/>
                <w:spacing w:val="-8"/>
                <w:sz w:val="24"/>
              </w:rPr>
              <w:t> </w:t>
            </w:r>
            <w:r>
              <w:rPr>
                <w:i/>
                <w:color w:val="404040"/>
                <w:sz w:val="24"/>
              </w:rPr>
              <w:t>Degrees</w:t>
            </w:r>
            <w:r>
              <w:rPr>
                <w:i/>
                <w:color w:val="404040"/>
                <w:spacing w:val="3"/>
                <w:sz w:val="24"/>
              </w:rPr>
              <w:t> </w:t>
            </w:r>
            <w:r>
              <w:rPr>
                <w:i/>
                <w:color w:val="404040"/>
                <w:spacing w:val="-4"/>
                <w:sz w:val="24"/>
              </w:rPr>
              <w:t>Group</w:t>
            </w:r>
          </w:p>
        </w:tc>
      </w:tr>
      <w:tr>
        <w:trPr>
          <w:trHeight w:val="333" w:hRule="atLeast"/>
        </w:trPr>
        <w:tc>
          <w:tcPr>
            <w:tcW w:w="4504" w:type="dxa"/>
          </w:tcPr>
          <w:p>
            <w:pPr>
              <w:pStyle w:val="TableParagraph"/>
              <w:spacing w:before="25"/>
              <w:rPr>
                <w:b/>
                <w:i/>
                <w:sz w:val="24"/>
              </w:rPr>
            </w:pPr>
            <w:r>
              <w:rPr>
                <w:b/>
                <w:i/>
                <w:color w:val="404040"/>
                <w:spacing w:val="-2"/>
                <w:sz w:val="24"/>
              </w:rPr>
              <w:t>VERSION</w:t>
            </w:r>
          </w:p>
        </w:tc>
        <w:tc>
          <w:tcPr>
            <w:tcW w:w="4504" w:type="dxa"/>
          </w:tcPr>
          <w:p>
            <w:pPr>
              <w:pStyle w:val="TableParagraph"/>
              <w:spacing w:before="27"/>
              <w:ind w:left="5"/>
              <w:rPr>
                <w:rFonts w:ascii="Times New Roman"/>
                <w:sz w:val="24"/>
              </w:rPr>
            </w:pPr>
            <w:r>
              <w:rPr>
                <w:rFonts w:ascii="Times New Roman"/>
                <w:spacing w:val="-10"/>
                <w:sz w:val="24"/>
              </w:rPr>
              <w:t>1</w:t>
            </w:r>
          </w:p>
        </w:tc>
      </w:tr>
      <w:tr>
        <w:trPr>
          <w:trHeight w:val="321" w:hRule="atLeast"/>
        </w:trPr>
        <w:tc>
          <w:tcPr>
            <w:tcW w:w="4504" w:type="dxa"/>
          </w:tcPr>
          <w:p>
            <w:pPr>
              <w:pStyle w:val="TableParagraph"/>
              <w:spacing w:line="276" w:lineRule="exact" w:before="25"/>
              <w:rPr>
                <w:b/>
                <w:i/>
                <w:sz w:val="24"/>
              </w:rPr>
            </w:pPr>
            <w:r>
              <w:rPr>
                <w:b/>
                <w:i/>
                <w:color w:val="404040"/>
                <w:sz w:val="24"/>
              </w:rPr>
              <w:t>PREVIOUS</w:t>
            </w:r>
            <w:r>
              <w:rPr>
                <w:b/>
                <w:i/>
                <w:color w:val="404040"/>
                <w:spacing w:val="-5"/>
                <w:sz w:val="24"/>
              </w:rPr>
              <w:t> </w:t>
            </w:r>
            <w:r>
              <w:rPr>
                <w:b/>
                <w:i/>
                <w:color w:val="404040"/>
                <w:sz w:val="24"/>
              </w:rPr>
              <w:t>REVIEW</w:t>
            </w:r>
            <w:r>
              <w:rPr>
                <w:b/>
                <w:i/>
                <w:color w:val="404040"/>
                <w:spacing w:val="-9"/>
                <w:sz w:val="24"/>
              </w:rPr>
              <w:t> </w:t>
            </w:r>
            <w:r>
              <w:rPr>
                <w:b/>
                <w:i/>
                <w:color w:val="404040"/>
                <w:spacing w:val="-2"/>
                <w:sz w:val="24"/>
              </w:rPr>
              <w:t>DATES</w:t>
            </w:r>
          </w:p>
        </w:tc>
        <w:tc>
          <w:tcPr>
            <w:tcW w:w="4504" w:type="dxa"/>
          </w:tcPr>
          <w:p>
            <w:pPr>
              <w:pStyle w:val="TableParagraph"/>
              <w:spacing w:line="276" w:lineRule="exact" w:before="25"/>
              <w:ind w:left="5"/>
              <w:rPr>
                <w:i/>
                <w:sz w:val="24"/>
              </w:rPr>
            </w:pPr>
            <w:r>
              <w:rPr>
                <w:i/>
                <w:color w:val="404040"/>
                <w:sz w:val="24"/>
              </w:rPr>
              <w:t>May</w:t>
            </w:r>
            <w:r>
              <w:rPr>
                <w:i/>
                <w:color w:val="404040"/>
                <w:spacing w:val="6"/>
                <w:sz w:val="24"/>
              </w:rPr>
              <w:t> </w:t>
            </w:r>
            <w:r>
              <w:rPr>
                <w:i/>
                <w:color w:val="404040"/>
                <w:spacing w:val="-4"/>
                <w:sz w:val="24"/>
              </w:rPr>
              <w:t>2025</w:t>
            </w:r>
          </w:p>
        </w:tc>
      </w:tr>
      <w:tr>
        <w:trPr>
          <w:trHeight w:val="333" w:hRule="atLeast"/>
        </w:trPr>
        <w:tc>
          <w:tcPr>
            <w:tcW w:w="4504" w:type="dxa"/>
          </w:tcPr>
          <w:p>
            <w:pPr>
              <w:pStyle w:val="TableParagraph"/>
              <w:spacing w:line="276" w:lineRule="exact" w:before="38"/>
              <w:rPr>
                <w:b/>
                <w:i/>
                <w:sz w:val="24"/>
              </w:rPr>
            </w:pPr>
            <w:r>
              <w:rPr>
                <w:b/>
                <w:i/>
                <w:color w:val="404040"/>
                <w:sz w:val="24"/>
              </w:rPr>
              <w:t>NEXT</w:t>
            </w:r>
            <w:r>
              <w:rPr>
                <w:b/>
                <w:i/>
                <w:color w:val="404040"/>
                <w:spacing w:val="-3"/>
                <w:sz w:val="24"/>
              </w:rPr>
              <w:t> </w:t>
            </w:r>
            <w:r>
              <w:rPr>
                <w:b/>
                <w:i/>
                <w:color w:val="404040"/>
                <w:sz w:val="24"/>
              </w:rPr>
              <w:t>REVIEW</w:t>
            </w:r>
            <w:r>
              <w:rPr>
                <w:b/>
                <w:i/>
                <w:color w:val="404040"/>
                <w:spacing w:val="-9"/>
                <w:sz w:val="24"/>
              </w:rPr>
              <w:t> </w:t>
            </w:r>
            <w:r>
              <w:rPr>
                <w:b/>
                <w:i/>
                <w:color w:val="404040"/>
                <w:spacing w:val="-4"/>
                <w:sz w:val="24"/>
              </w:rPr>
              <w:t>DATE</w:t>
            </w:r>
          </w:p>
        </w:tc>
        <w:tc>
          <w:tcPr>
            <w:tcW w:w="4504" w:type="dxa"/>
          </w:tcPr>
          <w:p>
            <w:pPr>
              <w:pStyle w:val="TableParagraph"/>
              <w:spacing w:line="276" w:lineRule="exact" w:before="38"/>
              <w:ind w:left="5"/>
              <w:rPr>
                <w:i/>
                <w:sz w:val="24"/>
              </w:rPr>
            </w:pPr>
            <w:r>
              <w:rPr>
                <w:i/>
                <w:color w:val="404040"/>
                <w:sz w:val="24"/>
              </w:rPr>
              <w:t>May</w:t>
            </w:r>
            <w:r>
              <w:rPr>
                <w:i/>
                <w:color w:val="404040"/>
                <w:spacing w:val="6"/>
                <w:sz w:val="24"/>
              </w:rPr>
              <w:t> </w:t>
            </w:r>
            <w:r>
              <w:rPr>
                <w:i/>
                <w:color w:val="404040"/>
                <w:spacing w:val="-4"/>
                <w:sz w:val="24"/>
              </w:rPr>
              <w:t>2026</w:t>
            </w:r>
          </w:p>
        </w:tc>
      </w:tr>
      <w:tr>
        <w:trPr>
          <w:trHeight w:val="549" w:hRule="atLeast"/>
        </w:trPr>
        <w:tc>
          <w:tcPr>
            <w:tcW w:w="4504" w:type="dxa"/>
          </w:tcPr>
          <w:p>
            <w:pPr>
              <w:pStyle w:val="TableParagraph"/>
              <w:spacing w:line="270" w:lineRule="atLeast"/>
              <w:rPr>
                <w:b/>
                <w:i/>
                <w:sz w:val="24"/>
              </w:rPr>
            </w:pPr>
            <w:r>
              <w:rPr>
                <w:b/>
                <w:i/>
                <w:color w:val="404040"/>
                <w:sz w:val="24"/>
              </w:rPr>
              <w:t>OUTCOME</w:t>
            </w:r>
            <w:r>
              <w:rPr>
                <w:b/>
                <w:i/>
                <w:color w:val="404040"/>
                <w:spacing w:val="-15"/>
                <w:sz w:val="24"/>
              </w:rPr>
              <w:t> </w:t>
            </w:r>
            <w:r>
              <w:rPr>
                <w:b/>
                <w:i/>
                <w:color w:val="404040"/>
                <w:sz w:val="24"/>
              </w:rPr>
              <w:t>OF</w:t>
            </w:r>
            <w:r>
              <w:rPr>
                <w:b/>
                <w:i/>
                <w:color w:val="404040"/>
                <w:spacing w:val="-14"/>
                <w:sz w:val="24"/>
              </w:rPr>
              <w:t> </w:t>
            </w:r>
            <w:r>
              <w:rPr>
                <w:b/>
                <w:i/>
                <w:color w:val="404040"/>
                <w:sz w:val="24"/>
              </w:rPr>
              <w:t>EQUALITY</w:t>
            </w:r>
            <w:r>
              <w:rPr>
                <w:b/>
                <w:i/>
                <w:color w:val="404040"/>
                <w:spacing w:val="-15"/>
                <w:sz w:val="24"/>
              </w:rPr>
              <w:t> </w:t>
            </w:r>
            <w:r>
              <w:rPr>
                <w:b/>
                <w:i/>
                <w:color w:val="404040"/>
                <w:sz w:val="24"/>
              </w:rPr>
              <w:t>IMPACT</w:t>
            </w:r>
            <w:r>
              <w:rPr>
                <w:b/>
                <w:i/>
                <w:color w:val="404040"/>
                <w:sz w:val="24"/>
              </w:rPr>
              <w:t> </w:t>
            </w:r>
            <w:r>
              <w:rPr>
                <w:b/>
                <w:i/>
                <w:color w:val="404040"/>
                <w:spacing w:val="-2"/>
                <w:sz w:val="24"/>
              </w:rPr>
              <w:t>ASSESSMENT</w:t>
            </w:r>
          </w:p>
        </w:tc>
        <w:tc>
          <w:tcPr>
            <w:tcW w:w="4504" w:type="dxa"/>
          </w:tcPr>
          <w:p>
            <w:pPr>
              <w:pStyle w:val="TableParagraph"/>
              <w:ind w:left="0"/>
              <w:rPr>
                <w:rFonts w:ascii="Times New Roman"/>
                <w:sz w:val="26"/>
              </w:rPr>
            </w:pPr>
          </w:p>
        </w:tc>
      </w:tr>
      <w:tr>
        <w:trPr>
          <w:trHeight w:val="558" w:hRule="atLeast"/>
        </w:trPr>
        <w:tc>
          <w:tcPr>
            <w:tcW w:w="4504" w:type="dxa"/>
          </w:tcPr>
          <w:p>
            <w:pPr>
              <w:pStyle w:val="TableParagraph"/>
              <w:spacing w:line="270" w:lineRule="atLeast"/>
              <w:rPr>
                <w:b/>
                <w:i/>
                <w:sz w:val="24"/>
              </w:rPr>
            </w:pPr>
            <w:r>
              <w:rPr>
                <w:b/>
                <w:i/>
                <w:color w:val="404040"/>
                <w:sz w:val="24"/>
              </w:rPr>
              <w:t>RELATED</w:t>
            </w:r>
            <w:r>
              <w:rPr>
                <w:b/>
                <w:i/>
                <w:color w:val="404040"/>
                <w:spacing w:val="-5"/>
                <w:sz w:val="24"/>
              </w:rPr>
              <w:t> </w:t>
            </w:r>
            <w:r>
              <w:rPr>
                <w:b/>
                <w:i/>
                <w:color w:val="404040"/>
                <w:sz w:val="24"/>
              </w:rPr>
              <w:t>POLICIES</w:t>
            </w:r>
            <w:r>
              <w:rPr>
                <w:b/>
                <w:i/>
                <w:color w:val="404040"/>
                <w:spacing w:val="-17"/>
                <w:sz w:val="24"/>
              </w:rPr>
              <w:t> </w:t>
            </w:r>
            <w:r>
              <w:rPr>
                <w:b/>
                <w:i/>
                <w:color w:val="404040"/>
                <w:sz w:val="24"/>
              </w:rPr>
              <w:t>/</w:t>
            </w:r>
            <w:r>
              <w:rPr>
                <w:b/>
                <w:i/>
                <w:color w:val="404040"/>
                <w:spacing w:val="-12"/>
                <w:sz w:val="24"/>
              </w:rPr>
              <w:t> </w:t>
            </w:r>
            <w:r>
              <w:rPr>
                <w:b/>
                <w:i/>
                <w:color w:val="404040"/>
                <w:sz w:val="24"/>
              </w:rPr>
              <w:t>PROCEDURES</w:t>
            </w:r>
            <w:r>
              <w:rPr>
                <w:b/>
                <w:i/>
                <w:color w:val="404040"/>
                <w:spacing w:val="-2"/>
                <w:sz w:val="24"/>
              </w:rPr>
              <w:t> </w:t>
            </w:r>
            <w:r>
              <w:rPr>
                <w:b/>
                <w:i/>
                <w:color w:val="404040"/>
                <w:sz w:val="24"/>
              </w:rPr>
              <w:t>/</w:t>
            </w:r>
            <w:r>
              <w:rPr>
                <w:b/>
                <w:i/>
                <w:color w:val="404040"/>
                <w:sz w:val="24"/>
              </w:rPr>
              <w:t> </w:t>
            </w:r>
            <w:r>
              <w:rPr>
                <w:b/>
                <w:i/>
                <w:color w:val="404040"/>
                <w:spacing w:val="-2"/>
                <w:sz w:val="24"/>
              </w:rPr>
              <w:t>GUIDANCE</w:t>
            </w:r>
          </w:p>
        </w:tc>
        <w:tc>
          <w:tcPr>
            <w:tcW w:w="4504" w:type="dxa"/>
          </w:tcPr>
          <w:p>
            <w:pPr>
              <w:pStyle w:val="TableParagraph"/>
              <w:spacing w:line="270" w:lineRule="atLeast"/>
              <w:ind w:left="5"/>
              <w:rPr>
                <w:i/>
                <w:sz w:val="24"/>
              </w:rPr>
            </w:pPr>
            <w:hyperlink r:id="rId7">
              <w:r>
                <w:rPr>
                  <w:i/>
                  <w:color w:val="0462C1"/>
                  <w:sz w:val="24"/>
                  <w:u w:val="single" w:color="0462C1"/>
                </w:rPr>
                <w:t>Regulations and Guidance (Research</w:t>
              </w:r>
            </w:hyperlink>
            <w:r>
              <w:rPr>
                <w:i/>
                <w:color w:val="0462C1"/>
                <w:sz w:val="24"/>
                <w:u w:val="none"/>
              </w:rPr>
              <w:t> </w:t>
            </w:r>
            <w:hyperlink r:id="rId7">
              <w:r>
                <w:rPr>
                  <w:i/>
                  <w:color w:val="0462C1"/>
                  <w:sz w:val="24"/>
                  <w:u w:val="single" w:color="0462C1"/>
                </w:rPr>
                <w:t>Degrees)</w:t>
              </w:r>
              <w:r>
                <w:rPr>
                  <w:i/>
                  <w:color w:val="0462C1"/>
                  <w:spacing w:val="-7"/>
                  <w:sz w:val="24"/>
                  <w:u w:val="single" w:color="0462C1"/>
                </w:rPr>
                <w:t> </w:t>
              </w:r>
              <w:r>
                <w:rPr>
                  <w:i/>
                  <w:color w:val="0462C1"/>
                  <w:sz w:val="24"/>
                  <w:u w:val="single" w:color="0462C1"/>
                </w:rPr>
                <w:t>|</w:t>
              </w:r>
              <w:r>
                <w:rPr>
                  <w:i/>
                  <w:color w:val="0462C1"/>
                  <w:spacing w:val="-12"/>
                  <w:sz w:val="24"/>
                  <w:u w:val="single" w:color="0462C1"/>
                </w:rPr>
                <w:t> </w:t>
              </w:r>
              <w:r>
                <w:rPr>
                  <w:i/>
                  <w:color w:val="0462C1"/>
                  <w:sz w:val="24"/>
                  <w:u w:val="single" w:color="0462C1"/>
                </w:rPr>
                <w:t>Cardiff</w:t>
              </w:r>
              <w:r>
                <w:rPr>
                  <w:i/>
                  <w:color w:val="0462C1"/>
                  <w:spacing w:val="-6"/>
                  <w:sz w:val="24"/>
                  <w:u w:val="single" w:color="0462C1"/>
                </w:rPr>
                <w:t> </w:t>
              </w:r>
              <w:r>
                <w:rPr>
                  <w:i/>
                  <w:color w:val="0462C1"/>
                  <w:sz w:val="24"/>
                  <w:u w:val="single" w:color="0462C1"/>
                </w:rPr>
                <w:t>Metropolitan</w:t>
              </w:r>
              <w:r>
                <w:rPr>
                  <w:i/>
                  <w:color w:val="0462C1"/>
                  <w:spacing w:val="-11"/>
                  <w:sz w:val="24"/>
                  <w:u w:val="single" w:color="0462C1"/>
                </w:rPr>
                <w:t> </w:t>
              </w:r>
              <w:r>
                <w:rPr>
                  <w:i/>
                  <w:color w:val="0462C1"/>
                  <w:sz w:val="24"/>
                  <w:u w:val="single" w:color="0462C1"/>
                </w:rPr>
                <w:t>University</w:t>
              </w:r>
            </w:hyperlink>
          </w:p>
        </w:tc>
      </w:tr>
      <w:tr>
        <w:trPr>
          <w:trHeight w:val="321" w:hRule="atLeast"/>
        </w:trPr>
        <w:tc>
          <w:tcPr>
            <w:tcW w:w="4504" w:type="dxa"/>
          </w:tcPr>
          <w:p>
            <w:pPr>
              <w:pStyle w:val="TableParagraph"/>
              <w:spacing w:line="276" w:lineRule="exact" w:before="25"/>
              <w:rPr>
                <w:b/>
                <w:i/>
                <w:sz w:val="24"/>
              </w:rPr>
            </w:pPr>
            <w:r>
              <w:rPr>
                <w:b/>
                <w:i/>
                <w:color w:val="404040"/>
                <w:sz w:val="24"/>
              </w:rPr>
              <w:t>IMPLEMENTATION</w:t>
            </w:r>
            <w:r>
              <w:rPr>
                <w:b/>
                <w:i/>
                <w:color w:val="404040"/>
                <w:spacing w:val="-16"/>
                <w:sz w:val="24"/>
              </w:rPr>
              <w:t> </w:t>
            </w:r>
            <w:r>
              <w:rPr>
                <w:b/>
                <w:i/>
                <w:color w:val="404040"/>
                <w:spacing w:val="-4"/>
                <w:sz w:val="24"/>
              </w:rPr>
              <w:t>DATE</w:t>
            </w:r>
          </w:p>
        </w:tc>
        <w:tc>
          <w:tcPr>
            <w:tcW w:w="4504" w:type="dxa"/>
          </w:tcPr>
          <w:p>
            <w:pPr>
              <w:pStyle w:val="TableParagraph"/>
              <w:spacing w:line="276" w:lineRule="exact" w:before="25"/>
              <w:ind w:left="5"/>
              <w:rPr>
                <w:i/>
                <w:sz w:val="24"/>
              </w:rPr>
            </w:pPr>
            <w:r>
              <w:rPr>
                <w:i/>
                <w:color w:val="404040"/>
                <w:sz w:val="24"/>
              </w:rPr>
              <w:t>May</w:t>
            </w:r>
            <w:r>
              <w:rPr>
                <w:i/>
                <w:color w:val="404040"/>
                <w:spacing w:val="6"/>
                <w:sz w:val="24"/>
              </w:rPr>
              <w:t> </w:t>
            </w:r>
            <w:r>
              <w:rPr>
                <w:i/>
                <w:color w:val="404040"/>
                <w:spacing w:val="-4"/>
                <w:sz w:val="24"/>
              </w:rPr>
              <w:t>2025</w:t>
            </w:r>
          </w:p>
        </w:tc>
      </w:tr>
      <w:tr>
        <w:trPr>
          <w:trHeight w:val="333" w:hRule="atLeast"/>
        </w:trPr>
        <w:tc>
          <w:tcPr>
            <w:tcW w:w="4504" w:type="dxa"/>
          </w:tcPr>
          <w:p>
            <w:pPr>
              <w:pStyle w:val="TableParagraph"/>
              <w:spacing w:line="276" w:lineRule="exact" w:before="37"/>
              <w:rPr>
                <w:b/>
                <w:i/>
                <w:sz w:val="24"/>
              </w:rPr>
            </w:pPr>
            <w:r>
              <w:rPr>
                <w:b/>
                <w:i/>
                <w:color w:val="404040"/>
                <w:sz w:val="24"/>
              </w:rPr>
              <w:t>POLICY</w:t>
            </w:r>
            <w:r>
              <w:rPr>
                <w:b/>
                <w:i/>
                <w:color w:val="404040"/>
                <w:spacing w:val="-1"/>
                <w:sz w:val="24"/>
              </w:rPr>
              <w:t> </w:t>
            </w:r>
            <w:r>
              <w:rPr>
                <w:b/>
                <w:i/>
                <w:color w:val="404040"/>
                <w:sz w:val="24"/>
              </w:rPr>
              <w:t>OWNER</w:t>
            </w:r>
            <w:r>
              <w:rPr>
                <w:b/>
                <w:i/>
                <w:color w:val="404040"/>
                <w:spacing w:val="-2"/>
                <w:sz w:val="24"/>
              </w:rPr>
              <w:t> </w:t>
            </w:r>
            <w:r>
              <w:rPr>
                <w:b/>
                <w:i/>
                <w:color w:val="404040"/>
                <w:sz w:val="24"/>
              </w:rPr>
              <w:t>(JOB</w:t>
            </w:r>
            <w:r>
              <w:rPr>
                <w:b/>
                <w:i/>
                <w:color w:val="404040"/>
                <w:spacing w:val="-1"/>
                <w:sz w:val="24"/>
              </w:rPr>
              <w:t> </w:t>
            </w:r>
            <w:r>
              <w:rPr>
                <w:b/>
                <w:i/>
                <w:color w:val="404040"/>
                <w:spacing w:val="-2"/>
                <w:sz w:val="24"/>
              </w:rPr>
              <w:t>TITLE)</w:t>
            </w:r>
          </w:p>
        </w:tc>
        <w:tc>
          <w:tcPr>
            <w:tcW w:w="4504" w:type="dxa"/>
          </w:tcPr>
          <w:p>
            <w:pPr>
              <w:pStyle w:val="TableParagraph"/>
              <w:spacing w:line="276" w:lineRule="exact" w:before="37"/>
              <w:ind w:left="5"/>
              <w:rPr>
                <w:i/>
                <w:sz w:val="24"/>
              </w:rPr>
            </w:pPr>
            <w:r>
              <w:rPr>
                <w:i/>
                <w:color w:val="404040"/>
                <w:sz w:val="24"/>
              </w:rPr>
              <w:t>University</w:t>
            </w:r>
            <w:r>
              <w:rPr>
                <w:i/>
                <w:color w:val="404040"/>
                <w:spacing w:val="-3"/>
                <w:sz w:val="24"/>
              </w:rPr>
              <w:t> </w:t>
            </w:r>
            <w:r>
              <w:rPr>
                <w:i/>
                <w:color w:val="404040"/>
                <w:sz w:val="24"/>
              </w:rPr>
              <w:t>Graduate</w:t>
            </w:r>
            <w:r>
              <w:rPr>
                <w:i/>
                <w:color w:val="404040"/>
                <w:spacing w:val="-5"/>
                <w:sz w:val="24"/>
              </w:rPr>
              <w:t> </w:t>
            </w:r>
            <w:r>
              <w:rPr>
                <w:i/>
                <w:color w:val="404040"/>
                <w:sz w:val="24"/>
              </w:rPr>
              <w:t>Studies</w:t>
            </w:r>
            <w:r>
              <w:rPr>
                <w:i/>
                <w:color w:val="404040"/>
                <w:spacing w:val="-2"/>
                <w:sz w:val="24"/>
              </w:rPr>
              <w:t> </w:t>
            </w:r>
            <w:r>
              <w:rPr>
                <w:i/>
                <w:color w:val="404040"/>
                <w:spacing w:val="-4"/>
                <w:sz w:val="24"/>
              </w:rPr>
              <w:t>Lead</w:t>
            </w:r>
          </w:p>
        </w:tc>
      </w:tr>
      <w:tr>
        <w:trPr>
          <w:trHeight w:val="333" w:hRule="atLeast"/>
        </w:trPr>
        <w:tc>
          <w:tcPr>
            <w:tcW w:w="4504" w:type="dxa"/>
          </w:tcPr>
          <w:p>
            <w:pPr>
              <w:pStyle w:val="TableParagraph"/>
              <w:spacing w:line="276" w:lineRule="exact" w:before="37"/>
              <w:rPr>
                <w:b/>
                <w:i/>
                <w:sz w:val="24"/>
              </w:rPr>
            </w:pPr>
            <w:r>
              <w:rPr>
                <w:b/>
                <w:i/>
                <w:color w:val="404040"/>
                <w:sz w:val="24"/>
              </w:rPr>
              <w:t>UNIT</w:t>
            </w:r>
            <w:r>
              <w:rPr>
                <w:b/>
                <w:i/>
                <w:color w:val="404040"/>
                <w:spacing w:val="-2"/>
                <w:sz w:val="24"/>
              </w:rPr>
              <w:t> </w:t>
            </w:r>
            <w:r>
              <w:rPr>
                <w:b/>
                <w:i/>
                <w:color w:val="404040"/>
                <w:sz w:val="24"/>
              </w:rPr>
              <w:t>/</w:t>
            </w:r>
            <w:r>
              <w:rPr>
                <w:b/>
                <w:i/>
                <w:color w:val="404040"/>
                <w:spacing w:val="7"/>
                <w:sz w:val="24"/>
              </w:rPr>
              <w:t> </w:t>
            </w:r>
            <w:r>
              <w:rPr>
                <w:b/>
                <w:i/>
                <w:color w:val="404040"/>
                <w:spacing w:val="-2"/>
                <w:sz w:val="24"/>
              </w:rPr>
              <w:t>SERVICE</w:t>
            </w:r>
          </w:p>
        </w:tc>
        <w:tc>
          <w:tcPr>
            <w:tcW w:w="4504" w:type="dxa"/>
          </w:tcPr>
          <w:p>
            <w:pPr>
              <w:pStyle w:val="TableParagraph"/>
              <w:spacing w:line="276" w:lineRule="exact" w:before="37"/>
              <w:ind w:left="5"/>
              <w:rPr>
                <w:i/>
                <w:sz w:val="24"/>
              </w:rPr>
            </w:pPr>
            <w:r>
              <w:rPr>
                <w:i/>
                <w:color w:val="404040"/>
                <w:sz w:val="24"/>
              </w:rPr>
              <w:t>Research</w:t>
            </w:r>
            <w:r>
              <w:rPr>
                <w:i/>
                <w:color w:val="404040"/>
                <w:spacing w:val="-4"/>
                <w:sz w:val="24"/>
              </w:rPr>
              <w:t> </w:t>
            </w:r>
            <w:r>
              <w:rPr>
                <w:i/>
                <w:color w:val="404040"/>
                <w:sz w:val="24"/>
              </w:rPr>
              <w:t>&amp;</w:t>
            </w:r>
            <w:r>
              <w:rPr>
                <w:i/>
                <w:color w:val="404040"/>
                <w:spacing w:val="-4"/>
                <w:sz w:val="24"/>
              </w:rPr>
              <w:t> </w:t>
            </w:r>
            <w:r>
              <w:rPr>
                <w:i/>
                <w:color w:val="404040"/>
                <w:sz w:val="24"/>
              </w:rPr>
              <w:t>Innovation</w:t>
            </w:r>
            <w:r>
              <w:rPr>
                <w:i/>
                <w:color w:val="404040"/>
                <w:spacing w:val="-3"/>
                <w:sz w:val="24"/>
              </w:rPr>
              <w:t> </w:t>
            </w:r>
            <w:r>
              <w:rPr>
                <w:i/>
                <w:color w:val="404040"/>
                <w:spacing w:val="-2"/>
                <w:sz w:val="24"/>
              </w:rPr>
              <w:t>Services</w:t>
            </w:r>
          </w:p>
        </w:tc>
      </w:tr>
      <w:tr>
        <w:trPr>
          <w:trHeight w:val="332" w:hRule="atLeast"/>
        </w:trPr>
        <w:tc>
          <w:tcPr>
            <w:tcW w:w="4504" w:type="dxa"/>
          </w:tcPr>
          <w:p>
            <w:pPr>
              <w:pStyle w:val="TableParagraph"/>
              <w:spacing w:before="25"/>
              <w:rPr>
                <w:b/>
                <w:i/>
                <w:sz w:val="24"/>
              </w:rPr>
            </w:pPr>
            <w:r>
              <w:rPr>
                <w:b/>
                <w:i/>
                <w:color w:val="404040"/>
                <w:sz w:val="24"/>
              </w:rPr>
              <w:t>CONTACT</w:t>
            </w:r>
            <w:r>
              <w:rPr>
                <w:b/>
                <w:i/>
                <w:color w:val="404040"/>
                <w:spacing w:val="-8"/>
                <w:sz w:val="24"/>
              </w:rPr>
              <w:t> </w:t>
            </w:r>
            <w:r>
              <w:rPr>
                <w:b/>
                <w:i/>
                <w:color w:val="404040"/>
                <w:spacing w:val="-4"/>
                <w:sz w:val="24"/>
              </w:rPr>
              <w:t>EMAIL</w:t>
            </w:r>
          </w:p>
        </w:tc>
        <w:tc>
          <w:tcPr>
            <w:tcW w:w="4504" w:type="dxa"/>
          </w:tcPr>
          <w:p>
            <w:pPr>
              <w:pStyle w:val="TableParagraph"/>
              <w:spacing w:before="25"/>
              <w:ind w:left="5"/>
              <w:rPr>
                <w:i/>
                <w:sz w:val="24"/>
              </w:rPr>
            </w:pPr>
            <w:hyperlink r:id="rId8">
              <w:r>
                <w:rPr>
                  <w:i/>
                  <w:color w:val="404040"/>
                  <w:spacing w:val="-2"/>
                  <w:sz w:val="24"/>
                </w:rPr>
                <w:t>graduatestudies@cardiffmet.ac.uk</w:t>
              </w:r>
            </w:hyperlink>
          </w:p>
        </w:tc>
      </w:tr>
    </w:tbl>
    <w:p>
      <w:pPr>
        <w:spacing w:before="284"/>
        <w:ind w:left="733" w:right="0" w:firstLine="0"/>
        <w:jc w:val="left"/>
        <w:rPr>
          <w:rFonts w:ascii="Calibri Light"/>
          <w:b w:val="0"/>
          <w:sz w:val="32"/>
        </w:rPr>
      </w:pPr>
      <w:r>
        <w:rPr>
          <w:rFonts w:ascii="Calibri Light"/>
          <w:b w:val="0"/>
          <w:color w:val="2D74B5"/>
          <w:sz w:val="32"/>
        </w:rPr>
        <w:t>Version</w:t>
      </w:r>
      <w:r>
        <w:rPr>
          <w:rFonts w:ascii="Calibri Light"/>
          <w:b w:val="0"/>
          <w:color w:val="2D74B5"/>
          <w:spacing w:val="-8"/>
          <w:sz w:val="32"/>
        </w:rPr>
        <w:t> </w:t>
      </w:r>
      <w:r>
        <w:rPr>
          <w:rFonts w:ascii="Calibri Light"/>
          <w:b w:val="0"/>
          <w:color w:val="2D74B5"/>
          <w:spacing w:val="-2"/>
          <w:sz w:val="32"/>
        </w:rPr>
        <w:t>Control</w:t>
      </w:r>
    </w:p>
    <w:tbl>
      <w:tblPr>
        <w:tblW w:w="0" w:type="auto"/>
        <w:jc w:val="left"/>
        <w:tblInd w:w="7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05"/>
        <w:gridCol w:w="1681"/>
        <w:gridCol w:w="5933"/>
      </w:tblGrid>
      <w:tr>
        <w:trPr>
          <w:trHeight w:val="297" w:hRule="atLeast"/>
        </w:trPr>
        <w:tc>
          <w:tcPr>
            <w:tcW w:w="1405" w:type="dxa"/>
          </w:tcPr>
          <w:p>
            <w:pPr>
              <w:pStyle w:val="TableParagraph"/>
              <w:spacing w:line="276" w:lineRule="exact" w:before="1"/>
              <w:rPr>
                <w:b/>
                <w:i/>
                <w:sz w:val="24"/>
              </w:rPr>
            </w:pPr>
            <w:r>
              <w:rPr>
                <w:b/>
                <w:i/>
                <w:color w:val="404040"/>
                <w:spacing w:val="-2"/>
                <w:sz w:val="24"/>
              </w:rPr>
              <w:t>VERSION</w:t>
            </w:r>
          </w:p>
        </w:tc>
        <w:tc>
          <w:tcPr>
            <w:tcW w:w="1681" w:type="dxa"/>
          </w:tcPr>
          <w:p>
            <w:pPr>
              <w:pStyle w:val="TableParagraph"/>
              <w:spacing w:line="276" w:lineRule="exact" w:before="1"/>
              <w:ind w:left="17"/>
              <w:rPr>
                <w:b/>
                <w:i/>
                <w:sz w:val="24"/>
              </w:rPr>
            </w:pPr>
            <w:r>
              <w:rPr>
                <w:b/>
                <w:i/>
                <w:color w:val="404040"/>
                <w:spacing w:val="-4"/>
                <w:sz w:val="24"/>
              </w:rPr>
              <w:t>DATE</w:t>
            </w:r>
          </w:p>
        </w:tc>
        <w:tc>
          <w:tcPr>
            <w:tcW w:w="5933" w:type="dxa"/>
          </w:tcPr>
          <w:p>
            <w:pPr>
              <w:pStyle w:val="TableParagraph"/>
              <w:spacing w:line="276" w:lineRule="exact" w:before="1"/>
              <w:ind w:left="17"/>
              <w:rPr>
                <w:b/>
                <w:i/>
                <w:sz w:val="24"/>
              </w:rPr>
            </w:pPr>
            <w:r>
              <w:rPr>
                <w:b/>
                <w:i/>
                <w:color w:val="404040"/>
                <w:sz w:val="24"/>
              </w:rPr>
              <w:t>REASON</w:t>
            </w:r>
            <w:r>
              <w:rPr>
                <w:b/>
                <w:i/>
                <w:color w:val="404040"/>
                <w:spacing w:val="2"/>
                <w:sz w:val="24"/>
              </w:rPr>
              <w:t> </w:t>
            </w:r>
            <w:r>
              <w:rPr>
                <w:b/>
                <w:i/>
                <w:color w:val="404040"/>
                <w:sz w:val="24"/>
              </w:rPr>
              <w:t>FOR</w:t>
            </w:r>
            <w:r>
              <w:rPr>
                <w:b/>
                <w:i/>
                <w:color w:val="404040"/>
                <w:spacing w:val="-7"/>
                <w:sz w:val="24"/>
              </w:rPr>
              <w:t> </w:t>
            </w:r>
            <w:r>
              <w:rPr>
                <w:b/>
                <w:i/>
                <w:color w:val="404040"/>
                <w:spacing w:val="-2"/>
                <w:sz w:val="24"/>
              </w:rPr>
              <w:t>CHANGE</w:t>
            </w:r>
          </w:p>
        </w:tc>
      </w:tr>
      <w:tr>
        <w:trPr>
          <w:trHeight w:val="272" w:hRule="atLeast"/>
        </w:trPr>
        <w:tc>
          <w:tcPr>
            <w:tcW w:w="1405" w:type="dxa"/>
          </w:tcPr>
          <w:p>
            <w:pPr>
              <w:pStyle w:val="TableParagraph"/>
              <w:ind w:left="0"/>
              <w:rPr>
                <w:rFonts w:ascii="Times New Roman"/>
                <w:sz w:val="20"/>
              </w:rPr>
            </w:pPr>
          </w:p>
        </w:tc>
        <w:tc>
          <w:tcPr>
            <w:tcW w:w="1681" w:type="dxa"/>
          </w:tcPr>
          <w:p>
            <w:pPr>
              <w:pStyle w:val="TableParagraph"/>
              <w:ind w:left="0"/>
              <w:rPr>
                <w:rFonts w:ascii="Times New Roman"/>
                <w:sz w:val="20"/>
              </w:rPr>
            </w:pPr>
          </w:p>
        </w:tc>
        <w:tc>
          <w:tcPr>
            <w:tcW w:w="5933" w:type="dxa"/>
          </w:tcPr>
          <w:p>
            <w:pPr>
              <w:pStyle w:val="TableParagraph"/>
              <w:ind w:left="0"/>
              <w:rPr>
                <w:rFonts w:ascii="Times New Roman"/>
                <w:sz w:val="20"/>
              </w:rPr>
            </w:pPr>
          </w:p>
        </w:tc>
      </w:tr>
    </w:tbl>
    <w:p>
      <w:pPr>
        <w:pStyle w:val="TableParagraph"/>
        <w:spacing w:after="0"/>
        <w:rPr>
          <w:rFonts w:ascii="Times New Roman"/>
          <w:sz w:val="20"/>
        </w:rPr>
        <w:sectPr>
          <w:footerReference w:type="even" r:id="rId5"/>
          <w:type w:val="continuous"/>
          <w:pgSz w:w="11910" w:h="16840"/>
          <w:pgMar w:header="0" w:footer="0" w:top="1660" w:bottom="280" w:left="708" w:right="706"/>
          <w:pgNumType w:start="2"/>
        </w:sectPr>
      </w:pPr>
    </w:p>
    <w:p>
      <w:pPr>
        <w:pStyle w:val="BodyText"/>
        <w:ind w:left="0"/>
        <w:rPr>
          <w:rFonts w:ascii="Calibri Light"/>
          <w:b w:val="0"/>
          <w:sz w:val="62"/>
        </w:rPr>
      </w:pPr>
      <w:r>
        <w:rPr>
          <w:rFonts w:ascii="Calibri Light"/>
          <w:b w:val="0"/>
          <w:sz w:val="62"/>
        </w:rPr>
        <mc:AlternateContent>
          <mc:Choice Requires="wps">
            <w:drawing>
              <wp:anchor distT="0" distB="0" distL="0" distR="0" allowOverlap="1" layoutInCell="1" locked="0" behindDoc="1" simplePos="0" relativeHeight="487185920">
                <wp:simplePos x="0" y="0"/>
                <wp:positionH relativeFrom="page">
                  <wp:posOffset>0</wp:posOffset>
                </wp:positionH>
                <wp:positionV relativeFrom="page">
                  <wp:posOffset>0</wp:posOffset>
                </wp:positionV>
                <wp:extent cx="6979920" cy="1069213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979920" cy="10692130"/>
                        </a:xfrm>
                        <a:custGeom>
                          <a:avLst/>
                          <a:gdLst/>
                          <a:ahLst/>
                          <a:cxnLst/>
                          <a:rect l="l" t="t" r="r" b="b"/>
                          <a:pathLst>
                            <a:path w="6979920" h="10692130">
                              <a:moveTo>
                                <a:pt x="6979627" y="10692003"/>
                              </a:moveTo>
                              <a:lnTo>
                                <a:pt x="6979627" y="0"/>
                              </a:lnTo>
                              <a:lnTo>
                                <a:pt x="0" y="0"/>
                              </a:lnTo>
                              <a:lnTo>
                                <a:pt x="0" y="10692003"/>
                              </a:lnTo>
                              <a:lnTo>
                                <a:pt x="6979627" y="10692003"/>
                              </a:lnTo>
                              <a:close/>
                            </a:path>
                          </a:pathLst>
                        </a:custGeom>
                        <a:solidFill>
                          <a:srgbClr val="F5F6F6"/>
                        </a:solidFill>
                      </wps:spPr>
                      <wps:bodyPr wrap="square" lIns="0" tIns="0" rIns="0" bIns="0" rtlCol="0">
                        <a:prstTxWarp prst="textNoShape">
                          <a:avLst/>
                        </a:prstTxWarp>
                        <a:noAutofit/>
                      </wps:bodyPr>
                    </wps:wsp>
                  </a:graphicData>
                </a:graphic>
              </wp:anchor>
            </w:drawing>
          </mc:Choice>
          <mc:Fallback>
            <w:pict>
              <v:rect style="position:absolute;margin-left:0pt;margin-top:0pt;width:549.577pt;height:841.890015pt;mso-position-horizontal-relative:page;mso-position-vertical-relative:page;z-index:-16130560" id="docshape1" filled="true" fillcolor="#f5f6f6" stroked="false">
                <v:fill type="solid"/>
                <w10:wrap type="none"/>
              </v:rect>
            </w:pict>
          </mc:Fallback>
        </mc:AlternateContent>
      </w:r>
      <w:r>
        <w:rPr>
          <w:rFonts w:ascii="Calibri Light"/>
          <w:b w:val="0"/>
          <w:sz w:val="62"/>
        </w:rPr>
        <mc:AlternateContent>
          <mc:Choice Requires="wps">
            <w:drawing>
              <wp:anchor distT="0" distB="0" distL="0" distR="0" allowOverlap="1" layoutInCell="1" locked="0" behindDoc="1" simplePos="0" relativeHeight="487186432">
                <wp:simplePos x="0" y="0"/>
                <wp:positionH relativeFrom="page">
                  <wp:posOffset>0</wp:posOffset>
                </wp:positionH>
                <wp:positionV relativeFrom="page">
                  <wp:posOffset>0</wp:posOffset>
                </wp:positionV>
                <wp:extent cx="6979920" cy="1069213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6979920" cy="10692130"/>
                          <a:chExt cx="6979920" cy="10692130"/>
                        </a:xfrm>
                      </wpg:grpSpPr>
                      <wps:wsp>
                        <wps:cNvPr id="4" name="Graphic 4"/>
                        <wps:cNvSpPr/>
                        <wps:spPr>
                          <a:xfrm>
                            <a:off x="0" y="0"/>
                            <a:ext cx="6979920" cy="10692130"/>
                          </a:xfrm>
                          <a:custGeom>
                            <a:avLst/>
                            <a:gdLst/>
                            <a:ahLst/>
                            <a:cxnLst/>
                            <a:rect l="l" t="t" r="r" b="b"/>
                            <a:pathLst>
                              <a:path w="6979920" h="10692130">
                                <a:moveTo>
                                  <a:pt x="928446" y="5345989"/>
                                </a:moveTo>
                                <a:lnTo>
                                  <a:pt x="70091" y="4487634"/>
                                </a:lnTo>
                                <a:lnTo>
                                  <a:pt x="177" y="4417720"/>
                                </a:lnTo>
                                <a:lnTo>
                                  <a:pt x="0" y="4417898"/>
                                </a:lnTo>
                                <a:lnTo>
                                  <a:pt x="0" y="4487811"/>
                                </a:lnTo>
                                <a:lnTo>
                                  <a:pt x="177" y="4487634"/>
                                </a:lnTo>
                                <a:lnTo>
                                  <a:pt x="858532" y="5345989"/>
                                </a:lnTo>
                                <a:lnTo>
                                  <a:pt x="177" y="6204343"/>
                                </a:lnTo>
                                <a:lnTo>
                                  <a:pt x="0" y="6204166"/>
                                </a:lnTo>
                                <a:lnTo>
                                  <a:pt x="0" y="6274079"/>
                                </a:lnTo>
                                <a:lnTo>
                                  <a:pt x="177" y="6274257"/>
                                </a:lnTo>
                                <a:lnTo>
                                  <a:pt x="70091" y="6204343"/>
                                </a:lnTo>
                                <a:lnTo>
                                  <a:pt x="928446" y="5345989"/>
                                </a:lnTo>
                                <a:close/>
                              </a:path>
                              <a:path w="6979920" h="10692130">
                                <a:moveTo>
                                  <a:pt x="1151420" y="5122342"/>
                                </a:moveTo>
                                <a:lnTo>
                                  <a:pt x="165" y="3971074"/>
                                </a:lnTo>
                                <a:lnTo>
                                  <a:pt x="0" y="3971252"/>
                                </a:lnTo>
                                <a:lnTo>
                                  <a:pt x="0" y="4041152"/>
                                </a:lnTo>
                                <a:lnTo>
                                  <a:pt x="165" y="4040975"/>
                                </a:lnTo>
                                <a:lnTo>
                                  <a:pt x="1116482" y="5157279"/>
                                </a:lnTo>
                                <a:lnTo>
                                  <a:pt x="1151420" y="5122342"/>
                                </a:lnTo>
                                <a:close/>
                              </a:path>
                              <a:path w="6979920" h="10692130">
                                <a:moveTo>
                                  <a:pt x="1151432" y="5569661"/>
                                </a:moveTo>
                                <a:lnTo>
                                  <a:pt x="1116495" y="5534723"/>
                                </a:lnTo>
                                <a:lnTo>
                                  <a:pt x="177" y="6651015"/>
                                </a:lnTo>
                                <a:lnTo>
                                  <a:pt x="0" y="6650837"/>
                                </a:lnTo>
                                <a:lnTo>
                                  <a:pt x="0" y="6720751"/>
                                </a:lnTo>
                                <a:lnTo>
                                  <a:pt x="177" y="6720929"/>
                                </a:lnTo>
                                <a:lnTo>
                                  <a:pt x="1151432" y="5569661"/>
                                </a:lnTo>
                                <a:close/>
                              </a:path>
                              <a:path w="6979920" h="10692130">
                                <a:moveTo>
                                  <a:pt x="4091584" y="736473"/>
                                </a:moveTo>
                                <a:lnTo>
                                  <a:pt x="3355136" y="0"/>
                                </a:lnTo>
                                <a:lnTo>
                                  <a:pt x="3285223" y="0"/>
                                </a:lnTo>
                                <a:lnTo>
                                  <a:pt x="4021683" y="736473"/>
                                </a:lnTo>
                                <a:lnTo>
                                  <a:pt x="2270010" y="2488146"/>
                                </a:lnTo>
                                <a:lnTo>
                                  <a:pt x="518337" y="736473"/>
                                </a:lnTo>
                                <a:lnTo>
                                  <a:pt x="1254810" y="0"/>
                                </a:lnTo>
                                <a:lnTo>
                                  <a:pt x="1184897" y="0"/>
                                </a:lnTo>
                                <a:lnTo>
                                  <a:pt x="448424" y="736473"/>
                                </a:lnTo>
                                <a:lnTo>
                                  <a:pt x="2270010" y="2558059"/>
                                </a:lnTo>
                                <a:lnTo>
                                  <a:pt x="2339924" y="2488146"/>
                                </a:lnTo>
                                <a:lnTo>
                                  <a:pt x="4091584" y="736473"/>
                                </a:lnTo>
                                <a:close/>
                              </a:path>
                              <a:path w="6979920" h="10692130">
                                <a:moveTo>
                                  <a:pt x="4127652" y="9915030"/>
                                </a:moveTo>
                                <a:lnTo>
                                  <a:pt x="2375979" y="8163357"/>
                                </a:lnTo>
                                <a:lnTo>
                                  <a:pt x="2306066" y="8093443"/>
                                </a:lnTo>
                                <a:lnTo>
                                  <a:pt x="484492" y="9915030"/>
                                </a:lnTo>
                                <a:lnTo>
                                  <a:pt x="1261452" y="10692003"/>
                                </a:lnTo>
                                <a:lnTo>
                                  <a:pt x="1331366" y="10692003"/>
                                </a:lnTo>
                                <a:lnTo>
                                  <a:pt x="554393" y="9915030"/>
                                </a:lnTo>
                                <a:lnTo>
                                  <a:pt x="2306066" y="8163357"/>
                                </a:lnTo>
                                <a:lnTo>
                                  <a:pt x="4057751" y="9915030"/>
                                </a:lnTo>
                                <a:lnTo>
                                  <a:pt x="3280765" y="10692003"/>
                                </a:lnTo>
                                <a:lnTo>
                                  <a:pt x="3350679" y="10692003"/>
                                </a:lnTo>
                                <a:lnTo>
                                  <a:pt x="4127652" y="9915030"/>
                                </a:lnTo>
                                <a:close/>
                              </a:path>
                              <a:path w="6979920" h="10692130">
                                <a:moveTo>
                                  <a:pt x="5411838" y="5346001"/>
                                </a:moveTo>
                                <a:lnTo>
                                  <a:pt x="4260570" y="4194746"/>
                                </a:lnTo>
                                <a:lnTo>
                                  <a:pt x="4225633" y="4229684"/>
                                </a:lnTo>
                                <a:lnTo>
                                  <a:pt x="5341925" y="5346001"/>
                                </a:lnTo>
                                <a:lnTo>
                                  <a:pt x="4225633" y="6462306"/>
                                </a:lnTo>
                                <a:lnTo>
                                  <a:pt x="4260570" y="6497256"/>
                                </a:lnTo>
                                <a:lnTo>
                                  <a:pt x="5411838" y="5346001"/>
                                </a:lnTo>
                                <a:close/>
                              </a:path>
                              <a:path w="6979920" h="10692130">
                                <a:moveTo>
                                  <a:pt x="6979628" y="8116252"/>
                                </a:moveTo>
                                <a:lnTo>
                                  <a:pt x="6235370" y="7371969"/>
                                </a:lnTo>
                                <a:lnTo>
                                  <a:pt x="5307088" y="8300250"/>
                                </a:lnTo>
                                <a:lnTo>
                                  <a:pt x="6235370" y="9228506"/>
                                </a:lnTo>
                                <a:lnTo>
                                  <a:pt x="6979628" y="8484248"/>
                                </a:lnTo>
                                <a:lnTo>
                                  <a:pt x="6979628" y="8414347"/>
                                </a:lnTo>
                                <a:lnTo>
                                  <a:pt x="6235370" y="9158592"/>
                                </a:lnTo>
                                <a:lnTo>
                                  <a:pt x="5377002" y="8300250"/>
                                </a:lnTo>
                                <a:lnTo>
                                  <a:pt x="6235370" y="7441882"/>
                                </a:lnTo>
                                <a:lnTo>
                                  <a:pt x="6979628" y="8186153"/>
                                </a:lnTo>
                                <a:lnTo>
                                  <a:pt x="6979628" y="8116252"/>
                                </a:lnTo>
                                <a:close/>
                              </a:path>
                              <a:path w="6979920" h="10692130">
                                <a:moveTo>
                                  <a:pt x="6979628" y="7669581"/>
                                </a:moveTo>
                                <a:lnTo>
                                  <a:pt x="6235370" y="6925310"/>
                                </a:lnTo>
                                <a:lnTo>
                                  <a:pt x="4860442" y="8300250"/>
                                </a:lnTo>
                                <a:lnTo>
                                  <a:pt x="6235370" y="9675165"/>
                                </a:lnTo>
                                <a:lnTo>
                                  <a:pt x="6979628" y="8930907"/>
                                </a:lnTo>
                                <a:lnTo>
                                  <a:pt x="6979628" y="8860993"/>
                                </a:lnTo>
                                <a:lnTo>
                                  <a:pt x="6235370" y="9605251"/>
                                </a:lnTo>
                                <a:lnTo>
                                  <a:pt x="4930356" y="8300250"/>
                                </a:lnTo>
                                <a:lnTo>
                                  <a:pt x="6235370" y="6995223"/>
                                </a:lnTo>
                                <a:lnTo>
                                  <a:pt x="6979628" y="7739494"/>
                                </a:lnTo>
                                <a:lnTo>
                                  <a:pt x="6979628" y="7669581"/>
                                </a:lnTo>
                                <a:close/>
                              </a:path>
                              <a:path w="6979920" h="10692130">
                                <a:moveTo>
                                  <a:pt x="6979628" y="6776263"/>
                                </a:moveTo>
                                <a:lnTo>
                                  <a:pt x="6235357" y="6032004"/>
                                </a:lnTo>
                                <a:lnTo>
                                  <a:pt x="3967124" y="8300250"/>
                                </a:lnTo>
                                <a:lnTo>
                                  <a:pt x="6235357" y="10568483"/>
                                </a:lnTo>
                                <a:lnTo>
                                  <a:pt x="6979628" y="9824225"/>
                                </a:lnTo>
                                <a:lnTo>
                                  <a:pt x="6979628" y="9754311"/>
                                </a:lnTo>
                                <a:lnTo>
                                  <a:pt x="6235357" y="10498569"/>
                                </a:lnTo>
                                <a:lnTo>
                                  <a:pt x="4037038" y="8300250"/>
                                </a:lnTo>
                                <a:lnTo>
                                  <a:pt x="6235357" y="6101905"/>
                                </a:lnTo>
                                <a:lnTo>
                                  <a:pt x="6979628" y="6846176"/>
                                </a:lnTo>
                                <a:lnTo>
                                  <a:pt x="6979628" y="6776263"/>
                                </a:lnTo>
                                <a:close/>
                              </a:path>
                              <a:path w="6979920" h="10692130">
                                <a:moveTo>
                                  <a:pt x="6979628" y="2207768"/>
                                </a:moveTo>
                                <a:lnTo>
                                  <a:pt x="6235370" y="1463497"/>
                                </a:lnTo>
                                <a:lnTo>
                                  <a:pt x="5307088" y="2391765"/>
                                </a:lnTo>
                                <a:lnTo>
                                  <a:pt x="6235370" y="3320034"/>
                                </a:lnTo>
                                <a:lnTo>
                                  <a:pt x="6979628" y="2575763"/>
                                </a:lnTo>
                                <a:lnTo>
                                  <a:pt x="6979628" y="2505862"/>
                                </a:lnTo>
                                <a:lnTo>
                                  <a:pt x="6235370" y="3250120"/>
                                </a:lnTo>
                                <a:lnTo>
                                  <a:pt x="5377002" y="2391765"/>
                                </a:lnTo>
                                <a:lnTo>
                                  <a:pt x="6235370" y="1533410"/>
                                </a:lnTo>
                                <a:lnTo>
                                  <a:pt x="6979628" y="2277668"/>
                                </a:lnTo>
                                <a:lnTo>
                                  <a:pt x="6979628" y="2207768"/>
                                </a:lnTo>
                                <a:close/>
                              </a:path>
                              <a:path w="6979920" h="10692130">
                                <a:moveTo>
                                  <a:pt x="6979628" y="1761096"/>
                                </a:moveTo>
                                <a:lnTo>
                                  <a:pt x="6235370" y="1016825"/>
                                </a:lnTo>
                                <a:lnTo>
                                  <a:pt x="4860442" y="2391765"/>
                                </a:lnTo>
                                <a:lnTo>
                                  <a:pt x="6235370" y="3766693"/>
                                </a:lnTo>
                                <a:lnTo>
                                  <a:pt x="6979628" y="3022435"/>
                                </a:lnTo>
                                <a:lnTo>
                                  <a:pt x="6979628" y="2952521"/>
                                </a:lnTo>
                                <a:lnTo>
                                  <a:pt x="6235370" y="3696779"/>
                                </a:lnTo>
                                <a:lnTo>
                                  <a:pt x="4930356" y="2391765"/>
                                </a:lnTo>
                                <a:lnTo>
                                  <a:pt x="6235370" y="1086739"/>
                                </a:lnTo>
                                <a:lnTo>
                                  <a:pt x="6979628" y="1831009"/>
                                </a:lnTo>
                                <a:lnTo>
                                  <a:pt x="6979628" y="1761096"/>
                                </a:lnTo>
                                <a:close/>
                              </a:path>
                              <a:path w="6979920" h="10692130">
                                <a:moveTo>
                                  <a:pt x="6979628" y="867778"/>
                                </a:moveTo>
                                <a:lnTo>
                                  <a:pt x="6235357" y="123520"/>
                                </a:lnTo>
                                <a:lnTo>
                                  <a:pt x="3967124" y="2391765"/>
                                </a:lnTo>
                                <a:lnTo>
                                  <a:pt x="6235357" y="4659985"/>
                                </a:lnTo>
                                <a:lnTo>
                                  <a:pt x="6979628" y="3915727"/>
                                </a:lnTo>
                                <a:lnTo>
                                  <a:pt x="6979628" y="3845826"/>
                                </a:lnTo>
                                <a:lnTo>
                                  <a:pt x="6235357" y="4590085"/>
                                </a:lnTo>
                                <a:lnTo>
                                  <a:pt x="4037038" y="2391765"/>
                                </a:lnTo>
                                <a:lnTo>
                                  <a:pt x="6235357" y="193433"/>
                                </a:lnTo>
                                <a:lnTo>
                                  <a:pt x="6979628" y="937691"/>
                                </a:lnTo>
                                <a:lnTo>
                                  <a:pt x="6979628" y="867778"/>
                                </a:lnTo>
                                <a:close/>
                              </a:path>
                              <a:path w="6979920" h="10692130">
                                <a:moveTo>
                                  <a:pt x="6979640" y="7222922"/>
                                </a:moveTo>
                                <a:lnTo>
                                  <a:pt x="6235370" y="6478664"/>
                                </a:lnTo>
                                <a:lnTo>
                                  <a:pt x="4413796" y="8300250"/>
                                </a:lnTo>
                                <a:lnTo>
                                  <a:pt x="6235370" y="10121811"/>
                                </a:lnTo>
                                <a:lnTo>
                                  <a:pt x="6979640" y="9377566"/>
                                </a:lnTo>
                                <a:lnTo>
                                  <a:pt x="6979640" y="9307652"/>
                                </a:lnTo>
                                <a:lnTo>
                                  <a:pt x="6235370" y="10051910"/>
                                </a:lnTo>
                                <a:lnTo>
                                  <a:pt x="4483697" y="8300250"/>
                                </a:lnTo>
                                <a:lnTo>
                                  <a:pt x="6235370" y="6548564"/>
                                </a:lnTo>
                                <a:lnTo>
                                  <a:pt x="6979640" y="7292835"/>
                                </a:lnTo>
                                <a:lnTo>
                                  <a:pt x="6979640" y="7222922"/>
                                </a:lnTo>
                                <a:close/>
                              </a:path>
                              <a:path w="6979920" h="10692130">
                                <a:moveTo>
                                  <a:pt x="6979640" y="4566793"/>
                                </a:moveTo>
                                <a:lnTo>
                                  <a:pt x="6235370" y="5311064"/>
                                </a:lnTo>
                                <a:lnTo>
                                  <a:pt x="6200419" y="5276113"/>
                                </a:lnTo>
                                <a:lnTo>
                                  <a:pt x="6200419" y="5346001"/>
                                </a:lnTo>
                                <a:lnTo>
                                  <a:pt x="3966972" y="7579436"/>
                                </a:lnTo>
                                <a:lnTo>
                                  <a:pt x="3170720" y="6783197"/>
                                </a:lnTo>
                                <a:lnTo>
                                  <a:pt x="4607915" y="5346001"/>
                                </a:lnTo>
                                <a:lnTo>
                                  <a:pt x="4538002" y="5276100"/>
                                </a:lnTo>
                                <a:lnTo>
                                  <a:pt x="4538002" y="5346001"/>
                                </a:lnTo>
                                <a:lnTo>
                                  <a:pt x="3135769" y="6748246"/>
                                </a:lnTo>
                                <a:lnTo>
                                  <a:pt x="2867317" y="6479781"/>
                                </a:lnTo>
                                <a:lnTo>
                                  <a:pt x="4001097" y="5346001"/>
                                </a:lnTo>
                                <a:lnTo>
                                  <a:pt x="3931183" y="5276088"/>
                                </a:lnTo>
                                <a:lnTo>
                                  <a:pt x="3931183" y="5346001"/>
                                </a:lnTo>
                                <a:lnTo>
                                  <a:pt x="2797403" y="6479781"/>
                                </a:lnTo>
                                <a:lnTo>
                                  <a:pt x="3100806" y="6783197"/>
                                </a:lnTo>
                                <a:lnTo>
                                  <a:pt x="2309342" y="7574674"/>
                                </a:lnTo>
                                <a:lnTo>
                                  <a:pt x="1742986" y="7008317"/>
                                </a:lnTo>
                                <a:lnTo>
                                  <a:pt x="3405314" y="5345989"/>
                                </a:lnTo>
                                <a:lnTo>
                                  <a:pt x="3335401" y="5276088"/>
                                </a:lnTo>
                                <a:lnTo>
                                  <a:pt x="3335401" y="5345989"/>
                                </a:lnTo>
                                <a:lnTo>
                                  <a:pt x="1708023" y="6973367"/>
                                </a:lnTo>
                                <a:lnTo>
                                  <a:pt x="1174534" y="6439878"/>
                                </a:lnTo>
                                <a:lnTo>
                                  <a:pt x="2268410" y="5345989"/>
                                </a:lnTo>
                                <a:lnTo>
                                  <a:pt x="1132789" y="4210380"/>
                                </a:lnTo>
                                <a:lnTo>
                                  <a:pt x="1666278" y="3676878"/>
                                </a:lnTo>
                                <a:lnTo>
                                  <a:pt x="3335401" y="5345989"/>
                                </a:lnTo>
                                <a:lnTo>
                                  <a:pt x="3335401" y="5276088"/>
                                </a:lnTo>
                                <a:lnTo>
                                  <a:pt x="1701228" y="3641928"/>
                                </a:lnTo>
                                <a:lnTo>
                                  <a:pt x="2267572" y="3075584"/>
                                </a:lnTo>
                                <a:lnTo>
                                  <a:pt x="3100806" y="3908818"/>
                                </a:lnTo>
                                <a:lnTo>
                                  <a:pt x="2797403" y="4212221"/>
                                </a:lnTo>
                                <a:lnTo>
                                  <a:pt x="3931183" y="5346001"/>
                                </a:lnTo>
                                <a:lnTo>
                                  <a:pt x="3931183" y="5276088"/>
                                </a:lnTo>
                                <a:lnTo>
                                  <a:pt x="2867317" y="4212221"/>
                                </a:lnTo>
                                <a:lnTo>
                                  <a:pt x="3135769" y="3943769"/>
                                </a:lnTo>
                                <a:lnTo>
                                  <a:pt x="4538002" y="5346001"/>
                                </a:lnTo>
                                <a:lnTo>
                                  <a:pt x="4538002" y="5276100"/>
                                </a:lnTo>
                                <a:lnTo>
                                  <a:pt x="3170720" y="3908818"/>
                                </a:lnTo>
                                <a:lnTo>
                                  <a:pt x="3966972" y="3112554"/>
                                </a:lnTo>
                                <a:lnTo>
                                  <a:pt x="6200419" y="5346001"/>
                                </a:lnTo>
                                <a:lnTo>
                                  <a:pt x="6200419" y="5276113"/>
                                </a:lnTo>
                                <a:lnTo>
                                  <a:pt x="4036872" y="3112554"/>
                                </a:lnTo>
                                <a:lnTo>
                                  <a:pt x="3966972" y="3042653"/>
                                </a:lnTo>
                                <a:lnTo>
                                  <a:pt x="3135757" y="3873868"/>
                                </a:lnTo>
                                <a:lnTo>
                                  <a:pt x="2302522" y="3040646"/>
                                </a:lnTo>
                                <a:lnTo>
                                  <a:pt x="5310695" y="32473"/>
                                </a:lnTo>
                                <a:lnTo>
                                  <a:pt x="5278234" y="0"/>
                                </a:lnTo>
                                <a:lnTo>
                                  <a:pt x="5208333" y="0"/>
                                </a:lnTo>
                                <a:lnTo>
                                  <a:pt x="5240794" y="32473"/>
                                </a:lnTo>
                                <a:lnTo>
                                  <a:pt x="4571949" y="701319"/>
                                </a:lnTo>
                                <a:lnTo>
                                  <a:pt x="3870642" y="0"/>
                                </a:lnTo>
                                <a:lnTo>
                                  <a:pt x="3800754" y="0"/>
                                </a:lnTo>
                                <a:lnTo>
                                  <a:pt x="4536999" y="736269"/>
                                </a:lnTo>
                                <a:lnTo>
                                  <a:pt x="2267572" y="3005696"/>
                                </a:lnTo>
                                <a:lnTo>
                                  <a:pt x="35115" y="773226"/>
                                </a:lnTo>
                                <a:lnTo>
                                  <a:pt x="70091" y="738251"/>
                                </a:lnTo>
                                <a:lnTo>
                                  <a:pt x="808329" y="0"/>
                                </a:lnTo>
                                <a:lnTo>
                                  <a:pt x="738416" y="0"/>
                                </a:lnTo>
                                <a:lnTo>
                                  <a:pt x="177" y="738251"/>
                                </a:lnTo>
                                <a:lnTo>
                                  <a:pt x="0" y="738060"/>
                                </a:lnTo>
                                <a:lnTo>
                                  <a:pt x="0" y="808316"/>
                                </a:lnTo>
                                <a:lnTo>
                                  <a:pt x="165" y="808151"/>
                                </a:lnTo>
                                <a:lnTo>
                                  <a:pt x="2232622" y="3040646"/>
                                </a:lnTo>
                                <a:lnTo>
                                  <a:pt x="1666290" y="3606977"/>
                                </a:lnTo>
                                <a:lnTo>
                                  <a:pt x="70091" y="2010778"/>
                                </a:lnTo>
                                <a:lnTo>
                                  <a:pt x="177" y="1940864"/>
                                </a:lnTo>
                                <a:lnTo>
                                  <a:pt x="0" y="1941042"/>
                                </a:lnTo>
                                <a:lnTo>
                                  <a:pt x="0" y="2010956"/>
                                </a:lnTo>
                                <a:lnTo>
                                  <a:pt x="177" y="2010778"/>
                                </a:lnTo>
                                <a:lnTo>
                                  <a:pt x="1631327" y="3641941"/>
                                </a:lnTo>
                                <a:lnTo>
                                  <a:pt x="1097838" y="4175429"/>
                                </a:lnTo>
                                <a:lnTo>
                                  <a:pt x="70091" y="3147669"/>
                                </a:lnTo>
                                <a:lnTo>
                                  <a:pt x="177" y="3077756"/>
                                </a:lnTo>
                                <a:lnTo>
                                  <a:pt x="0" y="3077934"/>
                                </a:lnTo>
                                <a:lnTo>
                                  <a:pt x="0" y="3147847"/>
                                </a:lnTo>
                                <a:lnTo>
                                  <a:pt x="177" y="3147669"/>
                                </a:lnTo>
                                <a:lnTo>
                                  <a:pt x="2198509" y="5345989"/>
                                </a:lnTo>
                                <a:lnTo>
                                  <a:pt x="1139583" y="6404915"/>
                                </a:lnTo>
                                <a:lnTo>
                                  <a:pt x="951204" y="6216548"/>
                                </a:lnTo>
                                <a:lnTo>
                                  <a:pt x="1821764" y="5345989"/>
                                </a:lnTo>
                                <a:lnTo>
                                  <a:pt x="70078" y="3594316"/>
                                </a:lnTo>
                                <a:lnTo>
                                  <a:pt x="177" y="3524415"/>
                                </a:lnTo>
                                <a:lnTo>
                                  <a:pt x="0" y="3524593"/>
                                </a:lnTo>
                                <a:lnTo>
                                  <a:pt x="0" y="3594493"/>
                                </a:lnTo>
                                <a:lnTo>
                                  <a:pt x="177" y="3594316"/>
                                </a:lnTo>
                                <a:lnTo>
                                  <a:pt x="1751850" y="5345989"/>
                                </a:lnTo>
                                <a:lnTo>
                                  <a:pt x="177" y="7097662"/>
                                </a:lnTo>
                                <a:lnTo>
                                  <a:pt x="0" y="7097484"/>
                                </a:lnTo>
                                <a:lnTo>
                                  <a:pt x="0" y="7167397"/>
                                </a:lnTo>
                                <a:lnTo>
                                  <a:pt x="177" y="7167575"/>
                                </a:lnTo>
                                <a:lnTo>
                                  <a:pt x="70091" y="7097662"/>
                                </a:lnTo>
                                <a:lnTo>
                                  <a:pt x="916266" y="6251486"/>
                                </a:lnTo>
                                <a:lnTo>
                                  <a:pt x="1104646" y="6439852"/>
                                </a:lnTo>
                                <a:lnTo>
                                  <a:pt x="177" y="7544321"/>
                                </a:lnTo>
                                <a:lnTo>
                                  <a:pt x="0" y="7544143"/>
                                </a:lnTo>
                                <a:lnTo>
                                  <a:pt x="0" y="7614056"/>
                                </a:lnTo>
                                <a:lnTo>
                                  <a:pt x="177" y="7614234"/>
                                </a:lnTo>
                                <a:lnTo>
                                  <a:pt x="70091" y="7544321"/>
                                </a:lnTo>
                                <a:lnTo>
                                  <a:pt x="1139596" y="6474815"/>
                                </a:lnTo>
                                <a:lnTo>
                                  <a:pt x="1673085" y="7008304"/>
                                </a:lnTo>
                                <a:lnTo>
                                  <a:pt x="177" y="8681212"/>
                                </a:lnTo>
                                <a:lnTo>
                                  <a:pt x="0" y="8681034"/>
                                </a:lnTo>
                                <a:lnTo>
                                  <a:pt x="0" y="8750948"/>
                                </a:lnTo>
                                <a:lnTo>
                                  <a:pt x="177" y="8751125"/>
                                </a:lnTo>
                                <a:lnTo>
                                  <a:pt x="70091" y="8681212"/>
                                </a:lnTo>
                                <a:lnTo>
                                  <a:pt x="1708048" y="7043255"/>
                                </a:lnTo>
                                <a:lnTo>
                                  <a:pt x="2274392" y="7609611"/>
                                </a:lnTo>
                                <a:lnTo>
                                  <a:pt x="165" y="9883851"/>
                                </a:lnTo>
                                <a:lnTo>
                                  <a:pt x="0" y="9883673"/>
                                </a:lnTo>
                                <a:lnTo>
                                  <a:pt x="0" y="9884029"/>
                                </a:lnTo>
                                <a:lnTo>
                                  <a:pt x="0" y="9918611"/>
                                </a:lnTo>
                                <a:lnTo>
                                  <a:pt x="0" y="9918967"/>
                                </a:lnTo>
                                <a:lnTo>
                                  <a:pt x="165" y="9918789"/>
                                </a:lnTo>
                                <a:lnTo>
                                  <a:pt x="17640" y="9936264"/>
                                </a:lnTo>
                                <a:lnTo>
                                  <a:pt x="2309342" y="7644562"/>
                                </a:lnTo>
                                <a:lnTo>
                                  <a:pt x="4576534" y="9911753"/>
                                </a:lnTo>
                                <a:lnTo>
                                  <a:pt x="3796284" y="10692003"/>
                                </a:lnTo>
                                <a:lnTo>
                                  <a:pt x="3866172" y="10692003"/>
                                </a:lnTo>
                                <a:lnTo>
                                  <a:pt x="4611484" y="9946703"/>
                                </a:lnTo>
                                <a:lnTo>
                                  <a:pt x="5236997" y="10572204"/>
                                </a:lnTo>
                                <a:lnTo>
                                  <a:pt x="5117185" y="10692003"/>
                                </a:lnTo>
                                <a:lnTo>
                                  <a:pt x="5187099" y="10692003"/>
                                </a:lnTo>
                                <a:lnTo>
                                  <a:pt x="5306911" y="10572204"/>
                                </a:lnTo>
                                <a:lnTo>
                                  <a:pt x="2344280" y="7609624"/>
                                </a:lnTo>
                                <a:lnTo>
                                  <a:pt x="3135757" y="6818147"/>
                                </a:lnTo>
                                <a:lnTo>
                                  <a:pt x="3966972" y="7649350"/>
                                </a:lnTo>
                                <a:lnTo>
                                  <a:pt x="4036885" y="7579436"/>
                                </a:lnTo>
                                <a:lnTo>
                                  <a:pt x="6235370" y="5380952"/>
                                </a:lnTo>
                                <a:lnTo>
                                  <a:pt x="6979640" y="6125210"/>
                                </a:lnTo>
                                <a:lnTo>
                                  <a:pt x="6979640" y="6055296"/>
                                </a:lnTo>
                                <a:lnTo>
                                  <a:pt x="6270333" y="5345989"/>
                                </a:lnTo>
                                <a:lnTo>
                                  <a:pt x="6979640" y="4636694"/>
                                </a:lnTo>
                                <a:lnTo>
                                  <a:pt x="6979640" y="4566793"/>
                                </a:lnTo>
                                <a:close/>
                              </a:path>
                              <a:path w="6979920" h="10692130">
                                <a:moveTo>
                                  <a:pt x="6979640" y="1314437"/>
                                </a:moveTo>
                                <a:lnTo>
                                  <a:pt x="6235370" y="570179"/>
                                </a:lnTo>
                                <a:lnTo>
                                  <a:pt x="4413796" y="2391765"/>
                                </a:lnTo>
                                <a:lnTo>
                                  <a:pt x="6235370" y="4213339"/>
                                </a:lnTo>
                                <a:lnTo>
                                  <a:pt x="6979640" y="3469081"/>
                                </a:lnTo>
                                <a:lnTo>
                                  <a:pt x="6979640" y="3399180"/>
                                </a:lnTo>
                                <a:lnTo>
                                  <a:pt x="6235370" y="4143438"/>
                                </a:lnTo>
                                <a:lnTo>
                                  <a:pt x="4483697" y="2391765"/>
                                </a:lnTo>
                                <a:lnTo>
                                  <a:pt x="6235370" y="640080"/>
                                </a:lnTo>
                                <a:lnTo>
                                  <a:pt x="6979640" y="1384350"/>
                                </a:lnTo>
                                <a:lnTo>
                                  <a:pt x="6979640" y="1314437"/>
                                </a:lnTo>
                                <a:close/>
                              </a:path>
                            </a:pathLst>
                          </a:custGeom>
                          <a:solidFill>
                            <a:srgbClr val="FFFFFF"/>
                          </a:solidFill>
                        </wps:spPr>
                        <wps:bodyPr wrap="square" lIns="0" tIns="0" rIns="0" bIns="0" rtlCol="0">
                          <a:prstTxWarp prst="textNoShape">
                            <a:avLst/>
                          </a:prstTxWarp>
                          <a:noAutofit/>
                        </wps:bodyPr>
                      </wps:wsp>
                      <pic:pic>
                        <pic:nvPicPr>
                          <pic:cNvPr id="5" name="Image 5"/>
                          <pic:cNvPicPr/>
                        </pic:nvPicPr>
                        <pic:blipFill>
                          <a:blip r:embed="rId9" cstate="print"/>
                          <a:stretch>
                            <a:fillRect/>
                          </a:stretch>
                        </pic:blipFill>
                        <pic:spPr>
                          <a:xfrm>
                            <a:off x="0" y="0"/>
                            <a:ext cx="249984" cy="249800"/>
                          </a:xfrm>
                          <a:prstGeom prst="rect">
                            <a:avLst/>
                          </a:prstGeom>
                        </pic:spPr>
                      </pic:pic>
                      <wps:wsp>
                        <wps:cNvPr id="6" name="Graphic 6"/>
                        <wps:cNvSpPr/>
                        <wps:spPr>
                          <a:xfrm>
                            <a:off x="0" y="5287733"/>
                            <a:ext cx="6979920" cy="5404485"/>
                          </a:xfrm>
                          <a:custGeom>
                            <a:avLst/>
                            <a:gdLst/>
                            <a:ahLst/>
                            <a:cxnLst/>
                            <a:rect l="l" t="t" r="r" b="b"/>
                            <a:pathLst>
                              <a:path w="6979920" h="5404485">
                                <a:moveTo>
                                  <a:pt x="808329" y="5404269"/>
                                </a:moveTo>
                                <a:lnTo>
                                  <a:pt x="70078" y="4666018"/>
                                </a:lnTo>
                                <a:lnTo>
                                  <a:pt x="177" y="4596104"/>
                                </a:lnTo>
                                <a:lnTo>
                                  <a:pt x="0" y="4596282"/>
                                </a:lnTo>
                                <a:lnTo>
                                  <a:pt x="0" y="4666196"/>
                                </a:lnTo>
                                <a:lnTo>
                                  <a:pt x="177" y="4666018"/>
                                </a:lnTo>
                                <a:lnTo>
                                  <a:pt x="738441" y="5404269"/>
                                </a:lnTo>
                                <a:lnTo>
                                  <a:pt x="808329" y="5404269"/>
                                </a:lnTo>
                                <a:close/>
                              </a:path>
                              <a:path w="6979920" h="5404485">
                                <a:moveTo>
                                  <a:pt x="6979628" y="0"/>
                                </a:moveTo>
                                <a:lnTo>
                                  <a:pt x="6921373" y="58254"/>
                                </a:lnTo>
                                <a:lnTo>
                                  <a:pt x="6979628" y="116509"/>
                                </a:lnTo>
                                <a:lnTo>
                                  <a:pt x="6979628" y="0"/>
                                </a:lnTo>
                                <a:close/>
                              </a:path>
                            </a:pathLst>
                          </a:custGeom>
                          <a:solidFill>
                            <a:srgbClr val="FFFFFF"/>
                          </a:solidFill>
                        </wps:spPr>
                        <wps:bodyPr wrap="square" lIns="0" tIns="0" rIns="0" bIns="0" rtlCol="0">
                          <a:prstTxWarp prst="textNoShape">
                            <a:avLst/>
                          </a:prstTxWarp>
                          <a:noAutofit/>
                        </wps:bodyPr>
                      </wps:wsp>
                      <pic:pic>
                        <pic:nvPicPr>
                          <pic:cNvPr id="7" name="Image 7"/>
                          <pic:cNvPicPr/>
                        </pic:nvPicPr>
                        <pic:blipFill>
                          <a:blip r:embed="rId10" cstate="print"/>
                          <a:stretch>
                            <a:fillRect/>
                          </a:stretch>
                        </pic:blipFill>
                        <pic:spPr>
                          <a:xfrm>
                            <a:off x="0" y="10442183"/>
                            <a:ext cx="250005" cy="249819"/>
                          </a:xfrm>
                          <a:prstGeom prst="rect">
                            <a:avLst/>
                          </a:prstGeom>
                        </pic:spPr>
                      </pic:pic>
                      <pic:pic>
                        <pic:nvPicPr>
                          <pic:cNvPr id="8" name="Image 8"/>
                          <pic:cNvPicPr/>
                        </pic:nvPicPr>
                        <pic:blipFill>
                          <a:blip r:embed="rId11" cstate="print"/>
                          <a:stretch>
                            <a:fillRect/>
                          </a:stretch>
                        </pic:blipFill>
                        <pic:spPr>
                          <a:xfrm>
                            <a:off x="3434798" y="6567304"/>
                            <a:ext cx="563531" cy="862092"/>
                          </a:xfrm>
                          <a:prstGeom prst="rect">
                            <a:avLst/>
                          </a:prstGeom>
                        </pic:spPr>
                      </pic:pic>
                      <wps:wsp>
                        <wps:cNvPr id="9" name="Graphic 9"/>
                        <wps:cNvSpPr/>
                        <wps:spPr>
                          <a:xfrm>
                            <a:off x="5241671" y="6791642"/>
                            <a:ext cx="6350" cy="542925"/>
                          </a:xfrm>
                          <a:custGeom>
                            <a:avLst/>
                            <a:gdLst/>
                            <a:ahLst/>
                            <a:cxnLst/>
                            <a:rect l="l" t="t" r="r" b="b"/>
                            <a:pathLst>
                              <a:path w="6350" h="542925">
                                <a:moveTo>
                                  <a:pt x="5803" y="0"/>
                                </a:moveTo>
                                <a:lnTo>
                                  <a:pt x="0" y="0"/>
                                </a:lnTo>
                                <a:lnTo>
                                  <a:pt x="0" y="542899"/>
                                </a:lnTo>
                                <a:lnTo>
                                  <a:pt x="5803" y="542899"/>
                                </a:lnTo>
                                <a:lnTo>
                                  <a:pt x="5803" y="0"/>
                                </a:lnTo>
                                <a:close/>
                              </a:path>
                            </a:pathLst>
                          </a:custGeom>
                          <a:solidFill>
                            <a:srgbClr val="002D55"/>
                          </a:solidFill>
                        </wps:spPr>
                        <wps:bodyPr wrap="square" lIns="0" tIns="0" rIns="0" bIns="0" rtlCol="0">
                          <a:prstTxWarp prst="textNoShape">
                            <a:avLst/>
                          </a:prstTxWarp>
                          <a:noAutofit/>
                        </wps:bodyPr>
                      </wps:wsp>
                      <pic:pic>
                        <pic:nvPicPr>
                          <pic:cNvPr id="10" name="Image 10"/>
                          <pic:cNvPicPr/>
                        </pic:nvPicPr>
                        <pic:blipFill>
                          <a:blip r:embed="rId12" cstate="print"/>
                          <a:stretch>
                            <a:fillRect/>
                          </a:stretch>
                        </pic:blipFill>
                        <pic:spPr>
                          <a:xfrm>
                            <a:off x="4133541" y="6791623"/>
                            <a:ext cx="1027699" cy="541794"/>
                          </a:xfrm>
                          <a:prstGeom prst="rect">
                            <a:avLst/>
                          </a:prstGeom>
                        </pic:spPr>
                      </pic:pic>
                      <pic:pic>
                        <pic:nvPicPr>
                          <pic:cNvPr id="11" name="Image 11"/>
                          <pic:cNvPicPr/>
                        </pic:nvPicPr>
                        <pic:blipFill>
                          <a:blip r:embed="rId13" cstate="print"/>
                          <a:stretch>
                            <a:fillRect/>
                          </a:stretch>
                        </pic:blipFill>
                        <pic:spPr>
                          <a:xfrm>
                            <a:off x="5330438" y="6791895"/>
                            <a:ext cx="1028175" cy="542820"/>
                          </a:xfrm>
                          <a:prstGeom prst="rect">
                            <a:avLst/>
                          </a:prstGeom>
                        </pic:spPr>
                      </pic:pic>
                      <wps:wsp>
                        <wps:cNvPr id="12" name="Graphic 12"/>
                        <wps:cNvSpPr/>
                        <wps:spPr>
                          <a:xfrm>
                            <a:off x="3433927" y="3260674"/>
                            <a:ext cx="2926080" cy="80010"/>
                          </a:xfrm>
                          <a:custGeom>
                            <a:avLst/>
                            <a:gdLst/>
                            <a:ahLst/>
                            <a:cxnLst/>
                            <a:rect l="l" t="t" r="r" b="b"/>
                            <a:pathLst>
                              <a:path w="2926080" h="80010">
                                <a:moveTo>
                                  <a:pt x="2925533" y="0"/>
                                </a:moveTo>
                                <a:lnTo>
                                  <a:pt x="0" y="0"/>
                                </a:lnTo>
                                <a:lnTo>
                                  <a:pt x="0" y="79387"/>
                                </a:lnTo>
                                <a:lnTo>
                                  <a:pt x="2925533" y="79387"/>
                                </a:lnTo>
                                <a:lnTo>
                                  <a:pt x="2925533" y="0"/>
                                </a:lnTo>
                                <a:close/>
                              </a:path>
                            </a:pathLst>
                          </a:custGeom>
                          <a:solidFill>
                            <a:srgbClr val="E6E7E8"/>
                          </a:solidFill>
                        </wps:spPr>
                        <wps:bodyPr wrap="square" lIns="0" tIns="0" rIns="0" bIns="0" rtlCol="0">
                          <a:prstTxWarp prst="textNoShape">
                            <a:avLst/>
                          </a:prstTxWarp>
                          <a:noAutofit/>
                        </wps:bodyPr>
                      </wps:wsp>
                    </wpg:wgp>
                  </a:graphicData>
                </a:graphic>
              </wp:anchor>
            </w:drawing>
          </mc:Choice>
          <mc:Fallback>
            <w:pict>
              <v:group style="position:absolute;margin-left:-.000001pt;margin-top:.000014pt;width:549.6pt;height:841.9pt;mso-position-horizontal-relative:page;mso-position-vertical-relative:page;z-index:-16130048" id="docshapegroup2" coordorigin="0,0" coordsize="10992,16838">
                <v:shape style="position:absolute;left:0;top:0;width:10992;height:16838" id="docshape3" coordorigin="0,0" coordsize="10992,16838" path="m1462,8419l110,7067,0,6957,0,6957,0,7067,0,7067,1352,8419,0,9771,0,9770,0,9880,0,9881,110,9771,1462,8419xm1813,8067l0,6254,0,6254,0,6364,0,6364,1758,8122,1813,8067xm1813,8771l1758,8716,0,10474,0,10474,0,10584,0,10584,1813,8771xm6443,1160l5284,0,5174,0,6333,1160,3575,3918,816,1160,1976,0,1866,0,706,1160,3575,4028,3685,3918,6443,1160xm6500,15614l3742,12856,3632,12746,763,15614,1987,16838,2097,16838,873,15614,3632,12856,6390,15614,5167,16838,5277,16838,6500,15614xm8523,8419l6710,6606,6655,6661,8412,8419,6655,10177,6710,10232,8523,8419xm10992,12782l9819,11609,8358,13071,9819,14533,10992,13361,10992,13251,9819,14423,8468,13071,9819,11720,10992,12892,10992,12782xm10992,12078l9819,10906,7654,13071,9819,15236,10992,14064,10992,13954,9819,15126,7764,13071,9819,11016,10992,12188,10992,12078xm10992,10671l9819,9499,6247,13071,9819,16643,10992,15471,10992,15361,9819,16533,6358,13071,9819,9609,10992,10781,10992,10671xm10992,3477l9819,2305,8358,3767,9819,5228,10992,4056,10992,3946,9819,5118,8468,3767,9819,2415,10992,3587,10992,3477xm10992,2773l9819,1601,7654,3767,9819,5932,10992,4760,10992,4650,9819,5822,7764,3767,9819,1711,10992,2883,10992,2773xm10992,1367l9819,195,6247,3767,9819,7339,10992,6166,10992,6056,9819,7228,6358,3767,9819,305,10992,1477,10992,1367xm10992,11375l9819,10203,6951,13071,9819,15940,10992,14768,10992,14658,9819,15830,7061,13071,9819,10313,10992,11485,10992,11375xm10992,7192l9819,8364,9764,8309,9764,8419,6247,11936,4993,10682,7257,8419,7146,8309,7146,8419,4938,10627,4515,10204,6301,8419,6191,8309,6191,8419,4405,10204,4883,10682,3637,11929,2745,11037,5363,8419,5253,8309,5253,8419,2690,10982,1850,10142,3572,8419,1784,6631,2624,5790,5253,8419,5253,8309,2679,5735,3571,4843,4883,6156,4405,6633,6191,8419,6191,8309,4515,6633,4938,6211,7146,8419,7146,8309,4993,6156,6247,4902,9764,8419,9764,8309,6357,4902,6247,4792,4938,6101,3626,4788,8363,51,8312,0,8202,0,8253,51,7200,1104,6096,0,5985,0,7145,1159,3571,4733,55,1218,110,1163,1273,0,1163,0,0,1163,0,1162,0,1217,0,1218,0,1272,0,1272,0,1273,0,1273,3516,4788,2624,5680,110,3167,0,3056,0,3057,0,3167,0,3167,2569,5735,1729,6575,110,4957,0,4847,0,4847,0,4957,0,4957,3462,8419,1795,10086,1498,9790,2869,8419,110,5660,0,5550,0,5551,0,5661,0,5660,2759,8419,0,11177,0,11177,0,11287,0,11288,110,11177,1443,9845,1740,10141,0,11881,0,11881,0,11991,0,11991,110,11881,1795,10197,2635,11037,0,13671,0,13671,0,13781,0,13781,110,13671,2690,11092,3582,11984,0,15565,0,15565,0,15565,0,15620,0,15620,0,15620,28,15648,3637,12039,7207,15609,5978,16838,6088,16838,7262,15664,8247,16649,8059,16838,8169,16838,8357,16649,3692,11984,4938,10737,6247,12046,6357,11936,9819,8474,10992,9646,10992,9536,9875,8419,10992,7302,10992,7192xm10992,2070l9819,898,6951,3767,9819,6635,10992,5463,10992,5353,9819,6525,7061,3767,9819,1008,10992,2180,10992,2070xe" filled="true" fillcolor="#ffffff" stroked="false">
                  <v:path arrowok="t"/>
                  <v:fill type="solid"/>
                </v:shape>
                <v:shape style="position:absolute;left:0;top:0;width:394;height:394" type="#_x0000_t75" id="docshape4" stroked="false">
                  <v:imagedata r:id="rId9" o:title=""/>
                </v:shape>
                <v:shape style="position:absolute;left:0;top:8327;width:10992;height:8511" id="docshape5" coordorigin="0,8327" coordsize="10992,8511" path="m1273,16838l110,15675,0,15565,0,15565,0,15675,0,15675,1163,16838,1273,16838xm10992,8327l10900,8419,10992,8511,10992,8327xe" filled="true" fillcolor="#ffffff" stroked="false">
                  <v:path arrowok="t"/>
                  <v:fill type="solid"/>
                </v:shape>
                <v:shape style="position:absolute;left:0;top:16444;width:394;height:394" type="#_x0000_t75" id="docshape6" stroked="false">
                  <v:imagedata r:id="rId10" o:title=""/>
                </v:shape>
                <v:shape style="position:absolute;left:5409;top:10342;width:888;height:1358" type="#_x0000_t75" id="docshape7" stroked="false">
                  <v:imagedata r:id="rId11" o:title=""/>
                </v:shape>
                <v:rect style="position:absolute;left:8254;top:10695;width:10;height:855" id="docshape8" filled="true" fillcolor="#002d55" stroked="false">
                  <v:fill type="solid"/>
                </v:rect>
                <v:shape style="position:absolute;left:6509;top:10695;width:1619;height:854" type="#_x0000_t75" id="docshape9" stroked="false">
                  <v:imagedata r:id="rId12" o:title=""/>
                </v:shape>
                <v:shape style="position:absolute;left:8394;top:10695;width:1620;height:855" type="#_x0000_t75" id="docshape10" stroked="false">
                  <v:imagedata r:id="rId13" o:title=""/>
                </v:shape>
                <v:rect style="position:absolute;left:5407;top:5134;width:4608;height:126" id="docshape11" filled="true" fillcolor="#e6e7e8" stroked="false">
                  <v:fill type="solid"/>
                </v:rect>
                <w10:wrap type="none"/>
              </v:group>
            </w:pict>
          </mc:Fallback>
        </mc:AlternateContent>
      </w:r>
    </w:p>
    <w:p>
      <w:pPr>
        <w:pStyle w:val="BodyText"/>
        <w:ind w:left="0"/>
        <w:rPr>
          <w:rFonts w:ascii="Calibri Light"/>
          <w:b w:val="0"/>
          <w:sz w:val="62"/>
        </w:rPr>
      </w:pPr>
    </w:p>
    <w:p>
      <w:pPr>
        <w:pStyle w:val="BodyText"/>
        <w:ind w:left="0"/>
        <w:rPr>
          <w:rFonts w:ascii="Calibri Light"/>
          <w:b w:val="0"/>
          <w:sz w:val="62"/>
        </w:rPr>
      </w:pPr>
    </w:p>
    <w:p>
      <w:pPr>
        <w:pStyle w:val="BodyText"/>
        <w:spacing w:before="550"/>
        <w:ind w:left="0"/>
        <w:rPr>
          <w:rFonts w:ascii="Calibri Light"/>
          <w:b w:val="0"/>
          <w:sz w:val="62"/>
        </w:rPr>
      </w:pPr>
    </w:p>
    <w:p>
      <w:pPr>
        <w:pStyle w:val="Heading1"/>
        <w:spacing w:line="199" w:lineRule="auto"/>
      </w:pPr>
      <w:bookmarkStart w:name="Doctoral Degree Regulations_Pre Septembe" w:id="2"/>
      <w:bookmarkEnd w:id="2"/>
      <w:r>
        <w:rPr>
          <w:b w:val="0"/>
        </w:rPr>
      </w:r>
      <w:r>
        <w:rPr>
          <w:color w:val="0E3051"/>
          <w:spacing w:val="23"/>
        </w:rPr>
        <w:t>RESEARCH </w:t>
      </w:r>
      <w:r>
        <w:rPr>
          <w:color w:val="1AA9AB"/>
          <w:spacing w:val="40"/>
        </w:rPr>
        <w:t>DEGREE</w:t>
      </w:r>
    </w:p>
    <w:p>
      <w:pPr>
        <w:spacing w:line="636" w:lineRule="exact" w:before="0"/>
        <w:ind w:left="4647" w:right="0" w:firstLine="0"/>
        <w:jc w:val="left"/>
        <w:rPr>
          <w:b/>
          <w:sz w:val="62"/>
        </w:rPr>
      </w:pPr>
      <w:r>
        <w:rPr>
          <w:b/>
          <w:color w:val="E2AE34"/>
          <w:spacing w:val="28"/>
          <w:sz w:val="62"/>
        </w:rPr>
        <w:t>REGULATIONS</w:t>
      </w:r>
    </w:p>
    <w:p>
      <w:pPr>
        <w:spacing w:before="379"/>
        <w:ind w:left="4727" w:right="0" w:firstLine="0"/>
        <w:jc w:val="left"/>
        <w:rPr>
          <w:rFonts w:ascii="Verdana"/>
          <w:sz w:val="37"/>
        </w:rPr>
      </w:pPr>
      <w:r>
        <w:rPr>
          <w:rFonts w:ascii="Verdana"/>
          <w:color w:val="0E3051"/>
          <w:sz w:val="37"/>
        </w:rPr>
        <w:t>Doctoral</w:t>
      </w:r>
      <w:r>
        <w:rPr>
          <w:rFonts w:ascii="Verdana"/>
          <w:color w:val="0E3051"/>
          <w:spacing w:val="17"/>
          <w:sz w:val="37"/>
        </w:rPr>
        <w:t> </w:t>
      </w:r>
      <w:r>
        <w:rPr>
          <w:rFonts w:ascii="Verdana"/>
          <w:color w:val="0E3051"/>
          <w:spacing w:val="11"/>
          <w:sz w:val="37"/>
        </w:rPr>
        <w:t>Researchers</w:t>
      </w:r>
    </w:p>
    <w:p>
      <w:pPr>
        <w:spacing w:before="51"/>
        <w:ind w:left="4727" w:right="0" w:firstLine="0"/>
        <w:jc w:val="left"/>
        <w:rPr>
          <w:rFonts w:ascii="Verdana"/>
          <w:sz w:val="37"/>
        </w:rPr>
      </w:pPr>
      <w:r>
        <w:rPr>
          <w:rFonts w:ascii="Verdana"/>
          <w:color w:val="0E3051"/>
          <w:spacing w:val="15"/>
          <w:w w:val="90"/>
          <w:sz w:val="37"/>
        </w:rPr>
        <w:t>enrolled</w:t>
      </w:r>
      <w:r>
        <w:rPr>
          <w:rFonts w:ascii="Verdana"/>
          <w:color w:val="0E3051"/>
          <w:spacing w:val="71"/>
          <w:sz w:val="37"/>
        </w:rPr>
        <w:t> </w:t>
      </w:r>
      <w:r>
        <w:rPr>
          <w:rFonts w:ascii="Verdana"/>
          <w:color w:val="0E3051"/>
          <w:spacing w:val="14"/>
          <w:w w:val="90"/>
          <w:sz w:val="37"/>
        </w:rPr>
        <w:t>pre-</w:t>
      </w:r>
      <w:r>
        <w:rPr>
          <w:rFonts w:ascii="Verdana"/>
          <w:color w:val="0E3051"/>
          <w:spacing w:val="15"/>
          <w:w w:val="90"/>
          <w:sz w:val="37"/>
        </w:rPr>
        <w:t>September</w:t>
      </w:r>
      <w:r>
        <w:rPr>
          <w:rFonts w:ascii="Verdana"/>
          <w:color w:val="0E3051"/>
          <w:spacing w:val="60"/>
          <w:sz w:val="37"/>
        </w:rPr>
        <w:t> </w:t>
      </w:r>
      <w:r>
        <w:rPr>
          <w:rFonts w:ascii="Verdana"/>
          <w:color w:val="0E3051"/>
          <w:spacing w:val="14"/>
          <w:w w:val="90"/>
          <w:sz w:val="37"/>
        </w:rPr>
        <w:t>2020</w:t>
      </w:r>
    </w:p>
    <w:p>
      <w:pPr>
        <w:spacing w:after="0"/>
        <w:jc w:val="left"/>
        <w:rPr>
          <w:rFonts w:ascii="Verdana"/>
          <w:sz w:val="37"/>
        </w:rPr>
        <w:sectPr>
          <w:pgSz w:w="11910" w:h="16840"/>
          <w:pgMar w:header="0" w:footer="0" w:top="1920" w:bottom="280" w:left="708" w:right="708"/>
        </w:sectPr>
      </w:pPr>
    </w:p>
    <w:p>
      <w:pPr>
        <w:pStyle w:val="BodyText"/>
        <w:spacing w:before="4"/>
        <w:ind w:left="0"/>
        <w:rPr>
          <w:rFonts w:ascii="Verdana"/>
          <w:sz w:val="5"/>
        </w:rPr>
      </w:pPr>
      <w:r>
        <w:rPr>
          <w:rFonts w:ascii="Verdana"/>
          <w:sz w:val="5"/>
        </w:rPr>
        <mc:AlternateContent>
          <mc:Choice Requires="wps">
            <w:drawing>
              <wp:anchor distT="0" distB="0" distL="0" distR="0" allowOverlap="1" layoutInCell="1" locked="0" behindDoc="0" simplePos="0" relativeHeight="15730176">
                <wp:simplePos x="0" y="0"/>
                <wp:positionH relativeFrom="page">
                  <wp:posOffset>3780002</wp:posOffset>
                </wp:positionH>
                <wp:positionV relativeFrom="page">
                  <wp:posOffset>5764733</wp:posOffset>
                </wp:positionV>
                <wp:extent cx="3780154" cy="377571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3780154" cy="3775710"/>
                        </a:xfrm>
                        <a:custGeom>
                          <a:avLst/>
                          <a:gdLst/>
                          <a:ahLst/>
                          <a:cxnLst/>
                          <a:rect l="l" t="t" r="r" b="b"/>
                          <a:pathLst>
                            <a:path w="3780154" h="3775710">
                              <a:moveTo>
                                <a:pt x="837628" y="1430324"/>
                              </a:moveTo>
                              <a:lnTo>
                                <a:pt x="823315" y="1415999"/>
                              </a:lnTo>
                              <a:lnTo>
                                <a:pt x="351688" y="1887626"/>
                              </a:lnTo>
                              <a:lnTo>
                                <a:pt x="823315" y="2359266"/>
                              </a:lnTo>
                              <a:lnTo>
                                <a:pt x="837628" y="2344940"/>
                              </a:lnTo>
                              <a:lnTo>
                                <a:pt x="380326" y="1887626"/>
                              </a:lnTo>
                              <a:lnTo>
                                <a:pt x="837628" y="1430324"/>
                              </a:lnTo>
                              <a:close/>
                            </a:path>
                            <a:path w="3780154" h="3775710">
                              <a:moveTo>
                                <a:pt x="2964967" y="1887626"/>
                              </a:moveTo>
                              <a:lnTo>
                                <a:pt x="2936329" y="1859000"/>
                              </a:lnTo>
                              <a:lnTo>
                                <a:pt x="2936329" y="1887626"/>
                              </a:lnTo>
                              <a:lnTo>
                                <a:pt x="2584691" y="2239289"/>
                              </a:lnTo>
                              <a:lnTo>
                                <a:pt x="2233053" y="1887626"/>
                              </a:lnTo>
                              <a:lnTo>
                                <a:pt x="2584691" y="1535988"/>
                              </a:lnTo>
                              <a:lnTo>
                                <a:pt x="2936329" y="1887626"/>
                              </a:lnTo>
                              <a:lnTo>
                                <a:pt x="2936329" y="1859000"/>
                              </a:lnTo>
                              <a:lnTo>
                                <a:pt x="2613317" y="1535988"/>
                              </a:lnTo>
                              <a:lnTo>
                                <a:pt x="2584691" y="1507363"/>
                              </a:lnTo>
                              <a:lnTo>
                                <a:pt x="2204402" y="1887626"/>
                              </a:lnTo>
                              <a:lnTo>
                                <a:pt x="2584691" y="2267915"/>
                              </a:lnTo>
                              <a:lnTo>
                                <a:pt x="2613304" y="2239289"/>
                              </a:lnTo>
                              <a:lnTo>
                                <a:pt x="2964967" y="1887626"/>
                              </a:lnTo>
                              <a:close/>
                            </a:path>
                            <a:path w="3780154" h="3775710">
                              <a:moveTo>
                                <a:pt x="3779977" y="1195298"/>
                              </a:moveTo>
                              <a:lnTo>
                                <a:pt x="2584678" y="0"/>
                              </a:lnTo>
                              <a:lnTo>
                                <a:pt x="1292110" y="1292567"/>
                              </a:lnTo>
                              <a:lnTo>
                                <a:pt x="1277797" y="1278255"/>
                              </a:lnTo>
                              <a:lnTo>
                                <a:pt x="1277797" y="1306880"/>
                              </a:lnTo>
                              <a:lnTo>
                                <a:pt x="697039" y="1887639"/>
                              </a:lnTo>
                              <a:lnTo>
                                <a:pt x="1277797" y="2468410"/>
                              </a:lnTo>
                              <a:lnTo>
                                <a:pt x="943597" y="2802610"/>
                              </a:lnTo>
                              <a:lnTo>
                                <a:pt x="28625" y="1887639"/>
                              </a:lnTo>
                              <a:lnTo>
                                <a:pt x="943597" y="972667"/>
                              </a:lnTo>
                              <a:lnTo>
                                <a:pt x="1277797" y="1306880"/>
                              </a:lnTo>
                              <a:lnTo>
                                <a:pt x="1277797" y="1278255"/>
                              </a:lnTo>
                              <a:lnTo>
                                <a:pt x="972223" y="972667"/>
                              </a:lnTo>
                              <a:lnTo>
                                <a:pt x="943597" y="944041"/>
                              </a:lnTo>
                              <a:lnTo>
                                <a:pt x="0" y="1887639"/>
                              </a:lnTo>
                              <a:lnTo>
                                <a:pt x="943597" y="2831236"/>
                              </a:lnTo>
                              <a:lnTo>
                                <a:pt x="972223" y="2802610"/>
                              </a:lnTo>
                              <a:lnTo>
                                <a:pt x="1292110" y="2482723"/>
                              </a:lnTo>
                              <a:lnTo>
                                <a:pt x="2584678" y="3775278"/>
                              </a:lnTo>
                              <a:lnTo>
                                <a:pt x="3779977" y="2579979"/>
                              </a:lnTo>
                              <a:lnTo>
                                <a:pt x="3779977" y="2551341"/>
                              </a:lnTo>
                              <a:lnTo>
                                <a:pt x="2584678" y="3746652"/>
                              </a:lnTo>
                              <a:lnTo>
                                <a:pt x="1306436" y="2468410"/>
                              </a:lnTo>
                              <a:lnTo>
                                <a:pt x="1422742" y="2352103"/>
                              </a:lnTo>
                              <a:lnTo>
                                <a:pt x="958265" y="1887639"/>
                              </a:lnTo>
                              <a:lnTo>
                                <a:pt x="1422742" y="1423174"/>
                              </a:lnTo>
                              <a:lnTo>
                                <a:pt x="1394091" y="1394536"/>
                              </a:lnTo>
                              <a:lnTo>
                                <a:pt x="1394091" y="1423174"/>
                              </a:lnTo>
                              <a:lnTo>
                                <a:pt x="929627" y="1887639"/>
                              </a:lnTo>
                              <a:lnTo>
                                <a:pt x="1394091" y="2352103"/>
                              </a:lnTo>
                              <a:lnTo>
                                <a:pt x="1292110" y="2454084"/>
                              </a:lnTo>
                              <a:lnTo>
                                <a:pt x="725678" y="1887639"/>
                              </a:lnTo>
                              <a:lnTo>
                                <a:pt x="1292110" y="1321206"/>
                              </a:lnTo>
                              <a:lnTo>
                                <a:pt x="1394091" y="1423174"/>
                              </a:lnTo>
                              <a:lnTo>
                                <a:pt x="1394091" y="1394536"/>
                              </a:lnTo>
                              <a:lnTo>
                                <a:pt x="1306436" y="1306880"/>
                              </a:lnTo>
                              <a:lnTo>
                                <a:pt x="2584678" y="28638"/>
                              </a:lnTo>
                              <a:lnTo>
                                <a:pt x="3779977" y="1223949"/>
                              </a:lnTo>
                              <a:lnTo>
                                <a:pt x="3779977" y="1195298"/>
                              </a:lnTo>
                              <a:close/>
                            </a:path>
                            <a:path w="3780154" h="3775710">
                              <a:moveTo>
                                <a:pt x="3779990" y="1758645"/>
                              </a:moveTo>
                              <a:lnTo>
                                <a:pt x="3711435" y="1690103"/>
                              </a:lnTo>
                              <a:lnTo>
                                <a:pt x="3779977" y="1621561"/>
                              </a:lnTo>
                              <a:lnTo>
                                <a:pt x="3779977" y="1592910"/>
                              </a:lnTo>
                              <a:lnTo>
                                <a:pt x="3697109" y="1675777"/>
                              </a:lnTo>
                              <a:lnTo>
                                <a:pt x="2584691" y="563333"/>
                              </a:lnTo>
                              <a:lnTo>
                                <a:pt x="1260373" y="1887639"/>
                              </a:lnTo>
                              <a:lnTo>
                                <a:pt x="2584691" y="3211944"/>
                              </a:lnTo>
                              <a:lnTo>
                                <a:pt x="3697122" y="2099513"/>
                              </a:lnTo>
                              <a:lnTo>
                                <a:pt x="3779977" y="2182355"/>
                              </a:lnTo>
                              <a:lnTo>
                                <a:pt x="3779977" y="2153716"/>
                              </a:lnTo>
                              <a:lnTo>
                                <a:pt x="3711435" y="2085187"/>
                              </a:lnTo>
                              <a:lnTo>
                                <a:pt x="3779990" y="2016633"/>
                              </a:lnTo>
                              <a:lnTo>
                                <a:pt x="3779990" y="1988007"/>
                              </a:lnTo>
                              <a:lnTo>
                                <a:pt x="3697122" y="2070874"/>
                              </a:lnTo>
                              <a:lnTo>
                                <a:pt x="3682809" y="2056561"/>
                              </a:lnTo>
                              <a:lnTo>
                                <a:pt x="3682809" y="2085187"/>
                              </a:lnTo>
                              <a:lnTo>
                                <a:pt x="2584691" y="3183305"/>
                              </a:lnTo>
                              <a:lnTo>
                                <a:pt x="1289011" y="1887639"/>
                              </a:lnTo>
                              <a:lnTo>
                                <a:pt x="2584691" y="591972"/>
                              </a:lnTo>
                              <a:lnTo>
                                <a:pt x="3682796" y="1690090"/>
                              </a:lnTo>
                              <a:lnTo>
                                <a:pt x="3499574" y="1873313"/>
                              </a:lnTo>
                              <a:lnTo>
                                <a:pt x="3485261" y="1859000"/>
                              </a:lnTo>
                              <a:lnTo>
                                <a:pt x="3485261" y="1887639"/>
                              </a:lnTo>
                              <a:lnTo>
                                <a:pt x="2584691" y="2788234"/>
                              </a:lnTo>
                              <a:lnTo>
                                <a:pt x="1684108" y="1887639"/>
                              </a:lnTo>
                              <a:lnTo>
                                <a:pt x="2584691" y="987056"/>
                              </a:lnTo>
                              <a:lnTo>
                                <a:pt x="3485261" y="1887639"/>
                              </a:lnTo>
                              <a:lnTo>
                                <a:pt x="3485261" y="1859000"/>
                              </a:lnTo>
                              <a:lnTo>
                                <a:pt x="2613329" y="987056"/>
                              </a:lnTo>
                              <a:lnTo>
                                <a:pt x="2584691" y="958418"/>
                              </a:lnTo>
                              <a:lnTo>
                                <a:pt x="1655470" y="1887639"/>
                              </a:lnTo>
                              <a:lnTo>
                                <a:pt x="2584691" y="2816860"/>
                              </a:lnTo>
                              <a:lnTo>
                                <a:pt x="2613317" y="2788234"/>
                              </a:lnTo>
                              <a:lnTo>
                                <a:pt x="3499586" y="1901964"/>
                              </a:lnTo>
                              <a:lnTo>
                                <a:pt x="3682809" y="2085187"/>
                              </a:lnTo>
                              <a:lnTo>
                                <a:pt x="3682809" y="2056561"/>
                              </a:lnTo>
                              <a:lnTo>
                                <a:pt x="3513899" y="1887651"/>
                              </a:lnTo>
                              <a:lnTo>
                                <a:pt x="3697122" y="1704416"/>
                              </a:lnTo>
                              <a:lnTo>
                                <a:pt x="3779990" y="1787271"/>
                              </a:lnTo>
                              <a:lnTo>
                                <a:pt x="3779990" y="1758645"/>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shape style="position:absolute;margin-left:297.638pt;margin-top:453.915985pt;width:297.650pt;height:297.3pt;mso-position-horizontal-relative:page;mso-position-vertical-relative:page;z-index:15730176" id="docshape21" coordorigin="5953,9078" coordsize="5953,5946" path="m7272,11331l7249,11308,6507,12051,7249,12794,7272,12771,6552,12051,7272,11331xm10622,12051l10577,12006,10577,12051,10023,12605,9469,12051,10023,11497,10577,12051,10577,12006,10068,11497,10023,11452,9424,12051,10023,12650,10068,12605,10622,12051xm11905,10961l10023,9078,7988,11114,7965,11091,7965,11136,7050,12051,7965,12966,7439,13492,5998,12051,7439,10610,7965,11136,7965,11091,7484,10610,7439,10565,5953,12051,7439,13537,7484,13492,7988,12988,10023,15024,11905,13141,11905,13096,10023,14979,8010,12966,8193,12782,7462,12051,8193,11320,8148,11274,8148,11320,7417,12051,8148,12782,7988,12943,7096,12051,7988,11159,8148,11320,8148,11274,8010,11136,10023,9123,11905,11006,11905,10961xm11906,11848l11798,11740,11905,11632,11905,11587,11775,11717,10023,9965,7938,12051,10023,14136,11775,12385,11905,12515,11905,12470,11798,12362,11906,12254,11906,12209,11775,12340,11752,12317,11752,12362,10023,14091,7983,12051,10023,10011,11752,11740,11464,12028,11441,12006,11441,12051,11441,12051,10023,13469,8605,12051,10023,10633,11441,12051,11441,12006,10068,10633,10023,10588,8560,12051,10023,13514,10068,13469,11464,12074,11752,12362,11752,12317,11486,12051,11486,12051,11486,12051,11775,11762,11906,11893,11906,11848xe" filled="true" fillcolor="#f1f2f2" stroked="false">
                <v:path arrowok="t"/>
                <v:fill type="solid"/>
                <w10:wrap type="none"/>
              </v:shape>
            </w:pict>
          </mc:Fallback>
        </mc:AlternateContent>
      </w:r>
    </w:p>
    <w:p>
      <w:pPr>
        <w:spacing w:line="20" w:lineRule="exact"/>
        <w:ind w:left="142" w:right="0" w:firstLine="0"/>
        <w:rPr>
          <w:rFonts w:ascii="Verdana"/>
          <w:sz w:val="2"/>
        </w:rPr>
      </w:pPr>
      <w:r>
        <w:rPr>
          <w:rFonts w:ascii="Verdana"/>
          <w:sz w:val="2"/>
        </w:rPr>
        <mc:AlternateContent>
          <mc:Choice Requires="wps">
            <w:drawing>
              <wp:inline distT="0" distB="0" distL="0" distR="0">
                <wp:extent cx="6480175" cy="69850"/>
                <wp:effectExtent l="38100" t="0" r="25400" b="6350"/>
                <wp:docPr id="23" name="Group 23"/>
                <wp:cNvGraphicFramePr>
                  <a:graphicFrameLocks/>
                </wp:cNvGraphicFramePr>
                <a:graphic>
                  <a:graphicData uri="http://schemas.microsoft.com/office/word/2010/wordprocessingGroup">
                    <wpg:wgp>
                      <wpg:cNvPr id="23" name="Group 23"/>
                      <wpg:cNvGrpSpPr/>
                      <wpg:grpSpPr>
                        <a:xfrm>
                          <a:off x="0" y="0"/>
                          <a:ext cx="6480175" cy="69850"/>
                          <a:chExt cx="6480175" cy="69850"/>
                        </a:xfrm>
                      </wpg:grpSpPr>
                      <wps:wsp>
                        <wps:cNvPr id="24" name="Graphic 24"/>
                        <wps:cNvSpPr/>
                        <wps:spPr>
                          <a:xfrm>
                            <a:off x="0" y="34925"/>
                            <a:ext cx="6480175" cy="1270"/>
                          </a:xfrm>
                          <a:custGeom>
                            <a:avLst/>
                            <a:gdLst/>
                            <a:ahLst/>
                            <a:cxnLst/>
                            <a:rect l="l" t="t" r="r" b="b"/>
                            <a:pathLst>
                              <a:path w="6480175" h="0">
                                <a:moveTo>
                                  <a:pt x="0" y="0"/>
                                </a:moveTo>
                                <a:lnTo>
                                  <a:pt x="6479997" y="0"/>
                                </a:lnTo>
                              </a:path>
                            </a:pathLst>
                          </a:custGeom>
                          <a:ln w="69850">
                            <a:solidFill>
                              <a:srgbClr val="E6E7E8"/>
                            </a:solidFill>
                            <a:prstDash val="solid"/>
                          </a:ln>
                        </wps:spPr>
                        <wps:bodyPr wrap="square" lIns="0" tIns="0" rIns="0" bIns="0" rtlCol="0">
                          <a:prstTxWarp prst="textNoShape">
                            <a:avLst/>
                          </a:prstTxWarp>
                          <a:noAutofit/>
                        </wps:bodyPr>
                      </wps:wsp>
                    </wpg:wgp>
                  </a:graphicData>
                </a:graphic>
              </wp:inline>
            </w:drawing>
          </mc:Choice>
          <mc:Fallback>
            <w:pict>
              <v:group style="width:510.25pt;height:5.5pt;mso-position-horizontal-relative:char;mso-position-vertical-relative:line" id="docshapegroup22" coordorigin="0,0" coordsize="10205,110">
                <v:line style="position:absolute" from="0,55" to="10205,55" stroked="true" strokeweight="5.5pt" strokecolor="#e6e7e8">
                  <v:stroke dashstyle="solid"/>
                </v:line>
              </v:group>
            </w:pict>
          </mc:Fallback>
        </mc:AlternateContent>
      </w:r>
      <w:r>
        <w:rPr>
          <w:rFonts w:ascii="Verdana"/>
          <w:sz w:val="2"/>
        </w:rPr>
      </w:r>
    </w:p>
    <w:p>
      <w:pPr>
        <w:spacing w:before="130"/>
        <w:ind w:left="145" w:right="0" w:firstLine="0"/>
        <w:jc w:val="left"/>
        <w:rPr>
          <w:rFonts w:ascii="Verdana"/>
          <w:sz w:val="30"/>
        </w:rPr>
      </w:pPr>
      <w:r>
        <w:rPr>
          <w:rFonts w:ascii="Verdana"/>
          <w:color w:val="1AA9AB"/>
          <w:spacing w:val="15"/>
          <w:sz w:val="30"/>
        </w:rPr>
        <w:t>CONTENTS</w:t>
      </w:r>
    </w:p>
    <w:sdt>
      <w:sdtPr>
        <w:docPartObj>
          <w:docPartGallery w:val="Table of Contents"/>
          <w:docPartUnique/>
        </w:docPartObj>
      </w:sdtPr>
      <w:sdtEndPr/>
      <w:sdtContent>
        <w:p>
          <w:pPr>
            <w:pStyle w:val="TOC1"/>
            <w:numPr>
              <w:ilvl w:val="0"/>
              <w:numId w:val="1"/>
            </w:numPr>
            <w:tabs>
              <w:tab w:pos="709" w:val="left" w:leader="none"/>
              <w:tab w:pos="10347" w:val="right" w:leader="dot"/>
            </w:tabs>
            <w:spacing w:line="240" w:lineRule="auto" w:before="216" w:after="0"/>
            <w:ind w:left="709" w:right="0" w:hanging="567"/>
            <w:jc w:val="left"/>
          </w:pPr>
          <w:hyperlink w:history="true" w:anchor="_TOC_250003">
            <w:r>
              <w:rPr>
                <w:color w:val="B1B3B6"/>
                <w:spacing w:val="14"/>
                <w:w w:val="90"/>
              </w:rPr>
              <w:t>INTRODUCTION</w:t>
            </w:r>
            <w:r>
              <w:rPr>
                <w:color w:val="B1B3B6"/>
              </w:rPr>
              <w:tab/>
            </w:r>
            <w:r>
              <w:rPr>
                <w:color w:val="0E3051"/>
                <w:spacing w:val="-10"/>
                <w:w w:val="90"/>
              </w:rPr>
              <w:t>1</w:t>
            </w:r>
          </w:hyperlink>
        </w:p>
        <w:p>
          <w:pPr>
            <w:pStyle w:val="TOC1"/>
            <w:numPr>
              <w:ilvl w:val="0"/>
              <w:numId w:val="1"/>
            </w:numPr>
            <w:tabs>
              <w:tab w:pos="709" w:val="left" w:leader="none"/>
              <w:tab w:pos="10347" w:val="right" w:leader="dot"/>
            </w:tabs>
            <w:spacing w:line="240" w:lineRule="auto" w:before="228" w:after="0"/>
            <w:ind w:left="709" w:right="0" w:hanging="567"/>
            <w:jc w:val="left"/>
          </w:pPr>
          <w:hyperlink w:history="true" w:anchor="_TOC_250002">
            <w:r>
              <w:rPr>
                <w:color w:val="B1B3B6"/>
                <w:spacing w:val="12"/>
                <w:w w:val="90"/>
              </w:rPr>
              <w:t>SCOPE</w:t>
            </w:r>
            <w:r>
              <w:rPr>
                <w:color w:val="B1B3B6"/>
                <w:spacing w:val="17"/>
              </w:rPr>
              <w:t> </w:t>
            </w:r>
            <w:r>
              <w:rPr>
                <w:color w:val="B1B3B6"/>
                <w:w w:val="90"/>
              </w:rPr>
              <w:t>OF</w:t>
            </w:r>
            <w:r>
              <w:rPr>
                <w:color w:val="B1B3B6"/>
                <w:spacing w:val="6"/>
              </w:rPr>
              <w:t> </w:t>
            </w:r>
            <w:r>
              <w:rPr>
                <w:color w:val="B1B3B6"/>
                <w:spacing w:val="12"/>
                <w:w w:val="90"/>
              </w:rPr>
              <w:t>THIS</w:t>
            </w:r>
            <w:r>
              <w:rPr>
                <w:color w:val="B1B3B6"/>
                <w:spacing w:val="18"/>
              </w:rPr>
              <w:t> </w:t>
            </w:r>
            <w:r>
              <w:rPr>
                <w:color w:val="B1B3B6"/>
                <w:spacing w:val="14"/>
                <w:w w:val="90"/>
              </w:rPr>
              <w:t>DOCUMENT</w:t>
            </w:r>
            <w:r>
              <w:rPr>
                <w:color w:val="B1B3B6"/>
              </w:rPr>
              <w:tab/>
            </w:r>
            <w:r>
              <w:rPr>
                <w:color w:val="0E3051"/>
                <w:spacing w:val="-10"/>
              </w:rPr>
              <w:t>2</w:t>
            </w:r>
          </w:hyperlink>
        </w:p>
        <w:p>
          <w:pPr>
            <w:pStyle w:val="TOC1"/>
            <w:numPr>
              <w:ilvl w:val="0"/>
              <w:numId w:val="1"/>
            </w:numPr>
            <w:tabs>
              <w:tab w:pos="709" w:val="left" w:leader="none"/>
              <w:tab w:pos="10347" w:val="right" w:leader="dot"/>
            </w:tabs>
            <w:spacing w:line="240" w:lineRule="auto" w:before="229" w:after="0"/>
            <w:ind w:left="709" w:right="0" w:hanging="567"/>
            <w:jc w:val="left"/>
          </w:pPr>
          <w:hyperlink w:history="true" w:anchor="_TOC_250001">
            <w:r>
              <w:rPr>
                <w:color w:val="B1B3B6"/>
                <w:spacing w:val="14"/>
                <w:w w:val="90"/>
              </w:rPr>
              <w:t>ADMISSION</w:t>
            </w:r>
            <w:r>
              <w:rPr>
                <w:color w:val="B1B3B6"/>
                <w:spacing w:val="7"/>
              </w:rPr>
              <w:t> </w:t>
            </w:r>
            <w:r>
              <w:rPr>
                <w:color w:val="B1B3B6"/>
                <w:spacing w:val="10"/>
                <w:w w:val="90"/>
              </w:rPr>
              <w:t>AND</w:t>
            </w:r>
            <w:r>
              <w:rPr>
                <w:color w:val="B1B3B6"/>
                <w:spacing w:val="15"/>
              </w:rPr>
              <w:t> </w:t>
            </w:r>
            <w:r>
              <w:rPr>
                <w:color w:val="B1B3B6"/>
                <w:spacing w:val="13"/>
                <w:w w:val="90"/>
              </w:rPr>
              <w:t>INITIAL</w:t>
            </w:r>
            <w:r>
              <w:rPr>
                <w:color w:val="B1B3B6"/>
                <w:spacing w:val="7"/>
              </w:rPr>
              <w:t> </w:t>
            </w:r>
            <w:r>
              <w:rPr>
                <w:color w:val="B1B3B6"/>
                <w:spacing w:val="14"/>
                <w:w w:val="90"/>
              </w:rPr>
              <w:t>ENROLMENT</w:t>
            </w:r>
            <w:r>
              <w:rPr>
                <w:color w:val="B1B3B6"/>
              </w:rPr>
              <w:tab/>
            </w:r>
            <w:r>
              <w:rPr>
                <w:color w:val="0E3051"/>
                <w:spacing w:val="-10"/>
              </w:rPr>
              <w:t>3</w:t>
            </w:r>
          </w:hyperlink>
        </w:p>
        <w:p>
          <w:pPr>
            <w:pStyle w:val="TOC1"/>
            <w:numPr>
              <w:ilvl w:val="0"/>
              <w:numId w:val="1"/>
            </w:numPr>
            <w:tabs>
              <w:tab w:pos="709" w:val="left" w:leader="none"/>
              <w:tab w:pos="10347" w:val="right" w:leader="dot"/>
            </w:tabs>
            <w:spacing w:line="240" w:lineRule="auto" w:before="228" w:after="0"/>
            <w:ind w:left="709" w:right="0" w:hanging="567"/>
            <w:jc w:val="left"/>
          </w:pPr>
          <w:hyperlink w:history="true" w:anchor="_TOC_250000">
            <w:r>
              <w:rPr>
                <w:color w:val="B1B3B6"/>
                <w:spacing w:val="14"/>
                <w:w w:val="90"/>
              </w:rPr>
              <w:t>APPOINTMENT</w:t>
            </w:r>
            <w:r>
              <w:rPr>
                <w:color w:val="B1B3B6"/>
                <w:spacing w:val="39"/>
              </w:rPr>
              <w:t> </w:t>
            </w:r>
            <w:r>
              <w:rPr>
                <w:color w:val="B1B3B6"/>
                <w:w w:val="90"/>
              </w:rPr>
              <w:t>OF</w:t>
            </w:r>
            <w:r>
              <w:rPr>
                <w:color w:val="B1B3B6"/>
                <w:spacing w:val="40"/>
              </w:rPr>
              <w:t> </w:t>
            </w:r>
            <w:r>
              <w:rPr>
                <w:color w:val="B1B3B6"/>
                <w:spacing w:val="14"/>
                <w:w w:val="90"/>
              </w:rPr>
              <w:t>SUPERVISORS</w:t>
            </w:r>
            <w:r>
              <w:rPr>
                <w:color w:val="B1B3B6"/>
                <w:spacing w:val="39"/>
              </w:rPr>
              <w:t> </w:t>
            </w:r>
            <w:r>
              <w:rPr>
                <w:color w:val="B1B3B6"/>
                <w:spacing w:val="10"/>
                <w:w w:val="90"/>
              </w:rPr>
              <w:t>AND</w:t>
            </w:r>
            <w:r>
              <w:rPr>
                <w:color w:val="B1B3B6"/>
                <w:spacing w:val="40"/>
              </w:rPr>
              <w:t> </w:t>
            </w:r>
            <w:r>
              <w:rPr>
                <w:color w:val="B1B3B6"/>
                <w:spacing w:val="13"/>
                <w:w w:val="90"/>
              </w:rPr>
              <w:t>ADVISORS</w:t>
            </w:r>
            <w:r>
              <w:rPr>
                <w:color w:val="B1B3B6"/>
              </w:rPr>
              <w:tab/>
            </w:r>
            <w:r>
              <w:rPr>
                <w:color w:val="0E3051"/>
                <w:spacing w:val="-10"/>
              </w:rPr>
              <w:t>4</w:t>
            </w:r>
          </w:hyperlink>
        </w:p>
        <w:p>
          <w:pPr>
            <w:pStyle w:val="TOC1"/>
            <w:numPr>
              <w:ilvl w:val="0"/>
              <w:numId w:val="1"/>
            </w:numPr>
            <w:tabs>
              <w:tab w:pos="709" w:val="left" w:leader="none"/>
              <w:tab w:pos="10347" w:val="right" w:leader="dot"/>
            </w:tabs>
            <w:spacing w:line="240" w:lineRule="auto" w:before="229" w:after="0"/>
            <w:ind w:left="709" w:right="0" w:hanging="567"/>
            <w:jc w:val="left"/>
          </w:pPr>
          <w:r>
            <w:rPr>
              <w:color w:val="B1B3B6"/>
              <w:spacing w:val="13"/>
              <w:w w:val="90"/>
            </w:rPr>
            <w:t>PERIODS</w:t>
          </w:r>
          <w:r>
            <w:rPr>
              <w:color w:val="B1B3B6"/>
              <w:spacing w:val="34"/>
            </w:rPr>
            <w:t> </w:t>
          </w:r>
          <w:r>
            <w:rPr>
              <w:color w:val="B1B3B6"/>
              <w:w w:val="90"/>
            </w:rPr>
            <w:t>OF</w:t>
          </w:r>
          <w:r>
            <w:rPr>
              <w:color w:val="B1B3B6"/>
              <w:spacing w:val="27"/>
            </w:rPr>
            <w:t> </w:t>
          </w:r>
          <w:r>
            <w:rPr>
              <w:color w:val="B1B3B6"/>
              <w:w w:val="90"/>
            </w:rPr>
            <w:t>STUDY,</w:t>
          </w:r>
          <w:r>
            <w:rPr>
              <w:color w:val="B1B3B6"/>
              <w:spacing w:val="32"/>
            </w:rPr>
            <w:t> </w:t>
          </w:r>
          <w:r>
            <w:rPr>
              <w:color w:val="B1B3B6"/>
              <w:spacing w:val="14"/>
              <w:w w:val="90"/>
            </w:rPr>
            <w:t>SUSPENSION</w:t>
          </w:r>
          <w:r>
            <w:rPr>
              <w:color w:val="B1B3B6"/>
              <w:spacing w:val="26"/>
            </w:rPr>
            <w:t> </w:t>
          </w:r>
          <w:r>
            <w:rPr>
              <w:color w:val="B1B3B6"/>
              <w:spacing w:val="10"/>
              <w:w w:val="90"/>
            </w:rPr>
            <w:t>AND</w:t>
          </w:r>
          <w:r>
            <w:rPr>
              <w:color w:val="B1B3B6"/>
              <w:spacing w:val="34"/>
            </w:rPr>
            <w:t> </w:t>
          </w:r>
          <w:r>
            <w:rPr>
              <w:color w:val="B1B3B6"/>
              <w:spacing w:val="12"/>
              <w:w w:val="90"/>
            </w:rPr>
            <w:t>MITIGATION</w:t>
          </w:r>
          <w:r>
            <w:rPr>
              <w:color w:val="B1B3B6"/>
            </w:rPr>
            <w:tab/>
          </w:r>
          <w:r>
            <w:rPr>
              <w:color w:val="0E3051"/>
              <w:spacing w:val="-10"/>
            </w:rPr>
            <w:t>5</w:t>
          </w:r>
        </w:p>
        <w:p>
          <w:pPr>
            <w:pStyle w:val="TOC1"/>
            <w:numPr>
              <w:ilvl w:val="0"/>
              <w:numId w:val="1"/>
            </w:numPr>
            <w:tabs>
              <w:tab w:pos="709" w:val="left" w:leader="none"/>
              <w:tab w:pos="10347" w:val="right" w:leader="dot"/>
            </w:tabs>
            <w:spacing w:line="240" w:lineRule="auto" w:before="228" w:after="0"/>
            <w:ind w:left="709" w:right="0" w:hanging="567"/>
            <w:jc w:val="left"/>
          </w:pPr>
          <w:r>
            <w:rPr>
              <w:color w:val="B1B3B6"/>
            </w:rPr>
            <w:t>ANNUAL</w:t>
          </w:r>
          <w:r>
            <w:rPr>
              <w:color w:val="B1B3B6"/>
              <w:spacing w:val="38"/>
            </w:rPr>
            <w:t> </w:t>
          </w:r>
          <w:r>
            <w:rPr>
              <w:color w:val="B1B3B6"/>
              <w:spacing w:val="12"/>
            </w:rPr>
            <w:t>REVIEW</w:t>
          </w:r>
          <w:r>
            <w:rPr>
              <w:color w:val="B1B3B6"/>
            </w:rPr>
            <w:tab/>
          </w:r>
          <w:r>
            <w:rPr>
              <w:color w:val="0E3051"/>
              <w:spacing w:val="-10"/>
            </w:rPr>
            <w:t>6</w:t>
          </w:r>
        </w:p>
        <w:p>
          <w:pPr>
            <w:pStyle w:val="TOC1"/>
            <w:numPr>
              <w:ilvl w:val="0"/>
              <w:numId w:val="1"/>
            </w:numPr>
            <w:tabs>
              <w:tab w:pos="709" w:val="left" w:leader="none"/>
              <w:tab w:pos="10347" w:val="right" w:leader="dot"/>
            </w:tabs>
            <w:spacing w:line="240" w:lineRule="auto" w:before="228" w:after="0"/>
            <w:ind w:left="709" w:right="0" w:hanging="567"/>
            <w:jc w:val="left"/>
          </w:pPr>
          <w:r>
            <w:rPr>
              <w:color w:val="B1B3B6"/>
              <w:spacing w:val="14"/>
              <w:w w:val="90"/>
            </w:rPr>
            <w:t>RESEARCH</w:t>
          </w:r>
          <w:r>
            <w:rPr>
              <w:color w:val="B1B3B6"/>
              <w:spacing w:val="24"/>
            </w:rPr>
            <w:t> </w:t>
          </w:r>
          <w:r>
            <w:rPr>
              <w:color w:val="B1B3B6"/>
              <w:spacing w:val="13"/>
              <w:w w:val="90"/>
            </w:rPr>
            <w:t>DEGREE</w:t>
          </w:r>
          <w:r>
            <w:rPr>
              <w:color w:val="B1B3B6"/>
              <w:spacing w:val="24"/>
            </w:rPr>
            <w:t> </w:t>
          </w:r>
          <w:r>
            <w:rPr>
              <w:color w:val="B1B3B6"/>
              <w:spacing w:val="13"/>
              <w:w w:val="90"/>
            </w:rPr>
            <w:t>PROPOSAL</w:t>
          </w:r>
          <w:r>
            <w:rPr>
              <w:color w:val="B1B3B6"/>
            </w:rPr>
            <w:tab/>
          </w:r>
          <w:r>
            <w:rPr>
              <w:color w:val="0E3051"/>
              <w:spacing w:val="-10"/>
            </w:rPr>
            <w:t>7</w:t>
          </w:r>
        </w:p>
        <w:p>
          <w:pPr>
            <w:pStyle w:val="TOC1"/>
            <w:numPr>
              <w:ilvl w:val="0"/>
              <w:numId w:val="1"/>
            </w:numPr>
            <w:tabs>
              <w:tab w:pos="709" w:val="left" w:leader="none"/>
              <w:tab w:pos="10347" w:val="right" w:leader="dot"/>
            </w:tabs>
            <w:spacing w:line="240" w:lineRule="auto" w:before="229" w:after="0"/>
            <w:ind w:left="709" w:right="0" w:hanging="567"/>
            <w:jc w:val="left"/>
          </w:pPr>
          <w:r>
            <w:rPr>
              <w:color w:val="B1B3B6"/>
            </w:rPr>
            <w:t>TRANSFER</w:t>
          </w:r>
          <w:r>
            <w:rPr>
              <w:color w:val="B1B3B6"/>
              <w:spacing w:val="27"/>
            </w:rPr>
            <w:t> </w:t>
          </w:r>
          <w:r>
            <w:rPr>
              <w:color w:val="B1B3B6"/>
            </w:rPr>
            <w:t>FROM</w:t>
          </w:r>
          <w:r>
            <w:rPr>
              <w:color w:val="B1B3B6"/>
              <w:spacing w:val="28"/>
            </w:rPr>
            <w:t> </w:t>
          </w:r>
          <w:r>
            <w:rPr>
              <w:color w:val="B1B3B6"/>
              <w:spacing w:val="-2"/>
            </w:rPr>
            <w:t>MPHIL/PHD</w:t>
          </w:r>
          <w:r>
            <w:rPr>
              <w:color w:val="B1B3B6"/>
            </w:rPr>
            <w:tab/>
          </w:r>
          <w:r>
            <w:rPr>
              <w:color w:val="0E3051"/>
              <w:spacing w:val="-10"/>
            </w:rPr>
            <w:t>8</w:t>
          </w:r>
        </w:p>
        <w:p>
          <w:pPr>
            <w:pStyle w:val="TOC1"/>
            <w:numPr>
              <w:ilvl w:val="0"/>
              <w:numId w:val="1"/>
            </w:numPr>
            <w:tabs>
              <w:tab w:pos="709" w:val="left" w:leader="none"/>
              <w:tab w:pos="10347" w:val="right" w:leader="dot"/>
            </w:tabs>
            <w:spacing w:line="240" w:lineRule="auto" w:before="228" w:after="0"/>
            <w:ind w:left="709" w:right="0" w:hanging="567"/>
            <w:jc w:val="left"/>
          </w:pPr>
          <w:r>
            <w:rPr>
              <w:color w:val="B1B3B6"/>
              <w:spacing w:val="12"/>
              <w:w w:val="90"/>
            </w:rPr>
            <w:t>PRESENTATION</w:t>
          </w:r>
          <w:r>
            <w:rPr>
              <w:color w:val="B1B3B6"/>
              <w:spacing w:val="24"/>
            </w:rPr>
            <w:t> </w:t>
          </w:r>
          <w:r>
            <w:rPr>
              <w:color w:val="B1B3B6"/>
              <w:spacing w:val="10"/>
              <w:w w:val="90"/>
            </w:rPr>
            <w:t>AND</w:t>
          </w:r>
          <w:r>
            <w:rPr>
              <w:color w:val="B1B3B6"/>
              <w:spacing w:val="33"/>
            </w:rPr>
            <w:t> </w:t>
          </w:r>
          <w:r>
            <w:rPr>
              <w:color w:val="B1B3B6"/>
              <w:spacing w:val="14"/>
              <w:w w:val="90"/>
            </w:rPr>
            <w:t>SUBMISSION</w:t>
          </w:r>
          <w:r>
            <w:rPr>
              <w:color w:val="B1B3B6"/>
              <w:spacing w:val="33"/>
            </w:rPr>
            <w:t> </w:t>
          </w:r>
          <w:r>
            <w:rPr>
              <w:color w:val="B1B3B6"/>
              <w:w w:val="90"/>
            </w:rPr>
            <w:t>OF</w:t>
          </w:r>
          <w:r>
            <w:rPr>
              <w:color w:val="B1B3B6"/>
              <w:spacing w:val="18"/>
            </w:rPr>
            <w:t> </w:t>
          </w:r>
          <w:r>
            <w:rPr>
              <w:color w:val="B1B3B6"/>
              <w:spacing w:val="10"/>
              <w:w w:val="90"/>
            </w:rPr>
            <w:t>THE</w:t>
          </w:r>
          <w:r>
            <w:rPr>
              <w:color w:val="B1B3B6"/>
              <w:spacing w:val="25"/>
            </w:rPr>
            <w:t> </w:t>
          </w:r>
          <w:r>
            <w:rPr>
              <w:color w:val="B1B3B6"/>
              <w:spacing w:val="14"/>
              <w:w w:val="90"/>
            </w:rPr>
            <w:t>THESIS</w:t>
          </w:r>
          <w:r>
            <w:rPr>
              <w:color w:val="B1B3B6"/>
            </w:rPr>
            <w:tab/>
          </w:r>
          <w:r>
            <w:rPr>
              <w:color w:val="0E3051"/>
              <w:spacing w:val="-10"/>
            </w:rPr>
            <w:t>9</w:t>
          </w:r>
        </w:p>
        <w:p>
          <w:pPr>
            <w:pStyle w:val="TOC1"/>
            <w:numPr>
              <w:ilvl w:val="0"/>
              <w:numId w:val="1"/>
            </w:numPr>
            <w:tabs>
              <w:tab w:pos="709" w:val="left" w:leader="none"/>
              <w:tab w:pos="10359" w:val="right" w:leader="dot"/>
            </w:tabs>
            <w:spacing w:line="240" w:lineRule="auto" w:before="229" w:after="0"/>
            <w:ind w:left="709" w:right="0" w:hanging="567"/>
            <w:jc w:val="left"/>
          </w:pPr>
          <w:r>
            <w:rPr>
              <w:color w:val="B1B3B6"/>
            </w:rPr>
            <w:t>THE</w:t>
          </w:r>
          <w:r>
            <w:rPr>
              <w:color w:val="B1B3B6"/>
              <w:spacing w:val="15"/>
            </w:rPr>
            <w:t> </w:t>
          </w:r>
          <w:r>
            <w:rPr>
              <w:color w:val="B1B3B6"/>
            </w:rPr>
            <w:t>EXAMINATION</w:t>
          </w:r>
          <w:r>
            <w:rPr>
              <w:color w:val="B1B3B6"/>
              <w:spacing w:val="16"/>
            </w:rPr>
            <w:t> </w:t>
          </w:r>
          <w:r>
            <w:rPr>
              <w:color w:val="B1B3B6"/>
              <w:spacing w:val="-2"/>
            </w:rPr>
            <w:t>PANEL</w:t>
          </w:r>
          <w:r>
            <w:rPr>
              <w:color w:val="B1B3B6"/>
            </w:rPr>
            <w:tab/>
          </w:r>
          <w:r>
            <w:rPr>
              <w:color w:val="0E3051"/>
              <w:spacing w:val="-5"/>
            </w:rPr>
            <w:t>10</w:t>
          </w:r>
        </w:p>
        <w:p>
          <w:pPr>
            <w:pStyle w:val="TOC1"/>
            <w:numPr>
              <w:ilvl w:val="0"/>
              <w:numId w:val="1"/>
            </w:numPr>
            <w:tabs>
              <w:tab w:pos="709" w:val="left" w:leader="none"/>
              <w:tab w:pos="10359" w:val="right" w:leader="dot"/>
            </w:tabs>
            <w:spacing w:line="240" w:lineRule="auto" w:before="228" w:after="0"/>
            <w:ind w:left="709" w:right="0" w:hanging="567"/>
            <w:jc w:val="left"/>
          </w:pPr>
          <w:r>
            <w:rPr>
              <w:color w:val="B1B3B6"/>
              <w:spacing w:val="10"/>
            </w:rPr>
            <w:t>EXAMINATION</w:t>
          </w:r>
          <w:r>
            <w:rPr>
              <w:color w:val="B1B3B6"/>
            </w:rPr>
            <w:tab/>
          </w:r>
          <w:r>
            <w:rPr>
              <w:color w:val="0E3051"/>
              <w:spacing w:val="-7"/>
            </w:rPr>
            <w:t>11</w:t>
          </w:r>
        </w:p>
      </w:sdtContent>
    </w:sdt>
    <w:p>
      <w:pPr>
        <w:pStyle w:val="TOC1"/>
        <w:spacing w:after="0" w:line="240" w:lineRule="auto"/>
        <w:jc w:val="left"/>
        <w:sectPr>
          <w:headerReference w:type="even" r:id="rId14"/>
          <w:headerReference w:type="default" r:id="rId15"/>
          <w:footerReference w:type="even" r:id="rId16"/>
          <w:footerReference w:type="default" r:id="rId17"/>
          <w:pgSz w:w="11910" w:h="16840"/>
          <w:pgMar w:header="342" w:footer="343" w:top="840" w:bottom="540" w:left="708" w:right="708"/>
          <w:pgNumType w:start="0"/>
        </w:sectPr>
      </w:pPr>
    </w:p>
    <w:p>
      <w:pPr>
        <w:pStyle w:val="Heading2"/>
        <w:numPr>
          <w:ilvl w:val="0"/>
          <w:numId w:val="2"/>
        </w:numPr>
        <w:tabs>
          <w:tab w:pos="709" w:val="left" w:leader="none"/>
        </w:tabs>
        <w:spacing w:line="240" w:lineRule="auto" w:before="215" w:after="0"/>
        <w:ind w:left="709" w:right="0" w:hanging="567"/>
        <w:jc w:val="left"/>
      </w:pPr>
      <w:r>
        <w:rPr/>
        <mc:AlternateContent>
          <mc:Choice Requires="wps">
            <w:drawing>
              <wp:anchor distT="0" distB="0" distL="0" distR="0" allowOverlap="1" layoutInCell="1" locked="0" behindDoc="0" simplePos="0" relativeHeight="15730688">
                <wp:simplePos x="0" y="0"/>
                <wp:positionH relativeFrom="page">
                  <wp:posOffset>540000</wp:posOffset>
                </wp:positionH>
                <wp:positionV relativeFrom="paragraph">
                  <wp:posOffset>41275</wp:posOffset>
                </wp:positionV>
                <wp:extent cx="6480175" cy="127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6480175" cy="1270"/>
                        </a:xfrm>
                        <a:custGeom>
                          <a:avLst/>
                          <a:gdLst/>
                          <a:ahLst/>
                          <a:cxnLst/>
                          <a:rect l="l" t="t" r="r" b="b"/>
                          <a:pathLst>
                            <a:path w="6480175" h="0">
                              <a:moveTo>
                                <a:pt x="0" y="0"/>
                              </a:moveTo>
                              <a:lnTo>
                                <a:pt x="6479997" y="0"/>
                              </a:lnTo>
                            </a:path>
                          </a:pathLst>
                        </a:custGeom>
                        <a:ln w="69850">
                          <a:solidFill>
                            <a:srgbClr val="E6E7E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688" from="42.519699pt,3.25pt" to="552.755699pt,3.25pt" stroked="true" strokeweight="5.5pt" strokecolor="#e6e7e8">
                <v:stroke dashstyle="solid"/>
                <w10:wrap type="none"/>
              </v:line>
            </w:pict>
          </mc:Fallback>
        </mc:AlternateContent>
      </w:r>
      <w:r>
        <w:rPr/>
        <mc:AlternateContent>
          <mc:Choice Requires="wps">
            <w:drawing>
              <wp:anchor distT="0" distB="0" distL="0" distR="0" allowOverlap="1" layoutInCell="1" locked="0" behindDoc="0" simplePos="0" relativeHeight="15731200">
                <wp:simplePos x="0" y="0"/>
                <wp:positionH relativeFrom="page">
                  <wp:posOffset>0</wp:posOffset>
                </wp:positionH>
                <wp:positionV relativeFrom="page">
                  <wp:posOffset>6359309</wp:posOffset>
                </wp:positionV>
                <wp:extent cx="2755900" cy="2586355"/>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2755900" cy="2586355"/>
                        </a:xfrm>
                        <a:custGeom>
                          <a:avLst/>
                          <a:gdLst/>
                          <a:ahLst/>
                          <a:cxnLst/>
                          <a:rect l="l" t="t" r="r" b="b"/>
                          <a:pathLst>
                            <a:path w="2755900" h="2586355">
                              <a:moveTo>
                                <a:pt x="128993" y="1293063"/>
                              </a:moveTo>
                              <a:lnTo>
                                <a:pt x="0" y="1164069"/>
                              </a:lnTo>
                              <a:lnTo>
                                <a:pt x="0" y="1192707"/>
                              </a:lnTo>
                              <a:lnTo>
                                <a:pt x="100355" y="1293063"/>
                              </a:lnTo>
                              <a:lnTo>
                                <a:pt x="0" y="1393418"/>
                              </a:lnTo>
                              <a:lnTo>
                                <a:pt x="0" y="1422057"/>
                              </a:lnTo>
                              <a:lnTo>
                                <a:pt x="128993" y="1293063"/>
                              </a:lnTo>
                              <a:close/>
                            </a:path>
                            <a:path w="2755900" h="2586355">
                              <a:moveTo>
                                <a:pt x="2755481" y="1293063"/>
                              </a:moveTo>
                              <a:lnTo>
                                <a:pt x="2726842" y="1264437"/>
                              </a:lnTo>
                              <a:lnTo>
                                <a:pt x="2726842" y="1293063"/>
                              </a:lnTo>
                              <a:lnTo>
                                <a:pt x="1811870" y="2208034"/>
                              </a:lnTo>
                              <a:lnTo>
                                <a:pt x="1594129" y="1990305"/>
                              </a:lnTo>
                              <a:lnTo>
                                <a:pt x="2291372" y="1293063"/>
                              </a:lnTo>
                              <a:lnTo>
                                <a:pt x="2262733" y="1264424"/>
                              </a:lnTo>
                              <a:lnTo>
                                <a:pt x="2262733" y="1293063"/>
                              </a:lnTo>
                              <a:lnTo>
                                <a:pt x="1579803" y="1975980"/>
                              </a:lnTo>
                              <a:lnTo>
                                <a:pt x="1361376" y="1757540"/>
                              </a:lnTo>
                              <a:lnTo>
                                <a:pt x="1825853" y="1293063"/>
                              </a:lnTo>
                              <a:lnTo>
                                <a:pt x="1797215" y="1264437"/>
                              </a:lnTo>
                              <a:lnTo>
                                <a:pt x="1797215" y="1293063"/>
                              </a:lnTo>
                              <a:lnTo>
                                <a:pt x="1332738" y="1757540"/>
                              </a:lnTo>
                              <a:lnTo>
                                <a:pt x="1565490" y="1990305"/>
                              </a:lnTo>
                              <a:lnTo>
                                <a:pt x="998321" y="2557462"/>
                              </a:lnTo>
                              <a:lnTo>
                                <a:pt x="213118" y="1772272"/>
                              </a:lnTo>
                              <a:lnTo>
                                <a:pt x="692327" y="1293063"/>
                              </a:lnTo>
                              <a:lnTo>
                                <a:pt x="213118" y="813854"/>
                              </a:lnTo>
                              <a:lnTo>
                                <a:pt x="998321" y="28651"/>
                              </a:lnTo>
                              <a:lnTo>
                                <a:pt x="1565503" y="595833"/>
                              </a:lnTo>
                              <a:lnTo>
                                <a:pt x="1332738" y="828598"/>
                              </a:lnTo>
                              <a:lnTo>
                                <a:pt x="1797215" y="1293063"/>
                              </a:lnTo>
                              <a:lnTo>
                                <a:pt x="1797215" y="1264437"/>
                              </a:lnTo>
                              <a:lnTo>
                                <a:pt x="1361376" y="828598"/>
                              </a:lnTo>
                              <a:lnTo>
                                <a:pt x="1579816" y="610158"/>
                              </a:lnTo>
                              <a:lnTo>
                                <a:pt x="2262733" y="1293063"/>
                              </a:lnTo>
                              <a:lnTo>
                                <a:pt x="2262733" y="1264424"/>
                              </a:lnTo>
                              <a:lnTo>
                                <a:pt x="1594142" y="595833"/>
                              </a:lnTo>
                              <a:lnTo>
                                <a:pt x="1811870" y="378091"/>
                              </a:lnTo>
                              <a:lnTo>
                                <a:pt x="2726842" y="1293063"/>
                              </a:lnTo>
                              <a:lnTo>
                                <a:pt x="2726842" y="1264437"/>
                              </a:lnTo>
                              <a:lnTo>
                                <a:pt x="1840496" y="378091"/>
                              </a:lnTo>
                              <a:lnTo>
                                <a:pt x="1811870" y="349465"/>
                              </a:lnTo>
                              <a:lnTo>
                                <a:pt x="1579816" y="581520"/>
                              </a:lnTo>
                              <a:lnTo>
                                <a:pt x="998321" y="0"/>
                              </a:lnTo>
                              <a:lnTo>
                                <a:pt x="198793" y="799541"/>
                              </a:lnTo>
                              <a:lnTo>
                                <a:pt x="0" y="600735"/>
                              </a:lnTo>
                              <a:lnTo>
                                <a:pt x="0" y="629373"/>
                              </a:lnTo>
                              <a:lnTo>
                                <a:pt x="184467" y="813854"/>
                              </a:lnTo>
                              <a:lnTo>
                                <a:pt x="0" y="998334"/>
                              </a:lnTo>
                              <a:lnTo>
                                <a:pt x="0" y="1026972"/>
                              </a:lnTo>
                              <a:lnTo>
                                <a:pt x="198793" y="828179"/>
                              </a:lnTo>
                              <a:lnTo>
                                <a:pt x="663689" y="1293063"/>
                              </a:lnTo>
                              <a:lnTo>
                                <a:pt x="198805" y="1757959"/>
                              </a:lnTo>
                              <a:lnTo>
                                <a:pt x="0" y="1559140"/>
                              </a:lnTo>
                              <a:lnTo>
                                <a:pt x="0" y="1587779"/>
                              </a:lnTo>
                              <a:lnTo>
                                <a:pt x="184480" y="1772272"/>
                              </a:lnTo>
                              <a:lnTo>
                                <a:pt x="0" y="1956765"/>
                              </a:lnTo>
                              <a:lnTo>
                                <a:pt x="0" y="1985391"/>
                              </a:lnTo>
                              <a:lnTo>
                                <a:pt x="198805" y="1786585"/>
                              </a:lnTo>
                              <a:lnTo>
                                <a:pt x="998321" y="2586101"/>
                              </a:lnTo>
                              <a:lnTo>
                                <a:pt x="1579803" y="2004618"/>
                              </a:lnTo>
                              <a:lnTo>
                                <a:pt x="1811870" y="2236673"/>
                              </a:lnTo>
                              <a:lnTo>
                                <a:pt x="1840509" y="2208034"/>
                              </a:lnTo>
                              <a:lnTo>
                                <a:pt x="2755481" y="1293063"/>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shape style="position:absolute;margin-left:0pt;margin-top:500.733002pt;width:217pt;height:203.65pt;mso-position-horizontal-relative:page;mso-position-vertical-relative:page;z-index:15731200" id="docshape23" coordorigin="0,10015" coordsize="4340,4073" path="m203,12051l0,11848,0,11893,158,12051,0,12209,0,12254,203,12051xm4339,12051l4294,12006,4294,12051,2853,13492,2510,13149,3608,12051,3563,12006,3563,12051,2488,13126,2144,12782,2875,12051,2830,12006,2830,12051,2099,12782,2465,13149,1572,14042,336,12806,1090,12051,336,11296,1572,10060,2465,10953,2099,11320,2830,12051,2830,12006,2144,11320,2488,10976,3563,12051,3563,12006,2510,10953,2853,10610,4294,12051,4294,12006,2898,10610,2853,10565,2488,10930,1572,10015,313,11274,0,10961,0,11006,291,11296,0,11587,0,11632,313,11319,1045,12051,313,12783,0,12470,0,12515,291,12806,0,13096,0,13141,313,12828,1572,14087,2488,13172,2853,13537,2898,13492,4339,12051xe" filled="true" fillcolor="#f1f2f2" stroked="false">
                <v:path arrowok="t"/>
                <v:fill type="solid"/>
                <w10:wrap type="none"/>
              </v:shape>
            </w:pict>
          </mc:Fallback>
        </mc:AlternateContent>
      </w:r>
      <w:bookmarkStart w:name="_TOC_250003" w:id="3"/>
      <w:bookmarkEnd w:id="3"/>
      <w:r>
        <w:rPr>
          <w:color w:val="0E3051"/>
          <w:spacing w:val="15"/>
        </w:rPr>
        <w:t>INTRODUCTION</w:t>
      </w:r>
    </w:p>
    <w:p>
      <w:pPr>
        <w:pStyle w:val="ListParagraph"/>
        <w:numPr>
          <w:ilvl w:val="1"/>
          <w:numId w:val="2"/>
        </w:numPr>
        <w:tabs>
          <w:tab w:pos="709" w:val="left" w:leader="none"/>
        </w:tabs>
        <w:spacing w:line="297" w:lineRule="auto" w:before="196" w:after="0"/>
        <w:ind w:left="709" w:right="565" w:hanging="567"/>
        <w:jc w:val="left"/>
        <w:rPr>
          <w:sz w:val="18"/>
        </w:rPr>
      </w:pPr>
      <w:r>
        <w:rPr>
          <w:color w:val="231F20"/>
          <w:w w:val="110"/>
          <w:sz w:val="18"/>
        </w:rPr>
        <w:t>This document sets out the regulatory framework for all Doctoral Awards offered </w:t>
      </w:r>
      <w:r>
        <w:rPr>
          <w:color w:val="231F20"/>
          <w:sz w:val="18"/>
        </w:rPr>
        <w:t>by</w:t>
      </w:r>
      <w:r>
        <w:rPr>
          <w:color w:val="231F20"/>
          <w:spacing w:val="26"/>
          <w:sz w:val="18"/>
        </w:rPr>
        <w:t> </w:t>
      </w:r>
      <w:r>
        <w:rPr>
          <w:color w:val="231F20"/>
          <w:sz w:val="18"/>
        </w:rPr>
        <w:t>Cardiff</w:t>
      </w:r>
      <w:r>
        <w:rPr>
          <w:color w:val="231F20"/>
          <w:spacing w:val="26"/>
          <w:sz w:val="18"/>
        </w:rPr>
        <w:t> </w:t>
      </w:r>
      <w:r>
        <w:rPr>
          <w:color w:val="231F20"/>
          <w:sz w:val="18"/>
        </w:rPr>
        <w:t>Metropolitan</w:t>
      </w:r>
      <w:r>
        <w:rPr>
          <w:color w:val="231F20"/>
          <w:spacing w:val="26"/>
          <w:sz w:val="18"/>
        </w:rPr>
        <w:t> </w:t>
      </w:r>
      <w:r>
        <w:rPr>
          <w:color w:val="231F20"/>
          <w:sz w:val="18"/>
        </w:rPr>
        <w:t>University</w:t>
      </w:r>
      <w:r>
        <w:rPr>
          <w:color w:val="231F20"/>
          <w:spacing w:val="26"/>
          <w:sz w:val="18"/>
        </w:rPr>
        <w:t> </w:t>
      </w:r>
      <w:r>
        <w:rPr>
          <w:color w:val="231F20"/>
          <w:sz w:val="18"/>
        </w:rPr>
        <w:t>(hereafter</w:t>
      </w:r>
    </w:p>
    <w:p>
      <w:pPr>
        <w:pStyle w:val="BodyText"/>
        <w:spacing w:line="297" w:lineRule="auto" w:before="1"/>
        <w:ind w:right="382"/>
      </w:pPr>
      <w:r>
        <w:rPr>
          <w:color w:val="231F20"/>
          <w:w w:val="105"/>
        </w:rPr>
        <w:t>referred to as the University). The regulations for the Professional Doctorate supplement </w:t>
      </w:r>
      <w:r>
        <w:rPr>
          <w:color w:val="231F20"/>
          <w:w w:val="105"/>
        </w:rPr>
        <w:t>the regulations</w:t>
      </w:r>
      <w:r>
        <w:rPr>
          <w:color w:val="231F20"/>
          <w:spacing w:val="-4"/>
          <w:w w:val="105"/>
        </w:rPr>
        <w:t> </w:t>
      </w:r>
      <w:r>
        <w:rPr>
          <w:color w:val="231F20"/>
          <w:w w:val="105"/>
        </w:rPr>
        <w:t>provided</w:t>
      </w:r>
      <w:r>
        <w:rPr>
          <w:color w:val="231F20"/>
          <w:spacing w:val="-4"/>
          <w:w w:val="105"/>
        </w:rPr>
        <w:t> </w:t>
      </w:r>
      <w:r>
        <w:rPr>
          <w:color w:val="231F20"/>
          <w:w w:val="105"/>
        </w:rPr>
        <w:t>here.</w:t>
      </w:r>
      <w:r>
        <w:rPr>
          <w:color w:val="231F20"/>
          <w:spacing w:val="40"/>
          <w:w w:val="105"/>
        </w:rPr>
        <w:t> </w:t>
      </w:r>
      <w:r>
        <w:rPr>
          <w:color w:val="231F20"/>
          <w:w w:val="105"/>
        </w:rPr>
        <w:t>The</w:t>
      </w:r>
      <w:r>
        <w:rPr>
          <w:color w:val="231F20"/>
          <w:spacing w:val="-4"/>
          <w:w w:val="105"/>
        </w:rPr>
        <w:t> </w:t>
      </w:r>
      <w:r>
        <w:rPr>
          <w:color w:val="231F20"/>
          <w:w w:val="105"/>
        </w:rPr>
        <w:t>regulations</w:t>
      </w:r>
      <w:r>
        <w:rPr>
          <w:color w:val="231F20"/>
          <w:spacing w:val="-4"/>
          <w:w w:val="105"/>
        </w:rPr>
        <w:t> </w:t>
      </w:r>
      <w:r>
        <w:rPr>
          <w:color w:val="231F20"/>
          <w:w w:val="105"/>
        </w:rPr>
        <w:t>for the award of PhD by Published Works are available as a separate document.</w:t>
      </w:r>
    </w:p>
    <w:p>
      <w:pPr>
        <w:pStyle w:val="ListParagraph"/>
        <w:numPr>
          <w:ilvl w:val="1"/>
          <w:numId w:val="2"/>
        </w:numPr>
        <w:tabs>
          <w:tab w:pos="709" w:val="left" w:leader="none"/>
        </w:tabs>
        <w:spacing w:line="297" w:lineRule="auto" w:before="172" w:after="0"/>
        <w:ind w:left="709" w:right="180" w:hanging="567"/>
        <w:jc w:val="left"/>
        <w:rPr>
          <w:sz w:val="18"/>
        </w:rPr>
      </w:pPr>
      <w:r>
        <w:rPr>
          <w:color w:val="231F20"/>
          <w:w w:val="105"/>
          <w:sz w:val="18"/>
        </w:rPr>
        <w:t>This document seeks to reflect nationally recognised good practice as stated in the QAA</w:t>
      </w:r>
      <w:r>
        <w:rPr>
          <w:color w:val="231F20"/>
          <w:spacing w:val="40"/>
          <w:w w:val="105"/>
          <w:sz w:val="18"/>
        </w:rPr>
        <w:t> </w:t>
      </w:r>
      <w:r>
        <w:rPr>
          <w:color w:val="231F20"/>
          <w:w w:val="105"/>
          <w:sz w:val="18"/>
        </w:rPr>
        <w:t>UK Quality Code for Higher Education and other relevant policies and codes of practice issued by the</w:t>
      </w:r>
      <w:r>
        <w:rPr>
          <w:color w:val="231F20"/>
          <w:spacing w:val="-2"/>
          <w:w w:val="105"/>
          <w:sz w:val="18"/>
        </w:rPr>
        <w:t> </w:t>
      </w:r>
      <w:r>
        <w:rPr>
          <w:color w:val="231F20"/>
          <w:w w:val="105"/>
          <w:sz w:val="18"/>
        </w:rPr>
        <w:t>UK</w:t>
      </w:r>
      <w:r>
        <w:rPr>
          <w:color w:val="231F20"/>
          <w:spacing w:val="-2"/>
          <w:w w:val="105"/>
          <w:sz w:val="18"/>
        </w:rPr>
        <w:t> </w:t>
      </w:r>
      <w:r>
        <w:rPr>
          <w:color w:val="231F20"/>
          <w:w w:val="105"/>
          <w:sz w:val="18"/>
        </w:rPr>
        <w:t>higher</w:t>
      </w:r>
      <w:r>
        <w:rPr>
          <w:color w:val="231F20"/>
          <w:spacing w:val="-2"/>
          <w:w w:val="105"/>
          <w:sz w:val="18"/>
        </w:rPr>
        <w:t> </w:t>
      </w:r>
      <w:r>
        <w:rPr>
          <w:color w:val="231F20"/>
          <w:w w:val="105"/>
          <w:sz w:val="18"/>
        </w:rPr>
        <w:t>education</w:t>
      </w:r>
      <w:r>
        <w:rPr>
          <w:color w:val="231F20"/>
          <w:spacing w:val="-2"/>
          <w:w w:val="105"/>
          <w:sz w:val="18"/>
        </w:rPr>
        <w:t> </w:t>
      </w:r>
      <w:r>
        <w:rPr>
          <w:color w:val="231F20"/>
          <w:w w:val="105"/>
          <w:sz w:val="18"/>
        </w:rPr>
        <w:t>funding</w:t>
      </w:r>
      <w:r>
        <w:rPr>
          <w:color w:val="231F20"/>
          <w:spacing w:val="-2"/>
          <w:w w:val="105"/>
          <w:sz w:val="18"/>
        </w:rPr>
        <w:t> </w:t>
      </w:r>
      <w:r>
        <w:rPr>
          <w:color w:val="231F20"/>
          <w:w w:val="105"/>
          <w:sz w:val="18"/>
        </w:rPr>
        <w:t>councils</w:t>
      </w:r>
      <w:r>
        <w:rPr>
          <w:color w:val="231F20"/>
          <w:spacing w:val="-2"/>
          <w:w w:val="105"/>
          <w:sz w:val="18"/>
        </w:rPr>
        <w:t> </w:t>
      </w:r>
      <w:r>
        <w:rPr>
          <w:color w:val="231F20"/>
          <w:w w:val="105"/>
          <w:sz w:val="18"/>
        </w:rPr>
        <w:t>and</w:t>
      </w:r>
      <w:r>
        <w:rPr>
          <w:color w:val="231F20"/>
          <w:spacing w:val="-2"/>
          <w:w w:val="105"/>
          <w:sz w:val="18"/>
        </w:rPr>
        <w:t> </w:t>
      </w:r>
      <w:r>
        <w:rPr>
          <w:color w:val="231F20"/>
          <w:w w:val="105"/>
          <w:sz w:val="18"/>
        </w:rPr>
        <w:t>UK Research &amp; Innovation.</w:t>
      </w:r>
    </w:p>
    <w:p>
      <w:pPr>
        <w:pStyle w:val="ListParagraph"/>
        <w:numPr>
          <w:ilvl w:val="1"/>
          <w:numId w:val="2"/>
        </w:numPr>
        <w:tabs>
          <w:tab w:pos="709" w:val="left" w:leader="none"/>
        </w:tabs>
        <w:spacing w:line="297" w:lineRule="auto" w:before="172" w:after="0"/>
        <w:ind w:left="709" w:right="38" w:hanging="567"/>
        <w:jc w:val="left"/>
        <w:rPr>
          <w:sz w:val="18"/>
        </w:rPr>
      </w:pPr>
      <w:r>
        <w:rPr>
          <w:color w:val="231F20"/>
          <w:w w:val="105"/>
          <w:sz w:val="18"/>
        </w:rPr>
        <w:t>These regulations are subject to annual review via the</w:t>
      </w:r>
      <w:r>
        <w:rPr>
          <w:color w:val="231F20"/>
          <w:spacing w:val="-15"/>
          <w:w w:val="105"/>
          <w:sz w:val="18"/>
        </w:rPr>
        <w:t> </w:t>
      </w:r>
      <w:r>
        <w:rPr>
          <w:color w:val="231F20"/>
          <w:w w:val="105"/>
          <w:sz w:val="18"/>
        </w:rPr>
        <w:t>University</w:t>
      </w:r>
      <w:r>
        <w:rPr>
          <w:color w:val="231F20"/>
          <w:spacing w:val="-15"/>
          <w:w w:val="105"/>
          <w:sz w:val="18"/>
        </w:rPr>
        <w:t> </w:t>
      </w:r>
      <w:r>
        <w:rPr>
          <w:color w:val="231F20"/>
          <w:w w:val="105"/>
          <w:sz w:val="18"/>
        </w:rPr>
        <w:t>Research</w:t>
      </w:r>
      <w:r>
        <w:rPr>
          <w:color w:val="231F20"/>
          <w:spacing w:val="-15"/>
          <w:w w:val="105"/>
          <w:sz w:val="18"/>
        </w:rPr>
        <w:t> </w:t>
      </w:r>
      <w:r>
        <w:rPr>
          <w:color w:val="231F20"/>
          <w:w w:val="105"/>
          <w:sz w:val="18"/>
        </w:rPr>
        <w:t>Degrees</w:t>
      </w:r>
      <w:r>
        <w:rPr>
          <w:color w:val="231F20"/>
          <w:spacing w:val="-15"/>
          <w:w w:val="105"/>
          <w:sz w:val="18"/>
        </w:rPr>
        <w:t> </w:t>
      </w:r>
      <w:r>
        <w:rPr>
          <w:color w:val="231F20"/>
          <w:w w:val="105"/>
          <w:sz w:val="18"/>
        </w:rPr>
        <w:t>Committee</w:t>
      </w:r>
      <w:r>
        <w:rPr>
          <w:color w:val="231F20"/>
          <w:spacing w:val="-14"/>
          <w:w w:val="105"/>
          <w:sz w:val="18"/>
        </w:rPr>
        <w:t> </w:t>
      </w:r>
      <w:r>
        <w:rPr>
          <w:color w:val="231F20"/>
          <w:w w:val="105"/>
          <w:sz w:val="18"/>
        </w:rPr>
        <w:t>(RDC). A list of amendments made at each annual review will</w:t>
      </w:r>
      <w:r>
        <w:rPr>
          <w:color w:val="231F20"/>
          <w:spacing w:val="-3"/>
          <w:w w:val="105"/>
          <w:sz w:val="18"/>
        </w:rPr>
        <w:t> </w:t>
      </w:r>
      <w:r>
        <w:rPr>
          <w:color w:val="231F20"/>
          <w:w w:val="105"/>
          <w:sz w:val="18"/>
        </w:rPr>
        <w:t>be</w:t>
      </w:r>
      <w:r>
        <w:rPr>
          <w:color w:val="231F20"/>
          <w:spacing w:val="-3"/>
          <w:w w:val="105"/>
          <w:sz w:val="18"/>
        </w:rPr>
        <w:t> </w:t>
      </w:r>
      <w:r>
        <w:rPr>
          <w:color w:val="231F20"/>
          <w:w w:val="105"/>
          <w:sz w:val="18"/>
        </w:rPr>
        <w:t>made</w:t>
      </w:r>
      <w:r>
        <w:rPr>
          <w:color w:val="231F20"/>
          <w:spacing w:val="-3"/>
          <w:w w:val="105"/>
          <w:sz w:val="18"/>
        </w:rPr>
        <w:t> </w:t>
      </w:r>
      <w:r>
        <w:rPr>
          <w:color w:val="231F20"/>
          <w:w w:val="105"/>
          <w:sz w:val="18"/>
        </w:rPr>
        <w:t>available</w:t>
      </w:r>
      <w:r>
        <w:rPr>
          <w:color w:val="231F20"/>
          <w:spacing w:val="-3"/>
          <w:w w:val="105"/>
          <w:sz w:val="18"/>
        </w:rPr>
        <w:t> </w:t>
      </w:r>
      <w:r>
        <w:rPr>
          <w:color w:val="231F20"/>
          <w:w w:val="105"/>
          <w:sz w:val="18"/>
        </w:rPr>
        <w:t>alongside</w:t>
      </w:r>
      <w:r>
        <w:rPr>
          <w:color w:val="231F20"/>
          <w:spacing w:val="-3"/>
          <w:w w:val="105"/>
          <w:sz w:val="18"/>
        </w:rPr>
        <w:t> </w:t>
      </w:r>
      <w:r>
        <w:rPr>
          <w:color w:val="231F20"/>
          <w:w w:val="105"/>
          <w:sz w:val="18"/>
        </w:rPr>
        <w:t>these</w:t>
      </w:r>
      <w:r>
        <w:rPr>
          <w:color w:val="231F20"/>
          <w:spacing w:val="-3"/>
          <w:w w:val="105"/>
          <w:sz w:val="18"/>
        </w:rPr>
        <w:t> </w:t>
      </w:r>
      <w:r>
        <w:rPr>
          <w:color w:val="231F20"/>
          <w:w w:val="105"/>
          <w:sz w:val="18"/>
        </w:rPr>
        <w:t>regulations. Candidates will normally be subject to the version of these regulations which was extant at the time of their initial enrolment.</w:t>
      </w:r>
    </w:p>
    <w:p>
      <w:pPr>
        <w:pStyle w:val="BodyText"/>
        <w:ind w:left="0"/>
      </w:pPr>
      <w:r>
        <w:rPr/>
        <w:br w:type="column"/>
      </w:r>
      <w:r>
        <w:rPr/>
      </w:r>
    </w:p>
    <w:p>
      <w:pPr>
        <w:pStyle w:val="BodyText"/>
        <w:ind w:left="0"/>
      </w:pPr>
    </w:p>
    <w:p>
      <w:pPr>
        <w:pStyle w:val="BodyText"/>
        <w:spacing w:before="124"/>
        <w:ind w:left="0"/>
      </w:pPr>
    </w:p>
    <w:p>
      <w:pPr>
        <w:pStyle w:val="ListParagraph"/>
        <w:numPr>
          <w:ilvl w:val="1"/>
          <w:numId w:val="2"/>
        </w:numPr>
        <w:tabs>
          <w:tab w:pos="709" w:val="left" w:leader="none"/>
        </w:tabs>
        <w:spacing w:line="297" w:lineRule="auto" w:before="0" w:after="0"/>
        <w:ind w:left="709" w:right="210" w:hanging="567"/>
        <w:jc w:val="left"/>
        <w:rPr>
          <w:sz w:val="18"/>
        </w:rPr>
      </w:pPr>
      <w:r>
        <w:rPr>
          <w:color w:val="231F20"/>
          <w:sz w:val="18"/>
        </w:rPr>
        <w:t>In addition to the annual review, these regulations </w:t>
      </w:r>
      <w:r>
        <w:rPr>
          <w:color w:val="231F20"/>
          <w:w w:val="110"/>
          <w:sz w:val="18"/>
        </w:rPr>
        <w:t>are</w:t>
      </w:r>
      <w:r>
        <w:rPr>
          <w:color w:val="231F20"/>
          <w:spacing w:val="-8"/>
          <w:w w:val="110"/>
          <w:sz w:val="18"/>
        </w:rPr>
        <w:t> </w:t>
      </w:r>
      <w:r>
        <w:rPr>
          <w:color w:val="231F20"/>
          <w:w w:val="110"/>
          <w:sz w:val="18"/>
        </w:rPr>
        <w:t>subject</w:t>
      </w:r>
      <w:r>
        <w:rPr>
          <w:color w:val="231F20"/>
          <w:spacing w:val="-8"/>
          <w:w w:val="110"/>
          <w:sz w:val="18"/>
        </w:rPr>
        <w:t> </w:t>
      </w:r>
      <w:r>
        <w:rPr>
          <w:color w:val="231F20"/>
          <w:w w:val="110"/>
          <w:sz w:val="18"/>
        </w:rPr>
        <w:t>to</w:t>
      </w:r>
      <w:r>
        <w:rPr>
          <w:color w:val="231F20"/>
          <w:spacing w:val="-8"/>
          <w:w w:val="110"/>
          <w:sz w:val="18"/>
        </w:rPr>
        <w:t> </w:t>
      </w:r>
      <w:r>
        <w:rPr>
          <w:color w:val="231F20"/>
          <w:w w:val="110"/>
          <w:sz w:val="18"/>
        </w:rPr>
        <w:t>periodic</w:t>
      </w:r>
      <w:r>
        <w:rPr>
          <w:color w:val="231F20"/>
          <w:spacing w:val="-8"/>
          <w:w w:val="110"/>
          <w:sz w:val="18"/>
        </w:rPr>
        <w:t> </w:t>
      </w:r>
      <w:r>
        <w:rPr>
          <w:color w:val="231F20"/>
          <w:w w:val="110"/>
          <w:sz w:val="18"/>
        </w:rPr>
        <w:t>review,</w:t>
      </w:r>
      <w:r>
        <w:rPr>
          <w:color w:val="231F20"/>
          <w:spacing w:val="-8"/>
          <w:w w:val="110"/>
          <w:sz w:val="18"/>
        </w:rPr>
        <w:t> </w:t>
      </w:r>
      <w:r>
        <w:rPr>
          <w:color w:val="231F20"/>
          <w:w w:val="110"/>
          <w:sz w:val="18"/>
        </w:rPr>
        <w:t>as</w:t>
      </w:r>
      <w:r>
        <w:rPr>
          <w:color w:val="231F20"/>
          <w:spacing w:val="-8"/>
          <w:w w:val="110"/>
          <w:sz w:val="18"/>
        </w:rPr>
        <w:t> </w:t>
      </w:r>
      <w:r>
        <w:rPr>
          <w:color w:val="231F20"/>
          <w:w w:val="110"/>
          <w:sz w:val="18"/>
        </w:rPr>
        <w:t>part</w:t>
      </w:r>
      <w:r>
        <w:rPr>
          <w:color w:val="231F20"/>
          <w:spacing w:val="-8"/>
          <w:w w:val="110"/>
          <w:sz w:val="18"/>
        </w:rPr>
        <w:t> </w:t>
      </w:r>
      <w:r>
        <w:rPr>
          <w:color w:val="231F20"/>
          <w:w w:val="110"/>
          <w:sz w:val="18"/>
        </w:rPr>
        <w:t>of</w:t>
      </w:r>
      <w:r>
        <w:rPr>
          <w:color w:val="231F20"/>
          <w:spacing w:val="-8"/>
          <w:w w:val="110"/>
          <w:sz w:val="18"/>
        </w:rPr>
        <w:t> </w:t>
      </w:r>
      <w:r>
        <w:rPr>
          <w:color w:val="231F20"/>
          <w:w w:val="110"/>
          <w:sz w:val="18"/>
        </w:rPr>
        <w:t>the </w:t>
      </w:r>
      <w:r>
        <w:rPr>
          <w:color w:val="231F20"/>
          <w:sz w:val="18"/>
        </w:rPr>
        <w:t>University’s quality assurance system.</w:t>
      </w:r>
      <w:r>
        <w:rPr>
          <w:color w:val="231F20"/>
          <w:spacing w:val="40"/>
          <w:sz w:val="18"/>
        </w:rPr>
        <w:t> </w:t>
      </w:r>
      <w:r>
        <w:rPr>
          <w:color w:val="231F20"/>
          <w:sz w:val="18"/>
        </w:rPr>
        <w:t>Such review </w:t>
      </w:r>
      <w:r>
        <w:rPr>
          <w:color w:val="231F20"/>
          <w:w w:val="110"/>
          <w:sz w:val="18"/>
        </w:rPr>
        <w:t>aims to ensure that standards are comparable with</w:t>
      </w:r>
      <w:r>
        <w:rPr>
          <w:color w:val="231F20"/>
          <w:spacing w:val="-7"/>
          <w:w w:val="110"/>
          <w:sz w:val="18"/>
        </w:rPr>
        <w:t> </w:t>
      </w:r>
      <w:r>
        <w:rPr>
          <w:color w:val="231F20"/>
          <w:w w:val="110"/>
          <w:sz w:val="18"/>
        </w:rPr>
        <w:t>those</w:t>
      </w:r>
      <w:r>
        <w:rPr>
          <w:color w:val="231F20"/>
          <w:spacing w:val="-7"/>
          <w:w w:val="110"/>
          <w:sz w:val="18"/>
        </w:rPr>
        <w:t> </w:t>
      </w:r>
      <w:r>
        <w:rPr>
          <w:color w:val="231F20"/>
          <w:w w:val="110"/>
          <w:sz w:val="18"/>
        </w:rPr>
        <w:t>in</w:t>
      </w:r>
      <w:r>
        <w:rPr>
          <w:color w:val="231F20"/>
          <w:spacing w:val="-7"/>
          <w:w w:val="110"/>
          <w:sz w:val="18"/>
        </w:rPr>
        <w:t> </w:t>
      </w:r>
      <w:r>
        <w:rPr>
          <w:color w:val="231F20"/>
          <w:w w:val="110"/>
          <w:sz w:val="18"/>
        </w:rPr>
        <w:t>place</w:t>
      </w:r>
      <w:r>
        <w:rPr>
          <w:color w:val="231F20"/>
          <w:spacing w:val="-7"/>
          <w:w w:val="110"/>
          <w:sz w:val="18"/>
        </w:rPr>
        <w:t> </w:t>
      </w:r>
      <w:r>
        <w:rPr>
          <w:color w:val="231F20"/>
          <w:w w:val="110"/>
          <w:sz w:val="18"/>
        </w:rPr>
        <w:t>across</w:t>
      </w:r>
      <w:r>
        <w:rPr>
          <w:color w:val="231F20"/>
          <w:spacing w:val="-7"/>
          <w:w w:val="110"/>
          <w:sz w:val="18"/>
        </w:rPr>
        <w:t> </w:t>
      </w:r>
      <w:r>
        <w:rPr>
          <w:color w:val="231F20"/>
          <w:w w:val="110"/>
          <w:sz w:val="18"/>
        </w:rPr>
        <w:t>the</w:t>
      </w:r>
      <w:r>
        <w:rPr>
          <w:color w:val="231F20"/>
          <w:spacing w:val="-7"/>
          <w:w w:val="110"/>
          <w:sz w:val="18"/>
        </w:rPr>
        <w:t> </w:t>
      </w:r>
      <w:r>
        <w:rPr>
          <w:color w:val="231F20"/>
          <w:w w:val="110"/>
          <w:sz w:val="18"/>
        </w:rPr>
        <w:t>UK</w:t>
      </w:r>
      <w:r>
        <w:rPr>
          <w:color w:val="231F20"/>
          <w:spacing w:val="-7"/>
          <w:w w:val="110"/>
          <w:sz w:val="18"/>
        </w:rPr>
        <w:t> </w:t>
      </w:r>
      <w:r>
        <w:rPr>
          <w:color w:val="231F20"/>
          <w:w w:val="110"/>
          <w:sz w:val="18"/>
        </w:rPr>
        <w:t>HE</w:t>
      </w:r>
      <w:r>
        <w:rPr>
          <w:color w:val="231F20"/>
          <w:spacing w:val="-7"/>
          <w:w w:val="110"/>
          <w:sz w:val="18"/>
        </w:rPr>
        <w:t> </w:t>
      </w:r>
      <w:r>
        <w:rPr>
          <w:color w:val="231F20"/>
          <w:w w:val="110"/>
          <w:sz w:val="18"/>
        </w:rPr>
        <w:t>sector</w:t>
      </w:r>
      <w:r>
        <w:rPr>
          <w:color w:val="231F20"/>
          <w:spacing w:val="-7"/>
          <w:w w:val="110"/>
          <w:sz w:val="18"/>
        </w:rPr>
        <w:t> </w:t>
      </w:r>
      <w:r>
        <w:rPr>
          <w:color w:val="231F20"/>
          <w:w w:val="110"/>
          <w:sz w:val="18"/>
        </w:rPr>
        <w:t>and consistent</w:t>
      </w:r>
      <w:r>
        <w:rPr>
          <w:color w:val="231F20"/>
          <w:spacing w:val="-3"/>
          <w:w w:val="110"/>
          <w:sz w:val="18"/>
        </w:rPr>
        <w:t> </w:t>
      </w:r>
      <w:r>
        <w:rPr>
          <w:color w:val="231F20"/>
          <w:w w:val="110"/>
          <w:sz w:val="18"/>
        </w:rPr>
        <w:t>with</w:t>
      </w:r>
      <w:r>
        <w:rPr>
          <w:color w:val="231F20"/>
          <w:spacing w:val="-3"/>
          <w:w w:val="110"/>
          <w:sz w:val="18"/>
        </w:rPr>
        <w:t> </w:t>
      </w:r>
      <w:r>
        <w:rPr>
          <w:color w:val="231F20"/>
          <w:w w:val="110"/>
          <w:sz w:val="18"/>
        </w:rPr>
        <w:t>QAA</w:t>
      </w:r>
      <w:r>
        <w:rPr>
          <w:color w:val="231F20"/>
          <w:spacing w:val="-3"/>
          <w:w w:val="110"/>
          <w:sz w:val="18"/>
        </w:rPr>
        <w:t> </w:t>
      </w:r>
      <w:r>
        <w:rPr>
          <w:color w:val="231F20"/>
          <w:w w:val="110"/>
          <w:sz w:val="18"/>
        </w:rPr>
        <w:t>requirements</w:t>
      </w:r>
      <w:r>
        <w:rPr>
          <w:color w:val="231F20"/>
          <w:spacing w:val="-3"/>
          <w:w w:val="110"/>
          <w:sz w:val="18"/>
        </w:rPr>
        <w:t> </w:t>
      </w:r>
      <w:r>
        <w:rPr>
          <w:color w:val="231F20"/>
          <w:w w:val="110"/>
          <w:sz w:val="18"/>
        </w:rPr>
        <w:t>and</w:t>
      </w:r>
      <w:r>
        <w:rPr>
          <w:color w:val="231F20"/>
          <w:spacing w:val="-3"/>
          <w:w w:val="110"/>
          <w:sz w:val="18"/>
        </w:rPr>
        <w:t> </w:t>
      </w:r>
      <w:r>
        <w:rPr>
          <w:color w:val="231F20"/>
          <w:w w:val="110"/>
          <w:sz w:val="18"/>
        </w:rPr>
        <w:t>to</w:t>
      </w:r>
      <w:r>
        <w:rPr>
          <w:color w:val="231F20"/>
          <w:spacing w:val="-3"/>
          <w:w w:val="110"/>
          <w:sz w:val="18"/>
        </w:rPr>
        <w:t> </w:t>
      </w:r>
      <w:r>
        <w:rPr>
          <w:color w:val="231F20"/>
          <w:w w:val="110"/>
          <w:sz w:val="18"/>
        </w:rPr>
        <w:t>ensure that the quality of provision provides candidates with</w:t>
      </w:r>
      <w:r>
        <w:rPr>
          <w:color w:val="231F20"/>
          <w:spacing w:val="-12"/>
          <w:w w:val="110"/>
          <w:sz w:val="18"/>
        </w:rPr>
        <w:t> </w:t>
      </w:r>
      <w:r>
        <w:rPr>
          <w:color w:val="231F20"/>
          <w:w w:val="110"/>
          <w:sz w:val="18"/>
        </w:rPr>
        <w:t>a</w:t>
      </w:r>
      <w:r>
        <w:rPr>
          <w:color w:val="231F20"/>
          <w:spacing w:val="-12"/>
          <w:w w:val="110"/>
          <w:sz w:val="18"/>
        </w:rPr>
        <w:t> </w:t>
      </w:r>
      <w:r>
        <w:rPr>
          <w:color w:val="231F20"/>
          <w:w w:val="110"/>
          <w:sz w:val="18"/>
        </w:rPr>
        <w:t>fair</w:t>
      </w:r>
      <w:r>
        <w:rPr>
          <w:color w:val="231F20"/>
          <w:spacing w:val="-12"/>
          <w:w w:val="110"/>
          <w:sz w:val="18"/>
        </w:rPr>
        <w:t> </w:t>
      </w:r>
      <w:r>
        <w:rPr>
          <w:color w:val="231F20"/>
          <w:w w:val="110"/>
          <w:sz w:val="18"/>
        </w:rPr>
        <w:t>and</w:t>
      </w:r>
      <w:r>
        <w:rPr>
          <w:color w:val="231F20"/>
          <w:spacing w:val="-12"/>
          <w:w w:val="110"/>
          <w:sz w:val="18"/>
        </w:rPr>
        <w:t> </w:t>
      </w:r>
      <w:r>
        <w:rPr>
          <w:color w:val="231F20"/>
          <w:w w:val="110"/>
          <w:sz w:val="18"/>
        </w:rPr>
        <w:t>reasonable</w:t>
      </w:r>
      <w:r>
        <w:rPr>
          <w:color w:val="231F20"/>
          <w:spacing w:val="-12"/>
          <w:w w:val="110"/>
          <w:sz w:val="18"/>
        </w:rPr>
        <w:t> </w:t>
      </w:r>
      <w:r>
        <w:rPr>
          <w:color w:val="231F20"/>
          <w:w w:val="110"/>
          <w:sz w:val="18"/>
        </w:rPr>
        <w:t>expectation</w:t>
      </w:r>
      <w:r>
        <w:rPr>
          <w:color w:val="231F20"/>
          <w:spacing w:val="-12"/>
          <w:w w:val="110"/>
          <w:sz w:val="18"/>
        </w:rPr>
        <w:t> </w:t>
      </w:r>
      <w:r>
        <w:rPr>
          <w:color w:val="231F20"/>
          <w:w w:val="110"/>
          <w:sz w:val="18"/>
        </w:rPr>
        <w:t>to</w:t>
      </w:r>
      <w:r>
        <w:rPr>
          <w:color w:val="231F20"/>
          <w:spacing w:val="-12"/>
          <w:w w:val="110"/>
          <w:sz w:val="18"/>
        </w:rPr>
        <w:t> </w:t>
      </w:r>
      <w:r>
        <w:rPr>
          <w:color w:val="231F20"/>
          <w:w w:val="110"/>
          <w:sz w:val="18"/>
        </w:rPr>
        <w:t>achieve their</w:t>
      </w:r>
      <w:r>
        <w:rPr>
          <w:color w:val="231F20"/>
          <w:spacing w:val="-2"/>
          <w:w w:val="110"/>
          <w:sz w:val="18"/>
        </w:rPr>
        <w:t> </w:t>
      </w:r>
      <w:r>
        <w:rPr>
          <w:color w:val="231F20"/>
          <w:w w:val="110"/>
          <w:sz w:val="18"/>
        </w:rPr>
        <w:t>award</w:t>
      </w:r>
      <w:r>
        <w:rPr>
          <w:color w:val="231F20"/>
          <w:spacing w:val="-2"/>
          <w:w w:val="110"/>
          <w:sz w:val="18"/>
        </w:rPr>
        <w:t> </w:t>
      </w:r>
      <w:r>
        <w:rPr>
          <w:color w:val="231F20"/>
          <w:w w:val="110"/>
          <w:sz w:val="18"/>
        </w:rPr>
        <w:t>within</w:t>
      </w:r>
      <w:r>
        <w:rPr>
          <w:color w:val="231F20"/>
          <w:spacing w:val="-2"/>
          <w:w w:val="110"/>
          <w:sz w:val="18"/>
        </w:rPr>
        <w:t> </w:t>
      </w:r>
      <w:r>
        <w:rPr>
          <w:color w:val="231F20"/>
          <w:w w:val="110"/>
          <w:sz w:val="18"/>
        </w:rPr>
        <w:t>an</w:t>
      </w:r>
      <w:r>
        <w:rPr>
          <w:color w:val="231F20"/>
          <w:spacing w:val="-2"/>
          <w:w w:val="110"/>
          <w:sz w:val="18"/>
        </w:rPr>
        <w:t> </w:t>
      </w:r>
      <w:r>
        <w:rPr>
          <w:color w:val="231F20"/>
          <w:w w:val="110"/>
          <w:sz w:val="18"/>
        </w:rPr>
        <w:t>acceptable</w:t>
      </w:r>
      <w:r>
        <w:rPr>
          <w:color w:val="231F20"/>
          <w:spacing w:val="-2"/>
          <w:w w:val="110"/>
          <w:sz w:val="18"/>
        </w:rPr>
        <w:t> </w:t>
      </w:r>
      <w:r>
        <w:rPr>
          <w:color w:val="231F20"/>
          <w:w w:val="110"/>
          <w:sz w:val="18"/>
        </w:rPr>
        <w:t>timeframe.</w:t>
      </w:r>
    </w:p>
    <w:p>
      <w:pPr>
        <w:pStyle w:val="ListParagraph"/>
        <w:numPr>
          <w:ilvl w:val="1"/>
          <w:numId w:val="2"/>
        </w:numPr>
        <w:tabs>
          <w:tab w:pos="709" w:val="left" w:leader="none"/>
        </w:tabs>
        <w:spacing w:line="297" w:lineRule="auto" w:before="173" w:after="0"/>
        <w:ind w:left="709" w:right="564" w:hanging="567"/>
        <w:jc w:val="left"/>
        <w:rPr>
          <w:sz w:val="18"/>
        </w:rPr>
      </w:pPr>
      <w:r>
        <w:rPr>
          <w:color w:val="231F20"/>
          <w:w w:val="105"/>
          <w:sz w:val="18"/>
        </w:rPr>
        <w:t>Candidates should ensure they are familiar with the contents of this document.</w:t>
      </w:r>
      <w:r>
        <w:rPr>
          <w:color w:val="231F20"/>
          <w:spacing w:val="40"/>
          <w:w w:val="105"/>
          <w:sz w:val="18"/>
        </w:rPr>
        <w:t> </w:t>
      </w:r>
      <w:r>
        <w:rPr>
          <w:color w:val="231F20"/>
          <w:w w:val="105"/>
          <w:sz w:val="18"/>
        </w:rPr>
        <w:t>They should</w:t>
      </w:r>
      <w:r>
        <w:rPr>
          <w:color w:val="231F20"/>
          <w:spacing w:val="-1"/>
          <w:w w:val="105"/>
          <w:sz w:val="18"/>
        </w:rPr>
        <w:t> </w:t>
      </w:r>
      <w:r>
        <w:rPr>
          <w:color w:val="231F20"/>
          <w:w w:val="105"/>
          <w:sz w:val="18"/>
        </w:rPr>
        <w:t>also</w:t>
      </w:r>
      <w:r>
        <w:rPr>
          <w:color w:val="231F20"/>
          <w:spacing w:val="-1"/>
          <w:w w:val="105"/>
          <w:sz w:val="18"/>
        </w:rPr>
        <w:t> </w:t>
      </w:r>
      <w:r>
        <w:rPr>
          <w:color w:val="231F20"/>
          <w:w w:val="105"/>
          <w:sz w:val="18"/>
        </w:rPr>
        <w:t>ensure</w:t>
      </w:r>
      <w:r>
        <w:rPr>
          <w:color w:val="231F20"/>
          <w:spacing w:val="-1"/>
          <w:w w:val="105"/>
          <w:sz w:val="18"/>
        </w:rPr>
        <w:t> </w:t>
      </w:r>
      <w:r>
        <w:rPr>
          <w:color w:val="231F20"/>
          <w:w w:val="105"/>
          <w:sz w:val="18"/>
        </w:rPr>
        <w:t>familiarity</w:t>
      </w:r>
      <w:r>
        <w:rPr>
          <w:color w:val="231F20"/>
          <w:spacing w:val="-1"/>
          <w:w w:val="105"/>
          <w:sz w:val="18"/>
        </w:rPr>
        <w:t> </w:t>
      </w:r>
      <w:r>
        <w:rPr>
          <w:color w:val="231F20"/>
          <w:w w:val="105"/>
          <w:sz w:val="18"/>
        </w:rPr>
        <w:t>with</w:t>
      </w:r>
      <w:r>
        <w:rPr>
          <w:color w:val="231F20"/>
          <w:spacing w:val="-1"/>
          <w:w w:val="105"/>
          <w:sz w:val="18"/>
        </w:rPr>
        <w:t> </w:t>
      </w:r>
      <w:r>
        <w:rPr>
          <w:color w:val="231F20"/>
          <w:w w:val="105"/>
          <w:sz w:val="18"/>
        </w:rPr>
        <w:t>the</w:t>
      </w:r>
      <w:r>
        <w:rPr>
          <w:color w:val="231F20"/>
          <w:spacing w:val="-1"/>
          <w:w w:val="105"/>
          <w:sz w:val="18"/>
        </w:rPr>
        <w:t> </w:t>
      </w:r>
      <w:r>
        <w:rPr>
          <w:color w:val="231F20"/>
          <w:w w:val="105"/>
          <w:sz w:val="18"/>
        </w:rPr>
        <w:t>Code</w:t>
      </w:r>
      <w:r>
        <w:rPr>
          <w:color w:val="231F20"/>
          <w:spacing w:val="-1"/>
          <w:w w:val="105"/>
          <w:sz w:val="18"/>
        </w:rPr>
        <w:t> </w:t>
      </w:r>
      <w:r>
        <w:rPr>
          <w:color w:val="231F20"/>
          <w:w w:val="105"/>
          <w:sz w:val="18"/>
        </w:rPr>
        <w:t>of Practice for Doctoral Awards and the Doctoral Researcher Handbook, which provide further advice and guidance.</w:t>
      </w:r>
    </w:p>
    <w:p>
      <w:pPr>
        <w:pStyle w:val="ListParagraph"/>
        <w:spacing w:after="0" w:line="297" w:lineRule="auto"/>
        <w:jc w:val="left"/>
        <w:rPr>
          <w:sz w:val="18"/>
        </w:rPr>
        <w:sectPr>
          <w:pgSz w:w="11910" w:h="16840"/>
          <w:pgMar w:header="342" w:footer="351" w:top="840" w:bottom="540" w:left="708" w:right="708"/>
          <w:cols w:num="2" w:equalWidth="0">
            <w:col w:w="5000" w:space="315"/>
            <w:col w:w="5179"/>
          </w:cols>
        </w:sectPr>
      </w:pPr>
    </w:p>
    <w:p>
      <w:pPr>
        <w:pStyle w:val="BodyText"/>
        <w:spacing w:before="4"/>
        <w:ind w:left="0"/>
        <w:rPr>
          <w:sz w:val="5"/>
        </w:rPr>
      </w:pPr>
    </w:p>
    <w:p>
      <w:pPr>
        <w:spacing w:line="20" w:lineRule="exact"/>
        <w:ind w:left="142" w:right="0" w:firstLine="0"/>
        <w:rPr>
          <w:sz w:val="2"/>
        </w:rPr>
      </w:pPr>
      <w:r>
        <w:rPr>
          <w:sz w:val="2"/>
        </w:rPr>
        <mc:AlternateContent>
          <mc:Choice Requires="wps">
            <w:drawing>
              <wp:inline distT="0" distB="0" distL="0" distR="0">
                <wp:extent cx="6480175" cy="69850"/>
                <wp:effectExtent l="38100" t="0" r="25400" b="6350"/>
                <wp:docPr id="37" name="Group 37"/>
                <wp:cNvGraphicFramePr>
                  <a:graphicFrameLocks/>
                </wp:cNvGraphicFramePr>
                <a:graphic>
                  <a:graphicData uri="http://schemas.microsoft.com/office/word/2010/wordprocessingGroup">
                    <wpg:wgp>
                      <wpg:cNvPr id="37" name="Group 37"/>
                      <wpg:cNvGrpSpPr/>
                      <wpg:grpSpPr>
                        <a:xfrm>
                          <a:off x="0" y="0"/>
                          <a:ext cx="6480175" cy="69850"/>
                          <a:chExt cx="6480175" cy="69850"/>
                        </a:xfrm>
                      </wpg:grpSpPr>
                      <wps:wsp>
                        <wps:cNvPr id="38" name="Graphic 38"/>
                        <wps:cNvSpPr/>
                        <wps:spPr>
                          <a:xfrm>
                            <a:off x="0" y="34925"/>
                            <a:ext cx="6480175" cy="1270"/>
                          </a:xfrm>
                          <a:custGeom>
                            <a:avLst/>
                            <a:gdLst/>
                            <a:ahLst/>
                            <a:cxnLst/>
                            <a:rect l="l" t="t" r="r" b="b"/>
                            <a:pathLst>
                              <a:path w="6480175" h="0">
                                <a:moveTo>
                                  <a:pt x="0" y="0"/>
                                </a:moveTo>
                                <a:lnTo>
                                  <a:pt x="6479997" y="0"/>
                                </a:lnTo>
                              </a:path>
                            </a:pathLst>
                          </a:custGeom>
                          <a:ln w="69850">
                            <a:solidFill>
                              <a:srgbClr val="E6E7E8"/>
                            </a:solidFill>
                            <a:prstDash val="solid"/>
                          </a:ln>
                        </wps:spPr>
                        <wps:bodyPr wrap="square" lIns="0" tIns="0" rIns="0" bIns="0" rtlCol="0">
                          <a:prstTxWarp prst="textNoShape">
                            <a:avLst/>
                          </a:prstTxWarp>
                          <a:noAutofit/>
                        </wps:bodyPr>
                      </wps:wsp>
                    </wpg:wgp>
                  </a:graphicData>
                </a:graphic>
              </wp:inline>
            </w:drawing>
          </mc:Choice>
          <mc:Fallback>
            <w:pict>
              <v:group style="width:510.25pt;height:5.5pt;mso-position-horizontal-relative:char;mso-position-vertical-relative:line" id="docshapegroup34" coordorigin="0,0" coordsize="10205,110">
                <v:line style="position:absolute" from="0,55" to="10205,55" stroked="true" strokeweight="5.5pt" strokecolor="#e6e7e8">
                  <v:stroke dashstyle="solid"/>
                </v:line>
              </v:group>
            </w:pict>
          </mc:Fallback>
        </mc:AlternateContent>
      </w:r>
      <w:r>
        <w:rPr>
          <w:sz w:val="2"/>
        </w:rPr>
      </w:r>
    </w:p>
    <w:p>
      <w:pPr>
        <w:pStyle w:val="BodyText"/>
        <w:spacing w:before="9"/>
        <w:ind w:left="0"/>
        <w:rPr>
          <w:sz w:val="5"/>
        </w:rPr>
      </w:pPr>
    </w:p>
    <w:p>
      <w:pPr>
        <w:pStyle w:val="BodyText"/>
        <w:spacing w:after="0"/>
        <w:rPr>
          <w:sz w:val="5"/>
        </w:rPr>
        <w:sectPr>
          <w:headerReference w:type="even" r:id="rId18"/>
          <w:headerReference w:type="default" r:id="rId19"/>
          <w:footerReference w:type="even" r:id="rId20"/>
          <w:footerReference w:type="default" r:id="rId21"/>
          <w:pgSz w:w="11910" w:h="16840"/>
          <w:pgMar w:header="342" w:footer="351" w:top="840" w:bottom="540" w:left="708" w:right="708"/>
          <w:pgNumType w:start="2"/>
        </w:sectPr>
      </w:pPr>
    </w:p>
    <w:p>
      <w:pPr>
        <w:pStyle w:val="Heading2"/>
        <w:numPr>
          <w:ilvl w:val="0"/>
          <w:numId w:val="2"/>
        </w:numPr>
        <w:tabs>
          <w:tab w:pos="709" w:val="left" w:leader="none"/>
        </w:tabs>
        <w:spacing w:line="240" w:lineRule="auto" w:before="61" w:after="0"/>
        <w:ind w:left="709" w:right="0" w:hanging="567"/>
        <w:jc w:val="left"/>
      </w:pPr>
      <w:bookmarkStart w:name="_TOC_250002" w:id="4"/>
      <w:r>
        <w:rPr>
          <w:color w:val="0E3051"/>
          <w:spacing w:val="16"/>
          <w:w w:val="90"/>
        </w:rPr>
        <w:t>SCOPE</w:t>
      </w:r>
      <w:r>
        <w:rPr>
          <w:color w:val="0E3051"/>
          <w:spacing w:val="16"/>
        </w:rPr>
        <w:t> </w:t>
      </w:r>
      <w:r>
        <w:rPr>
          <w:color w:val="0E3051"/>
          <w:spacing w:val="10"/>
          <w:w w:val="90"/>
        </w:rPr>
        <w:t>OF</w:t>
      </w:r>
      <w:r>
        <w:rPr>
          <w:color w:val="0E3051"/>
          <w:spacing w:val="13"/>
          <w:w w:val="90"/>
        </w:rPr>
        <w:t> </w:t>
      </w:r>
      <w:r>
        <w:rPr>
          <w:color w:val="0E3051"/>
          <w:spacing w:val="15"/>
          <w:w w:val="90"/>
        </w:rPr>
        <w:t>THIS</w:t>
      </w:r>
      <w:r>
        <w:rPr>
          <w:color w:val="0E3051"/>
          <w:spacing w:val="16"/>
        </w:rPr>
        <w:t> </w:t>
      </w:r>
      <w:bookmarkEnd w:id="4"/>
      <w:r>
        <w:rPr>
          <w:color w:val="0E3051"/>
          <w:spacing w:val="19"/>
          <w:w w:val="90"/>
        </w:rPr>
        <w:t>DOCUMENT</w:t>
      </w:r>
    </w:p>
    <w:p>
      <w:pPr>
        <w:pStyle w:val="ListParagraph"/>
        <w:numPr>
          <w:ilvl w:val="1"/>
          <w:numId w:val="2"/>
        </w:numPr>
        <w:tabs>
          <w:tab w:pos="709" w:val="left" w:leader="none"/>
        </w:tabs>
        <w:spacing w:line="297" w:lineRule="auto" w:before="196" w:after="0"/>
        <w:ind w:left="709" w:right="168" w:hanging="567"/>
        <w:jc w:val="left"/>
        <w:rPr>
          <w:sz w:val="18"/>
        </w:rPr>
      </w:pPr>
      <w:r>
        <w:rPr>
          <w:color w:val="231F20"/>
          <w:w w:val="105"/>
          <w:sz w:val="18"/>
        </w:rPr>
        <w:t>This</w:t>
      </w:r>
      <w:r>
        <w:rPr>
          <w:color w:val="231F20"/>
          <w:spacing w:val="-2"/>
          <w:w w:val="105"/>
          <w:sz w:val="18"/>
        </w:rPr>
        <w:t> </w:t>
      </w:r>
      <w:r>
        <w:rPr>
          <w:color w:val="231F20"/>
          <w:w w:val="105"/>
          <w:sz w:val="18"/>
        </w:rPr>
        <w:t>document</w:t>
      </w:r>
      <w:r>
        <w:rPr>
          <w:color w:val="231F20"/>
          <w:spacing w:val="-2"/>
          <w:w w:val="105"/>
          <w:sz w:val="18"/>
        </w:rPr>
        <w:t> </w:t>
      </w:r>
      <w:r>
        <w:rPr>
          <w:color w:val="231F20"/>
          <w:w w:val="105"/>
          <w:sz w:val="18"/>
        </w:rPr>
        <w:t>sets</w:t>
      </w:r>
      <w:r>
        <w:rPr>
          <w:color w:val="231F20"/>
          <w:spacing w:val="-2"/>
          <w:w w:val="105"/>
          <w:sz w:val="18"/>
        </w:rPr>
        <w:t> </w:t>
      </w:r>
      <w:r>
        <w:rPr>
          <w:color w:val="231F20"/>
          <w:w w:val="105"/>
          <w:sz w:val="18"/>
        </w:rPr>
        <w:t>out</w:t>
      </w:r>
      <w:r>
        <w:rPr>
          <w:color w:val="231F20"/>
          <w:spacing w:val="-2"/>
          <w:w w:val="105"/>
          <w:sz w:val="18"/>
        </w:rPr>
        <w:t> </w:t>
      </w:r>
      <w:r>
        <w:rPr>
          <w:color w:val="231F20"/>
          <w:w w:val="105"/>
          <w:sz w:val="18"/>
        </w:rPr>
        <w:t>the</w:t>
      </w:r>
      <w:r>
        <w:rPr>
          <w:color w:val="231F20"/>
          <w:spacing w:val="-2"/>
          <w:w w:val="105"/>
          <w:sz w:val="18"/>
        </w:rPr>
        <w:t> </w:t>
      </w:r>
      <w:r>
        <w:rPr>
          <w:color w:val="231F20"/>
          <w:w w:val="105"/>
          <w:sz w:val="18"/>
        </w:rPr>
        <w:t>regulatory</w:t>
      </w:r>
      <w:r>
        <w:rPr>
          <w:color w:val="231F20"/>
          <w:spacing w:val="-2"/>
          <w:w w:val="105"/>
          <w:sz w:val="18"/>
        </w:rPr>
        <w:t> </w:t>
      </w:r>
      <w:r>
        <w:rPr>
          <w:color w:val="231F20"/>
          <w:w w:val="105"/>
          <w:sz w:val="18"/>
        </w:rPr>
        <w:t>framework for the following Cardiff Met awards:</w:t>
      </w:r>
    </w:p>
    <w:p>
      <w:pPr>
        <w:pStyle w:val="ListParagraph"/>
        <w:numPr>
          <w:ilvl w:val="2"/>
          <w:numId w:val="2"/>
        </w:numPr>
        <w:tabs>
          <w:tab w:pos="708" w:val="left" w:leader="none"/>
        </w:tabs>
        <w:spacing w:line="240" w:lineRule="auto" w:before="153" w:after="0"/>
        <w:ind w:left="708" w:right="0" w:hanging="566"/>
        <w:jc w:val="left"/>
        <w:rPr>
          <w:rFonts w:ascii="Arial Black"/>
          <w:sz w:val="18"/>
        </w:rPr>
      </w:pPr>
      <w:r>
        <w:rPr>
          <w:rFonts w:ascii="Arial Black"/>
          <w:color w:val="0E3051"/>
          <w:w w:val="85"/>
          <w:sz w:val="18"/>
        </w:rPr>
        <w:t>Master</w:t>
      </w:r>
      <w:r>
        <w:rPr>
          <w:rFonts w:ascii="Arial Black"/>
          <w:color w:val="0E3051"/>
          <w:spacing w:val="6"/>
          <w:sz w:val="18"/>
        </w:rPr>
        <w:t> </w:t>
      </w:r>
      <w:r>
        <w:rPr>
          <w:rFonts w:ascii="Arial Black"/>
          <w:color w:val="0E3051"/>
          <w:w w:val="85"/>
          <w:sz w:val="18"/>
        </w:rPr>
        <w:t>of</w:t>
      </w:r>
      <w:r>
        <w:rPr>
          <w:rFonts w:ascii="Arial Black"/>
          <w:color w:val="0E3051"/>
          <w:spacing w:val="7"/>
          <w:sz w:val="18"/>
        </w:rPr>
        <w:t> </w:t>
      </w:r>
      <w:r>
        <w:rPr>
          <w:rFonts w:ascii="Arial Black"/>
          <w:color w:val="0E3051"/>
          <w:w w:val="85"/>
          <w:sz w:val="18"/>
        </w:rPr>
        <w:t>Philosophy</w:t>
      </w:r>
      <w:r>
        <w:rPr>
          <w:rFonts w:ascii="Arial Black"/>
          <w:color w:val="0E3051"/>
          <w:spacing w:val="6"/>
          <w:sz w:val="18"/>
        </w:rPr>
        <w:t> </w:t>
      </w:r>
      <w:r>
        <w:rPr>
          <w:rFonts w:ascii="Arial Black"/>
          <w:color w:val="0E3051"/>
          <w:w w:val="85"/>
          <w:sz w:val="18"/>
        </w:rPr>
        <w:t>(MPhil)</w:t>
      </w:r>
      <w:r>
        <w:rPr>
          <w:rFonts w:ascii="Arial Black"/>
          <w:color w:val="0E3051"/>
          <w:spacing w:val="7"/>
          <w:sz w:val="18"/>
        </w:rPr>
        <w:t> </w:t>
      </w:r>
      <w:r>
        <w:rPr>
          <w:rFonts w:ascii="Arial Black"/>
          <w:color w:val="0E3051"/>
          <w:w w:val="85"/>
          <w:sz w:val="18"/>
        </w:rPr>
        <w:t>by</w:t>
      </w:r>
      <w:r>
        <w:rPr>
          <w:rFonts w:ascii="Arial Black"/>
          <w:color w:val="0E3051"/>
          <w:spacing w:val="6"/>
          <w:sz w:val="18"/>
        </w:rPr>
        <w:t> </w:t>
      </w:r>
      <w:r>
        <w:rPr>
          <w:rFonts w:ascii="Arial Black"/>
          <w:color w:val="0E3051"/>
          <w:spacing w:val="-2"/>
          <w:w w:val="85"/>
          <w:sz w:val="18"/>
        </w:rPr>
        <w:t>Research:</w:t>
      </w:r>
    </w:p>
    <w:p>
      <w:pPr>
        <w:pStyle w:val="BodyText"/>
        <w:spacing w:line="297" w:lineRule="auto" w:before="34"/>
        <w:ind w:right="42"/>
      </w:pPr>
      <w:r>
        <w:rPr>
          <w:color w:val="231F20"/>
          <w:w w:val="110"/>
        </w:rPr>
        <w:t>This</w:t>
      </w:r>
      <w:r>
        <w:rPr>
          <w:color w:val="231F20"/>
          <w:spacing w:val="-7"/>
          <w:w w:val="110"/>
        </w:rPr>
        <w:t> </w:t>
      </w:r>
      <w:r>
        <w:rPr>
          <w:color w:val="231F20"/>
          <w:w w:val="110"/>
        </w:rPr>
        <w:t>award</w:t>
      </w:r>
      <w:r>
        <w:rPr>
          <w:color w:val="231F20"/>
          <w:spacing w:val="-7"/>
          <w:w w:val="110"/>
        </w:rPr>
        <w:t> </w:t>
      </w:r>
      <w:r>
        <w:rPr>
          <w:color w:val="231F20"/>
          <w:w w:val="110"/>
        </w:rPr>
        <w:t>will</w:t>
      </w:r>
      <w:r>
        <w:rPr>
          <w:color w:val="231F20"/>
          <w:spacing w:val="-7"/>
          <w:w w:val="110"/>
        </w:rPr>
        <w:t> </w:t>
      </w:r>
      <w:r>
        <w:rPr>
          <w:color w:val="231F20"/>
          <w:w w:val="110"/>
        </w:rPr>
        <w:t>be</w:t>
      </w:r>
      <w:r>
        <w:rPr>
          <w:color w:val="231F20"/>
          <w:spacing w:val="-7"/>
          <w:w w:val="110"/>
        </w:rPr>
        <w:t> </w:t>
      </w:r>
      <w:r>
        <w:rPr>
          <w:color w:val="231F20"/>
          <w:w w:val="110"/>
        </w:rPr>
        <w:t>bestowed</w:t>
      </w:r>
      <w:r>
        <w:rPr>
          <w:color w:val="231F20"/>
          <w:spacing w:val="-7"/>
          <w:w w:val="110"/>
        </w:rPr>
        <w:t> </w:t>
      </w:r>
      <w:r>
        <w:rPr>
          <w:color w:val="231F20"/>
          <w:w w:val="110"/>
        </w:rPr>
        <w:t>by</w:t>
      </w:r>
      <w:r>
        <w:rPr>
          <w:color w:val="231F20"/>
          <w:spacing w:val="-7"/>
          <w:w w:val="110"/>
        </w:rPr>
        <w:t> </w:t>
      </w:r>
      <w:r>
        <w:rPr>
          <w:color w:val="231F20"/>
          <w:w w:val="110"/>
        </w:rPr>
        <w:t>the</w:t>
      </w:r>
      <w:r>
        <w:rPr>
          <w:color w:val="231F20"/>
          <w:spacing w:val="-7"/>
          <w:w w:val="110"/>
        </w:rPr>
        <w:t> </w:t>
      </w:r>
      <w:r>
        <w:rPr>
          <w:color w:val="231F20"/>
          <w:w w:val="110"/>
        </w:rPr>
        <w:t>University</w:t>
      </w:r>
      <w:r>
        <w:rPr>
          <w:color w:val="231F20"/>
          <w:spacing w:val="-7"/>
          <w:w w:val="110"/>
        </w:rPr>
        <w:t> </w:t>
      </w:r>
      <w:r>
        <w:rPr>
          <w:color w:val="231F20"/>
          <w:w w:val="110"/>
        </w:rPr>
        <w:t>in recognition</w:t>
      </w:r>
      <w:r>
        <w:rPr>
          <w:color w:val="231F20"/>
          <w:spacing w:val="-2"/>
          <w:w w:val="110"/>
        </w:rPr>
        <w:t> </w:t>
      </w:r>
      <w:r>
        <w:rPr>
          <w:color w:val="231F20"/>
          <w:w w:val="110"/>
        </w:rPr>
        <w:t>of</w:t>
      </w:r>
      <w:r>
        <w:rPr>
          <w:color w:val="231F20"/>
          <w:spacing w:val="-2"/>
          <w:w w:val="110"/>
        </w:rPr>
        <w:t> </w:t>
      </w:r>
      <w:r>
        <w:rPr>
          <w:color w:val="231F20"/>
          <w:w w:val="110"/>
        </w:rPr>
        <w:t>the</w:t>
      </w:r>
      <w:r>
        <w:rPr>
          <w:color w:val="231F20"/>
          <w:spacing w:val="-2"/>
          <w:w w:val="110"/>
        </w:rPr>
        <w:t> </w:t>
      </w:r>
      <w:r>
        <w:rPr>
          <w:color w:val="231F20"/>
          <w:w w:val="110"/>
        </w:rPr>
        <w:t>completion</w:t>
      </w:r>
      <w:r>
        <w:rPr>
          <w:color w:val="231F20"/>
          <w:spacing w:val="-2"/>
          <w:w w:val="110"/>
        </w:rPr>
        <w:t> </w:t>
      </w:r>
      <w:r>
        <w:rPr>
          <w:color w:val="231F20"/>
          <w:w w:val="110"/>
        </w:rPr>
        <w:t>of</w:t>
      </w:r>
      <w:r>
        <w:rPr>
          <w:color w:val="231F20"/>
          <w:spacing w:val="-2"/>
          <w:w w:val="110"/>
        </w:rPr>
        <w:t> </w:t>
      </w:r>
      <w:r>
        <w:rPr>
          <w:color w:val="231F20"/>
          <w:w w:val="110"/>
        </w:rPr>
        <w:t>a</w:t>
      </w:r>
      <w:r>
        <w:rPr>
          <w:color w:val="231F20"/>
          <w:spacing w:val="-2"/>
          <w:w w:val="110"/>
        </w:rPr>
        <w:t> </w:t>
      </w:r>
      <w:r>
        <w:rPr>
          <w:color w:val="231F20"/>
          <w:w w:val="110"/>
        </w:rPr>
        <w:t>programme</w:t>
      </w:r>
      <w:r>
        <w:rPr>
          <w:color w:val="231F20"/>
          <w:spacing w:val="-2"/>
          <w:w w:val="110"/>
        </w:rPr>
        <w:t> </w:t>
      </w:r>
      <w:r>
        <w:rPr>
          <w:color w:val="231F20"/>
          <w:w w:val="110"/>
        </w:rPr>
        <w:t>of </w:t>
      </w:r>
      <w:r>
        <w:rPr>
          <w:color w:val="231F20"/>
        </w:rPr>
        <w:t>study and research, the results of which are judged</w:t>
      </w:r>
      <w:r>
        <w:rPr>
          <w:color w:val="231F20"/>
          <w:w w:val="110"/>
        </w:rPr>
        <w:t> to</w:t>
      </w:r>
      <w:r>
        <w:rPr>
          <w:color w:val="231F20"/>
          <w:spacing w:val="-15"/>
          <w:w w:val="110"/>
        </w:rPr>
        <w:t> </w:t>
      </w:r>
      <w:r>
        <w:rPr>
          <w:color w:val="231F20"/>
          <w:w w:val="110"/>
        </w:rPr>
        <w:t>constitute</w:t>
      </w:r>
      <w:r>
        <w:rPr>
          <w:color w:val="231F20"/>
          <w:spacing w:val="-15"/>
          <w:w w:val="110"/>
        </w:rPr>
        <w:t> </w:t>
      </w:r>
      <w:r>
        <w:rPr>
          <w:color w:val="231F20"/>
          <w:w w:val="110"/>
        </w:rPr>
        <w:t>a</w:t>
      </w:r>
      <w:r>
        <w:rPr>
          <w:color w:val="231F20"/>
          <w:spacing w:val="-15"/>
          <w:w w:val="110"/>
        </w:rPr>
        <w:t> </w:t>
      </w:r>
      <w:r>
        <w:rPr>
          <w:color w:val="231F20"/>
          <w:w w:val="110"/>
        </w:rPr>
        <w:t>critical</w:t>
      </w:r>
      <w:r>
        <w:rPr>
          <w:color w:val="231F20"/>
          <w:spacing w:val="-15"/>
          <w:w w:val="110"/>
        </w:rPr>
        <w:t> </w:t>
      </w:r>
      <w:r>
        <w:rPr>
          <w:color w:val="231F20"/>
          <w:w w:val="110"/>
        </w:rPr>
        <w:t>evaluation</w:t>
      </w:r>
      <w:r>
        <w:rPr>
          <w:color w:val="231F20"/>
          <w:spacing w:val="-15"/>
          <w:w w:val="110"/>
        </w:rPr>
        <w:t> </w:t>
      </w:r>
      <w:r>
        <w:rPr>
          <w:color w:val="231F20"/>
          <w:w w:val="110"/>
        </w:rPr>
        <w:t>and</w:t>
      </w:r>
      <w:r>
        <w:rPr>
          <w:color w:val="231F20"/>
          <w:spacing w:val="-15"/>
          <w:w w:val="110"/>
        </w:rPr>
        <w:t> </w:t>
      </w:r>
      <w:r>
        <w:rPr>
          <w:color w:val="231F20"/>
          <w:w w:val="110"/>
        </w:rPr>
        <w:t>analysis</w:t>
      </w:r>
      <w:r>
        <w:rPr>
          <w:color w:val="231F20"/>
          <w:spacing w:val="-15"/>
          <w:w w:val="110"/>
        </w:rPr>
        <w:t> </w:t>
      </w:r>
      <w:r>
        <w:rPr>
          <w:color w:val="231F20"/>
          <w:w w:val="110"/>
        </w:rPr>
        <w:t>of</w:t>
      </w:r>
      <w:r>
        <w:rPr>
          <w:color w:val="231F20"/>
          <w:spacing w:val="-15"/>
          <w:w w:val="110"/>
        </w:rPr>
        <w:t> </w:t>
      </w:r>
      <w:r>
        <w:rPr>
          <w:color w:val="231F20"/>
          <w:w w:val="110"/>
        </w:rPr>
        <w:t>a body of knowledge or an original contribution to learning or knowledge.</w:t>
      </w:r>
    </w:p>
    <w:p>
      <w:pPr>
        <w:pStyle w:val="ListParagraph"/>
        <w:numPr>
          <w:ilvl w:val="2"/>
          <w:numId w:val="2"/>
        </w:numPr>
        <w:tabs>
          <w:tab w:pos="709" w:val="left" w:leader="none"/>
        </w:tabs>
        <w:spacing w:line="295" w:lineRule="auto" w:before="155" w:after="0"/>
        <w:ind w:left="709" w:right="308" w:hanging="567"/>
        <w:jc w:val="left"/>
        <w:rPr>
          <w:sz w:val="18"/>
        </w:rPr>
      </w:pPr>
      <w:r>
        <w:rPr>
          <w:rFonts w:ascii="Arial Black"/>
          <w:color w:val="0E3051"/>
          <w:w w:val="90"/>
          <w:sz w:val="18"/>
        </w:rPr>
        <w:t>Doctor of Philosophy (PhD) by Research: </w:t>
      </w:r>
      <w:r>
        <w:rPr>
          <w:color w:val="231F20"/>
          <w:w w:val="90"/>
          <w:sz w:val="18"/>
        </w:rPr>
        <w:t>This </w:t>
      </w:r>
      <w:r>
        <w:rPr>
          <w:color w:val="231F20"/>
          <w:w w:val="105"/>
          <w:sz w:val="18"/>
        </w:rPr>
        <w:t>award will be bestowed by the University in recognition of the successful completion of a programme of study and research, the results</w:t>
      </w:r>
      <w:r>
        <w:rPr>
          <w:color w:val="231F20"/>
          <w:spacing w:val="40"/>
          <w:w w:val="105"/>
          <w:sz w:val="18"/>
        </w:rPr>
        <w:t> </w:t>
      </w:r>
      <w:r>
        <w:rPr>
          <w:color w:val="231F20"/>
          <w:w w:val="105"/>
          <w:sz w:val="18"/>
        </w:rPr>
        <w:t>of which are judged to constitute an original contribution to learning or knowledge and to give evidence of systematic study and of ability to</w:t>
      </w:r>
      <w:r>
        <w:rPr>
          <w:color w:val="231F20"/>
          <w:spacing w:val="-6"/>
          <w:w w:val="105"/>
          <w:sz w:val="18"/>
        </w:rPr>
        <w:t> </w:t>
      </w:r>
      <w:r>
        <w:rPr>
          <w:color w:val="231F20"/>
          <w:w w:val="105"/>
          <w:sz w:val="18"/>
        </w:rPr>
        <w:t>relate</w:t>
      </w:r>
      <w:r>
        <w:rPr>
          <w:color w:val="231F20"/>
          <w:spacing w:val="-6"/>
          <w:w w:val="105"/>
          <w:sz w:val="18"/>
        </w:rPr>
        <w:t> </w:t>
      </w:r>
      <w:r>
        <w:rPr>
          <w:color w:val="231F20"/>
          <w:w w:val="105"/>
          <w:sz w:val="18"/>
        </w:rPr>
        <w:t>the</w:t>
      </w:r>
      <w:r>
        <w:rPr>
          <w:color w:val="231F20"/>
          <w:spacing w:val="-6"/>
          <w:w w:val="105"/>
          <w:sz w:val="18"/>
        </w:rPr>
        <w:t> </w:t>
      </w:r>
      <w:r>
        <w:rPr>
          <w:color w:val="231F20"/>
          <w:w w:val="105"/>
          <w:sz w:val="18"/>
        </w:rPr>
        <w:t>results</w:t>
      </w:r>
      <w:r>
        <w:rPr>
          <w:color w:val="231F20"/>
          <w:spacing w:val="-6"/>
          <w:w w:val="105"/>
          <w:sz w:val="18"/>
        </w:rPr>
        <w:t> </w:t>
      </w:r>
      <w:r>
        <w:rPr>
          <w:color w:val="231F20"/>
          <w:w w:val="105"/>
          <w:sz w:val="18"/>
        </w:rPr>
        <w:t>of</w:t>
      </w:r>
      <w:r>
        <w:rPr>
          <w:color w:val="231F20"/>
          <w:spacing w:val="-6"/>
          <w:w w:val="105"/>
          <w:sz w:val="18"/>
        </w:rPr>
        <w:t> </w:t>
      </w:r>
      <w:r>
        <w:rPr>
          <w:color w:val="231F20"/>
          <w:w w:val="105"/>
          <w:sz w:val="18"/>
        </w:rPr>
        <w:t>such</w:t>
      </w:r>
      <w:r>
        <w:rPr>
          <w:color w:val="231F20"/>
          <w:spacing w:val="-6"/>
          <w:w w:val="105"/>
          <w:sz w:val="18"/>
        </w:rPr>
        <w:t> </w:t>
      </w:r>
      <w:r>
        <w:rPr>
          <w:color w:val="231F20"/>
          <w:w w:val="105"/>
          <w:sz w:val="18"/>
        </w:rPr>
        <w:t>study</w:t>
      </w:r>
      <w:r>
        <w:rPr>
          <w:color w:val="231F20"/>
          <w:spacing w:val="-6"/>
          <w:w w:val="105"/>
          <w:sz w:val="18"/>
        </w:rPr>
        <w:t> </w:t>
      </w:r>
      <w:r>
        <w:rPr>
          <w:color w:val="231F20"/>
          <w:w w:val="105"/>
          <w:sz w:val="18"/>
        </w:rPr>
        <w:t>to</w:t>
      </w:r>
      <w:r>
        <w:rPr>
          <w:color w:val="231F20"/>
          <w:spacing w:val="-6"/>
          <w:w w:val="105"/>
          <w:sz w:val="18"/>
        </w:rPr>
        <w:t> </w:t>
      </w:r>
      <w:r>
        <w:rPr>
          <w:color w:val="231F20"/>
          <w:w w:val="105"/>
          <w:sz w:val="18"/>
        </w:rPr>
        <w:t>the</w:t>
      </w:r>
      <w:r>
        <w:rPr>
          <w:color w:val="231F20"/>
          <w:spacing w:val="-6"/>
          <w:w w:val="105"/>
          <w:sz w:val="18"/>
        </w:rPr>
        <w:t> </w:t>
      </w:r>
      <w:r>
        <w:rPr>
          <w:color w:val="231F20"/>
          <w:w w:val="105"/>
          <w:sz w:val="18"/>
        </w:rPr>
        <w:t>general body of knowledge in the subject.</w:t>
      </w:r>
    </w:p>
    <w:p>
      <w:pPr>
        <w:pStyle w:val="BodyText"/>
        <w:ind w:left="0"/>
      </w:pPr>
      <w:r>
        <w:rPr/>
        <w:br w:type="column"/>
      </w:r>
      <w:r>
        <w:rPr/>
      </w:r>
    </w:p>
    <w:p>
      <w:pPr>
        <w:pStyle w:val="BodyText"/>
        <w:spacing w:before="170"/>
        <w:ind w:left="0"/>
      </w:pPr>
    </w:p>
    <w:p>
      <w:pPr>
        <w:pStyle w:val="BodyText"/>
        <w:spacing w:line="295" w:lineRule="auto"/>
        <w:ind w:right="225" w:hanging="567"/>
      </w:pPr>
      <w:r>
        <w:rPr>
          <w:rFonts w:ascii="Verdana" w:hAnsi="Verdana"/>
          <w:color w:val="1AA9AB"/>
        </w:rPr>
        <w:t>2.1.2</w:t>
      </w:r>
      <w:r>
        <w:rPr>
          <w:rFonts w:ascii="Verdana" w:hAnsi="Verdana"/>
          <w:color w:val="1AA9AB"/>
          <w:spacing w:val="26"/>
        </w:rPr>
        <w:t> </w:t>
      </w:r>
      <w:r>
        <w:rPr>
          <w:rFonts w:ascii="Arial Black" w:hAnsi="Arial Black"/>
          <w:color w:val="0E3051"/>
        </w:rPr>
        <w:t>Professional</w:t>
      </w:r>
      <w:r>
        <w:rPr>
          <w:rFonts w:ascii="Arial Black" w:hAnsi="Arial Black"/>
          <w:color w:val="0E3051"/>
          <w:spacing w:val="-15"/>
        </w:rPr>
        <w:t> </w:t>
      </w:r>
      <w:r>
        <w:rPr>
          <w:rFonts w:ascii="Arial Black" w:hAnsi="Arial Black"/>
          <w:color w:val="0E3051"/>
        </w:rPr>
        <w:t>Doctorate:</w:t>
      </w:r>
      <w:r>
        <w:rPr>
          <w:rFonts w:ascii="Arial Black" w:hAnsi="Arial Black"/>
          <w:color w:val="0E3051"/>
          <w:spacing w:val="-15"/>
        </w:rPr>
        <w:t> </w:t>
      </w:r>
      <w:r>
        <w:rPr>
          <w:color w:val="231F20"/>
        </w:rPr>
        <w:t>This</w:t>
      </w:r>
      <w:r>
        <w:rPr>
          <w:color w:val="231F20"/>
          <w:spacing w:val="-14"/>
        </w:rPr>
        <w:t> </w:t>
      </w:r>
      <w:r>
        <w:rPr>
          <w:color w:val="231F20"/>
        </w:rPr>
        <w:t>award</w:t>
      </w:r>
      <w:r>
        <w:rPr>
          <w:color w:val="231F20"/>
          <w:spacing w:val="-14"/>
        </w:rPr>
        <w:t> </w:t>
      </w:r>
      <w:r>
        <w:rPr>
          <w:color w:val="231F20"/>
        </w:rPr>
        <w:t>will</w:t>
      </w:r>
      <w:r>
        <w:rPr>
          <w:color w:val="231F20"/>
          <w:spacing w:val="-14"/>
        </w:rPr>
        <w:t> </w:t>
      </w:r>
      <w:r>
        <w:rPr>
          <w:color w:val="231F20"/>
        </w:rPr>
        <w:t>be </w:t>
      </w:r>
      <w:r>
        <w:rPr>
          <w:color w:val="231F20"/>
          <w:w w:val="105"/>
        </w:rPr>
        <w:t>bestowed by the University in recognition of the successful completion of a programme of study and research, the results of which are judged to constitute a critical understanding of the relevant knowledge base, the development of an applied project for new knowledge, an interpretation of findings to the contextual and relevant academic literature, and critical reflections on the impact of the</w:t>
      </w:r>
      <w:r>
        <w:rPr>
          <w:color w:val="231F20"/>
          <w:spacing w:val="-3"/>
          <w:w w:val="105"/>
        </w:rPr>
        <w:t> </w:t>
      </w:r>
      <w:r>
        <w:rPr>
          <w:color w:val="231F20"/>
          <w:w w:val="105"/>
        </w:rPr>
        <w:t>applied</w:t>
      </w:r>
      <w:r>
        <w:rPr>
          <w:color w:val="231F20"/>
          <w:spacing w:val="-3"/>
          <w:w w:val="105"/>
        </w:rPr>
        <w:t> </w:t>
      </w:r>
      <w:r>
        <w:rPr>
          <w:color w:val="231F20"/>
          <w:w w:val="105"/>
        </w:rPr>
        <w:t>project</w:t>
      </w:r>
      <w:r>
        <w:rPr>
          <w:color w:val="231F20"/>
          <w:spacing w:val="-3"/>
          <w:w w:val="105"/>
        </w:rPr>
        <w:t> </w:t>
      </w:r>
      <w:r>
        <w:rPr>
          <w:color w:val="231F20"/>
          <w:w w:val="105"/>
        </w:rPr>
        <w:t>on</w:t>
      </w:r>
      <w:r>
        <w:rPr>
          <w:color w:val="231F20"/>
          <w:spacing w:val="-3"/>
          <w:w w:val="105"/>
        </w:rPr>
        <w:t> </w:t>
      </w:r>
      <w:r>
        <w:rPr>
          <w:color w:val="231F20"/>
          <w:w w:val="105"/>
        </w:rPr>
        <w:t>practice</w:t>
      </w:r>
      <w:r>
        <w:rPr>
          <w:color w:val="231F20"/>
          <w:spacing w:val="-3"/>
          <w:w w:val="105"/>
        </w:rPr>
        <w:t> </w:t>
      </w:r>
      <w:r>
        <w:rPr>
          <w:color w:val="231F20"/>
          <w:w w:val="105"/>
        </w:rPr>
        <w:t>and</w:t>
      </w:r>
      <w:r>
        <w:rPr>
          <w:color w:val="231F20"/>
          <w:spacing w:val="-3"/>
          <w:w w:val="105"/>
        </w:rPr>
        <w:t> </w:t>
      </w:r>
      <w:r>
        <w:rPr>
          <w:color w:val="231F20"/>
          <w:w w:val="105"/>
        </w:rPr>
        <w:t>the</w:t>
      </w:r>
      <w:r>
        <w:rPr>
          <w:color w:val="231F20"/>
          <w:spacing w:val="-3"/>
          <w:w w:val="105"/>
        </w:rPr>
        <w:t> </w:t>
      </w:r>
      <w:r>
        <w:rPr>
          <w:color w:val="231F20"/>
          <w:w w:val="105"/>
        </w:rPr>
        <w:t>candidate’s</w:t>
      </w:r>
      <w:r>
        <w:rPr>
          <w:color w:val="231F20"/>
          <w:w w:val="105"/>
        </w:rPr>
        <w:t> development over the programme.</w:t>
      </w:r>
    </w:p>
    <w:p>
      <w:pPr>
        <w:pStyle w:val="ListParagraph"/>
        <w:numPr>
          <w:ilvl w:val="1"/>
          <w:numId w:val="2"/>
        </w:numPr>
        <w:tabs>
          <w:tab w:pos="709" w:val="left" w:leader="none"/>
        </w:tabs>
        <w:spacing w:line="297" w:lineRule="auto" w:before="173" w:after="0"/>
        <w:ind w:left="709" w:right="286" w:hanging="567"/>
        <w:jc w:val="left"/>
        <w:rPr>
          <w:sz w:val="18"/>
        </w:rPr>
      </w:pPr>
      <w:r>
        <w:rPr>
          <w:color w:val="231F20"/>
          <w:sz w:val="18"/>
        </w:rPr>
        <w:t>Candidates can pursue the award of MPhil or </w:t>
      </w:r>
      <w:r>
        <w:rPr>
          <w:color w:val="231F20"/>
          <w:sz w:val="18"/>
        </w:rPr>
        <w:t>PhD</w:t>
      </w:r>
      <w:r>
        <w:rPr>
          <w:color w:val="231F20"/>
          <w:w w:val="110"/>
          <w:sz w:val="18"/>
        </w:rPr>
        <w:t> via</w:t>
      </w:r>
      <w:r>
        <w:rPr>
          <w:color w:val="231F20"/>
          <w:spacing w:val="-3"/>
          <w:w w:val="110"/>
          <w:sz w:val="18"/>
        </w:rPr>
        <w:t> </w:t>
      </w:r>
      <w:r>
        <w:rPr>
          <w:color w:val="231F20"/>
          <w:w w:val="110"/>
          <w:sz w:val="18"/>
        </w:rPr>
        <w:t>either</w:t>
      </w:r>
      <w:r>
        <w:rPr>
          <w:color w:val="231F20"/>
          <w:spacing w:val="-3"/>
          <w:w w:val="110"/>
          <w:sz w:val="18"/>
        </w:rPr>
        <w:t> </w:t>
      </w:r>
      <w:r>
        <w:rPr>
          <w:color w:val="231F20"/>
          <w:w w:val="110"/>
          <w:sz w:val="18"/>
        </w:rPr>
        <w:t>full</w:t>
      </w:r>
      <w:r>
        <w:rPr>
          <w:color w:val="231F20"/>
          <w:spacing w:val="-3"/>
          <w:w w:val="110"/>
          <w:sz w:val="18"/>
        </w:rPr>
        <w:t> </w:t>
      </w:r>
      <w:r>
        <w:rPr>
          <w:color w:val="231F20"/>
          <w:w w:val="110"/>
          <w:sz w:val="18"/>
        </w:rPr>
        <w:t>time</w:t>
      </w:r>
      <w:r>
        <w:rPr>
          <w:color w:val="231F20"/>
          <w:spacing w:val="-3"/>
          <w:w w:val="110"/>
          <w:sz w:val="18"/>
        </w:rPr>
        <w:t> </w:t>
      </w:r>
      <w:r>
        <w:rPr>
          <w:color w:val="231F20"/>
          <w:w w:val="110"/>
          <w:sz w:val="18"/>
        </w:rPr>
        <w:t>or</w:t>
      </w:r>
      <w:r>
        <w:rPr>
          <w:color w:val="231F20"/>
          <w:spacing w:val="-3"/>
          <w:w w:val="110"/>
          <w:sz w:val="18"/>
        </w:rPr>
        <w:t> </w:t>
      </w:r>
      <w:r>
        <w:rPr>
          <w:color w:val="231F20"/>
          <w:w w:val="110"/>
          <w:sz w:val="18"/>
        </w:rPr>
        <w:t>part</w:t>
      </w:r>
      <w:r>
        <w:rPr>
          <w:color w:val="231F20"/>
          <w:spacing w:val="-3"/>
          <w:w w:val="110"/>
          <w:sz w:val="18"/>
        </w:rPr>
        <w:t> </w:t>
      </w:r>
      <w:r>
        <w:rPr>
          <w:color w:val="231F20"/>
          <w:w w:val="110"/>
          <w:sz w:val="18"/>
        </w:rPr>
        <w:t>time</w:t>
      </w:r>
      <w:r>
        <w:rPr>
          <w:color w:val="231F20"/>
          <w:spacing w:val="-3"/>
          <w:w w:val="110"/>
          <w:sz w:val="18"/>
        </w:rPr>
        <w:t> </w:t>
      </w:r>
      <w:r>
        <w:rPr>
          <w:color w:val="231F20"/>
          <w:w w:val="110"/>
          <w:sz w:val="18"/>
        </w:rPr>
        <w:t>study.</w:t>
      </w:r>
    </w:p>
    <w:p>
      <w:pPr>
        <w:pStyle w:val="ListParagraph"/>
        <w:numPr>
          <w:ilvl w:val="1"/>
          <w:numId w:val="2"/>
        </w:numPr>
        <w:tabs>
          <w:tab w:pos="709" w:val="left" w:leader="none"/>
        </w:tabs>
        <w:spacing w:line="297" w:lineRule="auto" w:before="169" w:after="0"/>
        <w:ind w:left="709" w:right="370" w:hanging="567"/>
        <w:jc w:val="left"/>
        <w:rPr>
          <w:sz w:val="18"/>
        </w:rPr>
      </w:pPr>
      <w:r>
        <w:rPr>
          <w:color w:val="231F20"/>
          <w:sz w:val="18"/>
        </w:rPr>
        <w:t>The award of MPhil and the award of PhD can </w:t>
      </w:r>
      <w:r>
        <w:rPr>
          <w:color w:val="231F20"/>
          <w:sz w:val="18"/>
        </w:rPr>
        <w:t>be </w:t>
      </w:r>
      <w:r>
        <w:rPr>
          <w:color w:val="231F20"/>
          <w:w w:val="110"/>
          <w:sz w:val="18"/>
        </w:rPr>
        <w:t>conferred</w:t>
      </w:r>
      <w:r>
        <w:rPr>
          <w:color w:val="231F20"/>
          <w:spacing w:val="-16"/>
          <w:w w:val="110"/>
          <w:sz w:val="18"/>
        </w:rPr>
        <w:t> </w:t>
      </w:r>
      <w:r>
        <w:rPr>
          <w:color w:val="231F20"/>
          <w:w w:val="110"/>
          <w:sz w:val="18"/>
        </w:rPr>
        <w:t>on</w:t>
      </w:r>
      <w:r>
        <w:rPr>
          <w:color w:val="231F20"/>
          <w:spacing w:val="-16"/>
          <w:w w:val="110"/>
          <w:sz w:val="18"/>
        </w:rPr>
        <w:t> </w:t>
      </w:r>
      <w:r>
        <w:rPr>
          <w:color w:val="231F20"/>
          <w:w w:val="110"/>
          <w:sz w:val="18"/>
        </w:rPr>
        <w:t>an</w:t>
      </w:r>
      <w:r>
        <w:rPr>
          <w:color w:val="231F20"/>
          <w:spacing w:val="-15"/>
          <w:w w:val="110"/>
          <w:sz w:val="18"/>
        </w:rPr>
        <w:t> </w:t>
      </w:r>
      <w:r>
        <w:rPr>
          <w:color w:val="231F20"/>
          <w:w w:val="110"/>
          <w:sz w:val="18"/>
        </w:rPr>
        <w:t>honorary</w:t>
      </w:r>
      <w:r>
        <w:rPr>
          <w:color w:val="231F20"/>
          <w:spacing w:val="-16"/>
          <w:w w:val="110"/>
          <w:sz w:val="18"/>
        </w:rPr>
        <w:t> </w:t>
      </w:r>
      <w:r>
        <w:rPr>
          <w:color w:val="231F20"/>
          <w:w w:val="110"/>
          <w:sz w:val="18"/>
        </w:rPr>
        <w:t>basis.</w:t>
      </w:r>
      <w:r>
        <w:rPr>
          <w:color w:val="231F20"/>
          <w:spacing w:val="-16"/>
          <w:w w:val="110"/>
          <w:sz w:val="18"/>
        </w:rPr>
        <w:t> </w:t>
      </w:r>
      <w:r>
        <w:rPr>
          <w:color w:val="231F20"/>
          <w:w w:val="110"/>
          <w:sz w:val="18"/>
        </w:rPr>
        <w:t>See</w:t>
      </w:r>
      <w:r>
        <w:rPr>
          <w:color w:val="231F20"/>
          <w:spacing w:val="-15"/>
          <w:w w:val="110"/>
          <w:sz w:val="18"/>
        </w:rPr>
        <w:t> </w:t>
      </w:r>
      <w:r>
        <w:rPr>
          <w:color w:val="231F20"/>
          <w:w w:val="110"/>
          <w:sz w:val="18"/>
        </w:rPr>
        <w:t>process</w:t>
      </w:r>
      <w:r>
        <w:rPr>
          <w:color w:val="231F20"/>
          <w:spacing w:val="-16"/>
          <w:w w:val="110"/>
          <w:sz w:val="18"/>
        </w:rPr>
        <w:t> </w:t>
      </w:r>
      <w:r>
        <w:rPr>
          <w:color w:val="231F20"/>
          <w:w w:val="110"/>
          <w:sz w:val="18"/>
        </w:rPr>
        <w:t>for the</w:t>
      </w:r>
      <w:r>
        <w:rPr>
          <w:color w:val="231F20"/>
          <w:spacing w:val="-5"/>
          <w:w w:val="110"/>
          <w:sz w:val="18"/>
        </w:rPr>
        <w:t> </w:t>
      </w:r>
      <w:r>
        <w:rPr>
          <w:color w:val="231F20"/>
          <w:w w:val="110"/>
          <w:sz w:val="18"/>
        </w:rPr>
        <w:t>awarding</w:t>
      </w:r>
      <w:r>
        <w:rPr>
          <w:color w:val="231F20"/>
          <w:spacing w:val="-5"/>
          <w:w w:val="110"/>
          <w:sz w:val="18"/>
        </w:rPr>
        <w:t> </w:t>
      </w:r>
      <w:r>
        <w:rPr>
          <w:color w:val="231F20"/>
          <w:w w:val="110"/>
          <w:sz w:val="18"/>
        </w:rPr>
        <w:t>of</w:t>
      </w:r>
      <w:r>
        <w:rPr>
          <w:color w:val="231F20"/>
          <w:spacing w:val="-5"/>
          <w:w w:val="110"/>
          <w:sz w:val="18"/>
        </w:rPr>
        <w:t> </w:t>
      </w:r>
      <w:r>
        <w:rPr>
          <w:color w:val="231F20"/>
          <w:w w:val="110"/>
          <w:sz w:val="18"/>
        </w:rPr>
        <w:t>Honorary</w:t>
      </w:r>
      <w:r>
        <w:rPr>
          <w:color w:val="231F20"/>
          <w:spacing w:val="-5"/>
          <w:w w:val="110"/>
          <w:sz w:val="18"/>
        </w:rPr>
        <w:t> </w:t>
      </w:r>
      <w:r>
        <w:rPr>
          <w:color w:val="231F20"/>
          <w:w w:val="110"/>
          <w:sz w:val="18"/>
        </w:rPr>
        <w:t>Research</w:t>
      </w:r>
      <w:r>
        <w:rPr>
          <w:color w:val="231F20"/>
          <w:spacing w:val="-5"/>
          <w:w w:val="110"/>
          <w:sz w:val="18"/>
        </w:rPr>
        <w:t> </w:t>
      </w:r>
      <w:r>
        <w:rPr>
          <w:color w:val="231F20"/>
          <w:w w:val="110"/>
          <w:sz w:val="18"/>
        </w:rPr>
        <w:t>Degrees.</w:t>
      </w:r>
    </w:p>
    <w:p>
      <w:pPr>
        <w:pStyle w:val="ListParagraph"/>
        <w:numPr>
          <w:ilvl w:val="1"/>
          <w:numId w:val="2"/>
        </w:numPr>
        <w:tabs>
          <w:tab w:pos="709" w:val="left" w:leader="none"/>
        </w:tabs>
        <w:spacing w:line="297" w:lineRule="auto" w:before="170" w:after="0"/>
        <w:ind w:left="709" w:right="735" w:hanging="567"/>
        <w:jc w:val="left"/>
        <w:rPr>
          <w:sz w:val="18"/>
        </w:rPr>
      </w:pPr>
      <w:r>
        <w:rPr>
          <w:sz w:val="18"/>
        </w:rPr>
        <mc:AlternateContent>
          <mc:Choice Requires="wps">
            <w:drawing>
              <wp:anchor distT="0" distB="0" distL="0" distR="0" allowOverlap="1" layoutInCell="1" locked="0" behindDoc="0" simplePos="0" relativeHeight="15732224">
                <wp:simplePos x="0" y="0"/>
                <wp:positionH relativeFrom="page">
                  <wp:posOffset>412508</wp:posOffset>
                </wp:positionH>
                <wp:positionV relativeFrom="paragraph">
                  <wp:posOffset>1266800</wp:posOffset>
                </wp:positionV>
                <wp:extent cx="6536055" cy="3775710"/>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6536055" cy="3775710"/>
                        </a:xfrm>
                        <a:custGeom>
                          <a:avLst/>
                          <a:gdLst/>
                          <a:ahLst/>
                          <a:cxnLst/>
                          <a:rect l="l" t="t" r="r" b="b"/>
                          <a:pathLst>
                            <a:path w="6536055" h="3775710">
                              <a:moveTo>
                                <a:pt x="4331081" y="1887639"/>
                              </a:moveTo>
                              <a:lnTo>
                                <a:pt x="4302430" y="1858987"/>
                              </a:lnTo>
                              <a:lnTo>
                                <a:pt x="4302430" y="1887639"/>
                              </a:lnTo>
                              <a:lnTo>
                                <a:pt x="3950792" y="2239276"/>
                              </a:lnTo>
                              <a:lnTo>
                                <a:pt x="3599154" y="1887639"/>
                              </a:lnTo>
                              <a:lnTo>
                                <a:pt x="3950792" y="1535976"/>
                              </a:lnTo>
                              <a:lnTo>
                                <a:pt x="4302430" y="1887639"/>
                              </a:lnTo>
                              <a:lnTo>
                                <a:pt x="4302430" y="1858987"/>
                              </a:lnTo>
                              <a:lnTo>
                                <a:pt x="3979418" y="1535976"/>
                              </a:lnTo>
                              <a:lnTo>
                                <a:pt x="3950792" y="1507350"/>
                              </a:lnTo>
                              <a:lnTo>
                                <a:pt x="3570516" y="1887639"/>
                              </a:lnTo>
                              <a:lnTo>
                                <a:pt x="3950792" y="2267902"/>
                              </a:lnTo>
                              <a:lnTo>
                                <a:pt x="3979418" y="2239276"/>
                              </a:lnTo>
                              <a:lnTo>
                                <a:pt x="4331081" y="1887639"/>
                              </a:lnTo>
                              <a:close/>
                            </a:path>
                            <a:path w="6536055" h="3775710">
                              <a:moveTo>
                                <a:pt x="6183782" y="1887639"/>
                              </a:moveTo>
                              <a:lnTo>
                                <a:pt x="5712155" y="1415999"/>
                              </a:lnTo>
                              <a:lnTo>
                                <a:pt x="5697842" y="1430324"/>
                              </a:lnTo>
                              <a:lnTo>
                                <a:pt x="6155144" y="1887639"/>
                              </a:lnTo>
                              <a:lnTo>
                                <a:pt x="5697842" y="2344940"/>
                              </a:lnTo>
                              <a:lnTo>
                                <a:pt x="5712155" y="2359266"/>
                              </a:lnTo>
                              <a:lnTo>
                                <a:pt x="6183782" y="1887639"/>
                              </a:lnTo>
                              <a:close/>
                            </a:path>
                            <a:path w="6536055" h="3775710">
                              <a:moveTo>
                                <a:pt x="6535496" y="1887626"/>
                              </a:moveTo>
                              <a:lnTo>
                                <a:pt x="6506845" y="1858975"/>
                              </a:lnTo>
                              <a:lnTo>
                                <a:pt x="6506845" y="1887626"/>
                              </a:lnTo>
                              <a:lnTo>
                                <a:pt x="5591886" y="2802585"/>
                              </a:lnTo>
                              <a:lnTo>
                                <a:pt x="5257673" y="2468384"/>
                              </a:lnTo>
                              <a:lnTo>
                                <a:pt x="5838431" y="1887639"/>
                              </a:lnTo>
                              <a:lnTo>
                                <a:pt x="5809793" y="1859013"/>
                              </a:lnTo>
                              <a:lnTo>
                                <a:pt x="5809793" y="1887639"/>
                              </a:lnTo>
                              <a:lnTo>
                                <a:pt x="5243360" y="2454071"/>
                              </a:lnTo>
                              <a:lnTo>
                                <a:pt x="5141392" y="2352090"/>
                              </a:lnTo>
                              <a:lnTo>
                                <a:pt x="5605869" y="1887626"/>
                              </a:lnTo>
                              <a:lnTo>
                                <a:pt x="5577217" y="1858975"/>
                              </a:lnTo>
                              <a:lnTo>
                                <a:pt x="5577217" y="1887626"/>
                              </a:lnTo>
                              <a:lnTo>
                                <a:pt x="5112753" y="2352090"/>
                              </a:lnTo>
                              <a:lnTo>
                                <a:pt x="5229034" y="2468397"/>
                              </a:lnTo>
                              <a:lnTo>
                                <a:pt x="3950792" y="3746639"/>
                              </a:lnTo>
                              <a:lnTo>
                                <a:pt x="2570988" y="2366848"/>
                              </a:lnTo>
                              <a:lnTo>
                                <a:pt x="2838348" y="2099500"/>
                              </a:lnTo>
                              <a:lnTo>
                                <a:pt x="3950792" y="3211931"/>
                              </a:lnTo>
                              <a:lnTo>
                                <a:pt x="3979430" y="3183293"/>
                              </a:lnTo>
                              <a:lnTo>
                                <a:pt x="5275097" y="1887626"/>
                              </a:lnTo>
                              <a:lnTo>
                                <a:pt x="5246459" y="1858987"/>
                              </a:lnTo>
                              <a:lnTo>
                                <a:pt x="5246459" y="1887626"/>
                              </a:lnTo>
                              <a:lnTo>
                                <a:pt x="3950792" y="3183293"/>
                              </a:lnTo>
                              <a:lnTo>
                                <a:pt x="2852661" y="2085174"/>
                              </a:lnTo>
                              <a:lnTo>
                                <a:pt x="3035884" y="1901952"/>
                              </a:lnTo>
                              <a:lnTo>
                                <a:pt x="3950792" y="2816847"/>
                              </a:lnTo>
                              <a:lnTo>
                                <a:pt x="3979430" y="2788208"/>
                              </a:lnTo>
                              <a:lnTo>
                                <a:pt x="4880013" y="1887626"/>
                              </a:lnTo>
                              <a:lnTo>
                                <a:pt x="4851374" y="1858987"/>
                              </a:lnTo>
                              <a:lnTo>
                                <a:pt x="4851374" y="1887626"/>
                              </a:lnTo>
                              <a:lnTo>
                                <a:pt x="3950792" y="2788208"/>
                              </a:lnTo>
                              <a:lnTo>
                                <a:pt x="3050209" y="1887639"/>
                              </a:lnTo>
                              <a:lnTo>
                                <a:pt x="3950792" y="987031"/>
                              </a:lnTo>
                              <a:lnTo>
                                <a:pt x="4851374" y="1887626"/>
                              </a:lnTo>
                              <a:lnTo>
                                <a:pt x="4851374" y="1858987"/>
                              </a:lnTo>
                              <a:lnTo>
                                <a:pt x="3979418" y="987031"/>
                              </a:lnTo>
                              <a:lnTo>
                                <a:pt x="3950792" y="958405"/>
                              </a:lnTo>
                              <a:lnTo>
                                <a:pt x="3035871" y="1873326"/>
                              </a:lnTo>
                              <a:lnTo>
                                <a:pt x="3021571" y="1859026"/>
                              </a:lnTo>
                              <a:lnTo>
                                <a:pt x="3021571" y="1887639"/>
                              </a:lnTo>
                              <a:lnTo>
                                <a:pt x="2838348" y="2070862"/>
                              </a:lnTo>
                              <a:lnTo>
                                <a:pt x="2824035" y="2056549"/>
                              </a:lnTo>
                              <a:lnTo>
                                <a:pt x="2824035" y="2085174"/>
                              </a:lnTo>
                              <a:lnTo>
                                <a:pt x="2556675" y="2352535"/>
                              </a:lnTo>
                              <a:lnTo>
                                <a:pt x="2091791" y="1887639"/>
                              </a:lnTo>
                              <a:lnTo>
                                <a:pt x="2556675" y="1422755"/>
                              </a:lnTo>
                              <a:lnTo>
                                <a:pt x="2824010" y="1690103"/>
                              </a:lnTo>
                              <a:lnTo>
                                <a:pt x="2626487" y="1887626"/>
                              </a:lnTo>
                              <a:lnTo>
                                <a:pt x="2824035" y="2085174"/>
                              </a:lnTo>
                              <a:lnTo>
                                <a:pt x="2824035" y="2056549"/>
                              </a:lnTo>
                              <a:lnTo>
                                <a:pt x="2655125" y="1887626"/>
                              </a:lnTo>
                              <a:lnTo>
                                <a:pt x="2838335" y="1704416"/>
                              </a:lnTo>
                              <a:lnTo>
                                <a:pt x="3021571" y="1887639"/>
                              </a:lnTo>
                              <a:lnTo>
                                <a:pt x="3021571" y="1859026"/>
                              </a:lnTo>
                              <a:lnTo>
                                <a:pt x="2852648" y="1690103"/>
                              </a:lnTo>
                              <a:lnTo>
                                <a:pt x="3950792" y="591947"/>
                              </a:lnTo>
                              <a:lnTo>
                                <a:pt x="5246459" y="1887626"/>
                              </a:lnTo>
                              <a:lnTo>
                                <a:pt x="5246459" y="1858987"/>
                              </a:lnTo>
                              <a:lnTo>
                                <a:pt x="3979418" y="591947"/>
                              </a:lnTo>
                              <a:lnTo>
                                <a:pt x="3950792" y="563321"/>
                              </a:lnTo>
                              <a:lnTo>
                                <a:pt x="2838335" y="1675777"/>
                              </a:lnTo>
                              <a:lnTo>
                                <a:pt x="2570988" y="1408430"/>
                              </a:lnTo>
                              <a:lnTo>
                                <a:pt x="3950792" y="28613"/>
                              </a:lnTo>
                              <a:lnTo>
                                <a:pt x="5229022" y="1306880"/>
                              </a:lnTo>
                              <a:lnTo>
                                <a:pt x="5112753" y="1423149"/>
                              </a:lnTo>
                              <a:lnTo>
                                <a:pt x="5577217" y="1887626"/>
                              </a:lnTo>
                              <a:lnTo>
                                <a:pt x="5577217" y="1858975"/>
                              </a:lnTo>
                              <a:lnTo>
                                <a:pt x="5141392" y="1423149"/>
                              </a:lnTo>
                              <a:lnTo>
                                <a:pt x="5243347" y="1321193"/>
                              </a:lnTo>
                              <a:lnTo>
                                <a:pt x="5809793" y="1887639"/>
                              </a:lnTo>
                              <a:lnTo>
                                <a:pt x="5809793" y="1859013"/>
                              </a:lnTo>
                              <a:lnTo>
                                <a:pt x="5257660" y="1306880"/>
                              </a:lnTo>
                              <a:lnTo>
                                <a:pt x="5591886" y="972642"/>
                              </a:lnTo>
                              <a:lnTo>
                                <a:pt x="6506845" y="1887626"/>
                              </a:lnTo>
                              <a:lnTo>
                                <a:pt x="6506845" y="1858975"/>
                              </a:lnTo>
                              <a:lnTo>
                                <a:pt x="5620512" y="972642"/>
                              </a:lnTo>
                              <a:lnTo>
                                <a:pt x="5591886" y="944016"/>
                              </a:lnTo>
                              <a:lnTo>
                                <a:pt x="5243347" y="1292555"/>
                              </a:lnTo>
                              <a:lnTo>
                                <a:pt x="3979430" y="28613"/>
                              </a:lnTo>
                              <a:lnTo>
                                <a:pt x="3950792" y="0"/>
                              </a:lnTo>
                              <a:lnTo>
                                <a:pt x="2556675" y="1394117"/>
                              </a:lnTo>
                              <a:lnTo>
                                <a:pt x="2542362" y="1379804"/>
                              </a:lnTo>
                              <a:lnTo>
                                <a:pt x="2542362" y="1408430"/>
                              </a:lnTo>
                              <a:lnTo>
                                <a:pt x="2063153" y="1887639"/>
                              </a:lnTo>
                              <a:lnTo>
                                <a:pt x="2542349" y="2366848"/>
                              </a:lnTo>
                              <a:lnTo>
                                <a:pt x="1757159" y="3152038"/>
                              </a:lnTo>
                              <a:lnTo>
                                <a:pt x="1189977" y="2584869"/>
                              </a:lnTo>
                              <a:lnTo>
                                <a:pt x="1422742" y="2352103"/>
                              </a:lnTo>
                              <a:lnTo>
                                <a:pt x="958265" y="1887639"/>
                              </a:lnTo>
                              <a:lnTo>
                                <a:pt x="1422742" y="1423162"/>
                              </a:lnTo>
                              <a:lnTo>
                                <a:pt x="1394091" y="1394523"/>
                              </a:lnTo>
                              <a:lnTo>
                                <a:pt x="1394091" y="1423162"/>
                              </a:lnTo>
                              <a:lnTo>
                                <a:pt x="929627" y="1887639"/>
                              </a:lnTo>
                              <a:lnTo>
                                <a:pt x="1394091" y="2352103"/>
                              </a:lnTo>
                              <a:lnTo>
                                <a:pt x="1175651" y="2570543"/>
                              </a:lnTo>
                              <a:lnTo>
                                <a:pt x="492747" y="1887639"/>
                              </a:lnTo>
                              <a:lnTo>
                                <a:pt x="1175651" y="1204722"/>
                              </a:lnTo>
                              <a:lnTo>
                                <a:pt x="1394091" y="1423162"/>
                              </a:lnTo>
                              <a:lnTo>
                                <a:pt x="1394091" y="1394523"/>
                              </a:lnTo>
                              <a:lnTo>
                                <a:pt x="1189964" y="1190409"/>
                              </a:lnTo>
                              <a:lnTo>
                                <a:pt x="1757159" y="623214"/>
                              </a:lnTo>
                              <a:lnTo>
                                <a:pt x="2542362" y="1408430"/>
                              </a:lnTo>
                              <a:lnTo>
                                <a:pt x="2542362" y="1379804"/>
                              </a:lnTo>
                              <a:lnTo>
                                <a:pt x="1785785" y="623214"/>
                              </a:lnTo>
                              <a:lnTo>
                                <a:pt x="1757159" y="594588"/>
                              </a:lnTo>
                              <a:lnTo>
                                <a:pt x="1175651" y="1176096"/>
                              </a:lnTo>
                              <a:lnTo>
                                <a:pt x="1161338" y="1161783"/>
                              </a:lnTo>
                              <a:lnTo>
                                <a:pt x="1161338" y="1190409"/>
                              </a:lnTo>
                              <a:lnTo>
                                <a:pt x="464108" y="1887639"/>
                              </a:lnTo>
                              <a:lnTo>
                                <a:pt x="1161326" y="2584869"/>
                              </a:lnTo>
                              <a:lnTo>
                                <a:pt x="943597" y="2802598"/>
                              </a:lnTo>
                              <a:lnTo>
                                <a:pt x="28625" y="1887639"/>
                              </a:lnTo>
                              <a:lnTo>
                                <a:pt x="943597" y="972654"/>
                              </a:lnTo>
                              <a:lnTo>
                                <a:pt x="1161338" y="1190409"/>
                              </a:lnTo>
                              <a:lnTo>
                                <a:pt x="1161338" y="1161783"/>
                              </a:lnTo>
                              <a:lnTo>
                                <a:pt x="972223" y="972654"/>
                              </a:lnTo>
                              <a:lnTo>
                                <a:pt x="943597" y="944029"/>
                              </a:lnTo>
                              <a:lnTo>
                                <a:pt x="0" y="1887639"/>
                              </a:lnTo>
                              <a:lnTo>
                                <a:pt x="943597" y="2831236"/>
                              </a:lnTo>
                              <a:lnTo>
                                <a:pt x="972235" y="2802598"/>
                              </a:lnTo>
                              <a:lnTo>
                                <a:pt x="1175651" y="2599182"/>
                              </a:lnTo>
                              <a:lnTo>
                                <a:pt x="1757159" y="3180677"/>
                              </a:lnTo>
                              <a:lnTo>
                                <a:pt x="1785797" y="3152038"/>
                              </a:lnTo>
                              <a:lnTo>
                                <a:pt x="2556675" y="2381173"/>
                              </a:lnTo>
                              <a:lnTo>
                                <a:pt x="3950792" y="3775265"/>
                              </a:lnTo>
                              <a:lnTo>
                                <a:pt x="3979418" y="3746639"/>
                              </a:lnTo>
                              <a:lnTo>
                                <a:pt x="5243360" y="2482710"/>
                              </a:lnTo>
                              <a:lnTo>
                                <a:pt x="5591886" y="2831236"/>
                              </a:lnTo>
                              <a:lnTo>
                                <a:pt x="5620537" y="2802585"/>
                              </a:lnTo>
                              <a:lnTo>
                                <a:pt x="6535496" y="1887626"/>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shape style="position:absolute;margin-left:32.481003pt;margin-top:99.748055pt;width:514.65pt;height:297.3pt;mso-position-horizontal-relative:page;mso-position-vertical-relative:paragraph;z-index:15732224" id="docshape35" coordorigin="650,1995" coordsize="10293,5946" path="m7470,4968l7425,4923,7425,4968,6871,5521,6318,4968,6871,4414,7425,4968,7425,4923,6916,4414,6871,4369,6272,4968,6871,5566,6916,5521,7470,4968xm10388,4968l9645,4225,9623,4247,10343,4968,9623,5688,9645,5710,10388,4968xm10942,4968l10897,4922,10897,4968,9456,6408,8929,5882,9844,4968,9799,4923,9799,4968,8907,5860,8746,5699,9478,4968,9433,4922,9433,4968,8701,5699,8884,5882,6871,7895,4698,5722,5119,5301,6871,7053,6916,7008,8957,4968,8912,4923,8912,4968,6871,7008,5142,5279,5431,4990,6871,6431,6916,6386,8335,4968,8290,4923,8290,4968,6871,6386,5453,4968,5453,4968,6871,3549,8290,4968,8290,4923,6916,3549,6871,3504,5431,4945,5408,4923,5408,4968,5119,5256,5097,5234,5097,5279,4676,5700,3944,4968,4676,4236,5097,4657,4786,4968,5097,5279,5097,5234,4831,4968,5119,4679,5408,4968,5408,4923,5142,4657,6871,2927,8912,4968,8912,4923,6916,2927,6871,2882,5119,4634,4698,4213,6871,2040,8884,4053,8701,4236,9433,4968,9433,4922,8746,4236,8907,4076,9799,4968,9799,4923,8929,4053,9456,3527,10897,4968,10897,4922,9501,3527,9456,3482,8907,4030,6916,2040,6871,1995,4676,4190,4653,4168,4653,4213,3899,4968,4653,5722,3417,6959,2524,6066,2890,5699,2159,4968,2890,4236,2845,4191,2845,4236,2114,4968,2845,5699,2501,6043,1426,4968,2501,3892,2845,4236,2845,4191,2524,3870,3417,2976,4653,4213,4653,4168,3462,2976,3417,2931,2501,3847,2479,3825,2479,3870,1381,4968,2478,6066,2136,6409,695,4968,2136,3527,2479,3870,2479,3825,2181,3527,2136,3482,650,4968,2136,6454,2181,6409,2501,6088,3417,7004,3462,6959,4676,5745,6871,7940,6916,7895,8907,5905,9456,6454,9501,6408,10942,4968xe" filled="true" fillcolor="#f1f2f2" stroked="false">
                <v:path arrowok="t"/>
                <v:fill type="solid"/>
                <w10:wrap type="none"/>
              </v:shape>
            </w:pict>
          </mc:Fallback>
        </mc:AlternateContent>
      </w:r>
      <w:r>
        <w:rPr>
          <w:color w:val="231F20"/>
          <w:w w:val="105"/>
          <w:sz w:val="18"/>
        </w:rPr>
        <w:t>Candidates can only pursue the </w:t>
      </w:r>
      <w:r>
        <w:rPr>
          <w:color w:val="231F20"/>
          <w:w w:val="105"/>
          <w:sz w:val="18"/>
        </w:rPr>
        <w:t>Professional Doctorate on a part time basis.</w:t>
      </w:r>
    </w:p>
    <w:p>
      <w:pPr>
        <w:pStyle w:val="ListParagraph"/>
        <w:spacing w:after="0" w:line="297" w:lineRule="auto"/>
        <w:jc w:val="left"/>
        <w:rPr>
          <w:sz w:val="18"/>
        </w:rPr>
        <w:sectPr>
          <w:type w:val="continuous"/>
          <w:pgSz w:w="11910" w:h="16840"/>
          <w:pgMar w:header="342" w:footer="351" w:top="1660" w:bottom="280" w:left="708" w:right="708"/>
          <w:cols w:num="2" w:equalWidth="0">
            <w:col w:w="5040" w:space="275"/>
            <w:col w:w="5179"/>
          </w:cols>
        </w:sectPr>
      </w:pPr>
    </w:p>
    <w:p>
      <w:pPr>
        <w:pStyle w:val="BodyText"/>
        <w:spacing w:before="4"/>
        <w:ind w:left="0"/>
        <w:rPr>
          <w:sz w:val="5"/>
        </w:rPr>
      </w:pPr>
    </w:p>
    <w:p>
      <w:pPr>
        <w:spacing w:line="20" w:lineRule="exact"/>
        <w:ind w:left="142" w:right="0" w:firstLine="0"/>
        <w:rPr>
          <w:sz w:val="2"/>
        </w:rPr>
      </w:pPr>
      <w:r>
        <w:rPr>
          <w:sz w:val="2"/>
        </w:rPr>
        <mc:AlternateContent>
          <mc:Choice Requires="wps">
            <w:drawing>
              <wp:inline distT="0" distB="0" distL="0" distR="0">
                <wp:extent cx="6480175" cy="69850"/>
                <wp:effectExtent l="38100" t="0" r="25400" b="6350"/>
                <wp:docPr id="40" name="Group 40"/>
                <wp:cNvGraphicFramePr>
                  <a:graphicFrameLocks/>
                </wp:cNvGraphicFramePr>
                <a:graphic>
                  <a:graphicData uri="http://schemas.microsoft.com/office/word/2010/wordprocessingGroup">
                    <wpg:wgp>
                      <wpg:cNvPr id="40" name="Group 40"/>
                      <wpg:cNvGrpSpPr/>
                      <wpg:grpSpPr>
                        <a:xfrm>
                          <a:off x="0" y="0"/>
                          <a:ext cx="6480175" cy="69850"/>
                          <a:chExt cx="6480175" cy="69850"/>
                        </a:xfrm>
                      </wpg:grpSpPr>
                      <wps:wsp>
                        <wps:cNvPr id="41" name="Graphic 41"/>
                        <wps:cNvSpPr/>
                        <wps:spPr>
                          <a:xfrm>
                            <a:off x="0" y="34925"/>
                            <a:ext cx="6480175" cy="1270"/>
                          </a:xfrm>
                          <a:custGeom>
                            <a:avLst/>
                            <a:gdLst/>
                            <a:ahLst/>
                            <a:cxnLst/>
                            <a:rect l="l" t="t" r="r" b="b"/>
                            <a:pathLst>
                              <a:path w="6480175" h="0">
                                <a:moveTo>
                                  <a:pt x="0" y="0"/>
                                </a:moveTo>
                                <a:lnTo>
                                  <a:pt x="6479997" y="0"/>
                                </a:lnTo>
                              </a:path>
                            </a:pathLst>
                          </a:custGeom>
                          <a:ln w="69850">
                            <a:solidFill>
                              <a:srgbClr val="E6E7E8"/>
                            </a:solidFill>
                            <a:prstDash val="solid"/>
                          </a:ln>
                        </wps:spPr>
                        <wps:bodyPr wrap="square" lIns="0" tIns="0" rIns="0" bIns="0" rtlCol="0">
                          <a:prstTxWarp prst="textNoShape">
                            <a:avLst/>
                          </a:prstTxWarp>
                          <a:noAutofit/>
                        </wps:bodyPr>
                      </wps:wsp>
                    </wpg:wgp>
                  </a:graphicData>
                </a:graphic>
              </wp:inline>
            </w:drawing>
          </mc:Choice>
          <mc:Fallback>
            <w:pict>
              <v:group style="width:510.25pt;height:5.5pt;mso-position-horizontal-relative:char;mso-position-vertical-relative:line" id="docshapegroup36" coordorigin="0,0" coordsize="10205,110">
                <v:line style="position:absolute" from="0,55" to="10205,55" stroked="true" strokeweight="5.5pt" strokecolor="#e6e7e8">
                  <v:stroke dashstyle="solid"/>
                </v:line>
              </v:group>
            </w:pict>
          </mc:Fallback>
        </mc:AlternateContent>
      </w:r>
      <w:r>
        <w:rPr>
          <w:sz w:val="2"/>
        </w:rPr>
      </w:r>
    </w:p>
    <w:p>
      <w:pPr>
        <w:pStyle w:val="Heading2"/>
        <w:numPr>
          <w:ilvl w:val="0"/>
          <w:numId w:val="2"/>
        </w:numPr>
        <w:tabs>
          <w:tab w:pos="709" w:val="left" w:leader="none"/>
        </w:tabs>
        <w:spacing w:line="240" w:lineRule="auto" w:before="131" w:after="0"/>
        <w:ind w:left="709" w:right="0" w:hanging="567"/>
        <w:jc w:val="left"/>
      </w:pPr>
      <w:bookmarkStart w:name="_TOC_250001" w:id="5"/>
      <w:r>
        <w:rPr>
          <w:color w:val="0E3051"/>
          <w:spacing w:val="18"/>
          <w:w w:val="90"/>
        </w:rPr>
        <w:t>ADMISSION</w:t>
      </w:r>
      <w:r>
        <w:rPr>
          <w:color w:val="0E3051"/>
          <w:spacing w:val="7"/>
        </w:rPr>
        <w:t> </w:t>
      </w:r>
      <w:r>
        <w:rPr>
          <w:color w:val="0E3051"/>
          <w:spacing w:val="14"/>
          <w:w w:val="90"/>
        </w:rPr>
        <w:t>AND</w:t>
      </w:r>
      <w:r>
        <w:rPr>
          <w:color w:val="0E3051"/>
          <w:spacing w:val="17"/>
        </w:rPr>
        <w:t> </w:t>
      </w:r>
      <w:r>
        <w:rPr>
          <w:color w:val="0E3051"/>
          <w:spacing w:val="18"/>
          <w:w w:val="90"/>
        </w:rPr>
        <w:t>INITIAL </w:t>
      </w:r>
      <w:bookmarkEnd w:id="5"/>
      <w:r>
        <w:rPr>
          <w:color w:val="0E3051"/>
          <w:spacing w:val="19"/>
          <w:w w:val="90"/>
        </w:rPr>
        <w:t>ENROLMENT</w:t>
      </w:r>
    </w:p>
    <w:p>
      <w:pPr>
        <w:pStyle w:val="Heading2"/>
        <w:spacing w:after="0" w:line="240" w:lineRule="auto"/>
        <w:jc w:val="left"/>
        <w:sectPr>
          <w:pgSz w:w="11910" w:h="16840"/>
          <w:pgMar w:header="342" w:footer="351" w:top="840" w:bottom="540" w:left="708" w:right="708"/>
        </w:sectPr>
      </w:pPr>
    </w:p>
    <w:p>
      <w:pPr>
        <w:pStyle w:val="ListParagraph"/>
        <w:numPr>
          <w:ilvl w:val="1"/>
          <w:numId w:val="2"/>
        </w:numPr>
        <w:tabs>
          <w:tab w:pos="709" w:val="left" w:leader="none"/>
        </w:tabs>
        <w:spacing w:line="297" w:lineRule="auto" w:before="196" w:after="0"/>
        <w:ind w:left="709" w:right="38" w:hanging="567"/>
        <w:jc w:val="left"/>
        <w:rPr>
          <w:sz w:val="18"/>
        </w:rPr>
      </w:pPr>
      <w:r>
        <w:rPr>
          <w:color w:val="231F20"/>
          <w:w w:val="110"/>
          <w:sz w:val="18"/>
        </w:rPr>
        <w:t>The normal minimum entrance requirement for research</w:t>
      </w:r>
      <w:r>
        <w:rPr>
          <w:color w:val="231F20"/>
          <w:spacing w:val="-5"/>
          <w:w w:val="110"/>
          <w:sz w:val="18"/>
        </w:rPr>
        <w:t> </w:t>
      </w:r>
      <w:r>
        <w:rPr>
          <w:color w:val="231F20"/>
          <w:w w:val="110"/>
          <w:sz w:val="18"/>
        </w:rPr>
        <w:t>degrees</w:t>
      </w:r>
      <w:r>
        <w:rPr>
          <w:color w:val="231F20"/>
          <w:spacing w:val="-5"/>
          <w:w w:val="110"/>
          <w:sz w:val="18"/>
        </w:rPr>
        <w:t> </w:t>
      </w:r>
      <w:r>
        <w:rPr>
          <w:color w:val="231F20"/>
          <w:w w:val="110"/>
          <w:sz w:val="18"/>
        </w:rPr>
        <w:t>offered</w:t>
      </w:r>
      <w:r>
        <w:rPr>
          <w:color w:val="231F20"/>
          <w:spacing w:val="-5"/>
          <w:w w:val="110"/>
          <w:sz w:val="18"/>
        </w:rPr>
        <w:t> </w:t>
      </w:r>
      <w:r>
        <w:rPr>
          <w:color w:val="231F20"/>
          <w:w w:val="110"/>
          <w:sz w:val="18"/>
        </w:rPr>
        <w:t>by</w:t>
      </w:r>
      <w:r>
        <w:rPr>
          <w:color w:val="231F20"/>
          <w:spacing w:val="-5"/>
          <w:w w:val="110"/>
          <w:sz w:val="18"/>
        </w:rPr>
        <w:t> </w:t>
      </w:r>
      <w:r>
        <w:rPr>
          <w:color w:val="231F20"/>
          <w:w w:val="110"/>
          <w:sz w:val="18"/>
        </w:rPr>
        <w:t>the</w:t>
      </w:r>
      <w:r>
        <w:rPr>
          <w:color w:val="231F20"/>
          <w:spacing w:val="-5"/>
          <w:w w:val="110"/>
          <w:sz w:val="18"/>
        </w:rPr>
        <w:t> </w:t>
      </w:r>
      <w:r>
        <w:rPr>
          <w:color w:val="231F20"/>
          <w:w w:val="110"/>
          <w:sz w:val="18"/>
        </w:rPr>
        <w:t>University</w:t>
      </w:r>
      <w:r>
        <w:rPr>
          <w:color w:val="231F20"/>
          <w:spacing w:val="-5"/>
          <w:w w:val="110"/>
          <w:sz w:val="18"/>
        </w:rPr>
        <w:t> </w:t>
      </w:r>
      <w:r>
        <w:rPr>
          <w:color w:val="231F20"/>
          <w:w w:val="110"/>
          <w:sz w:val="18"/>
        </w:rPr>
        <w:t>is</w:t>
      </w:r>
      <w:r>
        <w:rPr>
          <w:color w:val="231F20"/>
          <w:spacing w:val="-5"/>
          <w:w w:val="110"/>
          <w:sz w:val="18"/>
        </w:rPr>
        <w:t> </w:t>
      </w:r>
      <w:r>
        <w:rPr>
          <w:color w:val="231F20"/>
          <w:w w:val="110"/>
          <w:sz w:val="18"/>
        </w:rPr>
        <w:t>an </w:t>
      </w:r>
      <w:r>
        <w:rPr>
          <w:color w:val="231F20"/>
          <w:sz w:val="18"/>
        </w:rPr>
        <w:t>upper second class honours undergraduate degree</w:t>
      </w:r>
      <w:r>
        <w:rPr>
          <w:color w:val="231F20"/>
          <w:spacing w:val="80"/>
          <w:w w:val="110"/>
          <w:sz w:val="18"/>
        </w:rPr>
        <w:t> </w:t>
      </w:r>
      <w:r>
        <w:rPr>
          <w:color w:val="231F20"/>
          <w:w w:val="110"/>
          <w:sz w:val="18"/>
        </w:rPr>
        <w:t>relevant</w:t>
      </w:r>
      <w:r>
        <w:rPr>
          <w:color w:val="231F20"/>
          <w:spacing w:val="-13"/>
          <w:w w:val="110"/>
          <w:sz w:val="18"/>
        </w:rPr>
        <w:t> </w:t>
      </w:r>
      <w:r>
        <w:rPr>
          <w:color w:val="231F20"/>
          <w:w w:val="110"/>
          <w:sz w:val="18"/>
        </w:rPr>
        <w:t>to</w:t>
      </w:r>
      <w:r>
        <w:rPr>
          <w:color w:val="231F20"/>
          <w:spacing w:val="-13"/>
          <w:w w:val="110"/>
          <w:sz w:val="18"/>
        </w:rPr>
        <w:t> </w:t>
      </w:r>
      <w:r>
        <w:rPr>
          <w:color w:val="231F20"/>
          <w:w w:val="110"/>
          <w:sz w:val="18"/>
        </w:rPr>
        <w:t>the</w:t>
      </w:r>
      <w:r>
        <w:rPr>
          <w:color w:val="231F20"/>
          <w:spacing w:val="-13"/>
          <w:w w:val="110"/>
          <w:sz w:val="18"/>
        </w:rPr>
        <w:t> </w:t>
      </w:r>
      <w:r>
        <w:rPr>
          <w:color w:val="231F20"/>
          <w:w w:val="110"/>
          <w:sz w:val="18"/>
        </w:rPr>
        <w:t>proposed</w:t>
      </w:r>
      <w:r>
        <w:rPr>
          <w:color w:val="231F20"/>
          <w:spacing w:val="-13"/>
          <w:w w:val="110"/>
          <w:sz w:val="18"/>
        </w:rPr>
        <w:t> </w:t>
      </w:r>
      <w:r>
        <w:rPr>
          <w:color w:val="231F20"/>
          <w:w w:val="110"/>
          <w:sz w:val="18"/>
        </w:rPr>
        <w:t>programme</w:t>
      </w:r>
      <w:r>
        <w:rPr>
          <w:color w:val="231F20"/>
          <w:spacing w:val="-13"/>
          <w:w w:val="110"/>
          <w:sz w:val="18"/>
        </w:rPr>
        <w:t> </w:t>
      </w:r>
      <w:r>
        <w:rPr>
          <w:color w:val="231F20"/>
          <w:w w:val="110"/>
          <w:sz w:val="18"/>
        </w:rPr>
        <w:t>of</w:t>
      </w:r>
      <w:r>
        <w:rPr>
          <w:color w:val="231F20"/>
          <w:spacing w:val="-13"/>
          <w:w w:val="110"/>
          <w:sz w:val="18"/>
        </w:rPr>
        <w:t> </w:t>
      </w:r>
      <w:r>
        <w:rPr>
          <w:color w:val="231F20"/>
          <w:w w:val="110"/>
          <w:sz w:val="18"/>
        </w:rPr>
        <w:t>study</w:t>
      </w:r>
      <w:r>
        <w:rPr>
          <w:color w:val="231F20"/>
          <w:spacing w:val="-13"/>
          <w:w w:val="110"/>
          <w:sz w:val="18"/>
        </w:rPr>
        <w:t> </w:t>
      </w:r>
      <w:r>
        <w:rPr>
          <w:color w:val="231F20"/>
          <w:w w:val="110"/>
          <w:sz w:val="18"/>
        </w:rPr>
        <w:t>and research</w:t>
      </w:r>
      <w:r>
        <w:rPr>
          <w:color w:val="231F20"/>
          <w:spacing w:val="-16"/>
          <w:w w:val="110"/>
          <w:sz w:val="18"/>
        </w:rPr>
        <w:t> </w:t>
      </w:r>
      <w:r>
        <w:rPr>
          <w:color w:val="231F20"/>
          <w:w w:val="110"/>
          <w:sz w:val="18"/>
        </w:rPr>
        <w:t>(or</w:t>
      </w:r>
      <w:r>
        <w:rPr>
          <w:color w:val="231F20"/>
          <w:spacing w:val="-16"/>
          <w:w w:val="110"/>
          <w:sz w:val="18"/>
        </w:rPr>
        <w:t> </w:t>
      </w:r>
      <w:r>
        <w:rPr>
          <w:color w:val="231F20"/>
          <w:w w:val="110"/>
          <w:sz w:val="18"/>
        </w:rPr>
        <w:t>International</w:t>
      </w:r>
      <w:r>
        <w:rPr>
          <w:color w:val="231F20"/>
          <w:spacing w:val="-15"/>
          <w:w w:val="110"/>
          <w:sz w:val="18"/>
        </w:rPr>
        <w:t> </w:t>
      </w:r>
      <w:r>
        <w:rPr>
          <w:color w:val="231F20"/>
          <w:w w:val="110"/>
          <w:sz w:val="18"/>
        </w:rPr>
        <w:t>Equivalent).</w:t>
      </w:r>
      <w:r>
        <w:rPr>
          <w:color w:val="231F20"/>
          <w:spacing w:val="13"/>
          <w:w w:val="110"/>
          <w:sz w:val="18"/>
        </w:rPr>
        <w:t> </w:t>
      </w:r>
      <w:r>
        <w:rPr>
          <w:color w:val="231F20"/>
          <w:w w:val="110"/>
          <w:sz w:val="18"/>
        </w:rPr>
        <w:t>The</w:t>
      </w:r>
      <w:r>
        <w:rPr>
          <w:color w:val="231F20"/>
          <w:spacing w:val="-15"/>
          <w:w w:val="110"/>
          <w:sz w:val="18"/>
        </w:rPr>
        <w:t> </w:t>
      </w:r>
      <w:r>
        <w:rPr>
          <w:color w:val="231F20"/>
          <w:w w:val="110"/>
          <w:sz w:val="18"/>
        </w:rPr>
        <w:t>award </w:t>
      </w:r>
      <w:r>
        <w:rPr>
          <w:color w:val="231F20"/>
          <w:sz w:val="18"/>
        </w:rPr>
        <w:t>must have been made by a recognised university </w:t>
      </w:r>
      <w:r>
        <w:rPr>
          <w:color w:val="231F20"/>
          <w:sz w:val="18"/>
        </w:rPr>
        <w:t>or </w:t>
      </w:r>
      <w:r>
        <w:rPr>
          <w:color w:val="231F20"/>
          <w:w w:val="110"/>
          <w:sz w:val="18"/>
        </w:rPr>
        <w:t>higher</w:t>
      </w:r>
      <w:r>
        <w:rPr>
          <w:color w:val="231F20"/>
          <w:spacing w:val="-6"/>
          <w:w w:val="110"/>
          <w:sz w:val="18"/>
        </w:rPr>
        <w:t> </w:t>
      </w:r>
      <w:r>
        <w:rPr>
          <w:color w:val="231F20"/>
          <w:w w:val="110"/>
          <w:sz w:val="18"/>
        </w:rPr>
        <w:t>education</w:t>
      </w:r>
      <w:r>
        <w:rPr>
          <w:color w:val="231F20"/>
          <w:spacing w:val="-6"/>
          <w:w w:val="110"/>
          <w:sz w:val="18"/>
        </w:rPr>
        <w:t> </w:t>
      </w:r>
      <w:r>
        <w:rPr>
          <w:color w:val="231F20"/>
          <w:w w:val="110"/>
          <w:sz w:val="18"/>
        </w:rPr>
        <w:t>institution,</w:t>
      </w:r>
      <w:r>
        <w:rPr>
          <w:color w:val="231F20"/>
          <w:spacing w:val="-6"/>
          <w:w w:val="110"/>
          <w:sz w:val="18"/>
        </w:rPr>
        <w:t> </w:t>
      </w:r>
      <w:r>
        <w:rPr>
          <w:color w:val="231F20"/>
          <w:w w:val="110"/>
          <w:sz w:val="18"/>
        </w:rPr>
        <w:t>or</w:t>
      </w:r>
      <w:r>
        <w:rPr>
          <w:color w:val="231F20"/>
          <w:spacing w:val="-6"/>
          <w:w w:val="110"/>
          <w:sz w:val="18"/>
        </w:rPr>
        <w:t> </w:t>
      </w:r>
      <w:r>
        <w:rPr>
          <w:color w:val="231F20"/>
          <w:w w:val="110"/>
          <w:sz w:val="18"/>
        </w:rPr>
        <w:t>by</w:t>
      </w:r>
      <w:r>
        <w:rPr>
          <w:color w:val="231F20"/>
          <w:spacing w:val="-6"/>
          <w:w w:val="110"/>
          <w:sz w:val="18"/>
        </w:rPr>
        <w:t> </w:t>
      </w:r>
      <w:r>
        <w:rPr>
          <w:color w:val="231F20"/>
          <w:w w:val="110"/>
          <w:sz w:val="18"/>
        </w:rPr>
        <w:t>the</w:t>
      </w:r>
      <w:r>
        <w:rPr>
          <w:color w:val="231F20"/>
          <w:spacing w:val="-6"/>
          <w:w w:val="110"/>
          <w:sz w:val="18"/>
        </w:rPr>
        <w:t> </w:t>
      </w:r>
      <w:r>
        <w:rPr>
          <w:color w:val="231F20"/>
          <w:w w:val="110"/>
          <w:sz w:val="18"/>
        </w:rPr>
        <w:t>Council</w:t>
      </w:r>
      <w:r>
        <w:rPr>
          <w:color w:val="231F20"/>
          <w:spacing w:val="-6"/>
          <w:w w:val="110"/>
          <w:sz w:val="18"/>
        </w:rPr>
        <w:t> </w:t>
      </w:r>
      <w:r>
        <w:rPr>
          <w:color w:val="231F20"/>
          <w:w w:val="110"/>
          <w:sz w:val="18"/>
        </w:rPr>
        <w:t>for National</w:t>
      </w:r>
      <w:r>
        <w:rPr>
          <w:color w:val="231F20"/>
          <w:spacing w:val="-16"/>
          <w:w w:val="110"/>
          <w:sz w:val="18"/>
        </w:rPr>
        <w:t> </w:t>
      </w:r>
      <w:r>
        <w:rPr>
          <w:color w:val="231F20"/>
          <w:w w:val="110"/>
          <w:sz w:val="18"/>
        </w:rPr>
        <w:t>Academic</w:t>
      </w:r>
      <w:r>
        <w:rPr>
          <w:color w:val="231F20"/>
          <w:spacing w:val="-16"/>
          <w:w w:val="110"/>
          <w:sz w:val="18"/>
        </w:rPr>
        <w:t> </w:t>
      </w:r>
      <w:r>
        <w:rPr>
          <w:color w:val="231F20"/>
          <w:w w:val="110"/>
          <w:sz w:val="18"/>
        </w:rPr>
        <w:t>Awards</w:t>
      </w:r>
      <w:r>
        <w:rPr>
          <w:color w:val="231F20"/>
          <w:spacing w:val="-15"/>
          <w:w w:val="110"/>
          <w:sz w:val="18"/>
        </w:rPr>
        <w:t> </w:t>
      </w:r>
      <w:r>
        <w:rPr>
          <w:color w:val="231F20"/>
          <w:w w:val="110"/>
          <w:sz w:val="18"/>
        </w:rPr>
        <w:t>(CNAA).</w:t>
      </w:r>
      <w:r>
        <w:rPr>
          <w:color w:val="231F20"/>
          <w:spacing w:val="-2"/>
          <w:w w:val="110"/>
          <w:sz w:val="18"/>
        </w:rPr>
        <w:t> </w:t>
      </w:r>
      <w:r>
        <w:rPr>
          <w:color w:val="231F20"/>
          <w:w w:val="110"/>
          <w:sz w:val="18"/>
        </w:rPr>
        <w:t>Applicants</w:t>
      </w:r>
      <w:r>
        <w:rPr>
          <w:color w:val="231F20"/>
          <w:spacing w:val="-15"/>
          <w:w w:val="110"/>
          <w:sz w:val="18"/>
        </w:rPr>
        <w:t> </w:t>
      </w:r>
      <w:r>
        <w:rPr>
          <w:color w:val="231F20"/>
          <w:w w:val="110"/>
          <w:sz w:val="18"/>
        </w:rPr>
        <w:t>are required</w:t>
      </w:r>
      <w:r>
        <w:rPr>
          <w:color w:val="231F20"/>
          <w:spacing w:val="-16"/>
          <w:w w:val="110"/>
          <w:sz w:val="18"/>
        </w:rPr>
        <w:t> </w:t>
      </w:r>
      <w:r>
        <w:rPr>
          <w:color w:val="231F20"/>
          <w:w w:val="110"/>
          <w:sz w:val="18"/>
        </w:rPr>
        <w:t>to</w:t>
      </w:r>
      <w:r>
        <w:rPr>
          <w:color w:val="231F20"/>
          <w:spacing w:val="-16"/>
          <w:w w:val="110"/>
          <w:sz w:val="18"/>
        </w:rPr>
        <w:t> </w:t>
      </w:r>
      <w:r>
        <w:rPr>
          <w:color w:val="231F20"/>
          <w:w w:val="110"/>
          <w:sz w:val="18"/>
        </w:rPr>
        <w:t>provide</w:t>
      </w:r>
      <w:r>
        <w:rPr>
          <w:color w:val="231F20"/>
          <w:spacing w:val="-15"/>
          <w:w w:val="110"/>
          <w:sz w:val="18"/>
        </w:rPr>
        <w:t> </w:t>
      </w:r>
      <w:r>
        <w:rPr>
          <w:color w:val="231F20"/>
          <w:w w:val="110"/>
          <w:sz w:val="18"/>
        </w:rPr>
        <w:t>evidence</w:t>
      </w:r>
      <w:r>
        <w:rPr>
          <w:color w:val="231F20"/>
          <w:spacing w:val="-16"/>
          <w:w w:val="110"/>
          <w:sz w:val="18"/>
        </w:rPr>
        <w:t> </w:t>
      </w:r>
      <w:r>
        <w:rPr>
          <w:color w:val="231F20"/>
          <w:w w:val="110"/>
          <w:sz w:val="18"/>
        </w:rPr>
        <w:t>of</w:t>
      </w:r>
      <w:r>
        <w:rPr>
          <w:color w:val="231F20"/>
          <w:spacing w:val="-16"/>
          <w:w w:val="110"/>
          <w:sz w:val="18"/>
        </w:rPr>
        <w:t> </w:t>
      </w:r>
      <w:r>
        <w:rPr>
          <w:color w:val="231F20"/>
          <w:w w:val="110"/>
          <w:sz w:val="18"/>
        </w:rPr>
        <w:t>their</w:t>
      </w:r>
      <w:r>
        <w:rPr>
          <w:color w:val="231F20"/>
          <w:spacing w:val="-15"/>
          <w:w w:val="110"/>
          <w:sz w:val="18"/>
        </w:rPr>
        <w:t> </w:t>
      </w:r>
      <w:r>
        <w:rPr>
          <w:color w:val="231F20"/>
          <w:w w:val="110"/>
          <w:sz w:val="18"/>
        </w:rPr>
        <w:t>qualifications as part of the application process.</w:t>
      </w:r>
    </w:p>
    <w:p>
      <w:pPr>
        <w:pStyle w:val="ListParagraph"/>
        <w:numPr>
          <w:ilvl w:val="1"/>
          <w:numId w:val="2"/>
        </w:numPr>
        <w:tabs>
          <w:tab w:pos="709" w:val="left" w:leader="none"/>
        </w:tabs>
        <w:spacing w:line="297" w:lineRule="auto" w:before="174" w:after="0"/>
        <w:ind w:left="709" w:right="116" w:hanging="567"/>
        <w:jc w:val="left"/>
        <w:rPr>
          <w:sz w:val="18"/>
        </w:rPr>
      </w:pPr>
      <w:r>
        <w:rPr>
          <w:color w:val="231F20"/>
          <w:w w:val="110"/>
          <w:sz w:val="18"/>
        </w:rPr>
        <w:t>Applicants who do not possess the normal minimum qualification will be considered on a case</w:t>
      </w:r>
      <w:r>
        <w:rPr>
          <w:color w:val="231F20"/>
          <w:spacing w:val="-16"/>
          <w:w w:val="110"/>
          <w:sz w:val="18"/>
        </w:rPr>
        <w:t> </w:t>
      </w:r>
      <w:r>
        <w:rPr>
          <w:color w:val="231F20"/>
          <w:w w:val="110"/>
          <w:sz w:val="18"/>
        </w:rPr>
        <w:t>by</w:t>
      </w:r>
      <w:r>
        <w:rPr>
          <w:color w:val="231F20"/>
          <w:spacing w:val="-15"/>
          <w:w w:val="110"/>
          <w:sz w:val="18"/>
        </w:rPr>
        <w:t> </w:t>
      </w:r>
      <w:r>
        <w:rPr>
          <w:color w:val="231F20"/>
          <w:w w:val="110"/>
          <w:sz w:val="18"/>
        </w:rPr>
        <w:t>case</w:t>
      </w:r>
      <w:r>
        <w:rPr>
          <w:color w:val="231F20"/>
          <w:spacing w:val="-16"/>
          <w:w w:val="110"/>
          <w:sz w:val="18"/>
        </w:rPr>
        <w:t> </w:t>
      </w:r>
      <w:r>
        <w:rPr>
          <w:color w:val="231F20"/>
          <w:w w:val="110"/>
          <w:sz w:val="18"/>
        </w:rPr>
        <w:t>basis.</w:t>
      </w:r>
      <w:r>
        <w:rPr>
          <w:color w:val="231F20"/>
          <w:spacing w:val="32"/>
          <w:w w:val="110"/>
          <w:sz w:val="18"/>
        </w:rPr>
        <w:t> </w:t>
      </w:r>
      <w:r>
        <w:rPr>
          <w:color w:val="231F20"/>
          <w:w w:val="110"/>
          <w:sz w:val="18"/>
        </w:rPr>
        <w:t>In</w:t>
      </w:r>
      <w:r>
        <w:rPr>
          <w:color w:val="231F20"/>
          <w:spacing w:val="-16"/>
          <w:w w:val="110"/>
          <w:sz w:val="18"/>
        </w:rPr>
        <w:t> </w:t>
      </w:r>
      <w:r>
        <w:rPr>
          <w:color w:val="231F20"/>
          <w:w w:val="110"/>
          <w:sz w:val="18"/>
        </w:rPr>
        <w:t>such</w:t>
      </w:r>
      <w:r>
        <w:rPr>
          <w:color w:val="231F20"/>
          <w:spacing w:val="-15"/>
          <w:w w:val="110"/>
          <w:sz w:val="18"/>
        </w:rPr>
        <w:t> </w:t>
      </w:r>
      <w:r>
        <w:rPr>
          <w:color w:val="231F20"/>
          <w:w w:val="110"/>
          <w:sz w:val="18"/>
        </w:rPr>
        <w:t>cases,</w:t>
      </w:r>
      <w:r>
        <w:rPr>
          <w:color w:val="231F20"/>
          <w:spacing w:val="-16"/>
          <w:w w:val="110"/>
          <w:sz w:val="18"/>
        </w:rPr>
        <w:t> </w:t>
      </w:r>
      <w:r>
        <w:rPr>
          <w:color w:val="231F20"/>
          <w:w w:val="110"/>
          <w:sz w:val="18"/>
        </w:rPr>
        <w:t>the</w:t>
      </w:r>
      <w:r>
        <w:rPr>
          <w:color w:val="231F20"/>
          <w:spacing w:val="-15"/>
          <w:w w:val="110"/>
          <w:sz w:val="18"/>
        </w:rPr>
        <w:t> </w:t>
      </w:r>
      <w:r>
        <w:rPr>
          <w:color w:val="231F20"/>
          <w:w w:val="110"/>
          <w:sz w:val="18"/>
        </w:rPr>
        <w:t>relevant </w:t>
      </w:r>
      <w:r>
        <w:rPr>
          <w:color w:val="231F20"/>
          <w:sz w:val="18"/>
        </w:rPr>
        <w:t>School will take action to determine the </w:t>
      </w:r>
      <w:r>
        <w:rPr>
          <w:color w:val="231F20"/>
          <w:sz w:val="18"/>
        </w:rPr>
        <w:t>applicant’s </w:t>
      </w:r>
      <w:r>
        <w:rPr>
          <w:color w:val="231F20"/>
          <w:w w:val="110"/>
          <w:sz w:val="18"/>
        </w:rPr>
        <w:t>academic</w:t>
      </w:r>
      <w:r>
        <w:rPr>
          <w:color w:val="231F20"/>
          <w:spacing w:val="-13"/>
          <w:w w:val="110"/>
          <w:sz w:val="18"/>
        </w:rPr>
        <w:t> </w:t>
      </w:r>
      <w:r>
        <w:rPr>
          <w:color w:val="231F20"/>
          <w:w w:val="110"/>
          <w:sz w:val="18"/>
        </w:rPr>
        <w:t>attainment</w:t>
      </w:r>
      <w:r>
        <w:rPr>
          <w:color w:val="231F20"/>
          <w:spacing w:val="-13"/>
          <w:w w:val="110"/>
          <w:sz w:val="18"/>
        </w:rPr>
        <w:t> </w:t>
      </w:r>
      <w:r>
        <w:rPr>
          <w:color w:val="231F20"/>
          <w:w w:val="110"/>
          <w:sz w:val="18"/>
        </w:rPr>
        <w:t>and</w:t>
      </w:r>
      <w:r>
        <w:rPr>
          <w:color w:val="231F20"/>
          <w:spacing w:val="-13"/>
          <w:w w:val="110"/>
          <w:sz w:val="18"/>
        </w:rPr>
        <w:t> </w:t>
      </w:r>
      <w:r>
        <w:rPr>
          <w:color w:val="231F20"/>
          <w:w w:val="110"/>
          <w:sz w:val="18"/>
        </w:rPr>
        <w:t>suitability</w:t>
      </w:r>
      <w:r>
        <w:rPr>
          <w:color w:val="231F20"/>
          <w:spacing w:val="-13"/>
          <w:w w:val="110"/>
          <w:sz w:val="18"/>
        </w:rPr>
        <w:t> </w:t>
      </w:r>
      <w:r>
        <w:rPr>
          <w:color w:val="231F20"/>
          <w:w w:val="110"/>
          <w:sz w:val="18"/>
        </w:rPr>
        <w:t>to</w:t>
      </w:r>
      <w:r>
        <w:rPr>
          <w:color w:val="231F20"/>
          <w:spacing w:val="-13"/>
          <w:w w:val="110"/>
          <w:sz w:val="18"/>
        </w:rPr>
        <w:t> </w:t>
      </w:r>
      <w:r>
        <w:rPr>
          <w:color w:val="231F20"/>
          <w:w w:val="110"/>
          <w:sz w:val="18"/>
        </w:rPr>
        <w:t>undertake the programme of study and research. Prior experiential</w:t>
      </w:r>
      <w:r>
        <w:rPr>
          <w:color w:val="231F20"/>
          <w:spacing w:val="-2"/>
          <w:w w:val="110"/>
          <w:sz w:val="18"/>
        </w:rPr>
        <w:t> </w:t>
      </w:r>
      <w:r>
        <w:rPr>
          <w:color w:val="231F20"/>
          <w:w w:val="110"/>
          <w:sz w:val="18"/>
        </w:rPr>
        <w:t>learning</w:t>
      </w:r>
      <w:r>
        <w:rPr>
          <w:color w:val="231F20"/>
          <w:spacing w:val="-2"/>
          <w:w w:val="110"/>
          <w:sz w:val="18"/>
        </w:rPr>
        <w:t> </w:t>
      </w:r>
      <w:r>
        <w:rPr>
          <w:color w:val="231F20"/>
          <w:w w:val="110"/>
          <w:sz w:val="18"/>
        </w:rPr>
        <w:t>may</w:t>
      </w:r>
      <w:r>
        <w:rPr>
          <w:color w:val="231F20"/>
          <w:spacing w:val="-2"/>
          <w:w w:val="110"/>
          <w:sz w:val="18"/>
        </w:rPr>
        <w:t> </w:t>
      </w:r>
      <w:r>
        <w:rPr>
          <w:color w:val="231F20"/>
          <w:w w:val="110"/>
          <w:sz w:val="18"/>
        </w:rPr>
        <w:t>be</w:t>
      </w:r>
      <w:r>
        <w:rPr>
          <w:color w:val="231F20"/>
          <w:spacing w:val="-2"/>
          <w:w w:val="110"/>
          <w:sz w:val="18"/>
        </w:rPr>
        <w:t> </w:t>
      </w:r>
      <w:r>
        <w:rPr>
          <w:color w:val="231F20"/>
          <w:w w:val="110"/>
          <w:sz w:val="18"/>
        </w:rPr>
        <w:t>recognised</w:t>
      </w:r>
      <w:r>
        <w:rPr>
          <w:color w:val="231F20"/>
          <w:spacing w:val="-2"/>
          <w:w w:val="110"/>
          <w:sz w:val="18"/>
        </w:rPr>
        <w:t> </w:t>
      </w:r>
      <w:r>
        <w:rPr>
          <w:color w:val="231F20"/>
          <w:w w:val="110"/>
          <w:sz w:val="18"/>
        </w:rPr>
        <w:t>as</w:t>
      </w:r>
      <w:r>
        <w:rPr>
          <w:color w:val="231F20"/>
          <w:spacing w:val="-2"/>
          <w:w w:val="110"/>
          <w:sz w:val="18"/>
        </w:rPr>
        <w:t> </w:t>
      </w:r>
      <w:r>
        <w:rPr>
          <w:color w:val="231F20"/>
          <w:w w:val="110"/>
          <w:sz w:val="18"/>
        </w:rPr>
        <w:t>part</w:t>
      </w:r>
    </w:p>
    <w:p>
      <w:pPr>
        <w:pStyle w:val="BodyText"/>
        <w:spacing w:before="3"/>
      </w:pPr>
      <w:r>
        <w:rPr>
          <w:color w:val="231F20"/>
        </w:rPr>
        <w:t>of</w:t>
      </w:r>
      <w:r>
        <w:rPr>
          <w:color w:val="231F20"/>
          <w:spacing w:val="8"/>
        </w:rPr>
        <w:t> </w:t>
      </w:r>
      <w:r>
        <w:rPr>
          <w:color w:val="231F20"/>
        </w:rPr>
        <w:t>this</w:t>
      </w:r>
      <w:r>
        <w:rPr>
          <w:color w:val="231F20"/>
          <w:spacing w:val="8"/>
        </w:rPr>
        <w:t> </w:t>
      </w:r>
      <w:r>
        <w:rPr>
          <w:color w:val="231F20"/>
          <w:spacing w:val="-2"/>
        </w:rPr>
        <w:t>process.</w:t>
      </w:r>
    </w:p>
    <w:p>
      <w:pPr>
        <w:pStyle w:val="BodyText"/>
        <w:spacing w:before="4"/>
        <w:ind w:left="0"/>
      </w:pPr>
    </w:p>
    <w:p>
      <w:pPr>
        <w:pStyle w:val="ListParagraph"/>
        <w:numPr>
          <w:ilvl w:val="1"/>
          <w:numId w:val="2"/>
        </w:numPr>
        <w:tabs>
          <w:tab w:pos="709" w:val="left" w:leader="none"/>
        </w:tabs>
        <w:spacing w:line="297" w:lineRule="auto" w:before="1" w:after="0"/>
        <w:ind w:left="709" w:right="93" w:hanging="567"/>
        <w:jc w:val="left"/>
        <w:rPr>
          <w:sz w:val="18"/>
        </w:rPr>
      </w:pPr>
      <w:r>
        <w:rPr>
          <w:color w:val="231F20"/>
          <w:w w:val="110"/>
          <w:sz w:val="18"/>
        </w:rPr>
        <w:t>Where</w:t>
      </w:r>
      <w:r>
        <w:rPr>
          <w:color w:val="231F20"/>
          <w:spacing w:val="-5"/>
          <w:w w:val="110"/>
          <w:sz w:val="18"/>
        </w:rPr>
        <w:t> </w:t>
      </w:r>
      <w:r>
        <w:rPr>
          <w:color w:val="231F20"/>
          <w:w w:val="110"/>
          <w:sz w:val="18"/>
        </w:rPr>
        <w:t>it</w:t>
      </w:r>
      <w:r>
        <w:rPr>
          <w:color w:val="231F20"/>
          <w:spacing w:val="-5"/>
          <w:w w:val="110"/>
          <w:sz w:val="18"/>
        </w:rPr>
        <w:t> </w:t>
      </w:r>
      <w:r>
        <w:rPr>
          <w:color w:val="231F20"/>
          <w:w w:val="110"/>
          <w:sz w:val="18"/>
        </w:rPr>
        <w:t>is</w:t>
      </w:r>
      <w:r>
        <w:rPr>
          <w:color w:val="231F20"/>
          <w:spacing w:val="-5"/>
          <w:w w:val="110"/>
          <w:sz w:val="18"/>
        </w:rPr>
        <w:t> </w:t>
      </w:r>
      <w:r>
        <w:rPr>
          <w:color w:val="231F20"/>
          <w:w w:val="110"/>
          <w:sz w:val="18"/>
        </w:rPr>
        <w:t>considered</w:t>
      </w:r>
      <w:r>
        <w:rPr>
          <w:color w:val="231F20"/>
          <w:spacing w:val="-5"/>
          <w:w w:val="110"/>
          <w:sz w:val="18"/>
        </w:rPr>
        <w:t> </w:t>
      </w:r>
      <w:r>
        <w:rPr>
          <w:color w:val="231F20"/>
          <w:w w:val="110"/>
          <w:sz w:val="18"/>
        </w:rPr>
        <w:t>that</w:t>
      </w:r>
      <w:r>
        <w:rPr>
          <w:color w:val="231F20"/>
          <w:spacing w:val="-5"/>
          <w:w w:val="110"/>
          <w:sz w:val="18"/>
        </w:rPr>
        <w:t> </w:t>
      </w:r>
      <w:r>
        <w:rPr>
          <w:color w:val="231F20"/>
          <w:w w:val="110"/>
          <w:sz w:val="18"/>
        </w:rPr>
        <w:t>an</w:t>
      </w:r>
      <w:r>
        <w:rPr>
          <w:color w:val="231F20"/>
          <w:spacing w:val="-5"/>
          <w:w w:val="110"/>
          <w:sz w:val="18"/>
        </w:rPr>
        <w:t> </w:t>
      </w:r>
      <w:r>
        <w:rPr>
          <w:color w:val="231F20"/>
          <w:w w:val="110"/>
          <w:sz w:val="18"/>
        </w:rPr>
        <w:t>applicant</w:t>
      </w:r>
      <w:r>
        <w:rPr>
          <w:color w:val="231F20"/>
          <w:spacing w:val="-5"/>
          <w:w w:val="110"/>
          <w:sz w:val="18"/>
        </w:rPr>
        <w:t> </w:t>
      </w:r>
      <w:r>
        <w:rPr>
          <w:color w:val="231F20"/>
          <w:w w:val="110"/>
          <w:sz w:val="18"/>
        </w:rPr>
        <w:t>may</w:t>
      </w:r>
      <w:r>
        <w:rPr>
          <w:color w:val="231F20"/>
          <w:spacing w:val="-5"/>
          <w:w w:val="110"/>
          <w:sz w:val="18"/>
        </w:rPr>
        <w:t> </w:t>
      </w:r>
      <w:r>
        <w:rPr>
          <w:color w:val="231F20"/>
          <w:w w:val="110"/>
          <w:sz w:val="18"/>
        </w:rPr>
        <w:t>not have sufficient prior experience to immediately </w:t>
      </w:r>
      <w:r>
        <w:rPr>
          <w:color w:val="231F20"/>
          <w:sz w:val="18"/>
        </w:rPr>
        <w:t>enrol for a PhD, they may be enrolled on an MPhil/ </w:t>
      </w:r>
      <w:r>
        <w:rPr>
          <w:color w:val="231F20"/>
          <w:w w:val="110"/>
          <w:sz w:val="18"/>
        </w:rPr>
        <w:t>PhD</w:t>
      </w:r>
      <w:r>
        <w:rPr>
          <w:color w:val="231F20"/>
          <w:spacing w:val="-13"/>
          <w:w w:val="110"/>
          <w:sz w:val="18"/>
        </w:rPr>
        <w:t> </w:t>
      </w:r>
      <w:r>
        <w:rPr>
          <w:color w:val="231F20"/>
          <w:w w:val="110"/>
          <w:sz w:val="18"/>
        </w:rPr>
        <w:t>basis.</w:t>
      </w:r>
      <w:r>
        <w:rPr>
          <w:color w:val="231F20"/>
          <w:spacing w:val="37"/>
          <w:w w:val="110"/>
          <w:sz w:val="18"/>
        </w:rPr>
        <w:t> </w:t>
      </w:r>
      <w:r>
        <w:rPr>
          <w:color w:val="231F20"/>
          <w:w w:val="110"/>
          <w:sz w:val="18"/>
        </w:rPr>
        <w:t>In</w:t>
      </w:r>
      <w:r>
        <w:rPr>
          <w:color w:val="231F20"/>
          <w:spacing w:val="-13"/>
          <w:w w:val="110"/>
          <w:sz w:val="18"/>
        </w:rPr>
        <w:t> </w:t>
      </w:r>
      <w:r>
        <w:rPr>
          <w:color w:val="231F20"/>
          <w:w w:val="110"/>
          <w:sz w:val="18"/>
        </w:rPr>
        <w:t>such</w:t>
      </w:r>
      <w:r>
        <w:rPr>
          <w:color w:val="231F20"/>
          <w:spacing w:val="-13"/>
          <w:w w:val="110"/>
          <w:sz w:val="18"/>
        </w:rPr>
        <w:t> </w:t>
      </w:r>
      <w:r>
        <w:rPr>
          <w:color w:val="231F20"/>
          <w:w w:val="110"/>
          <w:sz w:val="18"/>
        </w:rPr>
        <w:t>instances,</w:t>
      </w:r>
      <w:r>
        <w:rPr>
          <w:color w:val="231F20"/>
          <w:spacing w:val="-13"/>
          <w:w w:val="110"/>
          <w:sz w:val="18"/>
        </w:rPr>
        <w:t> </w:t>
      </w:r>
      <w:r>
        <w:rPr>
          <w:color w:val="231F20"/>
          <w:w w:val="110"/>
          <w:sz w:val="18"/>
        </w:rPr>
        <w:t>the</w:t>
      </w:r>
      <w:r>
        <w:rPr>
          <w:color w:val="231F20"/>
          <w:spacing w:val="-13"/>
          <w:w w:val="110"/>
          <w:sz w:val="18"/>
        </w:rPr>
        <w:t> </w:t>
      </w:r>
      <w:r>
        <w:rPr>
          <w:color w:val="231F20"/>
          <w:w w:val="110"/>
          <w:sz w:val="18"/>
        </w:rPr>
        <w:t>candidate</w:t>
      </w:r>
      <w:r>
        <w:rPr>
          <w:color w:val="231F20"/>
          <w:spacing w:val="-13"/>
          <w:w w:val="110"/>
          <w:sz w:val="18"/>
        </w:rPr>
        <w:t> </w:t>
      </w:r>
      <w:r>
        <w:rPr>
          <w:color w:val="231F20"/>
          <w:w w:val="110"/>
          <w:sz w:val="18"/>
        </w:rPr>
        <w:t>will </w:t>
      </w:r>
      <w:r>
        <w:rPr>
          <w:color w:val="231F20"/>
          <w:sz w:val="18"/>
        </w:rPr>
        <w:t>undergo a formal review process within 12 </w:t>
      </w:r>
      <w:r>
        <w:rPr>
          <w:color w:val="231F20"/>
          <w:sz w:val="18"/>
        </w:rPr>
        <w:t>months</w:t>
      </w:r>
      <w:r>
        <w:rPr>
          <w:color w:val="231F20"/>
          <w:spacing w:val="80"/>
          <w:w w:val="110"/>
          <w:sz w:val="18"/>
        </w:rPr>
        <w:t> </w:t>
      </w:r>
      <w:r>
        <w:rPr>
          <w:color w:val="231F20"/>
          <w:w w:val="110"/>
          <w:sz w:val="18"/>
        </w:rPr>
        <w:t>of</w:t>
      </w:r>
      <w:r>
        <w:rPr>
          <w:color w:val="231F20"/>
          <w:spacing w:val="-2"/>
          <w:w w:val="110"/>
          <w:sz w:val="18"/>
        </w:rPr>
        <w:t> </w:t>
      </w:r>
      <w:r>
        <w:rPr>
          <w:color w:val="231F20"/>
          <w:w w:val="110"/>
          <w:sz w:val="18"/>
        </w:rPr>
        <w:t>full</w:t>
      </w:r>
      <w:r>
        <w:rPr>
          <w:color w:val="231F20"/>
          <w:spacing w:val="-2"/>
          <w:w w:val="110"/>
          <w:sz w:val="18"/>
        </w:rPr>
        <w:t> </w:t>
      </w:r>
      <w:r>
        <w:rPr>
          <w:color w:val="231F20"/>
          <w:w w:val="110"/>
          <w:sz w:val="18"/>
        </w:rPr>
        <w:t>time</w:t>
      </w:r>
      <w:r>
        <w:rPr>
          <w:color w:val="231F20"/>
          <w:spacing w:val="-2"/>
          <w:w w:val="110"/>
          <w:sz w:val="18"/>
        </w:rPr>
        <w:t> </w:t>
      </w:r>
      <w:r>
        <w:rPr>
          <w:color w:val="231F20"/>
          <w:w w:val="110"/>
          <w:sz w:val="18"/>
        </w:rPr>
        <w:t>enrolment</w:t>
      </w:r>
      <w:r>
        <w:rPr>
          <w:color w:val="231F20"/>
          <w:spacing w:val="-2"/>
          <w:w w:val="110"/>
          <w:sz w:val="18"/>
        </w:rPr>
        <w:t> </w:t>
      </w:r>
      <w:r>
        <w:rPr>
          <w:color w:val="231F20"/>
          <w:w w:val="110"/>
          <w:sz w:val="18"/>
        </w:rPr>
        <w:t>or</w:t>
      </w:r>
      <w:r>
        <w:rPr>
          <w:color w:val="231F20"/>
          <w:spacing w:val="-2"/>
          <w:w w:val="110"/>
          <w:sz w:val="18"/>
        </w:rPr>
        <w:t> </w:t>
      </w:r>
      <w:r>
        <w:rPr>
          <w:color w:val="231F20"/>
          <w:w w:val="110"/>
          <w:sz w:val="18"/>
        </w:rPr>
        <w:t>24</w:t>
      </w:r>
      <w:r>
        <w:rPr>
          <w:color w:val="231F20"/>
          <w:spacing w:val="-2"/>
          <w:w w:val="110"/>
          <w:sz w:val="18"/>
        </w:rPr>
        <w:t> </w:t>
      </w:r>
      <w:r>
        <w:rPr>
          <w:color w:val="231F20"/>
          <w:w w:val="110"/>
          <w:sz w:val="18"/>
        </w:rPr>
        <w:t>months</w:t>
      </w:r>
      <w:r>
        <w:rPr>
          <w:color w:val="231F20"/>
          <w:spacing w:val="-2"/>
          <w:w w:val="110"/>
          <w:sz w:val="18"/>
        </w:rPr>
        <w:t> </w:t>
      </w:r>
      <w:r>
        <w:rPr>
          <w:color w:val="231F20"/>
          <w:w w:val="110"/>
          <w:sz w:val="18"/>
        </w:rPr>
        <w:t>of</w:t>
      </w:r>
      <w:r>
        <w:rPr>
          <w:color w:val="231F20"/>
          <w:spacing w:val="-2"/>
          <w:w w:val="110"/>
          <w:sz w:val="18"/>
        </w:rPr>
        <w:t> </w:t>
      </w:r>
      <w:r>
        <w:rPr>
          <w:color w:val="231F20"/>
          <w:w w:val="110"/>
          <w:sz w:val="18"/>
        </w:rPr>
        <w:t>part</w:t>
      </w:r>
      <w:r>
        <w:rPr>
          <w:color w:val="231F20"/>
          <w:spacing w:val="-2"/>
          <w:w w:val="110"/>
          <w:sz w:val="18"/>
        </w:rPr>
        <w:t> </w:t>
      </w:r>
      <w:r>
        <w:rPr>
          <w:color w:val="231F20"/>
          <w:w w:val="110"/>
          <w:sz w:val="18"/>
        </w:rPr>
        <w:t>time enrolment</w:t>
      </w:r>
      <w:r>
        <w:rPr>
          <w:color w:val="231F20"/>
          <w:spacing w:val="-2"/>
          <w:w w:val="110"/>
          <w:sz w:val="18"/>
        </w:rPr>
        <w:t> </w:t>
      </w:r>
      <w:r>
        <w:rPr>
          <w:color w:val="231F20"/>
          <w:w w:val="110"/>
          <w:sz w:val="18"/>
        </w:rPr>
        <w:t>to</w:t>
      </w:r>
      <w:r>
        <w:rPr>
          <w:color w:val="231F20"/>
          <w:spacing w:val="-2"/>
          <w:w w:val="110"/>
          <w:sz w:val="18"/>
        </w:rPr>
        <w:t> </w:t>
      </w:r>
      <w:r>
        <w:rPr>
          <w:color w:val="231F20"/>
          <w:w w:val="110"/>
          <w:sz w:val="18"/>
        </w:rPr>
        <w:t>approve,</w:t>
      </w:r>
      <w:r>
        <w:rPr>
          <w:color w:val="231F20"/>
          <w:spacing w:val="-2"/>
          <w:w w:val="110"/>
          <w:sz w:val="18"/>
        </w:rPr>
        <w:t> </w:t>
      </w:r>
      <w:r>
        <w:rPr>
          <w:color w:val="231F20"/>
          <w:w w:val="110"/>
          <w:sz w:val="18"/>
        </w:rPr>
        <w:t>or</w:t>
      </w:r>
      <w:r>
        <w:rPr>
          <w:color w:val="231F20"/>
          <w:spacing w:val="-2"/>
          <w:w w:val="110"/>
          <w:sz w:val="18"/>
        </w:rPr>
        <w:t> </w:t>
      </w:r>
      <w:r>
        <w:rPr>
          <w:color w:val="231F20"/>
          <w:w w:val="110"/>
          <w:sz w:val="18"/>
        </w:rPr>
        <w:t>otherwise,</w:t>
      </w:r>
      <w:r>
        <w:rPr>
          <w:color w:val="231F20"/>
          <w:spacing w:val="-2"/>
          <w:w w:val="110"/>
          <w:sz w:val="18"/>
        </w:rPr>
        <w:t> </w:t>
      </w:r>
      <w:r>
        <w:rPr>
          <w:color w:val="231F20"/>
          <w:w w:val="110"/>
          <w:sz w:val="18"/>
        </w:rPr>
        <w:t>progression </w:t>
      </w:r>
      <w:r>
        <w:rPr>
          <w:color w:val="231F20"/>
          <w:sz w:val="18"/>
        </w:rPr>
        <w:t>to enrolment for the award of PhD.</w:t>
      </w:r>
      <w:r>
        <w:rPr>
          <w:color w:val="231F20"/>
          <w:spacing w:val="40"/>
          <w:sz w:val="18"/>
        </w:rPr>
        <w:t> </w:t>
      </w:r>
      <w:r>
        <w:rPr>
          <w:color w:val="231F20"/>
          <w:sz w:val="18"/>
        </w:rPr>
        <w:t>Further details </w:t>
      </w:r>
      <w:r>
        <w:rPr>
          <w:color w:val="231F20"/>
          <w:w w:val="110"/>
          <w:sz w:val="18"/>
        </w:rPr>
        <w:t>are</w:t>
      </w:r>
      <w:r>
        <w:rPr>
          <w:color w:val="231F20"/>
          <w:spacing w:val="-4"/>
          <w:w w:val="110"/>
          <w:sz w:val="18"/>
        </w:rPr>
        <w:t> </w:t>
      </w:r>
      <w:r>
        <w:rPr>
          <w:color w:val="231F20"/>
          <w:w w:val="110"/>
          <w:sz w:val="18"/>
        </w:rPr>
        <w:t>provided</w:t>
      </w:r>
      <w:r>
        <w:rPr>
          <w:color w:val="231F20"/>
          <w:spacing w:val="-4"/>
          <w:w w:val="110"/>
          <w:sz w:val="18"/>
        </w:rPr>
        <w:t> </w:t>
      </w:r>
      <w:r>
        <w:rPr>
          <w:color w:val="231F20"/>
          <w:w w:val="110"/>
          <w:sz w:val="18"/>
        </w:rPr>
        <w:t>in</w:t>
      </w:r>
      <w:r>
        <w:rPr>
          <w:color w:val="231F20"/>
          <w:spacing w:val="-4"/>
          <w:w w:val="110"/>
          <w:sz w:val="18"/>
        </w:rPr>
        <w:t> </w:t>
      </w:r>
      <w:r>
        <w:rPr>
          <w:color w:val="231F20"/>
          <w:w w:val="110"/>
          <w:sz w:val="18"/>
        </w:rPr>
        <w:t>Section</w:t>
      </w:r>
      <w:r>
        <w:rPr>
          <w:color w:val="231F20"/>
          <w:spacing w:val="-4"/>
          <w:w w:val="110"/>
          <w:sz w:val="18"/>
        </w:rPr>
        <w:t> </w:t>
      </w:r>
      <w:r>
        <w:rPr>
          <w:color w:val="231F20"/>
          <w:w w:val="110"/>
          <w:sz w:val="18"/>
        </w:rPr>
        <w:t>8</w:t>
      </w:r>
      <w:r>
        <w:rPr>
          <w:color w:val="231F20"/>
          <w:spacing w:val="-4"/>
          <w:w w:val="110"/>
          <w:sz w:val="18"/>
        </w:rPr>
        <w:t> </w:t>
      </w:r>
      <w:r>
        <w:rPr>
          <w:color w:val="231F20"/>
          <w:w w:val="110"/>
          <w:sz w:val="18"/>
        </w:rPr>
        <w:t>of</w:t>
      </w:r>
      <w:r>
        <w:rPr>
          <w:color w:val="231F20"/>
          <w:spacing w:val="-4"/>
          <w:w w:val="110"/>
          <w:sz w:val="18"/>
        </w:rPr>
        <w:t> </w:t>
      </w:r>
      <w:r>
        <w:rPr>
          <w:color w:val="231F20"/>
          <w:w w:val="110"/>
          <w:sz w:val="18"/>
        </w:rPr>
        <w:t>this</w:t>
      </w:r>
      <w:r>
        <w:rPr>
          <w:color w:val="231F20"/>
          <w:spacing w:val="-4"/>
          <w:w w:val="110"/>
          <w:sz w:val="18"/>
        </w:rPr>
        <w:t> </w:t>
      </w:r>
      <w:r>
        <w:rPr>
          <w:color w:val="231F20"/>
          <w:w w:val="110"/>
          <w:sz w:val="18"/>
        </w:rPr>
        <w:t>document.</w:t>
      </w:r>
    </w:p>
    <w:p>
      <w:pPr>
        <w:pStyle w:val="ListParagraph"/>
        <w:numPr>
          <w:ilvl w:val="1"/>
          <w:numId w:val="2"/>
        </w:numPr>
        <w:tabs>
          <w:tab w:pos="709" w:val="left" w:leader="none"/>
        </w:tabs>
        <w:spacing w:line="297" w:lineRule="auto" w:before="173" w:after="0"/>
        <w:ind w:left="709" w:right="83" w:hanging="567"/>
        <w:jc w:val="left"/>
        <w:rPr>
          <w:sz w:val="18"/>
        </w:rPr>
      </w:pPr>
      <w:r>
        <w:rPr>
          <w:color w:val="231F20"/>
          <w:w w:val="105"/>
          <w:sz w:val="18"/>
        </w:rPr>
        <w:t>In addition to the above entrance requirements, applicants must be capable of satisfying the University with regard to their proficiency in the English or Welsh language (whichever they have chosen</w:t>
      </w:r>
      <w:r>
        <w:rPr>
          <w:color w:val="231F20"/>
          <w:spacing w:val="-8"/>
          <w:w w:val="105"/>
          <w:sz w:val="18"/>
        </w:rPr>
        <w:t> </w:t>
      </w:r>
      <w:r>
        <w:rPr>
          <w:color w:val="231F20"/>
          <w:w w:val="105"/>
          <w:sz w:val="18"/>
        </w:rPr>
        <w:t>to</w:t>
      </w:r>
      <w:r>
        <w:rPr>
          <w:color w:val="231F20"/>
          <w:spacing w:val="-8"/>
          <w:w w:val="105"/>
          <w:sz w:val="18"/>
        </w:rPr>
        <w:t> </w:t>
      </w:r>
      <w:r>
        <w:rPr>
          <w:color w:val="231F20"/>
          <w:w w:val="105"/>
          <w:sz w:val="18"/>
        </w:rPr>
        <w:t>pursue</w:t>
      </w:r>
      <w:r>
        <w:rPr>
          <w:color w:val="231F20"/>
          <w:spacing w:val="-8"/>
          <w:w w:val="105"/>
          <w:sz w:val="18"/>
        </w:rPr>
        <w:t> </w:t>
      </w:r>
      <w:r>
        <w:rPr>
          <w:color w:val="231F20"/>
          <w:w w:val="105"/>
          <w:sz w:val="18"/>
        </w:rPr>
        <w:t>the</w:t>
      </w:r>
      <w:r>
        <w:rPr>
          <w:color w:val="231F20"/>
          <w:spacing w:val="-8"/>
          <w:w w:val="105"/>
          <w:sz w:val="18"/>
        </w:rPr>
        <w:t> </w:t>
      </w:r>
      <w:r>
        <w:rPr>
          <w:color w:val="231F20"/>
          <w:w w:val="105"/>
          <w:sz w:val="18"/>
        </w:rPr>
        <w:t>award</w:t>
      </w:r>
      <w:r>
        <w:rPr>
          <w:color w:val="231F20"/>
          <w:spacing w:val="-8"/>
          <w:w w:val="105"/>
          <w:sz w:val="18"/>
        </w:rPr>
        <w:t> </w:t>
      </w:r>
      <w:r>
        <w:rPr>
          <w:color w:val="231F20"/>
          <w:w w:val="105"/>
          <w:sz w:val="18"/>
        </w:rPr>
        <w:t>in)</w:t>
      </w:r>
      <w:r>
        <w:rPr>
          <w:color w:val="231F20"/>
          <w:spacing w:val="-8"/>
          <w:w w:val="105"/>
          <w:sz w:val="18"/>
        </w:rPr>
        <w:t> </w:t>
      </w:r>
      <w:r>
        <w:rPr>
          <w:color w:val="231F20"/>
          <w:w w:val="105"/>
          <w:sz w:val="18"/>
        </w:rPr>
        <w:t>at</w:t>
      </w:r>
      <w:r>
        <w:rPr>
          <w:color w:val="231F20"/>
          <w:spacing w:val="-8"/>
          <w:w w:val="105"/>
          <w:sz w:val="18"/>
        </w:rPr>
        <w:t> </w:t>
      </w:r>
      <w:r>
        <w:rPr>
          <w:color w:val="231F20"/>
          <w:w w:val="105"/>
          <w:sz w:val="18"/>
        </w:rPr>
        <w:t>a</w:t>
      </w:r>
      <w:r>
        <w:rPr>
          <w:color w:val="231F20"/>
          <w:spacing w:val="-8"/>
          <w:w w:val="105"/>
          <w:sz w:val="18"/>
        </w:rPr>
        <w:t> </w:t>
      </w:r>
      <w:r>
        <w:rPr>
          <w:color w:val="231F20"/>
          <w:w w:val="105"/>
          <w:sz w:val="18"/>
        </w:rPr>
        <w:t>level</w:t>
      </w:r>
      <w:r>
        <w:rPr>
          <w:color w:val="231F20"/>
          <w:spacing w:val="-8"/>
          <w:w w:val="105"/>
          <w:sz w:val="18"/>
        </w:rPr>
        <w:t> </w:t>
      </w:r>
      <w:r>
        <w:rPr>
          <w:color w:val="231F20"/>
          <w:w w:val="105"/>
          <w:sz w:val="18"/>
        </w:rPr>
        <w:t>necessary to complete the programme of work and to</w:t>
      </w:r>
      <w:r>
        <w:rPr>
          <w:color w:val="231F20"/>
          <w:spacing w:val="40"/>
          <w:w w:val="105"/>
          <w:sz w:val="18"/>
        </w:rPr>
        <w:t> </w:t>
      </w:r>
      <w:r>
        <w:rPr>
          <w:color w:val="231F20"/>
          <w:w w:val="105"/>
          <w:sz w:val="18"/>
        </w:rPr>
        <w:t>prepare and defend a thesis in that language.</w:t>
      </w:r>
    </w:p>
    <w:p>
      <w:pPr>
        <w:pStyle w:val="ListParagraph"/>
        <w:numPr>
          <w:ilvl w:val="1"/>
          <w:numId w:val="2"/>
        </w:numPr>
        <w:tabs>
          <w:tab w:pos="709" w:val="left" w:leader="none"/>
        </w:tabs>
        <w:spacing w:line="297" w:lineRule="auto" w:before="173" w:after="0"/>
        <w:ind w:left="709" w:right="73" w:hanging="567"/>
        <w:jc w:val="left"/>
        <w:rPr>
          <w:sz w:val="18"/>
        </w:rPr>
      </w:pPr>
      <w:r>
        <w:rPr>
          <w:color w:val="231F20"/>
          <w:w w:val="105"/>
          <w:sz w:val="18"/>
        </w:rPr>
        <w:t>In order to establish proficiency in the English language,</w:t>
      </w:r>
      <w:r>
        <w:rPr>
          <w:color w:val="231F20"/>
          <w:spacing w:val="-9"/>
          <w:w w:val="105"/>
          <w:sz w:val="18"/>
        </w:rPr>
        <w:t> </w:t>
      </w:r>
      <w:r>
        <w:rPr>
          <w:color w:val="231F20"/>
          <w:w w:val="105"/>
          <w:sz w:val="18"/>
        </w:rPr>
        <w:t>overseas</w:t>
      </w:r>
      <w:r>
        <w:rPr>
          <w:color w:val="231F20"/>
          <w:spacing w:val="-9"/>
          <w:w w:val="105"/>
          <w:sz w:val="18"/>
        </w:rPr>
        <w:t> </w:t>
      </w:r>
      <w:r>
        <w:rPr>
          <w:color w:val="231F20"/>
          <w:w w:val="105"/>
          <w:sz w:val="18"/>
        </w:rPr>
        <w:t>applicants</w:t>
      </w:r>
      <w:r>
        <w:rPr>
          <w:color w:val="231F20"/>
          <w:spacing w:val="-9"/>
          <w:w w:val="105"/>
          <w:sz w:val="18"/>
        </w:rPr>
        <w:t> </w:t>
      </w:r>
      <w:r>
        <w:rPr>
          <w:color w:val="231F20"/>
          <w:w w:val="105"/>
          <w:sz w:val="18"/>
        </w:rPr>
        <w:t>whose</w:t>
      </w:r>
      <w:r>
        <w:rPr>
          <w:color w:val="231F20"/>
          <w:spacing w:val="-9"/>
          <w:w w:val="105"/>
          <w:sz w:val="18"/>
        </w:rPr>
        <w:t> </w:t>
      </w:r>
      <w:r>
        <w:rPr>
          <w:color w:val="231F20"/>
          <w:w w:val="105"/>
          <w:sz w:val="18"/>
        </w:rPr>
        <w:t>first</w:t>
      </w:r>
      <w:r>
        <w:rPr>
          <w:color w:val="231F20"/>
          <w:spacing w:val="-9"/>
          <w:w w:val="105"/>
          <w:sz w:val="18"/>
        </w:rPr>
        <w:t> </w:t>
      </w:r>
      <w:r>
        <w:rPr>
          <w:color w:val="231F20"/>
          <w:w w:val="105"/>
          <w:sz w:val="18"/>
        </w:rPr>
        <w:t>language is not English will normally be required to provide evidence</w:t>
      </w:r>
      <w:r>
        <w:rPr>
          <w:color w:val="231F20"/>
          <w:spacing w:val="-5"/>
          <w:w w:val="105"/>
          <w:sz w:val="18"/>
        </w:rPr>
        <w:t> </w:t>
      </w:r>
      <w:r>
        <w:rPr>
          <w:color w:val="231F20"/>
          <w:w w:val="105"/>
          <w:sz w:val="18"/>
        </w:rPr>
        <w:t>of</w:t>
      </w:r>
      <w:r>
        <w:rPr>
          <w:color w:val="231F20"/>
          <w:spacing w:val="-5"/>
          <w:w w:val="105"/>
          <w:sz w:val="18"/>
        </w:rPr>
        <w:t> </w:t>
      </w:r>
      <w:r>
        <w:rPr>
          <w:color w:val="231F20"/>
          <w:w w:val="105"/>
          <w:sz w:val="18"/>
        </w:rPr>
        <w:t>a</w:t>
      </w:r>
      <w:r>
        <w:rPr>
          <w:color w:val="231F20"/>
          <w:spacing w:val="-5"/>
          <w:w w:val="105"/>
          <w:sz w:val="18"/>
        </w:rPr>
        <w:t> </w:t>
      </w:r>
      <w:r>
        <w:rPr>
          <w:color w:val="231F20"/>
          <w:w w:val="105"/>
          <w:sz w:val="18"/>
        </w:rPr>
        <w:t>minimum</w:t>
      </w:r>
      <w:r>
        <w:rPr>
          <w:color w:val="231F20"/>
          <w:spacing w:val="-5"/>
          <w:w w:val="105"/>
          <w:sz w:val="18"/>
        </w:rPr>
        <w:t> </w:t>
      </w:r>
      <w:r>
        <w:rPr>
          <w:color w:val="231F20"/>
          <w:w w:val="105"/>
          <w:sz w:val="18"/>
        </w:rPr>
        <w:t>IELTS</w:t>
      </w:r>
      <w:r>
        <w:rPr>
          <w:color w:val="231F20"/>
          <w:spacing w:val="-5"/>
          <w:w w:val="105"/>
          <w:sz w:val="18"/>
        </w:rPr>
        <w:t> </w:t>
      </w:r>
      <w:r>
        <w:rPr>
          <w:color w:val="231F20"/>
          <w:w w:val="105"/>
          <w:sz w:val="18"/>
        </w:rPr>
        <w:t>score</w:t>
      </w:r>
      <w:r>
        <w:rPr>
          <w:color w:val="231F20"/>
          <w:spacing w:val="-5"/>
          <w:w w:val="105"/>
          <w:sz w:val="18"/>
        </w:rPr>
        <w:t> </w:t>
      </w:r>
      <w:r>
        <w:rPr>
          <w:color w:val="231F20"/>
          <w:w w:val="105"/>
          <w:sz w:val="18"/>
        </w:rPr>
        <w:t>(or</w:t>
      </w:r>
      <w:r>
        <w:rPr>
          <w:color w:val="231F20"/>
          <w:spacing w:val="-5"/>
          <w:w w:val="105"/>
          <w:sz w:val="18"/>
        </w:rPr>
        <w:t> </w:t>
      </w:r>
      <w:r>
        <w:rPr>
          <w:color w:val="231F20"/>
          <w:w w:val="105"/>
          <w:sz w:val="18"/>
        </w:rPr>
        <w:t>equivalent) of 6.5 at application with a minimum of 6.5 in the reading and written components, or of a Masters Level qualification, gained through the medium of English from a recognised institution.</w:t>
      </w:r>
      <w:r>
        <w:rPr>
          <w:color w:val="231F20"/>
          <w:spacing w:val="80"/>
          <w:w w:val="105"/>
          <w:sz w:val="18"/>
        </w:rPr>
        <w:t> </w:t>
      </w:r>
      <w:r>
        <w:rPr>
          <w:color w:val="231F20"/>
          <w:w w:val="105"/>
          <w:sz w:val="18"/>
        </w:rPr>
        <w:t>Candidates will</w:t>
      </w:r>
      <w:r>
        <w:rPr>
          <w:color w:val="231F20"/>
          <w:spacing w:val="-3"/>
          <w:w w:val="105"/>
          <w:sz w:val="18"/>
        </w:rPr>
        <w:t> </w:t>
      </w:r>
      <w:r>
        <w:rPr>
          <w:color w:val="231F20"/>
          <w:w w:val="105"/>
          <w:sz w:val="18"/>
        </w:rPr>
        <w:t>be</w:t>
      </w:r>
      <w:r>
        <w:rPr>
          <w:color w:val="231F20"/>
          <w:spacing w:val="-3"/>
          <w:w w:val="105"/>
          <w:sz w:val="18"/>
        </w:rPr>
        <w:t> </w:t>
      </w:r>
      <w:r>
        <w:rPr>
          <w:color w:val="231F20"/>
          <w:w w:val="105"/>
          <w:sz w:val="18"/>
        </w:rPr>
        <w:t>required</w:t>
      </w:r>
      <w:r>
        <w:rPr>
          <w:color w:val="231F20"/>
          <w:spacing w:val="-3"/>
          <w:w w:val="105"/>
          <w:sz w:val="18"/>
        </w:rPr>
        <w:t> </w:t>
      </w:r>
      <w:r>
        <w:rPr>
          <w:color w:val="231F20"/>
          <w:w w:val="105"/>
          <w:sz w:val="18"/>
        </w:rPr>
        <w:t>to</w:t>
      </w:r>
      <w:r>
        <w:rPr>
          <w:color w:val="231F20"/>
          <w:spacing w:val="-3"/>
          <w:w w:val="105"/>
          <w:sz w:val="18"/>
        </w:rPr>
        <w:t> </w:t>
      </w:r>
      <w:r>
        <w:rPr>
          <w:color w:val="231F20"/>
          <w:w w:val="105"/>
          <w:sz w:val="18"/>
        </w:rPr>
        <w:t>provide</w:t>
      </w:r>
      <w:r>
        <w:rPr>
          <w:color w:val="231F20"/>
          <w:spacing w:val="-3"/>
          <w:w w:val="105"/>
          <w:sz w:val="18"/>
        </w:rPr>
        <w:t> </w:t>
      </w:r>
      <w:r>
        <w:rPr>
          <w:color w:val="231F20"/>
          <w:w w:val="105"/>
          <w:sz w:val="18"/>
        </w:rPr>
        <w:t>such</w:t>
      </w:r>
      <w:r>
        <w:rPr>
          <w:color w:val="231F20"/>
          <w:spacing w:val="-3"/>
          <w:w w:val="105"/>
          <w:sz w:val="18"/>
        </w:rPr>
        <w:t> </w:t>
      </w:r>
      <w:r>
        <w:rPr>
          <w:color w:val="231F20"/>
          <w:w w:val="105"/>
          <w:sz w:val="18"/>
        </w:rPr>
        <w:t>evidence</w:t>
      </w:r>
      <w:r>
        <w:rPr>
          <w:color w:val="231F20"/>
          <w:spacing w:val="-3"/>
          <w:w w:val="105"/>
          <w:sz w:val="18"/>
        </w:rPr>
        <w:t> </w:t>
      </w:r>
      <w:r>
        <w:rPr>
          <w:color w:val="231F20"/>
          <w:w w:val="105"/>
          <w:sz w:val="18"/>
        </w:rPr>
        <w:t>as</w:t>
      </w:r>
      <w:r>
        <w:rPr>
          <w:color w:val="231F20"/>
          <w:spacing w:val="-3"/>
          <w:w w:val="105"/>
          <w:sz w:val="18"/>
        </w:rPr>
        <w:t> </w:t>
      </w:r>
      <w:r>
        <w:rPr>
          <w:color w:val="231F20"/>
          <w:w w:val="105"/>
          <w:sz w:val="18"/>
        </w:rPr>
        <w:t>part</w:t>
      </w:r>
      <w:r>
        <w:rPr>
          <w:color w:val="231F20"/>
          <w:spacing w:val="-3"/>
          <w:w w:val="105"/>
          <w:sz w:val="18"/>
        </w:rPr>
        <w:t> </w:t>
      </w:r>
      <w:r>
        <w:rPr>
          <w:color w:val="231F20"/>
          <w:w w:val="105"/>
          <w:sz w:val="18"/>
        </w:rPr>
        <w:t>of the admissions process.</w:t>
      </w:r>
    </w:p>
    <w:p>
      <w:pPr>
        <w:pStyle w:val="ListParagraph"/>
        <w:numPr>
          <w:ilvl w:val="1"/>
          <w:numId w:val="2"/>
        </w:numPr>
        <w:tabs>
          <w:tab w:pos="709" w:val="left" w:leader="none"/>
        </w:tabs>
        <w:spacing w:line="297" w:lineRule="auto" w:before="196" w:after="0"/>
        <w:ind w:left="709" w:right="283" w:hanging="567"/>
        <w:jc w:val="left"/>
        <w:rPr>
          <w:sz w:val="18"/>
        </w:rPr>
      </w:pPr>
      <w:r>
        <w:rPr/>
        <w:br w:type="column"/>
      </w:r>
      <w:r>
        <w:rPr>
          <w:color w:val="231F20"/>
          <w:w w:val="110"/>
          <w:sz w:val="18"/>
        </w:rPr>
        <w:t>Once</w:t>
      </w:r>
      <w:r>
        <w:rPr>
          <w:color w:val="231F20"/>
          <w:spacing w:val="-3"/>
          <w:w w:val="110"/>
          <w:sz w:val="18"/>
        </w:rPr>
        <w:t> </w:t>
      </w:r>
      <w:r>
        <w:rPr>
          <w:color w:val="231F20"/>
          <w:w w:val="110"/>
          <w:sz w:val="18"/>
        </w:rPr>
        <w:t>in</w:t>
      </w:r>
      <w:r>
        <w:rPr>
          <w:color w:val="231F20"/>
          <w:spacing w:val="-3"/>
          <w:w w:val="110"/>
          <w:sz w:val="18"/>
        </w:rPr>
        <w:t> </w:t>
      </w:r>
      <w:r>
        <w:rPr>
          <w:color w:val="231F20"/>
          <w:w w:val="110"/>
          <w:sz w:val="18"/>
        </w:rPr>
        <w:t>receipt</w:t>
      </w:r>
      <w:r>
        <w:rPr>
          <w:color w:val="231F20"/>
          <w:spacing w:val="-3"/>
          <w:w w:val="110"/>
          <w:sz w:val="18"/>
        </w:rPr>
        <w:t> </w:t>
      </w:r>
      <w:r>
        <w:rPr>
          <w:color w:val="231F20"/>
          <w:w w:val="110"/>
          <w:sz w:val="18"/>
        </w:rPr>
        <w:t>of</w:t>
      </w:r>
      <w:r>
        <w:rPr>
          <w:color w:val="231F20"/>
          <w:spacing w:val="-3"/>
          <w:w w:val="110"/>
          <w:sz w:val="18"/>
        </w:rPr>
        <w:t> </w:t>
      </w:r>
      <w:r>
        <w:rPr>
          <w:color w:val="231F20"/>
          <w:w w:val="110"/>
          <w:sz w:val="18"/>
        </w:rPr>
        <w:t>an</w:t>
      </w:r>
      <w:r>
        <w:rPr>
          <w:color w:val="231F20"/>
          <w:spacing w:val="-3"/>
          <w:w w:val="110"/>
          <w:sz w:val="18"/>
        </w:rPr>
        <w:t> </w:t>
      </w:r>
      <w:r>
        <w:rPr>
          <w:color w:val="231F20"/>
          <w:w w:val="110"/>
          <w:sz w:val="18"/>
        </w:rPr>
        <w:t>offer</w:t>
      </w:r>
      <w:r>
        <w:rPr>
          <w:color w:val="231F20"/>
          <w:spacing w:val="-3"/>
          <w:w w:val="110"/>
          <w:sz w:val="18"/>
        </w:rPr>
        <w:t> </w:t>
      </w:r>
      <w:r>
        <w:rPr>
          <w:color w:val="231F20"/>
          <w:w w:val="110"/>
          <w:sz w:val="18"/>
        </w:rPr>
        <w:t>letter</w:t>
      </w:r>
      <w:r>
        <w:rPr>
          <w:color w:val="231F20"/>
          <w:spacing w:val="-3"/>
          <w:w w:val="110"/>
          <w:sz w:val="18"/>
        </w:rPr>
        <w:t> </w:t>
      </w:r>
      <w:r>
        <w:rPr>
          <w:color w:val="231F20"/>
          <w:w w:val="110"/>
          <w:sz w:val="18"/>
        </w:rPr>
        <w:t>from</w:t>
      </w:r>
      <w:r>
        <w:rPr>
          <w:color w:val="231F20"/>
          <w:spacing w:val="-3"/>
          <w:w w:val="110"/>
          <w:sz w:val="18"/>
        </w:rPr>
        <w:t> </w:t>
      </w:r>
      <w:r>
        <w:rPr>
          <w:color w:val="231F20"/>
          <w:w w:val="110"/>
          <w:sz w:val="18"/>
        </w:rPr>
        <w:t>the University, applicants are required to confirm </w:t>
      </w:r>
      <w:r>
        <w:rPr>
          <w:color w:val="231F20"/>
          <w:sz w:val="18"/>
        </w:rPr>
        <w:t>acceptance of the offer and to subsequently enrol </w:t>
      </w:r>
      <w:r>
        <w:rPr>
          <w:color w:val="231F20"/>
          <w:w w:val="110"/>
          <w:sz w:val="18"/>
        </w:rPr>
        <w:t>via</w:t>
      </w:r>
      <w:r>
        <w:rPr>
          <w:color w:val="231F20"/>
          <w:spacing w:val="-3"/>
          <w:w w:val="110"/>
          <w:sz w:val="18"/>
        </w:rPr>
        <w:t> </w:t>
      </w:r>
      <w:r>
        <w:rPr>
          <w:color w:val="231F20"/>
          <w:w w:val="110"/>
          <w:sz w:val="18"/>
        </w:rPr>
        <w:t>the</w:t>
      </w:r>
      <w:r>
        <w:rPr>
          <w:color w:val="231F20"/>
          <w:spacing w:val="-3"/>
          <w:w w:val="110"/>
          <w:sz w:val="18"/>
        </w:rPr>
        <w:t> </w:t>
      </w:r>
      <w:r>
        <w:rPr>
          <w:color w:val="231F20"/>
          <w:w w:val="110"/>
          <w:sz w:val="18"/>
        </w:rPr>
        <w:t>University’s</w:t>
      </w:r>
      <w:r>
        <w:rPr>
          <w:color w:val="231F20"/>
          <w:spacing w:val="-3"/>
          <w:w w:val="110"/>
          <w:sz w:val="18"/>
        </w:rPr>
        <w:t> </w:t>
      </w:r>
      <w:r>
        <w:rPr>
          <w:color w:val="231F20"/>
          <w:w w:val="110"/>
          <w:sz w:val="18"/>
        </w:rPr>
        <w:t>online</w:t>
      </w:r>
      <w:r>
        <w:rPr>
          <w:color w:val="231F20"/>
          <w:spacing w:val="-3"/>
          <w:w w:val="110"/>
          <w:sz w:val="18"/>
        </w:rPr>
        <w:t> </w:t>
      </w:r>
      <w:r>
        <w:rPr>
          <w:color w:val="231F20"/>
          <w:w w:val="110"/>
          <w:sz w:val="18"/>
        </w:rPr>
        <w:t>enrolment</w:t>
      </w:r>
      <w:r>
        <w:rPr>
          <w:color w:val="231F20"/>
          <w:spacing w:val="-3"/>
          <w:w w:val="110"/>
          <w:sz w:val="18"/>
        </w:rPr>
        <w:t> </w:t>
      </w:r>
      <w:r>
        <w:rPr>
          <w:color w:val="231F20"/>
          <w:w w:val="110"/>
          <w:sz w:val="18"/>
        </w:rPr>
        <w:t>system.</w:t>
      </w:r>
    </w:p>
    <w:p>
      <w:pPr>
        <w:pStyle w:val="ListParagraph"/>
        <w:numPr>
          <w:ilvl w:val="1"/>
          <w:numId w:val="2"/>
        </w:numPr>
        <w:tabs>
          <w:tab w:pos="709" w:val="left" w:leader="none"/>
        </w:tabs>
        <w:spacing w:line="297" w:lineRule="auto" w:before="170" w:after="0"/>
        <w:ind w:left="709" w:right="186" w:hanging="567"/>
        <w:jc w:val="left"/>
        <w:rPr>
          <w:sz w:val="18"/>
        </w:rPr>
      </w:pPr>
      <w:r>
        <w:rPr>
          <w:color w:val="231F20"/>
          <w:w w:val="105"/>
          <w:sz w:val="18"/>
        </w:rPr>
        <w:t>The University offers three official enrolment</w:t>
      </w:r>
      <w:r>
        <w:rPr>
          <w:color w:val="231F20"/>
          <w:spacing w:val="40"/>
          <w:w w:val="105"/>
          <w:sz w:val="18"/>
        </w:rPr>
        <w:t> </w:t>
      </w:r>
      <w:r>
        <w:rPr>
          <w:color w:val="231F20"/>
          <w:w w:val="105"/>
          <w:sz w:val="18"/>
        </w:rPr>
        <w:t>points</w:t>
      </w:r>
      <w:r>
        <w:rPr>
          <w:color w:val="231F20"/>
          <w:spacing w:val="-5"/>
          <w:w w:val="105"/>
          <w:sz w:val="18"/>
        </w:rPr>
        <w:t> </w:t>
      </w:r>
      <w:r>
        <w:rPr>
          <w:color w:val="231F20"/>
          <w:w w:val="105"/>
          <w:sz w:val="18"/>
        </w:rPr>
        <w:t>each</w:t>
      </w:r>
      <w:r>
        <w:rPr>
          <w:color w:val="231F20"/>
          <w:spacing w:val="-5"/>
          <w:w w:val="105"/>
          <w:sz w:val="18"/>
        </w:rPr>
        <w:t> </w:t>
      </w:r>
      <w:r>
        <w:rPr>
          <w:color w:val="231F20"/>
          <w:w w:val="105"/>
          <w:sz w:val="18"/>
        </w:rPr>
        <w:t>academic</w:t>
      </w:r>
      <w:r>
        <w:rPr>
          <w:color w:val="231F20"/>
          <w:spacing w:val="-5"/>
          <w:w w:val="105"/>
          <w:sz w:val="18"/>
        </w:rPr>
        <w:t> </w:t>
      </w:r>
      <w:r>
        <w:rPr>
          <w:color w:val="231F20"/>
          <w:w w:val="105"/>
          <w:sz w:val="18"/>
        </w:rPr>
        <w:t>year,</w:t>
      </w:r>
      <w:r>
        <w:rPr>
          <w:color w:val="231F20"/>
          <w:spacing w:val="-5"/>
          <w:w w:val="105"/>
          <w:sz w:val="18"/>
        </w:rPr>
        <w:t> </w:t>
      </w:r>
      <w:r>
        <w:rPr>
          <w:color w:val="231F20"/>
          <w:w w:val="105"/>
          <w:sz w:val="18"/>
        </w:rPr>
        <w:t>normally</w:t>
      </w:r>
      <w:r>
        <w:rPr>
          <w:color w:val="231F20"/>
          <w:spacing w:val="-5"/>
          <w:w w:val="105"/>
          <w:sz w:val="18"/>
        </w:rPr>
        <w:t> </w:t>
      </w:r>
      <w:r>
        <w:rPr>
          <w:color w:val="231F20"/>
          <w:w w:val="105"/>
          <w:sz w:val="18"/>
        </w:rPr>
        <w:t>in</w:t>
      </w:r>
      <w:r>
        <w:rPr>
          <w:color w:val="231F20"/>
          <w:spacing w:val="-5"/>
          <w:w w:val="105"/>
          <w:sz w:val="18"/>
        </w:rPr>
        <w:t> </w:t>
      </w:r>
      <w:r>
        <w:rPr>
          <w:color w:val="231F20"/>
          <w:w w:val="105"/>
          <w:sz w:val="18"/>
        </w:rPr>
        <w:t>September, January and April.</w:t>
      </w:r>
      <w:r>
        <w:rPr>
          <w:color w:val="231F20"/>
          <w:spacing w:val="40"/>
          <w:w w:val="105"/>
          <w:sz w:val="18"/>
        </w:rPr>
        <w:t> </w:t>
      </w:r>
      <w:r>
        <w:rPr>
          <w:color w:val="231F20"/>
          <w:w w:val="105"/>
          <w:sz w:val="18"/>
        </w:rPr>
        <w:t>Should a candidate enrol at another point in the year, their official start date will be the closest official enrolment point. The enrolment points for the Professional Doctorate</w:t>
      </w:r>
      <w:r>
        <w:rPr>
          <w:color w:val="231F20"/>
          <w:spacing w:val="80"/>
          <w:w w:val="105"/>
          <w:sz w:val="18"/>
        </w:rPr>
        <w:t> </w:t>
      </w:r>
      <w:r>
        <w:rPr>
          <w:color w:val="231F20"/>
          <w:w w:val="105"/>
          <w:sz w:val="18"/>
        </w:rPr>
        <w:t>are April and September each year</w:t>
      </w:r>
    </w:p>
    <w:p>
      <w:pPr>
        <w:pStyle w:val="ListParagraph"/>
        <w:numPr>
          <w:ilvl w:val="1"/>
          <w:numId w:val="2"/>
        </w:numPr>
        <w:tabs>
          <w:tab w:pos="709" w:val="left" w:leader="none"/>
        </w:tabs>
        <w:spacing w:line="297" w:lineRule="auto" w:before="173" w:after="0"/>
        <w:ind w:left="709" w:right="416" w:hanging="567"/>
        <w:jc w:val="left"/>
        <w:rPr>
          <w:sz w:val="18"/>
        </w:rPr>
      </w:pPr>
      <w:r>
        <w:rPr>
          <w:color w:val="231F20"/>
          <w:sz w:val="18"/>
        </w:rPr>
        <w:t>The initial enrolment date will be considered </w:t>
      </w:r>
      <w:r>
        <w:rPr>
          <w:color w:val="231F20"/>
          <w:sz w:val="18"/>
        </w:rPr>
        <w:t>the </w:t>
      </w:r>
      <w:r>
        <w:rPr>
          <w:color w:val="231F20"/>
          <w:w w:val="110"/>
          <w:sz w:val="18"/>
        </w:rPr>
        <w:t>date</w:t>
      </w:r>
      <w:r>
        <w:rPr>
          <w:color w:val="231F20"/>
          <w:spacing w:val="-16"/>
          <w:w w:val="110"/>
          <w:sz w:val="18"/>
        </w:rPr>
        <w:t> </w:t>
      </w:r>
      <w:r>
        <w:rPr>
          <w:color w:val="231F20"/>
          <w:w w:val="110"/>
          <w:sz w:val="18"/>
        </w:rPr>
        <w:t>of</w:t>
      </w:r>
      <w:r>
        <w:rPr>
          <w:color w:val="231F20"/>
          <w:spacing w:val="-16"/>
          <w:w w:val="110"/>
          <w:sz w:val="18"/>
        </w:rPr>
        <w:t> </w:t>
      </w:r>
      <w:r>
        <w:rPr>
          <w:color w:val="231F20"/>
          <w:w w:val="110"/>
          <w:sz w:val="18"/>
        </w:rPr>
        <w:t>commencement</w:t>
      </w:r>
      <w:r>
        <w:rPr>
          <w:color w:val="231F20"/>
          <w:spacing w:val="-15"/>
          <w:w w:val="110"/>
          <w:sz w:val="18"/>
        </w:rPr>
        <w:t> </w:t>
      </w:r>
      <w:r>
        <w:rPr>
          <w:color w:val="231F20"/>
          <w:w w:val="110"/>
          <w:sz w:val="18"/>
        </w:rPr>
        <w:t>of</w:t>
      </w:r>
      <w:r>
        <w:rPr>
          <w:color w:val="231F20"/>
          <w:spacing w:val="-16"/>
          <w:w w:val="110"/>
          <w:sz w:val="18"/>
        </w:rPr>
        <w:t> </w:t>
      </w:r>
      <w:r>
        <w:rPr>
          <w:color w:val="231F20"/>
          <w:w w:val="110"/>
          <w:sz w:val="18"/>
        </w:rPr>
        <w:t>the</w:t>
      </w:r>
      <w:r>
        <w:rPr>
          <w:color w:val="231F20"/>
          <w:spacing w:val="-16"/>
          <w:w w:val="110"/>
          <w:sz w:val="18"/>
        </w:rPr>
        <w:t> </w:t>
      </w:r>
      <w:r>
        <w:rPr>
          <w:color w:val="231F20"/>
          <w:w w:val="110"/>
          <w:sz w:val="18"/>
        </w:rPr>
        <w:t>research</w:t>
      </w:r>
      <w:r>
        <w:rPr>
          <w:color w:val="231F20"/>
          <w:spacing w:val="-15"/>
          <w:w w:val="110"/>
          <w:sz w:val="18"/>
        </w:rPr>
        <w:t> </w:t>
      </w:r>
      <w:r>
        <w:rPr>
          <w:color w:val="231F20"/>
          <w:w w:val="110"/>
          <w:sz w:val="18"/>
        </w:rPr>
        <w:t>degree and begins the period of candidature.</w:t>
      </w:r>
    </w:p>
    <w:p>
      <w:pPr>
        <w:pStyle w:val="ListParagraph"/>
        <w:numPr>
          <w:ilvl w:val="1"/>
          <w:numId w:val="2"/>
        </w:numPr>
        <w:tabs>
          <w:tab w:pos="709" w:val="left" w:leader="none"/>
        </w:tabs>
        <w:spacing w:line="297" w:lineRule="auto" w:before="170" w:after="0"/>
        <w:ind w:left="709" w:right="485" w:hanging="567"/>
        <w:jc w:val="left"/>
        <w:rPr>
          <w:sz w:val="18"/>
        </w:rPr>
      </w:pPr>
      <w:r>
        <w:rPr>
          <w:color w:val="231F20"/>
          <w:sz w:val="18"/>
        </w:rPr>
        <w:t>Applicants will be advised of the fees </w:t>
      </w:r>
      <w:r>
        <w:rPr>
          <w:color w:val="231F20"/>
          <w:sz w:val="18"/>
        </w:rPr>
        <w:t>applicable</w:t>
      </w:r>
      <w:r>
        <w:rPr>
          <w:color w:val="231F20"/>
          <w:spacing w:val="40"/>
          <w:w w:val="110"/>
          <w:sz w:val="18"/>
        </w:rPr>
        <w:t> </w:t>
      </w:r>
      <w:r>
        <w:rPr>
          <w:color w:val="231F20"/>
          <w:w w:val="110"/>
          <w:sz w:val="18"/>
        </w:rPr>
        <w:t>to their programme of study during the application</w:t>
      </w:r>
      <w:r>
        <w:rPr>
          <w:color w:val="231F20"/>
          <w:spacing w:val="-2"/>
          <w:w w:val="110"/>
          <w:sz w:val="18"/>
        </w:rPr>
        <w:t> </w:t>
      </w:r>
      <w:r>
        <w:rPr>
          <w:color w:val="231F20"/>
          <w:w w:val="110"/>
          <w:sz w:val="18"/>
        </w:rPr>
        <w:t>process.</w:t>
      </w:r>
      <w:r>
        <w:rPr>
          <w:color w:val="231F20"/>
          <w:spacing w:val="40"/>
          <w:w w:val="110"/>
          <w:sz w:val="18"/>
        </w:rPr>
        <w:t> </w:t>
      </w:r>
      <w:r>
        <w:rPr>
          <w:color w:val="231F20"/>
          <w:w w:val="110"/>
          <w:sz w:val="18"/>
        </w:rPr>
        <w:t>All</w:t>
      </w:r>
      <w:r>
        <w:rPr>
          <w:color w:val="231F20"/>
          <w:spacing w:val="-2"/>
          <w:w w:val="110"/>
          <w:sz w:val="18"/>
        </w:rPr>
        <w:t> </w:t>
      </w:r>
      <w:r>
        <w:rPr>
          <w:color w:val="231F20"/>
          <w:w w:val="110"/>
          <w:sz w:val="18"/>
        </w:rPr>
        <w:t>applicable</w:t>
      </w:r>
      <w:r>
        <w:rPr>
          <w:color w:val="231F20"/>
          <w:spacing w:val="-2"/>
          <w:w w:val="110"/>
          <w:sz w:val="18"/>
        </w:rPr>
        <w:t> </w:t>
      </w:r>
      <w:r>
        <w:rPr>
          <w:color w:val="231F20"/>
          <w:w w:val="110"/>
          <w:sz w:val="18"/>
        </w:rPr>
        <w:t>fees</w:t>
      </w:r>
      <w:r>
        <w:rPr>
          <w:color w:val="231F20"/>
          <w:spacing w:val="-2"/>
          <w:w w:val="110"/>
          <w:sz w:val="18"/>
        </w:rPr>
        <w:t> </w:t>
      </w:r>
      <w:r>
        <w:rPr>
          <w:color w:val="231F20"/>
          <w:w w:val="110"/>
          <w:sz w:val="18"/>
        </w:rPr>
        <w:t>must be paid upon enrolment.</w:t>
      </w:r>
    </w:p>
    <w:p>
      <w:pPr>
        <w:pStyle w:val="ListParagraph"/>
        <w:numPr>
          <w:ilvl w:val="1"/>
          <w:numId w:val="2"/>
        </w:numPr>
        <w:tabs>
          <w:tab w:pos="709" w:val="left" w:leader="none"/>
        </w:tabs>
        <w:spacing w:line="297" w:lineRule="auto" w:before="170" w:after="0"/>
        <w:ind w:left="709" w:right="184" w:hanging="567"/>
        <w:jc w:val="left"/>
        <w:rPr>
          <w:rFonts w:ascii="Calibri"/>
          <w:i/>
          <w:sz w:val="18"/>
        </w:rPr>
      </w:pPr>
      <w:r>
        <w:rPr>
          <w:color w:val="231F20"/>
          <w:w w:val="105"/>
          <w:sz w:val="18"/>
        </w:rPr>
        <w:t>The University will consider applications from individuals who have commenced a research degree programme at another institution. Applications to transfer into the University will be considered by the RDC and will follow the process set out in the document entitled </w:t>
      </w:r>
      <w:r>
        <w:rPr>
          <w:rFonts w:ascii="Calibri"/>
          <w:i/>
          <w:color w:val="231F20"/>
          <w:w w:val="105"/>
          <w:sz w:val="18"/>
        </w:rPr>
        <w:t>Application</w:t>
      </w:r>
      <w:r>
        <w:rPr>
          <w:rFonts w:ascii="Calibri"/>
          <w:i/>
          <w:color w:val="231F20"/>
          <w:spacing w:val="17"/>
          <w:w w:val="105"/>
          <w:sz w:val="18"/>
        </w:rPr>
        <w:t> </w:t>
      </w:r>
      <w:r>
        <w:rPr>
          <w:rFonts w:ascii="Calibri"/>
          <w:i/>
          <w:color w:val="231F20"/>
          <w:w w:val="105"/>
          <w:sz w:val="18"/>
        </w:rPr>
        <w:t>Process</w:t>
      </w:r>
      <w:r>
        <w:rPr>
          <w:rFonts w:ascii="Calibri"/>
          <w:i/>
          <w:color w:val="231F20"/>
          <w:w w:val="105"/>
          <w:sz w:val="18"/>
        </w:rPr>
        <w:t> for a PGR Candidate at Another Institution to Transfer their Enrolment to Cardiff Metropolitan University.</w:t>
      </w:r>
    </w:p>
    <w:p>
      <w:pPr>
        <w:pStyle w:val="ListParagraph"/>
        <w:numPr>
          <w:ilvl w:val="1"/>
          <w:numId w:val="2"/>
        </w:numPr>
        <w:tabs>
          <w:tab w:pos="709" w:val="left" w:leader="none"/>
        </w:tabs>
        <w:spacing w:line="297" w:lineRule="auto" w:before="155" w:after="0"/>
        <w:ind w:left="709" w:right="178" w:hanging="567"/>
        <w:jc w:val="left"/>
        <w:rPr>
          <w:sz w:val="18"/>
        </w:rPr>
      </w:pPr>
      <w:r>
        <w:rPr>
          <w:color w:val="231F20"/>
          <w:w w:val="110"/>
          <w:sz w:val="18"/>
        </w:rPr>
        <w:t>Where</w:t>
      </w:r>
      <w:r>
        <w:rPr>
          <w:color w:val="231F20"/>
          <w:spacing w:val="-4"/>
          <w:w w:val="110"/>
          <w:sz w:val="18"/>
        </w:rPr>
        <w:t> </w:t>
      </w:r>
      <w:r>
        <w:rPr>
          <w:color w:val="231F20"/>
          <w:w w:val="110"/>
          <w:sz w:val="18"/>
        </w:rPr>
        <w:t>such</w:t>
      </w:r>
      <w:r>
        <w:rPr>
          <w:color w:val="231F20"/>
          <w:spacing w:val="-4"/>
          <w:w w:val="110"/>
          <w:sz w:val="18"/>
        </w:rPr>
        <w:t> </w:t>
      </w:r>
      <w:r>
        <w:rPr>
          <w:color w:val="231F20"/>
          <w:w w:val="110"/>
          <w:sz w:val="18"/>
        </w:rPr>
        <w:t>applications</w:t>
      </w:r>
      <w:r>
        <w:rPr>
          <w:color w:val="231F20"/>
          <w:spacing w:val="-4"/>
          <w:w w:val="110"/>
          <w:sz w:val="18"/>
        </w:rPr>
        <w:t> </w:t>
      </w:r>
      <w:r>
        <w:rPr>
          <w:color w:val="231F20"/>
          <w:w w:val="110"/>
          <w:sz w:val="18"/>
        </w:rPr>
        <w:t>are</w:t>
      </w:r>
      <w:r>
        <w:rPr>
          <w:color w:val="231F20"/>
          <w:spacing w:val="-4"/>
          <w:w w:val="110"/>
          <w:sz w:val="18"/>
        </w:rPr>
        <w:t> </w:t>
      </w:r>
      <w:r>
        <w:rPr>
          <w:color w:val="231F20"/>
          <w:w w:val="110"/>
          <w:sz w:val="18"/>
        </w:rPr>
        <w:t>successful,</w:t>
      </w:r>
      <w:r>
        <w:rPr>
          <w:color w:val="231F20"/>
          <w:spacing w:val="-4"/>
          <w:w w:val="110"/>
          <w:sz w:val="18"/>
        </w:rPr>
        <w:t> </w:t>
      </w:r>
      <w:r>
        <w:rPr>
          <w:color w:val="231F20"/>
          <w:w w:val="110"/>
          <w:sz w:val="18"/>
        </w:rPr>
        <w:t>the research</w:t>
      </w:r>
      <w:r>
        <w:rPr>
          <w:color w:val="231F20"/>
          <w:spacing w:val="-6"/>
          <w:w w:val="110"/>
          <w:sz w:val="18"/>
        </w:rPr>
        <w:t> </w:t>
      </w:r>
      <w:r>
        <w:rPr>
          <w:color w:val="231F20"/>
          <w:w w:val="110"/>
          <w:sz w:val="18"/>
        </w:rPr>
        <w:t>conducted</w:t>
      </w:r>
      <w:r>
        <w:rPr>
          <w:color w:val="231F20"/>
          <w:spacing w:val="-6"/>
          <w:w w:val="110"/>
          <w:sz w:val="18"/>
        </w:rPr>
        <w:t> </w:t>
      </w:r>
      <w:r>
        <w:rPr>
          <w:color w:val="231F20"/>
          <w:w w:val="110"/>
          <w:sz w:val="18"/>
        </w:rPr>
        <w:t>at</w:t>
      </w:r>
      <w:r>
        <w:rPr>
          <w:color w:val="231F20"/>
          <w:spacing w:val="-6"/>
          <w:w w:val="110"/>
          <w:sz w:val="18"/>
        </w:rPr>
        <w:t> </w:t>
      </w:r>
      <w:r>
        <w:rPr>
          <w:color w:val="231F20"/>
          <w:w w:val="110"/>
          <w:sz w:val="18"/>
        </w:rPr>
        <w:t>the</w:t>
      </w:r>
      <w:r>
        <w:rPr>
          <w:color w:val="231F20"/>
          <w:spacing w:val="-6"/>
          <w:w w:val="110"/>
          <w:sz w:val="18"/>
        </w:rPr>
        <w:t> </w:t>
      </w:r>
      <w:r>
        <w:rPr>
          <w:color w:val="231F20"/>
          <w:w w:val="110"/>
          <w:sz w:val="18"/>
        </w:rPr>
        <w:t>former</w:t>
      </w:r>
      <w:r>
        <w:rPr>
          <w:color w:val="231F20"/>
          <w:spacing w:val="-6"/>
          <w:w w:val="110"/>
          <w:sz w:val="18"/>
        </w:rPr>
        <w:t> </w:t>
      </w:r>
      <w:r>
        <w:rPr>
          <w:color w:val="231F20"/>
          <w:w w:val="110"/>
          <w:sz w:val="18"/>
        </w:rPr>
        <w:t>institution</w:t>
      </w:r>
      <w:r>
        <w:rPr>
          <w:color w:val="231F20"/>
          <w:spacing w:val="-6"/>
          <w:w w:val="110"/>
          <w:sz w:val="18"/>
        </w:rPr>
        <w:t> </w:t>
      </w:r>
      <w:r>
        <w:rPr>
          <w:color w:val="231F20"/>
          <w:w w:val="110"/>
          <w:sz w:val="18"/>
        </w:rPr>
        <w:t>may contribute</w:t>
      </w:r>
      <w:r>
        <w:rPr>
          <w:color w:val="231F20"/>
          <w:spacing w:val="-13"/>
          <w:w w:val="110"/>
          <w:sz w:val="18"/>
        </w:rPr>
        <w:t> </w:t>
      </w:r>
      <w:r>
        <w:rPr>
          <w:color w:val="231F20"/>
          <w:w w:val="110"/>
          <w:sz w:val="18"/>
        </w:rPr>
        <w:t>to</w:t>
      </w:r>
      <w:r>
        <w:rPr>
          <w:color w:val="231F20"/>
          <w:spacing w:val="-13"/>
          <w:w w:val="110"/>
          <w:sz w:val="18"/>
        </w:rPr>
        <w:t> </w:t>
      </w:r>
      <w:r>
        <w:rPr>
          <w:color w:val="231F20"/>
          <w:w w:val="110"/>
          <w:sz w:val="18"/>
        </w:rPr>
        <w:t>the</w:t>
      </w:r>
      <w:r>
        <w:rPr>
          <w:color w:val="231F20"/>
          <w:spacing w:val="-13"/>
          <w:w w:val="110"/>
          <w:sz w:val="18"/>
        </w:rPr>
        <w:t> </w:t>
      </w:r>
      <w:r>
        <w:rPr>
          <w:color w:val="231F20"/>
          <w:w w:val="110"/>
          <w:sz w:val="18"/>
        </w:rPr>
        <w:t>thesis.</w:t>
      </w:r>
      <w:r>
        <w:rPr>
          <w:color w:val="231F20"/>
          <w:spacing w:val="37"/>
          <w:w w:val="110"/>
          <w:sz w:val="18"/>
        </w:rPr>
        <w:t> </w:t>
      </w:r>
      <w:r>
        <w:rPr>
          <w:color w:val="231F20"/>
          <w:w w:val="110"/>
          <w:sz w:val="18"/>
        </w:rPr>
        <w:t>The</w:t>
      </w:r>
      <w:r>
        <w:rPr>
          <w:color w:val="231F20"/>
          <w:spacing w:val="-13"/>
          <w:w w:val="110"/>
          <w:sz w:val="18"/>
        </w:rPr>
        <w:t> </w:t>
      </w:r>
      <w:r>
        <w:rPr>
          <w:color w:val="231F20"/>
          <w:w w:val="110"/>
          <w:sz w:val="18"/>
        </w:rPr>
        <w:t>period</w:t>
      </w:r>
      <w:r>
        <w:rPr>
          <w:color w:val="231F20"/>
          <w:spacing w:val="-13"/>
          <w:w w:val="110"/>
          <w:sz w:val="18"/>
        </w:rPr>
        <w:t> </w:t>
      </w:r>
      <w:r>
        <w:rPr>
          <w:color w:val="231F20"/>
          <w:w w:val="110"/>
          <w:sz w:val="18"/>
        </w:rPr>
        <w:t>of</w:t>
      </w:r>
      <w:r>
        <w:rPr>
          <w:color w:val="231F20"/>
          <w:spacing w:val="-13"/>
          <w:w w:val="110"/>
          <w:sz w:val="18"/>
        </w:rPr>
        <w:t> </w:t>
      </w:r>
      <w:r>
        <w:rPr>
          <w:color w:val="231F20"/>
          <w:w w:val="110"/>
          <w:sz w:val="18"/>
        </w:rPr>
        <w:t>time</w:t>
      </w:r>
      <w:r>
        <w:rPr>
          <w:color w:val="231F20"/>
          <w:spacing w:val="-13"/>
          <w:w w:val="110"/>
          <w:sz w:val="18"/>
        </w:rPr>
        <w:t> </w:t>
      </w:r>
      <w:r>
        <w:rPr>
          <w:color w:val="231F20"/>
          <w:w w:val="110"/>
          <w:sz w:val="18"/>
        </w:rPr>
        <w:t>spent </w:t>
      </w:r>
      <w:r>
        <w:rPr>
          <w:color w:val="231F20"/>
          <w:sz w:val="18"/>
        </w:rPr>
        <w:t>studying for the award at the former institution will </w:t>
      </w:r>
      <w:r>
        <w:rPr>
          <w:color w:val="231F20"/>
          <w:w w:val="110"/>
          <w:sz w:val="18"/>
        </w:rPr>
        <w:t>therefore</w:t>
      </w:r>
      <w:r>
        <w:rPr>
          <w:color w:val="231F20"/>
          <w:spacing w:val="-12"/>
          <w:w w:val="110"/>
          <w:sz w:val="18"/>
        </w:rPr>
        <w:t> </w:t>
      </w:r>
      <w:r>
        <w:rPr>
          <w:color w:val="231F20"/>
          <w:w w:val="110"/>
          <w:sz w:val="18"/>
        </w:rPr>
        <w:t>be</w:t>
      </w:r>
      <w:r>
        <w:rPr>
          <w:color w:val="231F20"/>
          <w:spacing w:val="-12"/>
          <w:w w:val="110"/>
          <w:sz w:val="18"/>
        </w:rPr>
        <w:t> </w:t>
      </w:r>
      <w:r>
        <w:rPr>
          <w:color w:val="231F20"/>
          <w:w w:val="110"/>
          <w:sz w:val="18"/>
        </w:rPr>
        <w:t>deducted</w:t>
      </w:r>
      <w:r>
        <w:rPr>
          <w:color w:val="231F20"/>
          <w:spacing w:val="-12"/>
          <w:w w:val="110"/>
          <w:sz w:val="18"/>
        </w:rPr>
        <w:t> </w:t>
      </w:r>
      <w:r>
        <w:rPr>
          <w:color w:val="231F20"/>
          <w:w w:val="110"/>
          <w:sz w:val="18"/>
        </w:rPr>
        <w:t>from</w:t>
      </w:r>
      <w:r>
        <w:rPr>
          <w:color w:val="231F20"/>
          <w:spacing w:val="-12"/>
          <w:w w:val="110"/>
          <w:sz w:val="18"/>
        </w:rPr>
        <w:t> </w:t>
      </w:r>
      <w:r>
        <w:rPr>
          <w:color w:val="231F20"/>
          <w:w w:val="110"/>
          <w:sz w:val="18"/>
        </w:rPr>
        <w:t>the</w:t>
      </w:r>
      <w:r>
        <w:rPr>
          <w:color w:val="231F20"/>
          <w:spacing w:val="-12"/>
          <w:w w:val="110"/>
          <w:sz w:val="18"/>
        </w:rPr>
        <w:t> </w:t>
      </w:r>
      <w:r>
        <w:rPr>
          <w:color w:val="231F20"/>
          <w:w w:val="110"/>
          <w:sz w:val="18"/>
        </w:rPr>
        <w:t>applicable</w:t>
      </w:r>
      <w:r>
        <w:rPr>
          <w:color w:val="231F20"/>
          <w:spacing w:val="-12"/>
          <w:w w:val="110"/>
          <w:sz w:val="18"/>
        </w:rPr>
        <w:t> </w:t>
      </w:r>
      <w:r>
        <w:rPr>
          <w:color w:val="231F20"/>
          <w:w w:val="110"/>
          <w:sz w:val="18"/>
        </w:rPr>
        <w:t>Cardiff Met maximum candidature period.</w:t>
      </w:r>
    </w:p>
    <w:p>
      <w:pPr>
        <w:pStyle w:val="ListParagraph"/>
        <w:spacing w:after="0" w:line="297" w:lineRule="auto"/>
        <w:jc w:val="left"/>
        <w:rPr>
          <w:sz w:val="18"/>
        </w:rPr>
        <w:sectPr>
          <w:type w:val="continuous"/>
          <w:pgSz w:w="11910" w:h="16840"/>
          <w:pgMar w:header="342" w:footer="351" w:top="1660" w:bottom="280" w:left="708" w:right="708"/>
          <w:cols w:num="2" w:equalWidth="0">
            <w:col w:w="5073" w:space="242"/>
            <w:col w:w="5179"/>
          </w:cols>
        </w:sectPr>
      </w:pPr>
    </w:p>
    <w:p>
      <w:pPr>
        <w:pStyle w:val="BodyText"/>
        <w:spacing w:before="4"/>
        <w:ind w:left="0"/>
        <w:rPr>
          <w:sz w:val="5"/>
        </w:rPr>
      </w:pPr>
    </w:p>
    <w:p>
      <w:pPr>
        <w:spacing w:line="20" w:lineRule="exact"/>
        <w:ind w:left="142" w:right="0" w:firstLine="0"/>
        <w:rPr>
          <w:sz w:val="2"/>
        </w:rPr>
      </w:pPr>
      <w:r>
        <w:rPr>
          <w:sz w:val="2"/>
        </w:rPr>
        <mc:AlternateContent>
          <mc:Choice Requires="wps">
            <w:drawing>
              <wp:inline distT="0" distB="0" distL="0" distR="0">
                <wp:extent cx="6480175" cy="69850"/>
                <wp:effectExtent l="38100" t="0" r="25400" b="6350"/>
                <wp:docPr id="42" name="Group 42"/>
                <wp:cNvGraphicFramePr>
                  <a:graphicFrameLocks/>
                </wp:cNvGraphicFramePr>
                <a:graphic>
                  <a:graphicData uri="http://schemas.microsoft.com/office/word/2010/wordprocessingGroup">
                    <wpg:wgp>
                      <wpg:cNvPr id="42" name="Group 42"/>
                      <wpg:cNvGrpSpPr/>
                      <wpg:grpSpPr>
                        <a:xfrm>
                          <a:off x="0" y="0"/>
                          <a:ext cx="6480175" cy="69850"/>
                          <a:chExt cx="6480175" cy="69850"/>
                        </a:xfrm>
                      </wpg:grpSpPr>
                      <wps:wsp>
                        <wps:cNvPr id="43" name="Graphic 43"/>
                        <wps:cNvSpPr/>
                        <wps:spPr>
                          <a:xfrm>
                            <a:off x="0" y="34925"/>
                            <a:ext cx="6480175" cy="1270"/>
                          </a:xfrm>
                          <a:custGeom>
                            <a:avLst/>
                            <a:gdLst/>
                            <a:ahLst/>
                            <a:cxnLst/>
                            <a:rect l="l" t="t" r="r" b="b"/>
                            <a:pathLst>
                              <a:path w="6480175" h="0">
                                <a:moveTo>
                                  <a:pt x="0" y="0"/>
                                </a:moveTo>
                                <a:lnTo>
                                  <a:pt x="6479997" y="0"/>
                                </a:lnTo>
                              </a:path>
                            </a:pathLst>
                          </a:custGeom>
                          <a:ln w="69850">
                            <a:solidFill>
                              <a:srgbClr val="E6E7E8"/>
                            </a:solidFill>
                            <a:prstDash val="solid"/>
                          </a:ln>
                        </wps:spPr>
                        <wps:bodyPr wrap="square" lIns="0" tIns="0" rIns="0" bIns="0" rtlCol="0">
                          <a:prstTxWarp prst="textNoShape">
                            <a:avLst/>
                          </a:prstTxWarp>
                          <a:noAutofit/>
                        </wps:bodyPr>
                      </wps:wsp>
                    </wpg:wgp>
                  </a:graphicData>
                </a:graphic>
              </wp:inline>
            </w:drawing>
          </mc:Choice>
          <mc:Fallback>
            <w:pict>
              <v:group style="width:510.25pt;height:5.5pt;mso-position-horizontal-relative:char;mso-position-vertical-relative:line" id="docshapegroup37" coordorigin="0,0" coordsize="10205,110">
                <v:line style="position:absolute" from="0,55" to="10205,55" stroked="true" strokeweight="5.5pt" strokecolor="#e6e7e8">
                  <v:stroke dashstyle="solid"/>
                </v:line>
              </v:group>
            </w:pict>
          </mc:Fallback>
        </mc:AlternateContent>
      </w:r>
      <w:r>
        <w:rPr>
          <w:sz w:val="2"/>
        </w:rPr>
      </w:r>
    </w:p>
    <w:p>
      <w:pPr>
        <w:pStyle w:val="Heading2"/>
        <w:numPr>
          <w:ilvl w:val="0"/>
          <w:numId w:val="2"/>
        </w:numPr>
        <w:tabs>
          <w:tab w:pos="709" w:val="left" w:leader="none"/>
        </w:tabs>
        <w:spacing w:line="240" w:lineRule="auto" w:before="131" w:after="0"/>
        <w:ind w:left="709" w:right="0" w:hanging="567"/>
        <w:jc w:val="left"/>
      </w:pPr>
      <w:bookmarkStart w:name="_TOC_250000" w:id="6"/>
      <w:r>
        <w:rPr>
          <w:color w:val="0E3051"/>
          <w:spacing w:val="19"/>
          <w:w w:val="90"/>
        </w:rPr>
        <w:t>APPOINTMENT</w:t>
      </w:r>
      <w:r>
        <w:rPr>
          <w:color w:val="0E3051"/>
          <w:spacing w:val="42"/>
        </w:rPr>
        <w:t> </w:t>
      </w:r>
      <w:r>
        <w:rPr>
          <w:color w:val="0E3051"/>
          <w:spacing w:val="10"/>
          <w:w w:val="90"/>
        </w:rPr>
        <w:t>OF</w:t>
      </w:r>
      <w:r>
        <w:rPr>
          <w:color w:val="0E3051"/>
          <w:spacing w:val="45"/>
        </w:rPr>
        <w:t> </w:t>
      </w:r>
      <w:r>
        <w:rPr>
          <w:color w:val="0E3051"/>
          <w:spacing w:val="18"/>
          <w:w w:val="90"/>
        </w:rPr>
        <w:t>SUPERVISORS</w:t>
      </w:r>
      <w:r>
        <w:rPr>
          <w:color w:val="0E3051"/>
          <w:spacing w:val="43"/>
        </w:rPr>
        <w:t> </w:t>
      </w:r>
      <w:r>
        <w:rPr>
          <w:color w:val="0E3051"/>
          <w:spacing w:val="14"/>
          <w:w w:val="90"/>
        </w:rPr>
        <w:t>AND</w:t>
      </w:r>
      <w:r>
        <w:rPr>
          <w:color w:val="0E3051"/>
          <w:spacing w:val="42"/>
        </w:rPr>
        <w:t> </w:t>
      </w:r>
      <w:bookmarkEnd w:id="6"/>
      <w:r>
        <w:rPr>
          <w:color w:val="0E3051"/>
          <w:spacing w:val="18"/>
          <w:w w:val="90"/>
        </w:rPr>
        <w:t>ADVISORS</w:t>
      </w:r>
    </w:p>
    <w:p>
      <w:pPr>
        <w:pStyle w:val="Heading2"/>
        <w:spacing w:after="0" w:line="240" w:lineRule="auto"/>
        <w:jc w:val="left"/>
        <w:sectPr>
          <w:pgSz w:w="11910" w:h="16840"/>
          <w:pgMar w:header="342" w:footer="351" w:top="840" w:bottom="540" w:left="708" w:right="708"/>
        </w:sectPr>
      </w:pPr>
    </w:p>
    <w:p>
      <w:pPr>
        <w:pStyle w:val="ListParagraph"/>
        <w:numPr>
          <w:ilvl w:val="1"/>
          <w:numId w:val="2"/>
        </w:numPr>
        <w:tabs>
          <w:tab w:pos="709" w:val="left" w:leader="none"/>
        </w:tabs>
        <w:spacing w:line="297" w:lineRule="auto" w:before="196" w:after="0"/>
        <w:ind w:left="709" w:right="38" w:hanging="567"/>
        <w:jc w:val="left"/>
        <w:rPr>
          <w:sz w:val="18"/>
        </w:rPr>
      </w:pPr>
      <w:r>
        <w:rPr>
          <w:color w:val="231F20"/>
          <w:w w:val="105"/>
          <w:sz w:val="18"/>
        </w:rPr>
        <w:t>Each candidate will have at least two supervisors, and normally no more than three.</w:t>
      </w:r>
      <w:r>
        <w:rPr>
          <w:color w:val="231F20"/>
          <w:spacing w:val="40"/>
          <w:w w:val="105"/>
          <w:sz w:val="18"/>
        </w:rPr>
        <w:t> </w:t>
      </w:r>
      <w:r>
        <w:rPr>
          <w:color w:val="231F20"/>
          <w:w w:val="105"/>
          <w:sz w:val="18"/>
        </w:rPr>
        <w:t>One of the supervisors</w:t>
      </w:r>
      <w:r>
        <w:rPr>
          <w:color w:val="231F20"/>
          <w:spacing w:val="-1"/>
          <w:w w:val="105"/>
          <w:sz w:val="18"/>
        </w:rPr>
        <w:t> </w:t>
      </w:r>
      <w:r>
        <w:rPr>
          <w:color w:val="231F20"/>
          <w:w w:val="105"/>
          <w:sz w:val="18"/>
        </w:rPr>
        <w:t>will</w:t>
      </w:r>
      <w:r>
        <w:rPr>
          <w:color w:val="231F20"/>
          <w:spacing w:val="-1"/>
          <w:w w:val="105"/>
          <w:sz w:val="18"/>
        </w:rPr>
        <w:t> </w:t>
      </w:r>
      <w:r>
        <w:rPr>
          <w:color w:val="231F20"/>
          <w:w w:val="105"/>
          <w:sz w:val="18"/>
        </w:rPr>
        <w:t>be</w:t>
      </w:r>
      <w:r>
        <w:rPr>
          <w:color w:val="231F20"/>
          <w:spacing w:val="-1"/>
          <w:w w:val="105"/>
          <w:sz w:val="18"/>
        </w:rPr>
        <w:t> </w:t>
      </w:r>
      <w:r>
        <w:rPr>
          <w:color w:val="231F20"/>
          <w:w w:val="105"/>
          <w:sz w:val="18"/>
        </w:rPr>
        <w:t>appointed</w:t>
      </w:r>
      <w:r>
        <w:rPr>
          <w:color w:val="231F20"/>
          <w:spacing w:val="-1"/>
          <w:w w:val="105"/>
          <w:sz w:val="18"/>
        </w:rPr>
        <w:t> </w:t>
      </w:r>
      <w:r>
        <w:rPr>
          <w:color w:val="231F20"/>
          <w:w w:val="105"/>
          <w:sz w:val="18"/>
        </w:rPr>
        <w:t>as</w:t>
      </w:r>
      <w:r>
        <w:rPr>
          <w:color w:val="231F20"/>
          <w:spacing w:val="-1"/>
          <w:w w:val="105"/>
          <w:sz w:val="18"/>
        </w:rPr>
        <w:t> </w:t>
      </w:r>
      <w:r>
        <w:rPr>
          <w:color w:val="231F20"/>
          <w:w w:val="105"/>
          <w:sz w:val="18"/>
        </w:rPr>
        <w:t>Director</w:t>
      </w:r>
      <w:r>
        <w:rPr>
          <w:color w:val="231F20"/>
          <w:spacing w:val="-1"/>
          <w:w w:val="105"/>
          <w:sz w:val="18"/>
        </w:rPr>
        <w:t> </w:t>
      </w:r>
      <w:r>
        <w:rPr>
          <w:color w:val="231F20"/>
          <w:w w:val="105"/>
          <w:sz w:val="18"/>
        </w:rPr>
        <w:t>of</w:t>
      </w:r>
      <w:r>
        <w:rPr>
          <w:color w:val="231F20"/>
          <w:spacing w:val="-1"/>
          <w:w w:val="105"/>
          <w:sz w:val="18"/>
        </w:rPr>
        <w:t> </w:t>
      </w:r>
      <w:r>
        <w:rPr>
          <w:color w:val="231F20"/>
          <w:w w:val="105"/>
          <w:sz w:val="18"/>
        </w:rPr>
        <w:t>Studies and will have overall responsibility for the work</w:t>
      </w:r>
    </w:p>
    <w:p>
      <w:pPr>
        <w:pStyle w:val="BodyText"/>
        <w:spacing w:line="297" w:lineRule="auto" w:before="1"/>
        <w:ind w:right="200"/>
      </w:pPr>
      <w:r>
        <w:rPr>
          <w:color w:val="231F20"/>
          <w:w w:val="105"/>
        </w:rPr>
        <w:t>of</w:t>
      </w:r>
      <w:r>
        <w:rPr>
          <w:color w:val="231F20"/>
          <w:spacing w:val="-7"/>
          <w:w w:val="105"/>
        </w:rPr>
        <w:t> </w:t>
      </w:r>
      <w:r>
        <w:rPr>
          <w:color w:val="231F20"/>
          <w:w w:val="105"/>
        </w:rPr>
        <w:t>the</w:t>
      </w:r>
      <w:r>
        <w:rPr>
          <w:color w:val="231F20"/>
          <w:spacing w:val="-7"/>
          <w:w w:val="105"/>
        </w:rPr>
        <w:t> </w:t>
      </w:r>
      <w:r>
        <w:rPr>
          <w:color w:val="231F20"/>
          <w:w w:val="105"/>
        </w:rPr>
        <w:t>supervisory</w:t>
      </w:r>
      <w:r>
        <w:rPr>
          <w:color w:val="231F20"/>
          <w:spacing w:val="-7"/>
          <w:w w:val="105"/>
        </w:rPr>
        <w:t> </w:t>
      </w:r>
      <w:r>
        <w:rPr>
          <w:color w:val="231F20"/>
          <w:w w:val="105"/>
        </w:rPr>
        <w:t>team.</w:t>
      </w:r>
      <w:r>
        <w:rPr>
          <w:color w:val="231F20"/>
          <w:spacing w:val="40"/>
          <w:w w:val="105"/>
        </w:rPr>
        <w:t> </w:t>
      </w:r>
      <w:r>
        <w:rPr>
          <w:color w:val="231F20"/>
          <w:w w:val="105"/>
        </w:rPr>
        <w:t>In</w:t>
      </w:r>
      <w:r>
        <w:rPr>
          <w:color w:val="231F20"/>
          <w:spacing w:val="-7"/>
          <w:w w:val="105"/>
        </w:rPr>
        <w:t> </w:t>
      </w:r>
      <w:r>
        <w:rPr>
          <w:color w:val="231F20"/>
          <w:w w:val="105"/>
        </w:rPr>
        <w:t>order</w:t>
      </w:r>
      <w:r>
        <w:rPr>
          <w:color w:val="231F20"/>
          <w:spacing w:val="-7"/>
          <w:w w:val="105"/>
        </w:rPr>
        <w:t> </w:t>
      </w:r>
      <w:r>
        <w:rPr>
          <w:color w:val="231F20"/>
          <w:w w:val="105"/>
        </w:rPr>
        <w:t>to</w:t>
      </w:r>
      <w:r>
        <w:rPr>
          <w:color w:val="231F20"/>
          <w:spacing w:val="-7"/>
          <w:w w:val="105"/>
        </w:rPr>
        <w:t> </w:t>
      </w:r>
      <w:r>
        <w:rPr>
          <w:color w:val="231F20"/>
          <w:w w:val="105"/>
        </w:rPr>
        <w:t>be</w:t>
      </w:r>
      <w:r>
        <w:rPr>
          <w:color w:val="231F20"/>
          <w:spacing w:val="-7"/>
          <w:w w:val="105"/>
        </w:rPr>
        <w:t> </w:t>
      </w:r>
      <w:r>
        <w:rPr>
          <w:color w:val="231F20"/>
          <w:w w:val="105"/>
        </w:rPr>
        <w:t>approved as part of the team, all supervisors must appear on the RDC List of Approved Supervisors and the proposed Director of Studies must appear on the RDC List of Approved Directors of Study.</w:t>
      </w:r>
    </w:p>
    <w:p>
      <w:pPr>
        <w:pStyle w:val="ListParagraph"/>
        <w:numPr>
          <w:ilvl w:val="1"/>
          <w:numId w:val="2"/>
        </w:numPr>
        <w:tabs>
          <w:tab w:pos="709" w:val="left" w:leader="none"/>
        </w:tabs>
        <w:spacing w:line="297" w:lineRule="auto" w:before="196" w:after="0"/>
        <w:ind w:left="709" w:right="635" w:hanging="567"/>
        <w:jc w:val="left"/>
        <w:rPr>
          <w:sz w:val="18"/>
        </w:rPr>
      </w:pPr>
      <w:r>
        <w:rPr/>
        <w:br w:type="column"/>
      </w:r>
      <w:r>
        <w:rPr>
          <w:color w:val="231F20"/>
          <w:w w:val="105"/>
          <w:sz w:val="18"/>
        </w:rPr>
        <w:t>A Director of Studies must be a member of the</w:t>
      </w:r>
      <w:r>
        <w:rPr>
          <w:color w:val="231F20"/>
          <w:spacing w:val="-8"/>
          <w:w w:val="105"/>
          <w:sz w:val="18"/>
        </w:rPr>
        <w:t> </w:t>
      </w:r>
      <w:r>
        <w:rPr>
          <w:color w:val="231F20"/>
          <w:w w:val="105"/>
          <w:sz w:val="18"/>
        </w:rPr>
        <w:t>University’s</w:t>
      </w:r>
      <w:r>
        <w:rPr>
          <w:color w:val="231F20"/>
          <w:spacing w:val="-8"/>
          <w:w w:val="105"/>
          <w:sz w:val="18"/>
        </w:rPr>
        <w:t> </w:t>
      </w:r>
      <w:r>
        <w:rPr>
          <w:color w:val="231F20"/>
          <w:w w:val="105"/>
          <w:sz w:val="18"/>
        </w:rPr>
        <w:t>academic</w:t>
      </w:r>
      <w:r>
        <w:rPr>
          <w:color w:val="231F20"/>
          <w:spacing w:val="-8"/>
          <w:w w:val="105"/>
          <w:sz w:val="18"/>
        </w:rPr>
        <w:t> </w:t>
      </w:r>
      <w:r>
        <w:rPr>
          <w:color w:val="231F20"/>
          <w:w w:val="105"/>
          <w:sz w:val="18"/>
        </w:rPr>
        <w:t>staff</w:t>
      </w:r>
      <w:r>
        <w:rPr>
          <w:color w:val="231F20"/>
          <w:spacing w:val="-8"/>
          <w:w w:val="105"/>
          <w:sz w:val="18"/>
        </w:rPr>
        <w:t> </w:t>
      </w:r>
      <w:r>
        <w:rPr>
          <w:color w:val="231F20"/>
          <w:w w:val="105"/>
          <w:sz w:val="18"/>
        </w:rPr>
        <w:t>with</w:t>
      </w:r>
      <w:r>
        <w:rPr>
          <w:color w:val="231F20"/>
          <w:spacing w:val="-8"/>
          <w:w w:val="105"/>
          <w:sz w:val="18"/>
        </w:rPr>
        <w:t> </w:t>
      </w:r>
      <w:r>
        <w:rPr>
          <w:color w:val="231F20"/>
          <w:w w:val="105"/>
          <w:sz w:val="18"/>
        </w:rPr>
        <w:t>a</w:t>
      </w:r>
      <w:r>
        <w:rPr>
          <w:color w:val="231F20"/>
          <w:spacing w:val="-8"/>
          <w:w w:val="105"/>
          <w:sz w:val="18"/>
        </w:rPr>
        <w:t> </w:t>
      </w:r>
      <w:r>
        <w:rPr>
          <w:color w:val="231F20"/>
          <w:w w:val="105"/>
          <w:sz w:val="18"/>
        </w:rPr>
        <w:t>contract</w:t>
      </w:r>
    </w:p>
    <w:p>
      <w:pPr>
        <w:pStyle w:val="BodyText"/>
      </w:pPr>
      <w:r>
        <w:rPr>
          <w:color w:val="231F20"/>
          <w:w w:val="105"/>
        </w:rPr>
        <w:t>equivalent</w:t>
      </w:r>
      <w:r>
        <w:rPr>
          <w:color w:val="231F20"/>
          <w:spacing w:val="-9"/>
          <w:w w:val="105"/>
        </w:rPr>
        <w:t> </w:t>
      </w:r>
      <w:r>
        <w:rPr>
          <w:color w:val="231F20"/>
          <w:w w:val="105"/>
        </w:rPr>
        <w:t>to</w:t>
      </w:r>
      <w:r>
        <w:rPr>
          <w:color w:val="231F20"/>
          <w:spacing w:val="-8"/>
          <w:w w:val="105"/>
        </w:rPr>
        <w:t> </w:t>
      </w:r>
      <w:r>
        <w:rPr>
          <w:color w:val="231F20"/>
          <w:w w:val="105"/>
        </w:rPr>
        <w:t>at</w:t>
      </w:r>
      <w:r>
        <w:rPr>
          <w:color w:val="231F20"/>
          <w:spacing w:val="-8"/>
          <w:w w:val="105"/>
        </w:rPr>
        <w:t> </w:t>
      </w:r>
      <w:r>
        <w:rPr>
          <w:color w:val="231F20"/>
          <w:w w:val="105"/>
        </w:rPr>
        <w:t>least</w:t>
      </w:r>
      <w:r>
        <w:rPr>
          <w:color w:val="231F20"/>
          <w:spacing w:val="-8"/>
          <w:w w:val="105"/>
        </w:rPr>
        <w:t> </w:t>
      </w:r>
      <w:r>
        <w:rPr>
          <w:color w:val="231F20"/>
          <w:w w:val="105"/>
        </w:rPr>
        <w:t>0.2</w:t>
      </w:r>
      <w:r>
        <w:rPr>
          <w:color w:val="231F20"/>
          <w:spacing w:val="-8"/>
          <w:w w:val="105"/>
        </w:rPr>
        <w:t> </w:t>
      </w:r>
      <w:r>
        <w:rPr>
          <w:color w:val="231F20"/>
          <w:w w:val="105"/>
        </w:rPr>
        <w:t>of</w:t>
      </w:r>
      <w:r>
        <w:rPr>
          <w:color w:val="231F20"/>
          <w:spacing w:val="-8"/>
          <w:w w:val="105"/>
        </w:rPr>
        <w:t> </w:t>
      </w:r>
      <w:r>
        <w:rPr>
          <w:color w:val="231F20"/>
          <w:w w:val="105"/>
        </w:rPr>
        <w:t>a</w:t>
      </w:r>
      <w:r>
        <w:rPr>
          <w:color w:val="231F20"/>
          <w:spacing w:val="-8"/>
          <w:w w:val="105"/>
        </w:rPr>
        <w:t> </w:t>
      </w:r>
      <w:r>
        <w:rPr>
          <w:color w:val="231F20"/>
          <w:w w:val="105"/>
        </w:rPr>
        <w:t>full</w:t>
      </w:r>
      <w:r>
        <w:rPr>
          <w:color w:val="231F20"/>
          <w:spacing w:val="-8"/>
          <w:w w:val="105"/>
        </w:rPr>
        <w:t> </w:t>
      </w:r>
      <w:r>
        <w:rPr>
          <w:color w:val="231F20"/>
          <w:w w:val="105"/>
        </w:rPr>
        <w:t>time</w:t>
      </w:r>
      <w:r>
        <w:rPr>
          <w:color w:val="231F20"/>
          <w:spacing w:val="-8"/>
          <w:w w:val="105"/>
        </w:rPr>
        <w:t> </w:t>
      </w:r>
      <w:r>
        <w:rPr>
          <w:color w:val="231F20"/>
          <w:spacing w:val="-2"/>
          <w:w w:val="105"/>
        </w:rPr>
        <w:t>position.</w:t>
      </w:r>
    </w:p>
    <w:p>
      <w:pPr>
        <w:pStyle w:val="BodyText"/>
        <w:spacing w:after="0"/>
        <w:sectPr>
          <w:type w:val="continuous"/>
          <w:pgSz w:w="11910" w:h="16840"/>
          <w:pgMar w:header="342" w:footer="351" w:top="1660" w:bottom="280" w:left="708" w:right="708"/>
          <w:cols w:num="2" w:equalWidth="0">
            <w:col w:w="5050" w:space="265"/>
            <w:col w:w="5179"/>
          </w:cols>
        </w:sectPr>
      </w:pPr>
    </w:p>
    <w:p>
      <w:pPr>
        <w:pStyle w:val="BodyText"/>
        <w:ind w:left="0"/>
        <w:rPr>
          <w:sz w:val="30"/>
        </w:rPr>
      </w:pPr>
    </w:p>
    <w:p>
      <w:pPr>
        <w:pStyle w:val="BodyText"/>
        <w:ind w:left="0"/>
        <w:rPr>
          <w:sz w:val="30"/>
        </w:rPr>
      </w:pPr>
    </w:p>
    <w:p>
      <w:pPr>
        <w:pStyle w:val="BodyText"/>
        <w:spacing w:before="144"/>
        <w:ind w:left="0"/>
        <w:rPr>
          <w:sz w:val="30"/>
        </w:rPr>
      </w:pPr>
    </w:p>
    <w:p>
      <w:pPr>
        <w:pStyle w:val="Heading2"/>
        <w:numPr>
          <w:ilvl w:val="0"/>
          <w:numId w:val="2"/>
        </w:numPr>
        <w:tabs>
          <w:tab w:pos="709" w:val="left" w:leader="none"/>
        </w:tabs>
        <w:spacing w:line="240" w:lineRule="auto" w:before="0" w:after="0"/>
        <w:ind w:left="709" w:right="0" w:hanging="567"/>
        <w:jc w:val="left"/>
      </w:pPr>
      <w:r>
        <w:rPr>
          <w:color w:val="0E3051"/>
        </w:rPr>
        <w:t>SUPERVISORY</w:t>
      </w:r>
      <w:r>
        <w:rPr>
          <w:color w:val="0E3051"/>
          <w:spacing w:val="19"/>
        </w:rPr>
        <w:t> </w:t>
      </w:r>
      <w:r>
        <w:rPr>
          <w:color w:val="0E3051"/>
        </w:rPr>
        <w:t>TEAM</w:t>
      </w:r>
      <w:r>
        <w:rPr>
          <w:color w:val="0E3051"/>
          <w:spacing w:val="42"/>
        </w:rPr>
        <w:t> </w:t>
      </w:r>
      <w:r>
        <w:rPr>
          <w:color w:val="0E3051"/>
          <w:spacing w:val="-2"/>
        </w:rPr>
        <w:t>MEETINGS</w:t>
      </w:r>
    </w:p>
    <w:p>
      <w:pPr>
        <w:pStyle w:val="Heading2"/>
        <w:spacing w:after="0" w:line="240" w:lineRule="auto"/>
        <w:jc w:val="left"/>
        <w:sectPr>
          <w:type w:val="continuous"/>
          <w:pgSz w:w="11910" w:h="16840"/>
          <w:pgMar w:header="342" w:footer="351" w:top="1660" w:bottom="280" w:left="708" w:right="708"/>
        </w:sectPr>
      </w:pPr>
    </w:p>
    <w:p>
      <w:pPr>
        <w:pStyle w:val="ListParagraph"/>
        <w:numPr>
          <w:ilvl w:val="1"/>
          <w:numId w:val="2"/>
        </w:numPr>
        <w:tabs>
          <w:tab w:pos="709" w:val="left" w:leader="none"/>
        </w:tabs>
        <w:spacing w:line="297" w:lineRule="auto" w:before="196" w:after="0"/>
        <w:ind w:left="709" w:right="63" w:hanging="567"/>
        <w:jc w:val="left"/>
        <w:rPr>
          <w:sz w:val="18"/>
        </w:rPr>
      </w:pPr>
      <w:r>
        <w:rPr>
          <w:sz w:val="18"/>
        </w:rPr>
        <mc:AlternateContent>
          <mc:Choice Requires="wps">
            <w:drawing>
              <wp:anchor distT="0" distB="0" distL="0" distR="0" allowOverlap="1" layoutInCell="1" locked="0" behindDoc="0" simplePos="0" relativeHeight="15733760">
                <wp:simplePos x="0" y="0"/>
                <wp:positionH relativeFrom="page">
                  <wp:posOffset>0</wp:posOffset>
                </wp:positionH>
                <wp:positionV relativeFrom="page">
                  <wp:posOffset>4625076</wp:posOffset>
                </wp:positionV>
                <wp:extent cx="283210" cy="565785"/>
                <wp:effectExtent l="0" t="0" r="0" b="0"/>
                <wp:wrapNone/>
                <wp:docPr id="44" name="Graphic 44"/>
                <wp:cNvGraphicFramePr>
                  <a:graphicFrameLocks/>
                </wp:cNvGraphicFramePr>
                <a:graphic>
                  <a:graphicData uri="http://schemas.microsoft.com/office/word/2010/wordprocessingShape">
                    <wps:wsp>
                      <wps:cNvPr id="44" name="Graphic 44"/>
                      <wps:cNvSpPr/>
                      <wps:spPr>
                        <a:xfrm>
                          <a:off x="0" y="0"/>
                          <a:ext cx="283210" cy="565785"/>
                        </a:xfrm>
                        <a:custGeom>
                          <a:avLst/>
                          <a:gdLst/>
                          <a:ahLst/>
                          <a:cxnLst/>
                          <a:rect l="l" t="t" r="r" b="b"/>
                          <a:pathLst>
                            <a:path w="283210" h="565785">
                              <a:moveTo>
                                <a:pt x="0" y="0"/>
                              </a:moveTo>
                              <a:lnTo>
                                <a:pt x="0" y="28638"/>
                              </a:lnTo>
                              <a:lnTo>
                                <a:pt x="254038" y="282689"/>
                              </a:lnTo>
                              <a:lnTo>
                                <a:pt x="0" y="536727"/>
                              </a:lnTo>
                              <a:lnTo>
                                <a:pt x="0" y="565365"/>
                              </a:lnTo>
                              <a:lnTo>
                                <a:pt x="282689" y="282689"/>
                              </a:lnTo>
                              <a:lnTo>
                                <a:pt x="0" y="0"/>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shape style="position:absolute;margin-left:0pt;margin-top:364.17923pt;width:22.3pt;height:44.55pt;mso-position-horizontal-relative:page;mso-position-vertical-relative:page;z-index:15733760" id="docshape38" coordorigin="0,7284" coordsize="446,891" path="m0,7284l0,7329,400,7729,0,8129,0,8174,445,7729,0,7284xe" filled="true" fillcolor="#f1f2f2" stroked="false">
                <v:path arrowok="t"/>
                <v:fill type="solid"/>
                <w10:wrap type="none"/>
              </v:shape>
            </w:pict>
          </mc:Fallback>
        </mc:AlternateContent>
      </w:r>
      <w:r>
        <w:rPr>
          <w:sz w:val="18"/>
        </w:rPr>
        <mc:AlternateContent>
          <mc:Choice Requires="wps">
            <w:drawing>
              <wp:anchor distT="0" distB="0" distL="0" distR="0" allowOverlap="1" layoutInCell="1" locked="0" behindDoc="1" simplePos="0" relativeHeight="487191552">
                <wp:simplePos x="0" y="0"/>
                <wp:positionH relativeFrom="page">
                  <wp:posOffset>0</wp:posOffset>
                </wp:positionH>
                <wp:positionV relativeFrom="page">
                  <wp:posOffset>1836844</wp:posOffset>
                </wp:positionV>
                <wp:extent cx="7020559" cy="1755139"/>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7020559" cy="1755139"/>
                          <a:chExt cx="7020559" cy="1755139"/>
                        </a:xfrm>
                      </wpg:grpSpPr>
                      <wps:wsp>
                        <wps:cNvPr id="46" name="Graphic 46"/>
                        <wps:cNvSpPr/>
                        <wps:spPr>
                          <a:xfrm>
                            <a:off x="0" y="7"/>
                            <a:ext cx="877569" cy="1755139"/>
                          </a:xfrm>
                          <a:custGeom>
                            <a:avLst/>
                            <a:gdLst/>
                            <a:ahLst/>
                            <a:cxnLst/>
                            <a:rect l="l" t="t" r="r" b="b"/>
                            <a:pathLst>
                              <a:path w="877569" h="1755139">
                                <a:moveTo>
                                  <a:pt x="313931" y="877277"/>
                                </a:moveTo>
                                <a:lnTo>
                                  <a:pt x="0" y="563333"/>
                                </a:lnTo>
                                <a:lnTo>
                                  <a:pt x="0" y="591972"/>
                                </a:lnTo>
                                <a:lnTo>
                                  <a:pt x="285305" y="877277"/>
                                </a:lnTo>
                                <a:lnTo>
                                  <a:pt x="0" y="1162583"/>
                                </a:lnTo>
                                <a:lnTo>
                                  <a:pt x="0" y="1191221"/>
                                </a:lnTo>
                                <a:lnTo>
                                  <a:pt x="313931" y="877277"/>
                                </a:lnTo>
                                <a:close/>
                              </a:path>
                              <a:path w="877569" h="1755139">
                                <a:moveTo>
                                  <a:pt x="877277" y="877277"/>
                                </a:moveTo>
                                <a:lnTo>
                                  <a:pt x="0" y="0"/>
                                </a:lnTo>
                                <a:lnTo>
                                  <a:pt x="0" y="28638"/>
                                </a:lnTo>
                                <a:lnTo>
                                  <a:pt x="848639" y="877277"/>
                                </a:lnTo>
                                <a:lnTo>
                                  <a:pt x="0" y="1725930"/>
                                </a:lnTo>
                                <a:lnTo>
                                  <a:pt x="0" y="1754568"/>
                                </a:lnTo>
                                <a:lnTo>
                                  <a:pt x="877277" y="877277"/>
                                </a:lnTo>
                                <a:close/>
                              </a:path>
                            </a:pathLst>
                          </a:custGeom>
                          <a:solidFill>
                            <a:srgbClr val="F1F2F2"/>
                          </a:solidFill>
                        </wps:spPr>
                        <wps:bodyPr wrap="square" lIns="0" tIns="0" rIns="0" bIns="0" rtlCol="0">
                          <a:prstTxWarp prst="textNoShape">
                            <a:avLst/>
                          </a:prstTxWarp>
                          <a:noAutofit/>
                        </wps:bodyPr>
                      </wps:wsp>
                      <wps:wsp>
                        <wps:cNvPr id="47" name="Graphic 47"/>
                        <wps:cNvSpPr/>
                        <wps:spPr>
                          <a:xfrm>
                            <a:off x="540000" y="1421049"/>
                            <a:ext cx="6480175" cy="1270"/>
                          </a:xfrm>
                          <a:custGeom>
                            <a:avLst/>
                            <a:gdLst/>
                            <a:ahLst/>
                            <a:cxnLst/>
                            <a:rect l="l" t="t" r="r" b="b"/>
                            <a:pathLst>
                              <a:path w="6480175" h="0">
                                <a:moveTo>
                                  <a:pt x="0" y="0"/>
                                </a:moveTo>
                                <a:lnTo>
                                  <a:pt x="6479997" y="0"/>
                                </a:lnTo>
                              </a:path>
                            </a:pathLst>
                          </a:custGeom>
                          <a:ln w="69850">
                            <a:solidFill>
                              <a:srgbClr val="E6E7E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144.633408pt;width:552.8pt;height:138.2pt;mso-position-horizontal-relative:page;mso-position-vertical-relative:page;z-index:-16124928" id="docshapegroup39" coordorigin="0,2893" coordsize="11056,2764">
                <v:shape style="position:absolute;left:0;top:2892;width:1382;height:2764" id="docshape40" coordorigin="0,2893" coordsize="1382,2764" path="m494,4274l0,3780,0,3825,449,4274,0,4724,0,4769,494,4274xm1382,4274l0,2893,0,2938,1336,4274,0,5611,0,5656,1382,4274xe" filled="true" fillcolor="#f1f2f2" stroked="false">
                  <v:path arrowok="t"/>
                  <v:fill type="solid"/>
                </v:shape>
                <v:line style="position:absolute" from="850,5131" to="11055,5131" stroked="true" strokeweight="5.5pt" strokecolor="#e6e7e8">
                  <v:stroke dashstyle="solid"/>
                </v:line>
                <w10:wrap type="none"/>
              </v:group>
            </w:pict>
          </mc:Fallback>
        </mc:AlternateContent>
      </w:r>
      <w:r>
        <w:rPr>
          <w:color w:val="231F20"/>
          <w:w w:val="105"/>
          <w:sz w:val="18"/>
        </w:rPr>
        <w:t>Each candidate is expected to keep in regular contact</w:t>
      </w:r>
      <w:r>
        <w:rPr>
          <w:color w:val="231F20"/>
          <w:spacing w:val="-14"/>
          <w:w w:val="105"/>
          <w:sz w:val="18"/>
        </w:rPr>
        <w:t> </w:t>
      </w:r>
      <w:r>
        <w:rPr>
          <w:color w:val="231F20"/>
          <w:w w:val="105"/>
          <w:sz w:val="18"/>
        </w:rPr>
        <w:t>with</w:t>
      </w:r>
      <w:r>
        <w:rPr>
          <w:color w:val="231F20"/>
          <w:spacing w:val="-14"/>
          <w:w w:val="105"/>
          <w:sz w:val="18"/>
        </w:rPr>
        <w:t> </w:t>
      </w:r>
      <w:r>
        <w:rPr>
          <w:color w:val="231F20"/>
          <w:w w:val="105"/>
          <w:sz w:val="18"/>
        </w:rPr>
        <w:t>their</w:t>
      </w:r>
      <w:r>
        <w:rPr>
          <w:color w:val="231F20"/>
          <w:spacing w:val="-14"/>
          <w:w w:val="105"/>
          <w:sz w:val="18"/>
        </w:rPr>
        <w:t> </w:t>
      </w:r>
      <w:r>
        <w:rPr>
          <w:color w:val="231F20"/>
          <w:w w:val="105"/>
          <w:sz w:val="18"/>
        </w:rPr>
        <w:t>supervisory</w:t>
      </w:r>
      <w:r>
        <w:rPr>
          <w:color w:val="231F20"/>
          <w:spacing w:val="-14"/>
          <w:w w:val="105"/>
          <w:sz w:val="18"/>
        </w:rPr>
        <w:t> </w:t>
      </w:r>
      <w:r>
        <w:rPr>
          <w:color w:val="231F20"/>
          <w:w w:val="105"/>
          <w:sz w:val="18"/>
        </w:rPr>
        <w:t>team,</w:t>
      </w:r>
      <w:r>
        <w:rPr>
          <w:color w:val="231F20"/>
          <w:spacing w:val="-14"/>
          <w:w w:val="105"/>
          <w:sz w:val="18"/>
        </w:rPr>
        <w:t> </w:t>
      </w:r>
      <w:r>
        <w:rPr>
          <w:color w:val="231F20"/>
          <w:w w:val="105"/>
          <w:sz w:val="18"/>
        </w:rPr>
        <w:t>with</w:t>
      </w:r>
      <w:r>
        <w:rPr>
          <w:color w:val="231F20"/>
          <w:spacing w:val="-14"/>
          <w:w w:val="105"/>
          <w:sz w:val="18"/>
        </w:rPr>
        <w:t> </w:t>
      </w:r>
      <w:r>
        <w:rPr>
          <w:color w:val="231F20"/>
          <w:w w:val="105"/>
          <w:sz w:val="18"/>
        </w:rPr>
        <w:t>at</w:t>
      </w:r>
      <w:r>
        <w:rPr>
          <w:color w:val="231F20"/>
          <w:spacing w:val="-14"/>
          <w:w w:val="105"/>
          <w:sz w:val="18"/>
        </w:rPr>
        <w:t> </w:t>
      </w:r>
      <w:r>
        <w:rPr>
          <w:color w:val="231F20"/>
          <w:w w:val="105"/>
          <w:sz w:val="18"/>
        </w:rPr>
        <w:t>least</w:t>
      </w:r>
      <w:r>
        <w:rPr>
          <w:color w:val="231F20"/>
          <w:spacing w:val="-14"/>
          <w:w w:val="105"/>
          <w:sz w:val="18"/>
        </w:rPr>
        <w:t> </w:t>
      </w:r>
      <w:r>
        <w:rPr>
          <w:color w:val="231F20"/>
          <w:w w:val="105"/>
          <w:sz w:val="18"/>
        </w:rPr>
        <w:t>six formal meetings per academic year (including the progression</w:t>
      </w:r>
      <w:r>
        <w:rPr>
          <w:color w:val="231F20"/>
          <w:spacing w:val="-5"/>
          <w:w w:val="105"/>
          <w:sz w:val="18"/>
        </w:rPr>
        <w:t> </w:t>
      </w:r>
      <w:r>
        <w:rPr>
          <w:color w:val="231F20"/>
          <w:w w:val="105"/>
          <w:sz w:val="18"/>
        </w:rPr>
        <w:t>reviews),</w:t>
      </w:r>
      <w:r>
        <w:rPr>
          <w:color w:val="231F20"/>
          <w:spacing w:val="-5"/>
          <w:w w:val="105"/>
          <w:sz w:val="18"/>
        </w:rPr>
        <w:t> </w:t>
      </w:r>
      <w:r>
        <w:rPr>
          <w:color w:val="231F20"/>
          <w:w w:val="105"/>
          <w:sz w:val="18"/>
        </w:rPr>
        <w:t>with</w:t>
      </w:r>
      <w:r>
        <w:rPr>
          <w:color w:val="231F20"/>
          <w:spacing w:val="-5"/>
          <w:w w:val="105"/>
          <w:sz w:val="18"/>
        </w:rPr>
        <w:t> </w:t>
      </w:r>
      <w:r>
        <w:rPr>
          <w:color w:val="231F20"/>
          <w:w w:val="105"/>
          <w:sz w:val="18"/>
        </w:rPr>
        <w:t>a</w:t>
      </w:r>
      <w:r>
        <w:rPr>
          <w:color w:val="231F20"/>
          <w:spacing w:val="-5"/>
          <w:w w:val="105"/>
          <w:sz w:val="18"/>
        </w:rPr>
        <w:t> </w:t>
      </w:r>
      <w:r>
        <w:rPr>
          <w:color w:val="231F20"/>
          <w:w w:val="105"/>
          <w:sz w:val="18"/>
        </w:rPr>
        <w:t>minimum</w:t>
      </w:r>
      <w:r>
        <w:rPr>
          <w:color w:val="231F20"/>
          <w:spacing w:val="-5"/>
          <w:w w:val="105"/>
          <w:sz w:val="18"/>
        </w:rPr>
        <w:t> </w:t>
      </w:r>
      <w:r>
        <w:rPr>
          <w:color w:val="231F20"/>
          <w:w w:val="105"/>
          <w:sz w:val="18"/>
        </w:rPr>
        <w:t>of</w:t>
      </w:r>
      <w:r>
        <w:rPr>
          <w:color w:val="231F20"/>
          <w:spacing w:val="-5"/>
          <w:w w:val="105"/>
          <w:sz w:val="18"/>
        </w:rPr>
        <w:t> </w:t>
      </w:r>
      <w:r>
        <w:rPr>
          <w:color w:val="231F20"/>
          <w:w w:val="105"/>
          <w:sz w:val="18"/>
        </w:rPr>
        <w:t>two</w:t>
      </w:r>
      <w:r>
        <w:rPr>
          <w:color w:val="231F20"/>
          <w:spacing w:val="-5"/>
          <w:w w:val="105"/>
          <w:sz w:val="18"/>
        </w:rPr>
        <w:t> </w:t>
      </w:r>
      <w:r>
        <w:rPr>
          <w:color w:val="231F20"/>
          <w:w w:val="105"/>
          <w:sz w:val="18"/>
        </w:rPr>
        <w:t>being face-to-face. Remaining meetings can be remote through the use of a secure communications platform, advocated by the University.</w:t>
      </w:r>
    </w:p>
    <w:p>
      <w:pPr>
        <w:pStyle w:val="ListParagraph"/>
        <w:numPr>
          <w:ilvl w:val="1"/>
          <w:numId w:val="2"/>
        </w:numPr>
        <w:tabs>
          <w:tab w:pos="709" w:val="left" w:leader="none"/>
        </w:tabs>
        <w:spacing w:line="297" w:lineRule="auto" w:before="172" w:after="0"/>
        <w:ind w:left="709" w:right="53" w:hanging="567"/>
        <w:jc w:val="left"/>
        <w:rPr>
          <w:sz w:val="18"/>
        </w:rPr>
      </w:pPr>
      <w:r>
        <w:rPr>
          <w:color w:val="231F20"/>
          <w:w w:val="105"/>
          <w:sz w:val="18"/>
        </w:rPr>
        <w:t>Should concerns be raised by the supervisory</w:t>
      </w:r>
      <w:r>
        <w:rPr>
          <w:color w:val="231F20"/>
          <w:spacing w:val="40"/>
          <w:w w:val="105"/>
          <w:sz w:val="18"/>
        </w:rPr>
        <w:t> </w:t>
      </w:r>
      <w:r>
        <w:rPr>
          <w:color w:val="231F20"/>
          <w:w w:val="105"/>
          <w:sz w:val="18"/>
        </w:rPr>
        <w:t>team,</w:t>
      </w:r>
      <w:r>
        <w:rPr>
          <w:color w:val="231F20"/>
          <w:spacing w:val="-4"/>
          <w:w w:val="105"/>
          <w:sz w:val="18"/>
        </w:rPr>
        <w:t> </w:t>
      </w:r>
      <w:r>
        <w:rPr>
          <w:color w:val="231F20"/>
          <w:w w:val="105"/>
          <w:sz w:val="18"/>
        </w:rPr>
        <w:t>the</w:t>
      </w:r>
      <w:r>
        <w:rPr>
          <w:color w:val="231F20"/>
          <w:spacing w:val="-4"/>
          <w:w w:val="105"/>
          <w:sz w:val="18"/>
        </w:rPr>
        <w:t> </w:t>
      </w:r>
      <w:r>
        <w:rPr>
          <w:color w:val="231F20"/>
          <w:w w:val="105"/>
          <w:sz w:val="18"/>
        </w:rPr>
        <w:t>candidate</w:t>
      </w:r>
      <w:r>
        <w:rPr>
          <w:color w:val="231F20"/>
          <w:spacing w:val="-4"/>
          <w:w w:val="105"/>
          <w:sz w:val="18"/>
        </w:rPr>
        <w:t> </w:t>
      </w:r>
      <w:r>
        <w:rPr>
          <w:color w:val="231F20"/>
          <w:w w:val="105"/>
          <w:sz w:val="18"/>
        </w:rPr>
        <w:t>and/or</w:t>
      </w:r>
      <w:r>
        <w:rPr>
          <w:color w:val="231F20"/>
          <w:spacing w:val="-4"/>
          <w:w w:val="105"/>
          <w:sz w:val="18"/>
        </w:rPr>
        <w:t> </w:t>
      </w:r>
      <w:r>
        <w:rPr>
          <w:color w:val="231F20"/>
          <w:w w:val="105"/>
          <w:sz w:val="18"/>
        </w:rPr>
        <w:t>the</w:t>
      </w:r>
      <w:r>
        <w:rPr>
          <w:color w:val="231F20"/>
          <w:spacing w:val="-4"/>
          <w:w w:val="105"/>
          <w:sz w:val="18"/>
        </w:rPr>
        <w:t> </w:t>
      </w:r>
      <w:r>
        <w:rPr>
          <w:color w:val="231F20"/>
          <w:w w:val="105"/>
          <w:sz w:val="18"/>
        </w:rPr>
        <w:t>School’s</w:t>
      </w:r>
      <w:r>
        <w:rPr>
          <w:color w:val="231F20"/>
          <w:spacing w:val="-4"/>
          <w:w w:val="105"/>
          <w:sz w:val="18"/>
        </w:rPr>
        <w:t> </w:t>
      </w:r>
      <w:r>
        <w:rPr>
          <w:color w:val="231F20"/>
          <w:w w:val="105"/>
          <w:sz w:val="18"/>
        </w:rPr>
        <w:t>RDC</w:t>
      </w:r>
      <w:r>
        <w:rPr>
          <w:color w:val="231F20"/>
          <w:spacing w:val="-4"/>
          <w:w w:val="105"/>
          <w:sz w:val="18"/>
        </w:rPr>
        <w:t> </w:t>
      </w:r>
      <w:r>
        <w:rPr>
          <w:color w:val="231F20"/>
          <w:w w:val="105"/>
          <w:sz w:val="18"/>
        </w:rPr>
        <w:t>about the</w:t>
      </w:r>
      <w:r>
        <w:rPr>
          <w:color w:val="231F20"/>
          <w:spacing w:val="-10"/>
          <w:w w:val="105"/>
          <w:sz w:val="18"/>
        </w:rPr>
        <w:t> </w:t>
      </w:r>
      <w:r>
        <w:rPr>
          <w:color w:val="231F20"/>
          <w:w w:val="105"/>
          <w:sz w:val="18"/>
        </w:rPr>
        <w:t>progress</w:t>
      </w:r>
      <w:r>
        <w:rPr>
          <w:color w:val="231F20"/>
          <w:spacing w:val="-10"/>
          <w:w w:val="105"/>
          <w:sz w:val="18"/>
        </w:rPr>
        <w:t> </w:t>
      </w:r>
      <w:r>
        <w:rPr>
          <w:color w:val="231F20"/>
          <w:w w:val="105"/>
          <w:sz w:val="18"/>
        </w:rPr>
        <w:t>of</w:t>
      </w:r>
      <w:r>
        <w:rPr>
          <w:color w:val="231F20"/>
          <w:spacing w:val="-10"/>
          <w:w w:val="105"/>
          <w:sz w:val="18"/>
        </w:rPr>
        <w:t> </w:t>
      </w:r>
      <w:r>
        <w:rPr>
          <w:color w:val="231F20"/>
          <w:w w:val="105"/>
          <w:sz w:val="18"/>
        </w:rPr>
        <w:t>the</w:t>
      </w:r>
      <w:r>
        <w:rPr>
          <w:color w:val="231F20"/>
          <w:spacing w:val="-10"/>
          <w:w w:val="105"/>
          <w:sz w:val="18"/>
        </w:rPr>
        <w:t> </w:t>
      </w:r>
      <w:r>
        <w:rPr>
          <w:color w:val="231F20"/>
          <w:w w:val="105"/>
          <w:sz w:val="18"/>
        </w:rPr>
        <w:t>candidate,</w:t>
      </w:r>
      <w:r>
        <w:rPr>
          <w:color w:val="231F20"/>
          <w:spacing w:val="-10"/>
          <w:w w:val="105"/>
          <w:sz w:val="18"/>
        </w:rPr>
        <w:t> </w:t>
      </w:r>
      <w:r>
        <w:rPr>
          <w:color w:val="231F20"/>
          <w:w w:val="105"/>
          <w:sz w:val="18"/>
        </w:rPr>
        <w:t>the</w:t>
      </w:r>
      <w:r>
        <w:rPr>
          <w:color w:val="231F20"/>
          <w:spacing w:val="-10"/>
          <w:w w:val="105"/>
          <w:sz w:val="18"/>
        </w:rPr>
        <w:t> </w:t>
      </w:r>
      <w:r>
        <w:rPr>
          <w:color w:val="231F20"/>
          <w:w w:val="105"/>
          <w:sz w:val="18"/>
        </w:rPr>
        <w:t>School’s</w:t>
      </w:r>
      <w:r>
        <w:rPr>
          <w:color w:val="231F20"/>
          <w:spacing w:val="-10"/>
          <w:w w:val="105"/>
          <w:sz w:val="18"/>
        </w:rPr>
        <w:t> </w:t>
      </w:r>
      <w:r>
        <w:rPr>
          <w:color w:val="231F20"/>
          <w:w w:val="105"/>
          <w:sz w:val="18"/>
        </w:rPr>
        <w:t>RDC</w:t>
      </w:r>
      <w:r>
        <w:rPr>
          <w:color w:val="231F20"/>
          <w:spacing w:val="-10"/>
          <w:w w:val="105"/>
          <w:sz w:val="18"/>
        </w:rPr>
        <w:t> </w:t>
      </w:r>
      <w:r>
        <w:rPr>
          <w:color w:val="231F20"/>
          <w:w w:val="105"/>
          <w:sz w:val="18"/>
        </w:rPr>
        <w:t>can insist on more regular meetings to be scheduled. Failure to adhere to the frequency of meetings directed by the School’s RDC will result in the candidate being withdrawn from their studies.</w:t>
      </w:r>
    </w:p>
    <w:p>
      <w:pPr>
        <w:pStyle w:val="ListParagraph"/>
        <w:numPr>
          <w:ilvl w:val="1"/>
          <w:numId w:val="2"/>
        </w:numPr>
        <w:tabs>
          <w:tab w:pos="709" w:val="left" w:leader="none"/>
        </w:tabs>
        <w:spacing w:line="297" w:lineRule="auto" w:before="173" w:after="0"/>
        <w:ind w:left="709" w:right="65" w:hanging="567"/>
        <w:jc w:val="left"/>
        <w:rPr>
          <w:sz w:val="18"/>
        </w:rPr>
      </w:pPr>
      <w:r>
        <w:rPr>
          <w:color w:val="231F20"/>
          <w:sz w:val="18"/>
        </w:rPr>
        <w:t>All supervisory team meetings are the responsibility</w:t>
      </w:r>
      <w:r>
        <w:rPr>
          <w:color w:val="231F20"/>
          <w:spacing w:val="40"/>
          <w:w w:val="110"/>
          <w:sz w:val="18"/>
        </w:rPr>
        <w:t> </w:t>
      </w:r>
      <w:r>
        <w:rPr>
          <w:color w:val="231F20"/>
          <w:w w:val="110"/>
          <w:sz w:val="18"/>
        </w:rPr>
        <w:t>of</w:t>
      </w:r>
      <w:r>
        <w:rPr>
          <w:color w:val="231F20"/>
          <w:spacing w:val="-8"/>
          <w:w w:val="110"/>
          <w:sz w:val="18"/>
        </w:rPr>
        <w:t> </w:t>
      </w:r>
      <w:r>
        <w:rPr>
          <w:color w:val="231F20"/>
          <w:w w:val="110"/>
          <w:sz w:val="18"/>
        </w:rPr>
        <w:t>the</w:t>
      </w:r>
      <w:r>
        <w:rPr>
          <w:color w:val="231F20"/>
          <w:spacing w:val="-8"/>
          <w:w w:val="110"/>
          <w:sz w:val="18"/>
        </w:rPr>
        <w:t> </w:t>
      </w:r>
      <w:r>
        <w:rPr>
          <w:color w:val="231F20"/>
          <w:w w:val="110"/>
          <w:sz w:val="18"/>
        </w:rPr>
        <w:t>candidate</w:t>
      </w:r>
      <w:r>
        <w:rPr>
          <w:color w:val="231F20"/>
          <w:spacing w:val="-8"/>
          <w:w w:val="110"/>
          <w:sz w:val="18"/>
        </w:rPr>
        <w:t> </w:t>
      </w:r>
      <w:r>
        <w:rPr>
          <w:color w:val="231F20"/>
          <w:w w:val="110"/>
          <w:sz w:val="18"/>
        </w:rPr>
        <w:t>to</w:t>
      </w:r>
      <w:r>
        <w:rPr>
          <w:color w:val="231F20"/>
          <w:spacing w:val="-8"/>
          <w:w w:val="110"/>
          <w:sz w:val="18"/>
        </w:rPr>
        <w:t> </w:t>
      </w:r>
      <w:r>
        <w:rPr>
          <w:color w:val="231F20"/>
          <w:w w:val="110"/>
          <w:sz w:val="18"/>
        </w:rPr>
        <w:t>arrange</w:t>
      </w:r>
      <w:r>
        <w:rPr>
          <w:color w:val="231F20"/>
          <w:spacing w:val="-8"/>
          <w:w w:val="110"/>
          <w:sz w:val="18"/>
        </w:rPr>
        <w:t> </w:t>
      </w:r>
      <w:r>
        <w:rPr>
          <w:color w:val="231F20"/>
          <w:w w:val="110"/>
          <w:sz w:val="18"/>
        </w:rPr>
        <w:t>and</w:t>
      </w:r>
      <w:r>
        <w:rPr>
          <w:color w:val="231F20"/>
          <w:spacing w:val="-8"/>
          <w:w w:val="110"/>
          <w:sz w:val="18"/>
        </w:rPr>
        <w:t> </w:t>
      </w:r>
      <w:r>
        <w:rPr>
          <w:color w:val="231F20"/>
          <w:w w:val="110"/>
          <w:sz w:val="18"/>
        </w:rPr>
        <w:t>should</w:t>
      </w:r>
      <w:r>
        <w:rPr>
          <w:color w:val="231F20"/>
          <w:spacing w:val="-8"/>
          <w:w w:val="110"/>
          <w:sz w:val="18"/>
        </w:rPr>
        <w:t> </w:t>
      </w:r>
      <w:r>
        <w:rPr>
          <w:color w:val="231F20"/>
          <w:w w:val="110"/>
          <w:sz w:val="18"/>
        </w:rPr>
        <w:t>ideally include</w:t>
      </w:r>
      <w:r>
        <w:rPr>
          <w:color w:val="231F20"/>
          <w:spacing w:val="-6"/>
          <w:w w:val="110"/>
          <w:sz w:val="18"/>
        </w:rPr>
        <w:t> </w:t>
      </w:r>
      <w:r>
        <w:rPr>
          <w:color w:val="231F20"/>
          <w:w w:val="110"/>
          <w:sz w:val="18"/>
        </w:rPr>
        <w:t>all</w:t>
      </w:r>
      <w:r>
        <w:rPr>
          <w:color w:val="231F20"/>
          <w:spacing w:val="-6"/>
          <w:w w:val="110"/>
          <w:sz w:val="18"/>
        </w:rPr>
        <w:t> </w:t>
      </w:r>
      <w:r>
        <w:rPr>
          <w:color w:val="231F20"/>
          <w:w w:val="110"/>
          <w:sz w:val="18"/>
        </w:rPr>
        <w:t>supervisory</w:t>
      </w:r>
      <w:r>
        <w:rPr>
          <w:color w:val="231F20"/>
          <w:spacing w:val="-6"/>
          <w:w w:val="110"/>
          <w:sz w:val="18"/>
        </w:rPr>
        <w:t> </w:t>
      </w:r>
      <w:r>
        <w:rPr>
          <w:color w:val="231F20"/>
          <w:w w:val="110"/>
          <w:sz w:val="18"/>
        </w:rPr>
        <w:t>team</w:t>
      </w:r>
      <w:r>
        <w:rPr>
          <w:color w:val="231F20"/>
          <w:spacing w:val="-6"/>
          <w:w w:val="110"/>
          <w:sz w:val="18"/>
        </w:rPr>
        <w:t> </w:t>
      </w:r>
      <w:r>
        <w:rPr>
          <w:color w:val="231F20"/>
          <w:w w:val="110"/>
          <w:sz w:val="18"/>
        </w:rPr>
        <w:t>members.</w:t>
      </w:r>
      <w:r>
        <w:rPr>
          <w:color w:val="231F20"/>
          <w:spacing w:val="40"/>
          <w:w w:val="110"/>
          <w:sz w:val="18"/>
        </w:rPr>
        <w:t> </w:t>
      </w:r>
      <w:r>
        <w:rPr>
          <w:color w:val="231F20"/>
          <w:w w:val="110"/>
          <w:sz w:val="18"/>
        </w:rPr>
        <w:t>All supervisory</w:t>
      </w:r>
      <w:r>
        <w:rPr>
          <w:color w:val="231F20"/>
          <w:spacing w:val="-13"/>
          <w:w w:val="110"/>
          <w:sz w:val="18"/>
        </w:rPr>
        <w:t> </w:t>
      </w:r>
      <w:r>
        <w:rPr>
          <w:color w:val="231F20"/>
          <w:w w:val="110"/>
          <w:sz w:val="18"/>
        </w:rPr>
        <w:t>team</w:t>
      </w:r>
      <w:r>
        <w:rPr>
          <w:color w:val="231F20"/>
          <w:spacing w:val="-13"/>
          <w:w w:val="110"/>
          <w:sz w:val="18"/>
        </w:rPr>
        <w:t> </w:t>
      </w:r>
      <w:r>
        <w:rPr>
          <w:color w:val="231F20"/>
          <w:w w:val="110"/>
          <w:sz w:val="18"/>
        </w:rPr>
        <w:t>meetings,</w:t>
      </w:r>
      <w:r>
        <w:rPr>
          <w:color w:val="231F20"/>
          <w:spacing w:val="-13"/>
          <w:w w:val="110"/>
          <w:sz w:val="18"/>
        </w:rPr>
        <w:t> </w:t>
      </w:r>
      <w:r>
        <w:rPr>
          <w:color w:val="231F20"/>
          <w:w w:val="110"/>
          <w:sz w:val="18"/>
        </w:rPr>
        <w:t>except</w:t>
      </w:r>
      <w:r>
        <w:rPr>
          <w:color w:val="231F20"/>
          <w:spacing w:val="-13"/>
          <w:w w:val="110"/>
          <w:sz w:val="18"/>
        </w:rPr>
        <w:t> </w:t>
      </w:r>
      <w:r>
        <w:rPr>
          <w:color w:val="231F20"/>
          <w:w w:val="110"/>
          <w:sz w:val="18"/>
        </w:rPr>
        <w:t>the</w:t>
      </w:r>
      <w:r>
        <w:rPr>
          <w:color w:val="231F20"/>
          <w:spacing w:val="-13"/>
          <w:w w:val="110"/>
          <w:sz w:val="18"/>
        </w:rPr>
        <w:t> </w:t>
      </w:r>
      <w:r>
        <w:rPr>
          <w:color w:val="231F20"/>
          <w:w w:val="110"/>
          <w:sz w:val="18"/>
        </w:rPr>
        <w:t>progress reviews,</w:t>
      </w:r>
      <w:r>
        <w:rPr>
          <w:color w:val="231F20"/>
          <w:spacing w:val="-11"/>
          <w:w w:val="110"/>
          <w:sz w:val="18"/>
        </w:rPr>
        <w:t> </w:t>
      </w:r>
      <w:r>
        <w:rPr>
          <w:color w:val="231F20"/>
          <w:w w:val="110"/>
          <w:sz w:val="18"/>
        </w:rPr>
        <w:t>must</w:t>
      </w:r>
      <w:r>
        <w:rPr>
          <w:color w:val="231F20"/>
          <w:spacing w:val="-11"/>
          <w:w w:val="110"/>
          <w:sz w:val="18"/>
        </w:rPr>
        <w:t> </w:t>
      </w:r>
      <w:r>
        <w:rPr>
          <w:color w:val="231F20"/>
          <w:w w:val="110"/>
          <w:sz w:val="18"/>
        </w:rPr>
        <w:t>be</w:t>
      </w:r>
      <w:r>
        <w:rPr>
          <w:color w:val="231F20"/>
          <w:spacing w:val="-11"/>
          <w:w w:val="110"/>
          <w:sz w:val="18"/>
        </w:rPr>
        <w:t> </w:t>
      </w:r>
      <w:r>
        <w:rPr>
          <w:color w:val="231F20"/>
          <w:w w:val="110"/>
          <w:sz w:val="18"/>
        </w:rPr>
        <w:t>recorded</w:t>
      </w:r>
      <w:r>
        <w:rPr>
          <w:color w:val="231F20"/>
          <w:spacing w:val="-11"/>
          <w:w w:val="110"/>
          <w:sz w:val="18"/>
        </w:rPr>
        <w:t> </w:t>
      </w:r>
      <w:r>
        <w:rPr>
          <w:color w:val="231F20"/>
          <w:w w:val="110"/>
          <w:sz w:val="18"/>
        </w:rPr>
        <w:t>through</w:t>
      </w:r>
      <w:r>
        <w:rPr>
          <w:color w:val="231F20"/>
          <w:spacing w:val="-11"/>
          <w:w w:val="110"/>
          <w:sz w:val="18"/>
        </w:rPr>
        <w:t> </w:t>
      </w:r>
      <w:r>
        <w:rPr>
          <w:color w:val="231F20"/>
          <w:w w:val="110"/>
          <w:sz w:val="18"/>
        </w:rPr>
        <w:t>the</w:t>
      </w:r>
      <w:r>
        <w:rPr>
          <w:color w:val="231F20"/>
          <w:spacing w:val="-11"/>
          <w:w w:val="110"/>
          <w:sz w:val="18"/>
        </w:rPr>
        <w:t> </w:t>
      </w:r>
      <w:r>
        <w:rPr>
          <w:color w:val="231F20"/>
          <w:w w:val="110"/>
          <w:sz w:val="18"/>
        </w:rPr>
        <w:t>Student Meeting</w:t>
      </w:r>
      <w:r>
        <w:rPr>
          <w:color w:val="231F20"/>
          <w:spacing w:val="-3"/>
          <w:w w:val="110"/>
          <w:sz w:val="18"/>
        </w:rPr>
        <w:t> </w:t>
      </w:r>
      <w:r>
        <w:rPr>
          <w:color w:val="231F20"/>
          <w:w w:val="110"/>
          <w:sz w:val="18"/>
        </w:rPr>
        <w:t>Record</w:t>
      </w:r>
      <w:r>
        <w:rPr>
          <w:color w:val="231F20"/>
          <w:spacing w:val="-3"/>
          <w:w w:val="110"/>
          <w:sz w:val="18"/>
        </w:rPr>
        <w:t> </w:t>
      </w:r>
      <w:r>
        <w:rPr>
          <w:color w:val="231F20"/>
          <w:w w:val="110"/>
          <w:sz w:val="18"/>
        </w:rPr>
        <w:t>option</w:t>
      </w:r>
      <w:r>
        <w:rPr>
          <w:color w:val="231F20"/>
          <w:spacing w:val="-3"/>
          <w:w w:val="110"/>
          <w:sz w:val="18"/>
        </w:rPr>
        <w:t> </w:t>
      </w:r>
      <w:r>
        <w:rPr>
          <w:color w:val="231F20"/>
          <w:w w:val="110"/>
          <w:sz w:val="18"/>
        </w:rPr>
        <w:t>on</w:t>
      </w:r>
      <w:r>
        <w:rPr>
          <w:color w:val="231F20"/>
          <w:spacing w:val="-3"/>
          <w:w w:val="110"/>
          <w:sz w:val="18"/>
        </w:rPr>
        <w:t> </w:t>
      </w:r>
      <w:r>
        <w:rPr>
          <w:color w:val="231F20"/>
          <w:w w:val="110"/>
          <w:sz w:val="18"/>
        </w:rPr>
        <w:t>PhD</w:t>
      </w:r>
      <w:r>
        <w:rPr>
          <w:color w:val="231F20"/>
          <w:spacing w:val="-3"/>
          <w:w w:val="110"/>
          <w:sz w:val="18"/>
        </w:rPr>
        <w:t> </w:t>
      </w:r>
      <w:r>
        <w:rPr>
          <w:color w:val="231F20"/>
          <w:w w:val="110"/>
          <w:sz w:val="18"/>
        </w:rPr>
        <w:t>Manager</w:t>
      </w:r>
      <w:r>
        <w:rPr>
          <w:color w:val="231F20"/>
          <w:spacing w:val="-3"/>
          <w:w w:val="110"/>
          <w:sz w:val="18"/>
        </w:rPr>
        <w:t> </w:t>
      </w:r>
      <w:r>
        <w:rPr>
          <w:color w:val="231F20"/>
          <w:w w:val="110"/>
          <w:sz w:val="18"/>
        </w:rPr>
        <w:t>and include</w:t>
      </w:r>
      <w:r>
        <w:rPr>
          <w:color w:val="231F20"/>
          <w:spacing w:val="-18"/>
          <w:w w:val="110"/>
          <w:sz w:val="18"/>
        </w:rPr>
        <w:t> </w:t>
      </w:r>
      <w:r>
        <w:rPr>
          <w:color w:val="231F20"/>
          <w:w w:val="110"/>
          <w:sz w:val="18"/>
        </w:rPr>
        <w:t>(in</w:t>
      </w:r>
      <w:r>
        <w:rPr>
          <w:color w:val="231F20"/>
          <w:spacing w:val="-18"/>
          <w:w w:val="110"/>
          <w:sz w:val="18"/>
        </w:rPr>
        <w:t> </w:t>
      </w:r>
      <w:r>
        <w:rPr>
          <w:color w:val="231F20"/>
          <w:w w:val="110"/>
          <w:sz w:val="18"/>
        </w:rPr>
        <w:t>bullet</w:t>
      </w:r>
      <w:r>
        <w:rPr>
          <w:color w:val="231F20"/>
          <w:spacing w:val="-17"/>
          <w:w w:val="110"/>
          <w:sz w:val="18"/>
        </w:rPr>
        <w:t> </w:t>
      </w:r>
      <w:r>
        <w:rPr>
          <w:color w:val="231F20"/>
          <w:w w:val="110"/>
          <w:sz w:val="18"/>
        </w:rPr>
        <w:t>points):</w:t>
      </w:r>
      <w:r>
        <w:rPr>
          <w:color w:val="231F20"/>
          <w:spacing w:val="-18"/>
          <w:w w:val="110"/>
          <w:sz w:val="18"/>
        </w:rPr>
        <w:t> </w:t>
      </w:r>
      <w:r>
        <w:rPr>
          <w:color w:val="231F20"/>
          <w:w w:val="110"/>
          <w:sz w:val="18"/>
        </w:rPr>
        <w:t>what</w:t>
      </w:r>
      <w:r>
        <w:rPr>
          <w:color w:val="231F20"/>
          <w:spacing w:val="-18"/>
          <w:w w:val="110"/>
          <w:sz w:val="18"/>
        </w:rPr>
        <w:t> </w:t>
      </w:r>
      <w:r>
        <w:rPr>
          <w:color w:val="231F20"/>
          <w:w w:val="110"/>
          <w:sz w:val="18"/>
        </w:rPr>
        <w:t>was</w:t>
      </w:r>
      <w:r>
        <w:rPr>
          <w:color w:val="231F20"/>
          <w:spacing w:val="-17"/>
          <w:w w:val="110"/>
          <w:sz w:val="18"/>
        </w:rPr>
        <w:t> </w:t>
      </w:r>
      <w:r>
        <w:rPr>
          <w:color w:val="231F20"/>
          <w:w w:val="110"/>
          <w:sz w:val="18"/>
        </w:rPr>
        <w:t>discussed;</w:t>
      </w:r>
    </w:p>
    <w:p>
      <w:pPr>
        <w:pStyle w:val="BodyText"/>
        <w:spacing w:line="297" w:lineRule="auto" w:before="3"/>
        <w:ind w:right="38"/>
      </w:pPr>
      <w:r>
        <w:rPr>
          <w:color w:val="231F20"/>
          <w:w w:val="105"/>
        </w:rPr>
        <w:t>what the agreed actions for the supervisee are by the</w:t>
      </w:r>
      <w:r>
        <w:rPr>
          <w:color w:val="231F20"/>
          <w:spacing w:val="-1"/>
          <w:w w:val="105"/>
        </w:rPr>
        <w:t> </w:t>
      </w:r>
      <w:r>
        <w:rPr>
          <w:color w:val="231F20"/>
          <w:w w:val="105"/>
        </w:rPr>
        <w:t>next</w:t>
      </w:r>
      <w:r>
        <w:rPr>
          <w:color w:val="231F20"/>
          <w:spacing w:val="-1"/>
          <w:w w:val="105"/>
        </w:rPr>
        <w:t> </w:t>
      </w:r>
      <w:r>
        <w:rPr>
          <w:color w:val="231F20"/>
          <w:w w:val="105"/>
        </w:rPr>
        <w:t>meeting;</w:t>
      </w:r>
      <w:r>
        <w:rPr>
          <w:color w:val="231F20"/>
          <w:spacing w:val="-1"/>
          <w:w w:val="105"/>
        </w:rPr>
        <w:t> </w:t>
      </w:r>
      <w:r>
        <w:rPr>
          <w:color w:val="231F20"/>
          <w:w w:val="105"/>
        </w:rPr>
        <w:t>what</w:t>
      </w:r>
      <w:r>
        <w:rPr>
          <w:color w:val="231F20"/>
          <w:spacing w:val="-1"/>
          <w:w w:val="105"/>
        </w:rPr>
        <w:t> </w:t>
      </w:r>
      <w:r>
        <w:rPr>
          <w:color w:val="231F20"/>
          <w:w w:val="105"/>
        </w:rPr>
        <w:t>the</w:t>
      </w:r>
      <w:r>
        <w:rPr>
          <w:color w:val="231F20"/>
          <w:spacing w:val="-1"/>
          <w:w w:val="105"/>
        </w:rPr>
        <w:t> </w:t>
      </w:r>
      <w:r>
        <w:rPr>
          <w:color w:val="231F20"/>
          <w:w w:val="105"/>
        </w:rPr>
        <w:t>agreed</w:t>
      </w:r>
      <w:r>
        <w:rPr>
          <w:color w:val="231F20"/>
          <w:spacing w:val="-1"/>
          <w:w w:val="105"/>
        </w:rPr>
        <w:t> </w:t>
      </w:r>
      <w:r>
        <w:rPr>
          <w:color w:val="231F20"/>
          <w:w w:val="105"/>
        </w:rPr>
        <w:t>actions</w:t>
      </w:r>
      <w:r>
        <w:rPr>
          <w:color w:val="231F20"/>
          <w:spacing w:val="-1"/>
          <w:w w:val="105"/>
        </w:rPr>
        <w:t> </w:t>
      </w:r>
      <w:r>
        <w:rPr>
          <w:color w:val="231F20"/>
          <w:w w:val="105"/>
        </w:rPr>
        <w:t>for</w:t>
      </w:r>
      <w:r>
        <w:rPr>
          <w:color w:val="231F20"/>
          <w:spacing w:val="-1"/>
          <w:w w:val="105"/>
        </w:rPr>
        <w:t> </w:t>
      </w:r>
      <w:r>
        <w:rPr>
          <w:color w:val="231F20"/>
          <w:w w:val="105"/>
        </w:rPr>
        <w:t>the supervisors</w:t>
      </w:r>
      <w:r>
        <w:rPr>
          <w:color w:val="231F20"/>
          <w:spacing w:val="-13"/>
          <w:w w:val="105"/>
        </w:rPr>
        <w:t> </w:t>
      </w:r>
      <w:r>
        <w:rPr>
          <w:color w:val="231F20"/>
          <w:w w:val="105"/>
        </w:rPr>
        <w:t>are</w:t>
      </w:r>
      <w:r>
        <w:rPr>
          <w:color w:val="231F20"/>
          <w:spacing w:val="-13"/>
          <w:w w:val="105"/>
        </w:rPr>
        <w:t> </w:t>
      </w:r>
      <w:r>
        <w:rPr>
          <w:color w:val="231F20"/>
          <w:w w:val="105"/>
        </w:rPr>
        <w:t>by</w:t>
      </w:r>
      <w:r>
        <w:rPr>
          <w:color w:val="231F20"/>
          <w:spacing w:val="-13"/>
          <w:w w:val="105"/>
        </w:rPr>
        <w:t> </w:t>
      </w:r>
      <w:r>
        <w:rPr>
          <w:color w:val="231F20"/>
          <w:w w:val="105"/>
        </w:rPr>
        <w:t>the</w:t>
      </w:r>
      <w:r>
        <w:rPr>
          <w:color w:val="231F20"/>
          <w:spacing w:val="-13"/>
          <w:w w:val="105"/>
        </w:rPr>
        <w:t> </w:t>
      </w:r>
      <w:r>
        <w:rPr>
          <w:color w:val="231F20"/>
          <w:w w:val="105"/>
        </w:rPr>
        <w:t>next</w:t>
      </w:r>
      <w:r>
        <w:rPr>
          <w:color w:val="231F20"/>
          <w:spacing w:val="-13"/>
          <w:w w:val="105"/>
        </w:rPr>
        <w:t> </w:t>
      </w:r>
      <w:r>
        <w:rPr>
          <w:color w:val="231F20"/>
          <w:w w:val="105"/>
        </w:rPr>
        <w:t>meeting;</w:t>
      </w:r>
      <w:r>
        <w:rPr>
          <w:color w:val="231F20"/>
          <w:spacing w:val="-13"/>
          <w:w w:val="105"/>
        </w:rPr>
        <w:t> </w:t>
      </w:r>
      <w:r>
        <w:rPr>
          <w:color w:val="231F20"/>
          <w:w w:val="105"/>
        </w:rPr>
        <w:t>and</w:t>
      </w:r>
      <w:r>
        <w:rPr>
          <w:color w:val="231F20"/>
          <w:spacing w:val="-13"/>
          <w:w w:val="105"/>
        </w:rPr>
        <w:t> </w:t>
      </w:r>
      <w:r>
        <w:rPr>
          <w:color w:val="231F20"/>
          <w:w w:val="105"/>
        </w:rPr>
        <w:t>when</w:t>
      </w:r>
      <w:r>
        <w:rPr>
          <w:color w:val="231F20"/>
          <w:spacing w:val="-13"/>
          <w:w w:val="105"/>
        </w:rPr>
        <w:t> </w:t>
      </w:r>
      <w:r>
        <w:rPr>
          <w:color w:val="231F20"/>
          <w:w w:val="105"/>
        </w:rPr>
        <w:t>the next meeting will take place.</w:t>
      </w:r>
    </w:p>
    <w:p>
      <w:pPr>
        <w:pStyle w:val="ListParagraph"/>
        <w:numPr>
          <w:ilvl w:val="1"/>
          <w:numId w:val="2"/>
        </w:numPr>
        <w:tabs>
          <w:tab w:pos="709" w:val="left" w:leader="none"/>
        </w:tabs>
        <w:spacing w:line="297" w:lineRule="auto" w:before="172" w:after="0"/>
        <w:ind w:left="709" w:right="93" w:hanging="567"/>
        <w:jc w:val="left"/>
        <w:rPr>
          <w:sz w:val="18"/>
        </w:rPr>
      </w:pPr>
      <w:r>
        <w:rPr>
          <w:color w:val="231F20"/>
          <w:w w:val="105"/>
          <w:sz w:val="18"/>
        </w:rPr>
        <w:t>Doctoral Researchers are recommended to organise the Supervisor Team meetings with an agenda.</w:t>
      </w:r>
      <w:r>
        <w:rPr>
          <w:color w:val="231F20"/>
          <w:spacing w:val="40"/>
          <w:w w:val="105"/>
          <w:sz w:val="18"/>
        </w:rPr>
        <w:t> </w:t>
      </w:r>
      <w:r>
        <w:rPr>
          <w:color w:val="231F20"/>
          <w:w w:val="105"/>
          <w:sz w:val="18"/>
        </w:rPr>
        <w:t>The</w:t>
      </w:r>
      <w:r>
        <w:rPr>
          <w:color w:val="231F20"/>
          <w:spacing w:val="-1"/>
          <w:w w:val="105"/>
          <w:sz w:val="18"/>
        </w:rPr>
        <w:t> </w:t>
      </w:r>
      <w:r>
        <w:rPr>
          <w:color w:val="231F20"/>
          <w:w w:val="105"/>
          <w:sz w:val="18"/>
        </w:rPr>
        <w:t>following</w:t>
      </w:r>
      <w:r>
        <w:rPr>
          <w:color w:val="231F20"/>
          <w:spacing w:val="-1"/>
          <w:w w:val="105"/>
          <w:sz w:val="18"/>
        </w:rPr>
        <w:t> </w:t>
      </w:r>
      <w:r>
        <w:rPr>
          <w:color w:val="231F20"/>
          <w:w w:val="105"/>
          <w:sz w:val="18"/>
        </w:rPr>
        <w:t>may</w:t>
      </w:r>
      <w:r>
        <w:rPr>
          <w:color w:val="231F20"/>
          <w:spacing w:val="-1"/>
          <w:w w:val="105"/>
          <w:sz w:val="18"/>
        </w:rPr>
        <w:t> </w:t>
      </w:r>
      <w:r>
        <w:rPr>
          <w:color w:val="231F20"/>
          <w:w w:val="105"/>
          <w:sz w:val="18"/>
        </w:rPr>
        <w:t>act</w:t>
      </w:r>
      <w:r>
        <w:rPr>
          <w:color w:val="231F20"/>
          <w:spacing w:val="-1"/>
          <w:w w:val="105"/>
          <w:sz w:val="18"/>
        </w:rPr>
        <w:t> </w:t>
      </w:r>
      <w:r>
        <w:rPr>
          <w:color w:val="231F20"/>
          <w:w w:val="105"/>
          <w:sz w:val="18"/>
        </w:rPr>
        <w:t>as</w:t>
      </w:r>
      <w:r>
        <w:rPr>
          <w:color w:val="231F20"/>
          <w:spacing w:val="-1"/>
          <w:w w:val="105"/>
          <w:sz w:val="18"/>
        </w:rPr>
        <w:t> </w:t>
      </w:r>
      <w:r>
        <w:rPr>
          <w:color w:val="231F20"/>
          <w:w w:val="105"/>
          <w:sz w:val="18"/>
        </w:rPr>
        <w:t>a</w:t>
      </w:r>
      <w:r>
        <w:rPr>
          <w:color w:val="231F20"/>
          <w:spacing w:val="-1"/>
          <w:w w:val="105"/>
          <w:sz w:val="18"/>
        </w:rPr>
        <w:t> </w:t>
      </w:r>
      <w:r>
        <w:rPr>
          <w:color w:val="231F20"/>
          <w:w w:val="105"/>
          <w:sz w:val="18"/>
        </w:rPr>
        <w:t>guide</w:t>
      </w:r>
      <w:r>
        <w:rPr>
          <w:color w:val="231F20"/>
          <w:spacing w:val="-1"/>
          <w:w w:val="105"/>
          <w:sz w:val="18"/>
        </w:rPr>
        <w:t> </w:t>
      </w:r>
      <w:r>
        <w:rPr>
          <w:color w:val="231F20"/>
          <w:w w:val="105"/>
          <w:sz w:val="18"/>
        </w:rPr>
        <w:t>of</w:t>
      </w:r>
      <w:r>
        <w:rPr>
          <w:color w:val="231F20"/>
          <w:spacing w:val="-1"/>
          <w:w w:val="105"/>
          <w:sz w:val="18"/>
        </w:rPr>
        <w:t> </w:t>
      </w:r>
      <w:r>
        <w:rPr>
          <w:color w:val="231F20"/>
          <w:w w:val="105"/>
          <w:sz w:val="18"/>
        </w:rPr>
        <w:t>what could be covered: 1) review of current progress against</w:t>
      </w:r>
      <w:r>
        <w:rPr>
          <w:color w:val="231F20"/>
          <w:spacing w:val="-10"/>
          <w:w w:val="105"/>
          <w:sz w:val="18"/>
        </w:rPr>
        <w:t> </w:t>
      </w:r>
      <w:r>
        <w:rPr>
          <w:color w:val="231F20"/>
          <w:w w:val="105"/>
          <w:sz w:val="18"/>
        </w:rPr>
        <w:t>objectives</w:t>
      </w:r>
      <w:r>
        <w:rPr>
          <w:color w:val="231F20"/>
          <w:spacing w:val="-10"/>
          <w:w w:val="105"/>
          <w:sz w:val="18"/>
        </w:rPr>
        <w:t> </w:t>
      </w:r>
      <w:r>
        <w:rPr>
          <w:color w:val="231F20"/>
          <w:w w:val="105"/>
          <w:sz w:val="18"/>
        </w:rPr>
        <w:t>set</w:t>
      </w:r>
      <w:r>
        <w:rPr>
          <w:color w:val="231F20"/>
          <w:spacing w:val="-10"/>
          <w:w w:val="105"/>
          <w:sz w:val="18"/>
        </w:rPr>
        <w:t> </w:t>
      </w:r>
      <w:r>
        <w:rPr>
          <w:color w:val="231F20"/>
          <w:w w:val="105"/>
          <w:sz w:val="18"/>
        </w:rPr>
        <w:t>in</w:t>
      </w:r>
      <w:r>
        <w:rPr>
          <w:color w:val="231F20"/>
          <w:spacing w:val="-10"/>
          <w:w w:val="105"/>
          <w:sz w:val="18"/>
        </w:rPr>
        <w:t> </w:t>
      </w:r>
      <w:r>
        <w:rPr>
          <w:color w:val="231F20"/>
          <w:w w:val="105"/>
          <w:sz w:val="18"/>
        </w:rPr>
        <w:t>previous</w:t>
      </w:r>
      <w:r>
        <w:rPr>
          <w:color w:val="231F20"/>
          <w:spacing w:val="-10"/>
          <w:w w:val="105"/>
          <w:sz w:val="18"/>
        </w:rPr>
        <w:t> </w:t>
      </w:r>
      <w:r>
        <w:rPr>
          <w:color w:val="231F20"/>
          <w:w w:val="105"/>
          <w:sz w:val="18"/>
        </w:rPr>
        <w:t>meeting</w:t>
      </w:r>
      <w:r>
        <w:rPr>
          <w:color w:val="231F20"/>
          <w:spacing w:val="-10"/>
          <w:w w:val="105"/>
          <w:sz w:val="18"/>
        </w:rPr>
        <w:t> </w:t>
      </w:r>
      <w:r>
        <w:rPr>
          <w:color w:val="231F20"/>
          <w:w w:val="105"/>
          <w:sz w:val="18"/>
        </w:rPr>
        <w:t>(and</w:t>
      </w:r>
      <w:r>
        <w:rPr>
          <w:color w:val="231F20"/>
          <w:spacing w:val="-10"/>
          <w:w w:val="105"/>
          <w:sz w:val="18"/>
        </w:rPr>
        <w:t> </w:t>
      </w:r>
      <w:r>
        <w:rPr>
          <w:color w:val="231F20"/>
          <w:w w:val="105"/>
          <w:sz w:val="18"/>
        </w:rPr>
        <w:t>any current</w:t>
      </w:r>
      <w:r>
        <w:rPr>
          <w:color w:val="231F20"/>
          <w:spacing w:val="-1"/>
          <w:w w:val="105"/>
          <w:sz w:val="18"/>
        </w:rPr>
        <w:t> </w:t>
      </w:r>
      <w:r>
        <w:rPr>
          <w:color w:val="231F20"/>
          <w:w w:val="105"/>
          <w:sz w:val="18"/>
        </w:rPr>
        <w:t>or future concerns affecting</w:t>
      </w:r>
      <w:r>
        <w:rPr>
          <w:color w:val="231F20"/>
          <w:spacing w:val="-1"/>
          <w:w w:val="105"/>
          <w:sz w:val="18"/>
        </w:rPr>
        <w:t> </w:t>
      </w:r>
      <w:r>
        <w:rPr>
          <w:color w:val="231F20"/>
          <w:spacing w:val="-2"/>
          <w:w w:val="105"/>
          <w:sz w:val="18"/>
        </w:rPr>
        <w:t>performance);</w:t>
      </w:r>
    </w:p>
    <w:p>
      <w:pPr>
        <w:pStyle w:val="BodyText"/>
        <w:spacing w:line="297" w:lineRule="auto" w:before="2"/>
        <w:ind w:right="416"/>
      </w:pPr>
      <w:r>
        <w:rPr>
          <w:color w:val="231F20"/>
          <w:w w:val="105"/>
        </w:rPr>
        <w:t>2) key discussion point(s) of the meeting; 3) set</w:t>
      </w:r>
      <w:r>
        <w:rPr>
          <w:color w:val="231F20"/>
          <w:spacing w:val="-15"/>
          <w:w w:val="105"/>
        </w:rPr>
        <w:t> </w:t>
      </w:r>
      <w:r>
        <w:rPr>
          <w:color w:val="231F20"/>
          <w:w w:val="105"/>
        </w:rPr>
        <w:t>targets</w:t>
      </w:r>
      <w:r>
        <w:rPr>
          <w:color w:val="231F20"/>
          <w:spacing w:val="-15"/>
          <w:w w:val="105"/>
        </w:rPr>
        <w:t> </w:t>
      </w:r>
      <w:r>
        <w:rPr>
          <w:color w:val="231F20"/>
          <w:w w:val="105"/>
        </w:rPr>
        <w:t>to</w:t>
      </w:r>
      <w:r>
        <w:rPr>
          <w:color w:val="231F20"/>
          <w:spacing w:val="-15"/>
          <w:w w:val="105"/>
        </w:rPr>
        <w:t> </w:t>
      </w:r>
      <w:r>
        <w:rPr>
          <w:color w:val="231F20"/>
          <w:w w:val="105"/>
        </w:rPr>
        <w:t>be</w:t>
      </w:r>
      <w:r>
        <w:rPr>
          <w:color w:val="231F20"/>
          <w:spacing w:val="-14"/>
          <w:w w:val="105"/>
        </w:rPr>
        <w:t> </w:t>
      </w:r>
      <w:r>
        <w:rPr>
          <w:color w:val="231F20"/>
          <w:w w:val="105"/>
        </w:rPr>
        <w:t>achieved</w:t>
      </w:r>
      <w:r>
        <w:rPr>
          <w:color w:val="231F20"/>
          <w:spacing w:val="-15"/>
          <w:w w:val="105"/>
        </w:rPr>
        <w:t> </w:t>
      </w:r>
      <w:r>
        <w:rPr>
          <w:color w:val="231F20"/>
          <w:w w:val="105"/>
        </w:rPr>
        <w:t>by</w:t>
      </w:r>
      <w:r>
        <w:rPr>
          <w:color w:val="231F20"/>
          <w:spacing w:val="-15"/>
          <w:w w:val="105"/>
        </w:rPr>
        <w:t> </w:t>
      </w:r>
      <w:r>
        <w:rPr>
          <w:color w:val="231F20"/>
          <w:w w:val="105"/>
        </w:rPr>
        <w:t>next</w:t>
      </w:r>
      <w:r>
        <w:rPr>
          <w:color w:val="231F20"/>
          <w:spacing w:val="-15"/>
          <w:w w:val="105"/>
        </w:rPr>
        <w:t> </w:t>
      </w:r>
      <w:r>
        <w:rPr>
          <w:color w:val="231F20"/>
          <w:w w:val="105"/>
        </w:rPr>
        <w:t>meeting;</w:t>
      </w:r>
      <w:r>
        <w:rPr>
          <w:color w:val="231F20"/>
          <w:spacing w:val="-14"/>
          <w:w w:val="105"/>
        </w:rPr>
        <w:t> </w:t>
      </w:r>
      <w:r>
        <w:rPr>
          <w:color w:val="231F20"/>
          <w:w w:val="105"/>
        </w:rPr>
        <w:t>4)</w:t>
      </w:r>
    </w:p>
    <w:p>
      <w:pPr>
        <w:pStyle w:val="BodyText"/>
        <w:spacing w:line="297" w:lineRule="auto" w:before="1"/>
        <w:ind w:right="38"/>
      </w:pPr>
      <w:r>
        <w:rPr>
          <w:color w:val="231F20"/>
          <w:w w:val="105"/>
        </w:rPr>
        <w:t>professional development/training; 5) candidate well-being;</w:t>
      </w:r>
      <w:r>
        <w:rPr>
          <w:color w:val="231F20"/>
          <w:spacing w:val="-9"/>
          <w:w w:val="105"/>
        </w:rPr>
        <w:t> </w:t>
      </w:r>
      <w:r>
        <w:rPr>
          <w:color w:val="231F20"/>
          <w:w w:val="105"/>
        </w:rPr>
        <w:t>and,</w:t>
      </w:r>
      <w:r>
        <w:rPr>
          <w:color w:val="231F20"/>
          <w:spacing w:val="-9"/>
          <w:w w:val="105"/>
        </w:rPr>
        <w:t> </w:t>
      </w:r>
      <w:r>
        <w:rPr>
          <w:color w:val="231F20"/>
          <w:w w:val="105"/>
        </w:rPr>
        <w:t>6)</w:t>
      </w:r>
      <w:r>
        <w:rPr>
          <w:color w:val="231F20"/>
          <w:spacing w:val="-9"/>
          <w:w w:val="105"/>
        </w:rPr>
        <w:t> </w:t>
      </w:r>
      <w:r>
        <w:rPr>
          <w:color w:val="231F20"/>
          <w:w w:val="105"/>
        </w:rPr>
        <w:t>key</w:t>
      </w:r>
      <w:r>
        <w:rPr>
          <w:color w:val="231F20"/>
          <w:spacing w:val="-9"/>
          <w:w w:val="105"/>
        </w:rPr>
        <w:t> </w:t>
      </w:r>
      <w:r>
        <w:rPr>
          <w:color w:val="231F20"/>
          <w:w w:val="105"/>
        </w:rPr>
        <w:t>administration</w:t>
      </w:r>
      <w:r>
        <w:rPr>
          <w:color w:val="231F20"/>
          <w:spacing w:val="-9"/>
          <w:w w:val="105"/>
        </w:rPr>
        <w:t> </w:t>
      </w:r>
      <w:r>
        <w:rPr>
          <w:color w:val="231F20"/>
          <w:w w:val="105"/>
        </w:rPr>
        <w:t>requirements (e.g., preparation for next formal progress review).</w:t>
      </w:r>
    </w:p>
    <w:p>
      <w:pPr>
        <w:pStyle w:val="ListParagraph"/>
        <w:numPr>
          <w:ilvl w:val="1"/>
          <w:numId w:val="2"/>
        </w:numPr>
        <w:tabs>
          <w:tab w:pos="709" w:val="left" w:leader="none"/>
        </w:tabs>
        <w:spacing w:line="297" w:lineRule="auto" w:before="196" w:after="0"/>
        <w:ind w:left="709" w:right="373" w:hanging="567"/>
        <w:jc w:val="left"/>
        <w:rPr>
          <w:sz w:val="18"/>
        </w:rPr>
      </w:pPr>
      <w:r>
        <w:rPr/>
        <w:br w:type="column"/>
      </w:r>
      <w:r>
        <w:rPr>
          <w:color w:val="231F20"/>
          <w:w w:val="110"/>
          <w:sz w:val="18"/>
        </w:rPr>
        <w:t>Failure to record these meetings on PhD </w:t>
      </w:r>
      <w:r>
        <w:rPr>
          <w:color w:val="231F20"/>
          <w:sz w:val="18"/>
        </w:rPr>
        <w:t>Manager will result in progress being denied and</w:t>
      </w:r>
      <w:r>
        <w:rPr>
          <w:color w:val="231F20"/>
          <w:w w:val="110"/>
          <w:sz w:val="18"/>
        </w:rPr>
        <w:t> the</w:t>
      </w:r>
      <w:r>
        <w:rPr>
          <w:color w:val="231F20"/>
          <w:spacing w:val="-2"/>
          <w:w w:val="110"/>
          <w:sz w:val="18"/>
        </w:rPr>
        <w:t> </w:t>
      </w:r>
      <w:r>
        <w:rPr>
          <w:color w:val="231F20"/>
          <w:w w:val="110"/>
          <w:sz w:val="18"/>
        </w:rPr>
        <w:t>candidature</w:t>
      </w:r>
      <w:r>
        <w:rPr>
          <w:color w:val="231F20"/>
          <w:spacing w:val="-2"/>
          <w:w w:val="110"/>
          <w:sz w:val="18"/>
        </w:rPr>
        <w:t> </w:t>
      </w:r>
      <w:r>
        <w:rPr>
          <w:color w:val="231F20"/>
          <w:w w:val="110"/>
          <w:sz w:val="18"/>
        </w:rPr>
        <w:t>being</w:t>
      </w:r>
      <w:r>
        <w:rPr>
          <w:color w:val="231F20"/>
          <w:spacing w:val="-2"/>
          <w:w w:val="110"/>
          <w:sz w:val="18"/>
        </w:rPr>
        <w:t> </w:t>
      </w:r>
      <w:r>
        <w:rPr>
          <w:color w:val="231F20"/>
          <w:w w:val="110"/>
          <w:sz w:val="18"/>
        </w:rPr>
        <w:t>withdrawn</w:t>
      </w:r>
      <w:r>
        <w:rPr>
          <w:color w:val="231F20"/>
          <w:spacing w:val="-2"/>
          <w:w w:val="110"/>
          <w:sz w:val="18"/>
        </w:rPr>
        <w:t> </w:t>
      </w:r>
      <w:r>
        <w:rPr>
          <w:color w:val="231F20"/>
          <w:w w:val="110"/>
          <w:sz w:val="18"/>
        </w:rPr>
        <w:t>at</w:t>
      </w:r>
      <w:r>
        <w:rPr>
          <w:color w:val="231F20"/>
          <w:spacing w:val="-2"/>
          <w:w w:val="110"/>
          <w:sz w:val="18"/>
        </w:rPr>
        <w:t> </w:t>
      </w:r>
      <w:r>
        <w:rPr>
          <w:color w:val="231F20"/>
          <w:w w:val="110"/>
          <w:sz w:val="18"/>
        </w:rPr>
        <w:t>the</w:t>
      </w:r>
      <w:r>
        <w:rPr>
          <w:color w:val="231F20"/>
          <w:spacing w:val="-2"/>
          <w:w w:val="110"/>
          <w:sz w:val="18"/>
        </w:rPr>
        <w:t> </w:t>
      </w:r>
      <w:r>
        <w:rPr>
          <w:color w:val="231F20"/>
          <w:w w:val="110"/>
          <w:sz w:val="18"/>
        </w:rPr>
        <w:t>next progress</w:t>
      </w:r>
      <w:r>
        <w:rPr>
          <w:color w:val="231F20"/>
          <w:spacing w:val="-18"/>
          <w:w w:val="110"/>
          <w:sz w:val="18"/>
        </w:rPr>
        <w:t> </w:t>
      </w:r>
      <w:r>
        <w:rPr>
          <w:color w:val="231F20"/>
          <w:w w:val="110"/>
          <w:sz w:val="18"/>
        </w:rPr>
        <w:t>review,</w:t>
      </w:r>
      <w:r>
        <w:rPr>
          <w:color w:val="231F20"/>
          <w:spacing w:val="-16"/>
          <w:w w:val="110"/>
          <w:sz w:val="18"/>
        </w:rPr>
        <w:t> </w:t>
      </w:r>
      <w:r>
        <w:rPr>
          <w:color w:val="231F20"/>
          <w:w w:val="110"/>
          <w:sz w:val="18"/>
        </w:rPr>
        <w:t>due</w:t>
      </w:r>
      <w:r>
        <w:rPr>
          <w:color w:val="231F20"/>
          <w:spacing w:val="-15"/>
          <w:w w:val="110"/>
          <w:sz w:val="18"/>
        </w:rPr>
        <w:t> </w:t>
      </w:r>
      <w:r>
        <w:rPr>
          <w:color w:val="231F20"/>
          <w:w w:val="110"/>
          <w:sz w:val="18"/>
        </w:rPr>
        <w:t>to</w:t>
      </w:r>
      <w:r>
        <w:rPr>
          <w:color w:val="231F20"/>
          <w:spacing w:val="-16"/>
          <w:w w:val="110"/>
          <w:sz w:val="18"/>
        </w:rPr>
        <w:t> </w:t>
      </w:r>
      <w:r>
        <w:rPr>
          <w:color w:val="231F20"/>
          <w:w w:val="110"/>
          <w:sz w:val="18"/>
        </w:rPr>
        <w:t>an</w:t>
      </w:r>
      <w:r>
        <w:rPr>
          <w:color w:val="231F20"/>
          <w:spacing w:val="-16"/>
          <w:w w:val="110"/>
          <w:sz w:val="18"/>
        </w:rPr>
        <w:t> </w:t>
      </w:r>
      <w:r>
        <w:rPr>
          <w:color w:val="231F20"/>
          <w:w w:val="110"/>
          <w:sz w:val="18"/>
        </w:rPr>
        <w:t>evidenced</w:t>
      </w:r>
      <w:r>
        <w:rPr>
          <w:color w:val="231F20"/>
          <w:spacing w:val="-15"/>
          <w:w w:val="110"/>
          <w:sz w:val="18"/>
        </w:rPr>
        <w:t> </w:t>
      </w:r>
      <w:r>
        <w:rPr>
          <w:color w:val="231F20"/>
          <w:w w:val="110"/>
          <w:sz w:val="18"/>
        </w:rPr>
        <w:t>lack</w:t>
      </w:r>
      <w:r>
        <w:rPr>
          <w:color w:val="231F20"/>
          <w:spacing w:val="-16"/>
          <w:w w:val="110"/>
          <w:sz w:val="18"/>
        </w:rPr>
        <w:t> </w:t>
      </w:r>
      <w:r>
        <w:rPr>
          <w:color w:val="231F20"/>
          <w:w w:val="110"/>
          <w:sz w:val="18"/>
        </w:rPr>
        <w:t>of</w:t>
      </w:r>
      <w:r>
        <w:rPr>
          <w:color w:val="231F20"/>
          <w:spacing w:val="-15"/>
          <w:w w:val="110"/>
          <w:sz w:val="18"/>
        </w:rPr>
        <w:t> </w:t>
      </w:r>
      <w:r>
        <w:rPr>
          <w:color w:val="231F20"/>
          <w:w w:val="110"/>
          <w:sz w:val="18"/>
        </w:rPr>
        <w:t>an </w:t>
      </w:r>
      <w:r>
        <w:rPr>
          <w:color w:val="231F20"/>
          <w:spacing w:val="-2"/>
          <w:w w:val="110"/>
          <w:sz w:val="18"/>
        </w:rPr>
        <w:t>engagement.</w:t>
      </w:r>
    </w:p>
    <w:p>
      <w:pPr>
        <w:pStyle w:val="ListParagraph"/>
        <w:numPr>
          <w:ilvl w:val="1"/>
          <w:numId w:val="2"/>
        </w:numPr>
        <w:tabs>
          <w:tab w:pos="709" w:val="left" w:leader="none"/>
        </w:tabs>
        <w:spacing w:line="297" w:lineRule="auto" w:before="171" w:after="0"/>
        <w:ind w:left="709" w:right="344" w:hanging="567"/>
        <w:jc w:val="left"/>
        <w:rPr>
          <w:sz w:val="18"/>
        </w:rPr>
      </w:pPr>
      <w:r>
        <w:rPr>
          <w:color w:val="231F20"/>
          <w:w w:val="105"/>
          <w:sz w:val="18"/>
        </w:rPr>
        <w:t>From the start of the second academic year onwards</w:t>
      </w:r>
      <w:r>
        <w:rPr>
          <w:color w:val="231F20"/>
          <w:spacing w:val="-12"/>
          <w:w w:val="105"/>
          <w:sz w:val="18"/>
        </w:rPr>
        <w:t> </w:t>
      </w:r>
      <w:r>
        <w:rPr>
          <w:color w:val="231F20"/>
          <w:w w:val="105"/>
          <w:sz w:val="18"/>
        </w:rPr>
        <w:t>(i.e.,</w:t>
      </w:r>
      <w:r>
        <w:rPr>
          <w:color w:val="231F20"/>
          <w:spacing w:val="-12"/>
          <w:w w:val="105"/>
          <w:sz w:val="18"/>
        </w:rPr>
        <w:t> </w:t>
      </w:r>
      <w:r>
        <w:rPr>
          <w:color w:val="231F20"/>
          <w:w w:val="105"/>
          <w:sz w:val="18"/>
        </w:rPr>
        <w:t>from</w:t>
      </w:r>
      <w:r>
        <w:rPr>
          <w:color w:val="231F20"/>
          <w:spacing w:val="-12"/>
          <w:w w:val="105"/>
          <w:sz w:val="18"/>
        </w:rPr>
        <w:t> </w:t>
      </w:r>
      <w:r>
        <w:rPr>
          <w:color w:val="231F20"/>
          <w:w w:val="105"/>
          <w:sz w:val="18"/>
        </w:rPr>
        <w:t>the</w:t>
      </w:r>
      <w:r>
        <w:rPr>
          <w:color w:val="231F20"/>
          <w:spacing w:val="-12"/>
          <w:w w:val="105"/>
          <w:sz w:val="18"/>
        </w:rPr>
        <w:t> </w:t>
      </w:r>
      <w:r>
        <w:rPr>
          <w:color w:val="231F20"/>
          <w:w w:val="105"/>
          <w:sz w:val="18"/>
        </w:rPr>
        <w:t>start</w:t>
      </w:r>
      <w:r>
        <w:rPr>
          <w:color w:val="231F20"/>
          <w:spacing w:val="-12"/>
          <w:w w:val="105"/>
          <w:sz w:val="18"/>
        </w:rPr>
        <w:t> </w:t>
      </w:r>
      <w:r>
        <w:rPr>
          <w:color w:val="231F20"/>
          <w:w w:val="105"/>
          <w:sz w:val="18"/>
        </w:rPr>
        <w:t>of</w:t>
      </w:r>
      <w:r>
        <w:rPr>
          <w:color w:val="231F20"/>
          <w:spacing w:val="-12"/>
          <w:w w:val="105"/>
          <w:sz w:val="18"/>
        </w:rPr>
        <w:t> </w:t>
      </w:r>
      <w:r>
        <w:rPr>
          <w:color w:val="231F20"/>
          <w:w w:val="105"/>
          <w:sz w:val="18"/>
        </w:rPr>
        <w:t>month</w:t>
      </w:r>
      <w:r>
        <w:rPr>
          <w:color w:val="231F20"/>
          <w:spacing w:val="-12"/>
          <w:w w:val="105"/>
          <w:sz w:val="18"/>
        </w:rPr>
        <w:t> </w:t>
      </w:r>
      <w:r>
        <w:rPr>
          <w:color w:val="231F20"/>
          <w:w w:val="105"/>
          <w:sz w:val="18"/>
        </w:rPr>
        <w:t>13),</w:t>
      </w:r>
      <w:r>
        <w:rPr>
          <w:color w:val="231F20"/>
          <w:spacing w:val="-12"/>
          <w:w w:val="105"/>
          <w:sz w:val="18"/>
        </w:rPr>
        <w:t> </w:t>
      </w:r>
      <w:r>
        <w:rPr>
          <w:color w:val="231F20"/>
          <w:w w:val="105"/>
          <w:sz w:val="18"/>
        </w:rPr>
        <w:t>should a candidate fail to record any formal meetings</w:t>
      </w:r>
      <w:r>
        <w:rPr>
          <w:color w:val="231F20"/>
          <w:spacing w:val="80"/>
          <w:w w:val="105"/>
          <w:sz w:val="18"/>
        </w:rPr>
        <w:t> </w:t>
      </w:r>
      <w:r>
        <w:rPr>
          <w:color w:val="231F20"/>
          <w:w w:val="105"/>
          <w:sz w:val="18"/>
        </w:rPr>
        <w:t>on PhD Manager over a 6 month period, the DoS will be sent an email through PhD Manager to</w:t>
      </w:r>
    </w:p>
    <w:p>
      <w:pPr>
        <w:pStyle w:val="BodyText"/>
        <w:spacing w:line="297" w:lineRule="auto" w:before="2"/>
        <w:ind w:right="140"/>
      </w:pPr>
      <w:r>
        <w:rPr>
          <w:color w:val="231F20"/>
        </w:rPr>
        <w:t>complete a brief review</w:t>
      </w:r>
      <w:r>
        <w:rPr>
          <w:color w:val="231F20"/>
          <w:spacing w:val="25"/>
        </w:rPr>
        <w:t> </w:t>
      </w:r>
      <w:r>
        <w:rPr>
          <w:color w:val="231F20"/>
        </w:rPr>
        <w:t>of the candidate’s progress.</w:t>
      </w:r>
      <w:r>
        <w:rPr>
          <w:color w:val="231F20"/>
          <w:spacing w:val="80"/>
        </w:rPr>
        <w:t> </w:t>
      </w:r>
      <w:r>
        <w:rPr>
          <w:color w:val="231F20"/>
        </w:rPr>
        <w:t>If little progress has been confirmed by the DoS, or </w:t>
      </w:r>
      <w:r>
        <w:rPr>
          <w:color w:val="231F20"/>
          <w:w w:val="110"/>
        </w:rPr>
        <w:t>the</w:t>
      </w:r>
      <w:r>
        <w:rPr>
          <w:color w:val="231F20"/>
          <w:spacing w:val="-14"/>
          <w:w w:val="110"/>
        </w:rPr>
        <w:t> </w:t>
      </w:r>
      <w:r>
        <w:rPr>
          <w:color w:val="231F20"/>
          <w:w w:val="110"/>
        </w:rPr>
        <w:t>candidate</w:t>
      </w:r>
      <w:r>
        <w:rPr>
          <w:color w:val="231F20"/>
          <w:spacing w:val="-14"/>
          <w:w w:val="110"/>
        </w:rPr>
        <w:t> </w:t>
      </w:r>
      <w:r>
        <w:rPr>
          <w:color w:val="231F20"/>
          <w:w w:val="110"/>
        </w:rPr>
        <w:t>has</w:t>
      </w:r>
      <w:r>
        <w:rPr>
          <w:color w:val="231F20"/>
          <w:spacing w:val="-14"/>
          <w:w w:val="110"/>
        </w:rPr>
        <w:t> </w:t>
      </w:r>
      <w:r>
        <w:rPr>
          <w:color w:val="231F20"/>
          <w:w w:val="110"/>
        </w:rPr>
        <w:t>been</w:t>
      </w:r>
      <w:r>
        <w:rPr>
          <w:color w:val="231F20"/>
          <w:spacing w:val="-14"/>
          <w:w w:val="110"/>
        </w:rPr>
        <w:t> </w:t>
      </w:r>
      <w:r>
        <w:rPr>
          <w:color w:val="231F20"/>
          <w:w w:val="110"/>
        </w:rPr>
        <w:t>reported</w:t>
      </w:r>
      <w:r>
        <w:rPr>
          <w:color w:val="231F20"/>
          <w:spacing w:val="-14"/>
          <w:w w:val="110"/>
        </w:rPr>
        <w:t> </w:t>
      </w:r>
      <w:r>
        <w:rPr>
          <w:color w:val="231F20"/>
          <w:w w:val="110"/>
        </w:rPr>
        <w:t>to</w:t>
      </w:r>
      <w:r>
        <w:rPr>
          <w:color w:val="231F20"/>
          <w:spacing w:val="-14"/>
          <w:w w:val="110"/>
        </w:rPr>
        <w:t> </w:t>
      </w:r>
      <w:r>
        <w:rPr>
          <w:color w:val="231F20"/>
          <w:w w:val="110"/>
        </w:rPr>
        <w:t>have</w:t>
      </w:r>
      <w:r>
        <w:rPr>
          <w:color w:val="231F20"/>
          <w:spacing w:val="-14"/>
          <w:w w:val="110"/>
        </w:rPr>
        <w:t> </w:t>
      </w:r>
      <w:r>
        <w:rPr>
          <w:color w:val="231F20"/>
          <w:w w:val="110"/>
        </w:rPr>
        <w:t>not</w:t>
      </w:r>
      <w:r>
        <w:rPr>
          <w:color w:val="231F20"/>
          <w:spacing w:val="-14"/>
          <w:w w:val="110"/>
        </w:rPr>
        <w:t> </w:t>
      </w:r>
      <w:r>
        <w:rPr>
          <w:color w:val="231F20"/>
          <w:w w:val="110"/>
        </w:rPr>
        <w:t>been in</w:t>
      </w:r>
      <w:r>
        <w:rPr>
          <w:color w:val="231F20"/>
          <w:spacing w:val="-5"/>
          <w:w w:val="110"/>
        </w:rPr>
        <w:t> </w:t>
      </w:r>
      <w:r>
        <w:rPr>
          <w:color w:val="231F20"/>
          <w:w w:val="110"/>
        </w:rPr>
        <w:t>communication</w:t>
      </w:r>
      <w:r>
        <w:rPr>
          <w:color w:val="231F20"/>
          <w:spacing w:val="-5"/>
          <w:w w:val="110"/>
        </w:rPr>
        <w:t> </w:t>
      </w:r>
      <w:r>
        <w:rPr>
          <w:color w:val="231F20"/>
          <w:w w:val="110"/>
        </w:rPr>
        <w:t>with</w:t>
      </w:r>
      <w:r>
        <w:rPr>
          <w:color w:val="231F20"/>
          <w:spacing w:val="-5"/>
          <w:w w:val="110"/>
        </w:rPr>
        <w:t> </w:t>
      </w:r>
      <w:r>
        <w:rPr>
          <w:color w:val="231F20"/>
          <w:w w:val="110"/>
        </w:rPr>
        <w:t>the</w:t>
      </w:r>
      <w:r>
        <w:rPr>
          <w:color w:val="231F20"/>
          <w:spacing w:val="-5"/>
          <w:w w:val="110"/>
        </w:rPr>
        <w:t> </w:t>
      </w:r>
      <w:r>
        <w:rPr>
          <w:color w:val="231F20"/>
          <w:w w:val="110"/>
        </w:rPr>
        <w:t>supervisory</w:t>
      </w:r>
      <w:r>
        <w:rPr>
          <w:color w:val="231F20"/>
          <w:spacing w:val="-5"/>
          <w:w w:val="110"/>
        </w:rPr>
        <w:t> </w:t>
      </w:r>
      <w:r>
        <w:rPr>
          <w:color w:val="231F20"/>
          <w:w w:val="110"/>
        </w:rPr>
        <w:t>team</w:t>
      </w:r>
      <w:r>
        <w:rPr>
          <w:color w:val="231F20"/>
          <w:spacing w:val="-5"/>
          <w:w w:val="110"/>
        </w:rPr>
        <w:t> </w:t>
      </w:r>
      <w:r>
        <w:rPr>
          <w:color w:val="231F20"/>
          <w:w w:val="110"/>
        </w:rPr>
        <w:t>over that</w:t>
      </w:r>
      <w:r>
        <w:rPr>
          <w:color w:val="231F20"/>
          <w:spacing w:val="-6"/>
          <w:w w:val="110"/>
        </w:rPr>
        <w:t> </w:t>
      </w:r>
      <w:r>
        <w:rPr>
          <w:color w:val="231F20"/>
          <w:w w:val="110"/>
        </w:rPr>
        <w:t>period,</w:t>
      </w:r>
      <w:r>
        <w:rPr>
          <w:color w:val="231F20"/>
          <w:spacing w:val="-6"/>
          <w:w w:val="110"/>
        </w:rPr>
        <w:t> </w:t>
      </w:r>
      <w:r>
        <w:rPr>
          <w:color w:val="231F20"/>
          <w:w w:val="110"/>
        </w:rPr>
        <w:t>then</w:t>
      </w:r>
      <w:r>
        <w:rPr>
          <w:color w:val="231F20"/>
          <w:spacing w:val="-6"/>
          <w:w w:val="110"/>
        </w:rPr>
        <w:t> </w:t>
      </w:r>
      <w:r>
        <w:rPr>
          <w:color w:val="231F20"/>
          <w:w w:val="110"/>
        </w:rPr>
        <w:t>the</w:t>
      </w:r>
      <w:r>
        <w:rPr>
          <w:color w:val="231F20"/>
          <w:spacing w:val="-6"/>
          <w:w w:val="110"/>
        </w:rPr>
        <w:t> </w:t>
      </w:r>
      <w:r>
        <w:rPr>
          <w:color w:val="231F20"/>
          <w:w w:val="110"/>
        </w:rPr>
        <w:t>School’s</w:t>
      </w:r>
      <w:r>
        <w:rPr>
          <w:color w:val="231F20"/>
          <w:spacing w:val="-6"/>
          <w:w w:val="110"/>
        </w:rPr>
        <w:t> </w:t>
      </w:r>
      <w:r>
        <w:rPr>
          <w:color w:val="231F20"/>
          <w:w w:val="110"/>
        </w:rPr>
        <w:t>Graduate</w:t>
      </w:r>
      <w:r>
        <w:rPr>
          <w:color w:val="231F20"/>
          <w:spacing w:val="-6"/>
          <w:w w:val="110"/>
        </w:rPr>
        <w:t> </w:t>
      </w:r>
      <w:r>
        <w:rPr>
          <w:color w:val="231F20"/>
          <w:w w:val="110"/>
        </w:rPr>
        <w:t>Studies Coordinator</w:t>
      </w:r>
      <w:r>
        <w:rPr>
          <w:color w:val="231F20"/>
          <w:spacing w:val="-7"/>
          <w:w w:val="110"/>
        </w:rPr>
        <w:t> </w:t>
      </w:r>
      <w:r>
        <w:rPr>
          <w:color w:val="231F20"/>
          <w:w w:val="110"/>
        </w:rPr>
        <w:t>(or</w:t>
      </w:r>
      <w:r>
        <w:rPr>
          <w:color w:val="231F20"/>
          <w:spacing w:val="-7"/>
          <w:w w:val="110"/>
        </w:rPr>
        <w:t> </w:t>
      </w:r>
      <w:r>
        <w:rPr>
          <w:color w:val="231F20"/>
          <w:w w:val="110"/>
        </w:rPr>
        <w:t>equivalent)</w:t>
      </w:r>
      <w:r>
        <w:rPr>
          <w:color w:val="231F20"/>
          <w:spacing w:val="-7"/>
          <w:w w:val="110"/>
        </w:rPr>
        <w:t> </w:t>
      </w:r>
      <w:r>
        <w:rPr>
          <w:color w:val="231F20"/>
          <w:w w:val="110"/>
        </w:rPr>
        <w:t>will</w:t>
      </w:r>
      <w:r>
        <w:rPr>
          <w:color w:val="231F20"/>
          <w:spacing w:val="-7"/>
          <w:w w:val="110"/>
        </w:rPr>
        <w:t> </w:t>
      </w:r>
      <w:r>
        <w:rPr>
          <w:color w:val="231F20"/>
          <w:w w:val="110"/>
        </w:rPr>
        <w:t>write</w:t>
      </w:r>
      <w:r>
        <w:rPr>
          <w:color w:val="231F20"/>
          <w:spacing w:val="-7"/>
          <w:w w:val="110"/>
        </w:rPr>
        <w:t> </w:t>
      </w:r>
      <w:r>
        <w:rPr>
          <w:color w:val="231F20"/>
          <w:w w:val="110"/>
        </w:rPr>
        <w:t>formally</w:t>
      </w:r>
      <w:r>
        <w:rPr>
          <w:color w:val="231F20"/>
          <w:spacing w:val="-7"/>
          <w:w w:val="110"/>
        </w:rPr>
        <w:t> </w:t>
      </w:r>
      <w:r>
        <w:rPr>
          <w:color w:val="231F20"/>
          <w:w w:val="110"/>
        </w:rPr>
        <w:t>to the</w:t>
      </w:r>
      <w:r>
        <w:rPr>
          <w:color w:val="231F20"/>
          <w:spacing w:val="-3"/>
          <w:w w:val="110"/>
        </w:rPr>
        <w:t> </w:t>
      </w:r>
      <w:r>
        <w:rPr>
          <w:color w:val="231F20"/>
          <w:w w:val="110"/>
        </w:rPr>
        <w:t>candidate</w:t>
      </w:r>
      <w:r>
        <w:rPr>
          <w:color w:val="231F20"/>
          <w:spacing w:val="-3"/>
          <w:w w:val="110"/>
        </w:rPr>
        <w:t> </w:t>
      </w:r>
      <w:r>
        <w:rPr>
          <w:color w:val="231F20"/>
          <w:w w:val="110"/>
        </w:rPr>
        <w:t>to</w:t>
      </w:r>
      <w:r>
        <w:rPr>
          <w:color w:val="231F20"/>
          <w:spacing w:val="-3"/>
          <w:w w:val="110"/>
        </w:rPr>
        <w:t> </w:t>
      </w:r>
      <w:r>
        <w:rPr>
          <w:color w:val="231F20"/>
          <w:w w:val="110"/>
        </w:rPr>
        <w:t>request</w:t>
      </w:r>
      <w:r>
        <w:rPr>
          <w:color w:val="231F20"/>
          <w:spacing w:val="-3"/>
          <w:w w:val="110"/>
        </w:rPr>
        <w:t> </w:t>
      </w:r>
      <w:r>
        <w:rPr>
          <w:color w:val="231F20"/>
          <w:w w:val="110"/>
        </w:rPr>
        <w:t>an</w:t>
      </w:r>
      <w:r>
        <w:rPr>
          <w:color w:val="231F20"/>
          <w:spacing w:val="-3"/>
          <w:w w:val="110"/>
        </w:rPr>
        <w:t> </w:t>
      </w:r>
      <w:r>
        <w:rPr>
          <w:color w:val="231F20"/>
          <w:w w:val="110"/>
        </w:rPr>
        <w:t>update</w:t>
      </w:r>
      <w:r>
        <w:rPr>
          <w:color w:val="231F20"/>
          <w:spacing w:val="-3"/>
          <w:w w:val="110"/>
        </w:rPr>
        <w:t> </w:t>
      </w:r>
      <w:r>
        <w:rPr>
          <w:color w:val="231F20"/>
          <w:w w:val="110"/>
        </w:rPr>
        <w:t>in</w:t>
      </w:r>
      <w:r>
        <w:rPr>
          <w:color w:val="231F20"/>
          <w:spacing w:val="-3"/>
          <w:w w:val="110"/>
        </w:rPr>
        <w:t> </w:t>
      </w:r>
      <w:r>
        <w:rPr>
          <w:color w:val="231F20"/>
          <w:w w:val="110"/>
        </w:rPr>
        <w:t>relation</w:t>
      </w:r>
      <w:r>
        <w:rPr>
          <w:color w:val="231F20"/>
          <w:spacing w:val="-3"/>
          <w:w w:val="110"/>
        </w:rPr>
        <w:t> </w:t>
      </w:r>
      <w:r>
        <w:rPr>
          <w:color w:val="231F20"/>
          <w:w w:val="110"/>
        </w:rPr>
        <w:t>to the</w:t>
      </w:r>
      <w:r>
        <w:rPr>
          <w:color w:val="231F20"/>
          <w:spacing w:val="-15"/>
          <w:w w:val="110"/>
        </w:rPr>
        <w:t> </w:t>
      </w:r>
      <w:r>
        <w:rPr>
          <w:color w:val="231F20"/>
          <w:w w:val="110"/>
        </w:rPr>
        <w:t>objectives</w:t>
      </w:r>
      <w:r>
        <w:rPr>
          <w:color w:val="231F20"/>
          <w:spacing w:val="-15"/>
          <w:w w:val="110"/>
        </w:rPr>
        <w:t> </w:t>
      </w:r>
      <w:r>
        <w:rPr>
          <w:color w:val="231F20"/>
          <w:w w:val="110"/>
        </w:rPr>
        <w:t>set</w:t>
      </w:r>
      <w:r>
        <w:rPr>
          <w:color w:val="231F20"/>
          <w:spacing w:val="-15"/>
          <w:w w:val="110"/>
        </w:rPr>
        <w:t> </w:t>
      </w:r>
      <w:r>
        <w:rPr>
          <w:color w:val="231F20"/>
          <w:w w:val="110"/>
        </w:rPr>
        <w:t>at</w:t>
      </w:r>
      <w:r>
        <w:rPr>
          <w:color w:val="231F20"/>
          <w:spacing w:val="-15"/>
          <w:w w:val="110"/>
        </w:rPr>
        <w:t> </w:t>
      </w:r>
      <w:r>
        <w:rPr>
          <w:color w:val="231F20"/>
          <w:w w:val="110"/>
        </w:rPr>
        <w:t>the</w:t>
      </w:r>
      <w:r>
        <w:rPr>
          <w:color w:val="231F20"/>
          <w:spacing w:val="-15"/>
          <w:w w:val="110"/>
        </w:rPr>
        <w:t> </w:t>
      </w:r>
      <w:r>
        <w:rPr>
          <w:color w:val="231F20"/>
          <w:w w:val="110"/>
        </w:rPr>
        <w:t>previous</w:t>
      </w:r>
      <w:r>
        <w:rPr>
          <w:color w:val="231F20"/>
          <w:spacing w:val="-15"/>
          <w:w w:val="110"/>
        </w:rPr>
        <w:t> </w:t>
      </w:r>
      <w:r>
        <w:rPr>
          <w:color w:val="231F20"/>
          <w:w w:val="110"/>
        </w:rPr>
        <w:t>milestone</w:t>
      </w:r>
      <w:r>
        <w:rPr>
          <w:color w:val="231F20"/>
          <w:spacing w:val="-15"/>
          <w:w w:val="110"/>
        </w:rPr>
        <w:t> </w:t>
      </w:r>
      <w:r>
        <w:rPr>
          <w:color w:val="231F20"/>
          <w:w w:val="110"/>
        </w:rPr>
        <w:t>within a</w:t>
      </w:r>
      <w:r>
        <w:rPr>
          <w:color w:val="231F20"/>
          <w:spacing w:val="-7"/>
          <w:w w:val="110"/>
        </w:rPr>
        <w:t> </w:t>
      </w:r>
      <w:r>
        <w:rPr>
          <w:color w:val="231F20"/>
          <w:w w:val="110"/>
        </w:rPr>
        <w:t>one</w:t>
      </w:r>
      <w:r>
        <w:rPr>
          <w:color w:val="231F20"/>
          <w:spacing w:val="-7"/>
          <w:w w:val="110"/>
        </w:rPr>
        <w:t> </w:t>
      </w:r>
      <w:r>
        <w:rPr>
          <w:color w:val="231F20"/>
          <w:w w:val="110"/>
        </w:rPr>
        <w:t>month</w:t>
      </w:r>
      <w:r>
        <w:rPr>
          <w:color w:val="231F20"/>
          <w:spacing w:val="-7"/>
          <w:w w:val="110"/>
        </w:rPr>
        <w:t> </w:t>
      </w:r>
      <w:r>
        <w:rPr>
          <w:color w:val="231F20"/>
          <w:w w:val="110"/>
        </w:rPr>
        <w:t>timeline</w:t>
      </w:r>
      <w:r>
        <w:rPr>
          <w:color w:val="231F20"/>
          <w:spacing w:val="-7"/>
          <w:w w:val="110"/>
        </w:rPr>
        <w:t> </w:t>
      </w:r>
      <w:r>
        <w:rPr>
          <w:color w:val="231F20"/>
          <w:w w:val="110"/>
        </w:rPr>
        <w:t>(from</w:t>
      </w:r>
      <w:r>
        <w:rPr>
          <w:color w:val="231F20"/>
          <w:spacing w:val="-7"/>
          <w:w w:val="110"/>
        </w:rPr>
        <w:t> </w:t>
      </w:r>
      <w:r>
        <w:rPr>
          <w:color w:val="231F20"/>
          <w:w w:val="110"/>
        </w:rPr>
        <w:t>the</w:t>
      </w:r>
      <w:r>
        <w:rPr>
          <w:color w:val="231F20"/>
          <w:spacing w:val="-7"/>
          <w:w w:val="110"/>
        </w:rPr>
        <w:t> </w:t>
      </w:r>
      <w:r>
        <w:rPr>
          <w:color w:val="231F20"/>
          <w:w w:val="110"/>
        </w:rPr>
        <w:t>date</w:t>
      </w:r>
      <w:r>
        <w:rPr>
          <w:color w:val="231F20"/>
          <w:spacing w:val="-7"/>
          <w:w w:val="110"/>
        </w:rPr>
        <w:t> </w:t>
      </w:r>
      <w:r>
        <w:rPr>
          <w:color w:val="231F20"/>
          <w:w w:val="110"/>
        </w:rPr>
        <w:t>the</w:t>
      </w:r>
      <w:r>
        <w:rPr>
          <w:color w:val="231F20"/>
          <w:spacing w:val="-7"/>
          <w:w w:val="110"/>
        </w:rPr>
        <w:t> </w:t>
      </w:r>
      <w:r>
        <w:rPr>
          <w:color w:val="231F20"/>
          <w:w w:val="110"/>
        </w:rPr>
        <w:t>letter</w:t>
      </w:r>
      <w:r>
        <w:rPr>
          <w:color w:val="231F20"/>
          <w:spacing w:val="-7"/>
          <w:w w:val="110"/>
        </w:rPr>
        <w:t> </w:t>
      </w:r>
      <w:r>
        <w:rPr>
          <w:color w:val="231F20"/>
          <w:w w:val="110"/>
        </w:rPr>
        <w:t>is </w:t>
      </w:r>
      <w:r>
        <w:rPr>
          <w:color w:val="231F20"/>
        </w:rPr>
        <w:t>received).</w:t>
      </w:r>
      <w:r>
        <w:rPr>
          <w:color w:val="231F20"/>
          <w:spacing w:val="40"/>
        </w:rPr>
        <w:t> </w:t>
      </w:r>
      <w:r>
        <w:rPr>
          <w:color w:val="231F20"/>
        </w:rPr>
        <w:t>No response to this formal approach will </w:t>
      </w:r>
      <w:r>
        <w:rPr>
          <w:color w:val="231F20"/>
          <w:w w:val="110"/>
        </w:rPr>
        <w:t>result in the candidate being withdrawn.</w:t>
      </w:r>
    </w:p>
    <w:p>
      <w:pPr>
        <w:pStyle w:val="ListParagraph"/>
        <w:numPr>
          <w:ilvl w:val="1"/>
          <w:numId w:val="2"/>
        </w:numPr>
        <w:tabs>
          <w:tab w:pos="709" w:val="left" w:leader="none"/>
        </w:tabs>
        <w:spacing w:line="297" w:lineRule="auto" w:before="176" w:after="0"/>
        <w:ind w:left="709" w:right="274" w:hanging="567"/>
        <w:jc w:val="left"/>
        <w:rPr>
          <w:sz w:val="18"/>
        </w:rPr>
      </w:pPr>
      <w:r>
        <w:rPr>
          <w:color w:val="231F20"/>
          <w:w w:val="105"/>
          <w:sz w:val="18"/>
        </w:rPr>
        <w:t>A member of the supervisory team may also upload comments about the progress of their candidate outside of the of the Annual </w:t>
      </w:r>
      <w:r>
        <w:rPr>
          <w:color w:val="231F20"/>
          <w:w w:val="105"/>
          <w:sz w:val="18"/>
        </w:rPr>
        <w:t>Monitoring Review (AMR) process, through the Supervisor Meeting Record on PhD Manager.</w:t>
      </w:r>
      <w:r>
        <w:rPr>
          <w:color w:val="231F20"/>
          <w:spacing w:val="40"/>
          <w:w w:val="105"/>
          <w:sz w:val="18"/>
        </w:rPr>
        <w:t> </w:t>
      </w:r>
      <w:r>
        <w:rPr>
          <w:color w:val="231F20"/>
          <w:w w:val="105"/>
          <w:sz w:val="18"/>
        </w:rPr>
        <w:t>These comments must be reviewed and commented upon and/or approved by the candidate within 14 days of the supervisor uploading the comments.</w:t>
      </w:r>
    </w:p>
    <w:p>
      <w:pPr>
        <w:pStyle w:val="ListParagraph"/>
        <w:spacing w:after="0" w:line="297" w:lineRule="auto"/>
        <w:jc w:val="left"/>
        <w:rPr>
          <w:sz w:val="18"/>
        </w:rPr>
        <w:sectPr>
          <w:type w:val="continuous"/>
          <w:pgSz w:w="11910" w:h="16840"/>
          <w:pgMar w:header="342" w:footer="351" w:top="1660" w:bottom="280" w:left="708" w:right="708"/>
          <w:cols w:num="2" w:equalWidth="0">
            <w:col w:w="5069" w:space="246"/>
            <w:col w:w="5179"/>
          </w:cols>
        </w:sectPr>
      </w:pPr>
    </w:p>
    <w:p>
      <w:pPr>
        <w:pStyle w:val="BodyText"/>
        <w:spacing w:before="4"/>
        <w:ind w:left="0"/>
        <w:rPr>
          <w:sz w:val="5"/>
        </w:rPr>
      </w:pPr>
    </w:p>
    <w:p>
      <w:pPr>
        <w:spacing w:line="20" w:lineRule="exact"/>
        <w:ind w:left="142" w:right="0" w:firstLine="0"/>
        <w:rPr>
          <w:sz w:val="2"/>
        </w:rPr>
      </w:pPr>
      <w:r>
        <w:rPr>
          <w:sz w:val="2"/>
        </w:rPr>
        <mc:AlternateContent>
          <mc:Choice Requires="wps">
            <w:drawing>
              <wp:inline distT="0" distB="0" distL="0" distR="0">
                <wp:extent cx="6480175" cy="69850"/>
                <wp:effectExtent l="38100" t="0" r="25400" b="6350"/>
                <wp:docPr id="48" name="Group 48"/>
                <wp:cNvGraphicFramePr>
                  <a:graphicFrameLocks/>
                </wp:cNvGraphicFramePr>
                <a:graphic>
                  <a:graphicData uri="http://schemas.microsoft.com/office/word/2010/wordprocessingGroup">
                    <wpg:wgp>
                      <wpg:cNvPr id="48" name="Group 48"/>
                      <wpg:cNvGrpSpPr/>
                      <wpg:grpSpPr>
                        <a:xfrm>
                          <a:off x="0" y="0"/>
                          <a:ext cx="6480175" cy="69850"/>
                          <a:chExt cx="6480175" cy="69850"/>
                        </a:xfrm>
                      </wpg:grpSpPr>
                      <wps:wsp>
                        <wps:cNvPr id="49" name="Graphic 49"/>
                        <wps:cNvSpPr/>
                        <wps:spPr>
                          <a:xfrm>
                            <a:off x="0" y="34925"/>
                            <a:ext cx="6480175" cy="1270"/>
                          </a:xfrm>
                          <a:custGeom>
                            <a:avLst/>
                            <a:gdLst/>
                            <a:ahLst/>
                            <a:cxnLst/>
                            <a:rect l="l" t="t" r="r" b="b"/>
                            <a:pathLst>
                              <a:path w="6480175" h="0">
                                <a:moveTo>
                                  <a:pt x="0" y="0"/>
                                </a:moveTo>
                                <a:lnTo>
                                  <a:pt x="6479997" y="0"/>
                                </a:lnTo>
                              </a:path>
                            </a:pathLst>
                          </a:custGeom>
                          <a:ln w="69850">
                            <a:solidFill>
                              <a:srgbClr val="E6E7E8"/>
                            </a:solidFill>
                            <a:prstDash val="solid"/>
                          </a:ln>
                        </wps:spPr>
                        <wps:bodyPr wrap="square" lIns="0" tIns="0" rIns="0" bIns="0" rtlCol="0">
                          <a:prstTxWarp prst="textNoShape">
                            <a:avLst/>
                          </a:prstTxWarp>
                          <a:noAutofit/>
                        </wps:bodyPr>
                      </wps:wsp>
                    </wpg:wgp>
                  </a:graphicData>
                </a:graphic>
              </wp:inline>
            </w:drawing>
          </mc:Choice>
          <mc:Fallback>
            <w:pict>
              <v:group style="width:510.25pt;height:5.5pt;mso-position-horizontal-relative:char;mso-position-vertical-relative:line" id="docshapegroup41" coordorigin="0,0" coordsize="10205,110">
                <v:line style="position:absolute" from="0,55" to="10205,55" stroked="true" strokeweight="5.5pt" strokecolor="#e6e7e8">
                  <v:stroke dashstyle="solid"/>
                </v:line>
              </v:group>
            </w:pict>
          </mc:Fallback>
        </mc:AlternateContent>
      </w:r>
      <w:r>
        <w:rPr>
          <w:sz w:val="2"/>
        </w:rPr>
      </w:r>
    </w:p>
    <w:p>
      <w:pPr>
        <w:pStyle w:val="Heading2"/>
        <w:numPr>
          <w:ilvl w:val="0"/>
          <w:numId w:val="2"/>
        </w:numPr>
        <w:tabs>
          <w:tab w:pos="709" w:val="left" w:leader="none"/>
        </w:tabs>
        <w:spacing w:line="240" w:lineRule="auto" w:before="131" w:after="0"/>
        <w:ind w:left="709" w:right="0" w:hanging="567"/>
        <w:jc w:val="left"/>
      </w:pPr>
      <w:r>
        <w:rPr>
          <w:color w:val="0E3051"/>
          <w:spacing w:val="18"/>
          <w:w w:val="90"/>
        </w:rPr>
        <w:t>PERIODS</w:t>
      </w:r>
      <w:r>
        <w:rPr>
          <w:color w:val="0E3051"/>
          <w:spacing w:val="25"/>
        </w:rPr>
        <w:t> </w:t>
      </w:r>
      <w:r>
        <w:rPr>
          <w:color w:val="0E3051"/>
          <w:spacing w:val="10"/>
          <w:w w:val="90"/>
        </w:rPr>
        <w:t>OF</w:t>
      </w:r>
      <w:r>
        <w:rPr>
          <w:color w:val="0E3051"/>
          <w:spacing w:val="20"/>
        </w:rPr>
        <w:t> </w:t>
      </w:r>
      <w:r>
        <w:rPr>
          <w:color w:val="0E3051"/>
          <w:spacing w:val="10"/>
          <w:w w:val="90"/>
        </w:rPr>
        <w:t>STUDY,</w:t>
      </w:r>
      <w:r>
        <w:rPr>
          <w:color w:val="0E3051"/>
          <w:spacing w:val="22"/>
        </w:rPr>
        <w:t> </w:t>
      </w:r>
      <w:r>
        <w:rPr>
          <w:color w:val="0E3051"/>
          <w:spacing w:val="18"/>
          <w:w w:val="90"/>
        </w:rPr>
        <w:t>SUSPENSION</w:t>
      </w:r>
      <w:r>
        <w:rPr>
          <w:color w:val="0E3051"/>
          <w:spacing w:val="17"/>
        </w:rPr>
        <w:t> </w:t>
      </w:r>
      <w:r>
        <w:rPr>
          <w:color w:val="0E3051"/>
          <w:spacing w:val="14"/>
          <w:w w:val="90"/>
        </w:rPr>
        <w:t>AND</w:t>
      </w:r>
      <w:r>
        <w:rPr>
          <w:color w:val="0E3051"/>
          <w:spacing w:val="26"/>
        </w:rPr>
        <w:t> </w:t>
      </w:r>
      <w:r>
        <w:rPr>
          <w:color w:val="0E3051"/>
          <w:spacing w:val="16"/>
          <w:w w:val="90"/>
        </w:rPr>
        <w:t>MITIGATION</w:t>
      </w:r>
    </w:p>
    <w:p>
      <w:pPr>
        <w:pStyle w:val="Heading2"/>
        <w:spacing w:after="0" w:line="240" w:lineRule="auto"/>
        <w:jc w:val="left"/>
        <w:sectPr>
          <w:pgSz w:w="11910" w:h="16840"/>
          <w:pgMar w:header="342" w:footer="351" w:top="840" w:bottom="540" w:left="708" w:right="708"/>
        </w:sectPr>
      </w:pPr>
    </w:p>
    <w:p>
      <w:pPr>
        <w:pStyle w:val="ListParagraph"/>
        <w:numPr>
          <w:ilvl w:val="1"/>
          <w:numId w:val="2"/>
        </w:numPr>
        <w:tabs>
          <w:tab w:pos="709" w:val="left" w:leader="none"/>
        </w:tabs>
        <w:spacing w:line="297" w:lineRule="auto" w:before="196" w:after="0"/>
        <w:ind w:left="709" w:right="38" w:hanging="567"/>
        <w:jc w:val="left"/>
        <w:rPr>
          <w:sz w:val="18"/>
        </w:rPr>
      </w:pPr>
      <w:r>
        <w:rPr>
          <w:color w:val="231F20"/>
          <w:sz w:val="18"/>
        </w:rPr>
        <w:t>Maximum candidature related to full time and part</w:t>
      </w:r>
      <w:r>
        <w:rPr>
          <w:color w:val="231F20"/>
          <w:spacing w:val="40"/>
          <w:w w:val="110"/>
          <w:sz w:val="18"/>
        </w:rPr>
        <w:t> </w:t>
      </w:r>
      <w:r>
        <w:rPr>
          <w:color w:val="231F20"/>
          <w:spacing w:val="-2"/>
          <w:w w:val="110"/>
          <w:sz w:val="18"/>
        </w:rPr>
        <w:t>time</w:t>
      </w:r>
      <w:r>
        <w:rPr>
          <w:color w:val="231F20"/>
          <w:spacing w:val="-14"/>
          <w:w w:val="110"/>
          <w:sz w:val="18"/>
        </w:rPr>
        <w:t> </w:t>
      </w:r>
      <w:r>
        <w:rPr>
          <w:color w:val="231F20"/>
          <w:spacing w:val="-2"/>
          <w:w w:val="110"/>
          <w:sz w:val="18"/>
        </w:rPr>
        <w:t>study</w:t>
      </w:r>
      <w:r>
        <w:rPr>
          <w:color w:val="231F20"/>
          <w:spacing w:val="-14"/>
          <w:w w:val="110"/>
          <w:sz w:val="18"/>
        </w:rPr>
        <w:t> </w:t>
      </w:r>
      <w:r>
        <w:rPr>
          <w:color w:val="231F20"/>
          <w:spacing w:val="-2"/>
          <w:w w:val="110"/>
          <w:sz w:val="18"/>
        </w:rPr>
        <w:t>are</w:t>
      </w:r>
      <w:r>
        <w:rPr>
          <w:color w:val="231F20"/>
          <w:spacing w:val="-14"/>
          <w:w w:val="110"/>
          <w:sz w:val="18"/>
        </w:rPr>
        <w:t> </w:t>
      </w:r>
      <w:r>
        <w:rPr>
          <w:color w:val="231F20"/>
          <w:spacing w:val="-2"/>
          <w:w w:val="110"/>
          <w:sz w:val="18"/>
        </w:rPr>
        <w:t>provided</w:t>
      </w:r>
      <w:r>
        <w:rPr>
          <w:color w:val="231F20"/>
          <w:spacing w:val="-14"/>
          <w:w w:val="110"/>
          <w:sz w:val="18"/>
        </w:rPr>
        <w:t> </w:t>
      </w:r>
      <w:r>
        <w:rPr>
          <w:color w:val="231F20"/>
          <w:spacing w:val="-2"/>
          <w:w w:val="110"/>
          <w:sz w:val="18"/>
        </w:rPr>
        <w:t>below.</w:t>
      </w:r>
      <w:r>
        <w:rPr>
          <w:color w:val="231F20"/>
          <w:spacing w:val="36"/>
          <w:w w:val="110"/>
          <w:sz w:val="18"/>
        </w:rPr>
        <w:t> </w:t>
      </w:r>
      <w:r>
        <w:rPr>
          <w:color w:val="231F20"/>
          <w:spacing w:val="-2"/>
          <w:w w:val="110"/>
          <w:sz w:val="18"/>
        </w:rPr>
        <w:t>Candidates</w:t>
      </w:r>
      <w:r>
        <w:rPr>
          <w:color w:val="231F20"/>
          <w:spacing w:val="-14"/>
          <w:w w:val="110"/>
          <w:sz w:val="18"/>
        </w:rPr>
        <w:t> </w:t>
      </w:r>
      <w:r>
        <w:rPr>
          <w:color w:val="231F20"/>
          <w:spacing w:val="-2"/>
          <w:w w:val="110"/>
          <w:sz w:val="18"/>
        </w:rPr>
        <w:t>will</w:t>
      </w:r>
      <w:r>
        <w:rPr>
          <w:color w:val="231F20"/>
          <w:spacing w:val="-14"/>
          <w:w w:val="110"/>
          <w:sz w:val="18"/>
        </w:rPr>
        <w:t> </w:t>
      </w:r>
      <w:r>
        <w:rPr>
          <w:color w:val="231F20"/>
          <w:spacing w:val="-2"/>
          <w:w w:val="110"/>
          <w:sz w:val="18"/>
        </w:rPr>
        <w:t>be</w:t>
      </w:r>
    </w:p>
    <w:p>
      <w:pPr>
        <w:pStyle w:val="BodyText"/>
        <w:spacing w:line="297" w:lineRule="auto" w:before="197"/>
        <w:ind w:left="142" w:right="1346"/>
      </w:pPr>
      <w:r>
        <w:rPr/>
        <w:br w:type="column"/>
      </w:r>
      <w:r>
        <w:rPr>
          <w:color w:val="231F20"/>
        </w:rPr>
        <w:t>required to submit their thesis </w:t>
      </w:r>
      <w:r>
        <w:rPr>
          <w:color w:val="231F20"/>
        </w:rPr>
        <w:t>within </w:t>
      </w:r>
      <w:r>
        <w:rPr>
          <w:color w:val="231F20"/>
          <w:w w:val="110"/>
        </w:rPr>
        <w:t>these</w:t>
      </w:r>
      <w:r>
        <w:rPr>
          <w:color w:val="231F20"/>
          <w:spacing w:val="-10"/>
          <w:w w:val="110"/>
        </w:rPr>
        <w:t> </w:t>
      </w:r>
      <w:r>
        <w:rPr>
          <w:color w:val="231F20"/>
          <w:w w:val="110"/>
        </w:rPr>
        <w:t>timescales.</w:t>
      </w:r>
    </w:p>
    <w:p>
      <w:pPr>
        <w:pStyle w:val="BodyText"/>
        <w:spacing w:after="0" w:line="297" w:lineRule="auto"/>
        <w:sectPr>
          <w:type w:val="continuous"/>
          <w:pgSz w:w="11910" w:h="16840"/>
          <w:pgMar w:header="342" w:footer="351" w:top="1660" w:bottom="280" w:left="708" w:right="708"/>
          <w:cols w:num="2" w:equalWidth="0">
            <w:col w:w="5012" w:space="870"/>
            <w:col w:w="4612"/>
          </w:cols>
        </w:sectPr>
      </w:pPr>
    </w:p>
    <w:p>
      <w:pPr>
        <w:pStyle w:val="BodyText"/>
        <w:spacing w:before="33"/>
        <w:ind w:left="0"/>
        <w:rPr>
          <w:sz w:val="20"/>
        </w:rPr>
      </w:pPr>
    </w:p>
    <w:tbl>
      <w:tblPr>
        <w:tblW w:w="0" w:type="auto"/>
        <w:jc w:val="left"/>
        <w:tblInd w:w="162" w:type="dxa"/>
        <w:tblBorders>
          <w:top w:val="single" w:sz="8" w:space="0" w:color="B1B3B6"/>
          <w:left w:val="single" w:sz="8" w:space="0" w:color="B1B3B6"/>
          <w:bottom w:val="single" w:sz="8" w:space="0" w:color="B1B3B6"/>
          <w:right w:val="single" w:sz="8" w:space="0" w:color="B1B3B6"/>
          <w:insideH w:val="single" w:sz="8" w:space="0" w:color="B1B3B6"/>
          <w:insideV w:val="single" w:sz="8" w:space="0" w:color="B1B3B6"/>
        </w:tblBorders>
        <w:tblLayout w:type="fixed"/>
        <w:tblCellMar>
          <w:top w:w="0" w:type="dxa"/>
          <w:left w:w="0" w:type="dxa"/>
          <w:bottom w:w="0" w:type="dxa"/>
          <w:right w:w="0" w:type="dxa"/>
        </w:tblCellMar>
        <w:tblLook w:val="01E0"/>
      </w:tblPr>
      <w:tblGrid>
        <w:gridCol w:w="1161"/>
        <w:gridCol w:w="2257"/>
        <w:gridCol w:w="2257"/>
        <w:gridCol w:w="2257"/>
        <w:gridCol w:w="2257"/>
      </w:tblGrid>
      <w:tr>
        <w:trPr>
          <w:trHeight w:val="402" w:hRule="atLeast"/>
        </w:trPr>
        <w:tc>
          <w:tcPr>
            <w:tcW w:w="1161" w:type="dxa"/>
            <w:tcBorders>
              <w:top w:val="nil"/>
              <w:left w:val="nil"/>
              <w:right w:val="single" w:sz="4" w:space="0" w:color="B1B3B6"/>
            </w:tcBorders>
          </w:tcPr>
          <w:p>
            <w:pPr>
              <w:pStyle w:val="TableParagraph"/>
              <w:ind w:left="0"/>
              <w:rPr>
                <w:rFonts w:ascii="Times New Roman"/>
                <w:sz w:val="18"/>
              </w:rPr>
            </w:pPr>
          </w:p>
        </w:tc>
        <w:tc>
          <w:tcPr>
            <w:tcW w:w="2257" w:type="dxa"/>
            <w:tcBorders>
              <w:left w:val="single" w:sz="4" w:space="0" w:color="B1B3B6"/>
            </w:tcBorders>
          </w:tcPr>
          <w:p>
            <w:pPr>
              <w:pStyle w:val="TableParagraph"/>
              <w:spacing w:before="90"/>
              <w:ind w:left="23"/>
              <w:jc w:val="center"/>
              <w:rPr>
                <w:rFonts w:ascii="Verdana"/>
                <w:sz w:val="18"/>
              </w:rPr>
            </w:pPr>
            <w:r>
              <w:rPr>
                <w:rFonts w:ascii="Verdana"/>
                <w:color w:val="1AA9AB"/>
                <w:spacing w:val="-2"/>
                <w:sz w:val="18"/>
              </w:rPr>
              <w:t>MPhil</w:t>
            </w:r>
          </w:p>
        </w:tc>
        <w:tc>
          <w:tcPr>
            <w:tcW w:w="2257" w:type="dxa"/>
          </w:tcPr>
          <w:p>
            <w:pPr>
              <w:pStyle w:val="TableParagraph"/>
              <w:spacing w:before="90"/>
              <w:ind w:left="19" w:right="3"/>
              <w:jc w:val="center"/>
              <w:rPr>
                <w:rFonts w:ascii="Verdana"/>
                <w:sz w:val="18"/>
              </w:rPr>
            </w:pPr>
            <w:r>
              <w:rPr>
                <w:rFonts w:ascii="Verdana"/>
                <w:color w:val="1AA9AB"/>
                <w:spacing w:val="-5"/>
                <w:sz w:val="18"/>
              </w:rPr>
              <w:t>PhD</w:t>
            </w:r>
          </w:p>
        </w:tc>
        <w:tc>
          <w:tcPr>
            <w:tcW w:w="2257" w:type="dxa"/>
          </w:tcPr>
          <w:p>
            <w:pPr>
              <w:pStyle w:val="TableParagraph"/>
              <w:spacing w:before="90"/>
              <w:ind w:left="19" w:right="3"/>
              <w:jc w:val="center"/>
              <w:rPr>
                <w:rFonts w:ascii="Verdana"/>
                <w:sz w:val="18"/>
              </w:rPr>
            </w:pPr>
            <w:r>
              <w:rPr>
                <w:rFonts w:ascii="Verdana"/>
                <w:color w:val="1AA9AB"/>
                <w:spacing w:val="-4"/>
                <w:sz w:val="18"/>
              </w:rPr>
              <w:t>Professional</w:t>
            </w:r>
            <w:r>
              <w:rPr>
                <w:rFonts w:ascii="Verdana"/>
                <w:color w:val="1AA9AB"/>
                <w:spacing w:val="2"/>
                <w:sz w:val="18"/>
              </w:rPr>
              <w:t> </w:t>
            </w:r>
            <w:r>
              <w:rPr>
                <w:rFonts w:ascii="Verdana"/>
                <w:color w:val="1AA9AB"/>
                <w:spacing w:val="-2"/>
                <w:sz w:val="18"/>
              </w:rPr>
              <w:t>Doctorate</w:t>
            </w:r>
          </w:p>
        </w:tc>
        <w:tc>
          <w:tcPr>
            <w:tcW w:w="2257" w:type="dxa"/>
          </w:tcPr>
          <w:p>
            <w:pPr>
              <w:pStyle w:val="TableParagraph"/>
              <w:spacing w:before="90"/>
              <w:ind w:left="19" w:right="4"/>
              <w:jc w:val="center"/>
              <w:rPr>
                <w:rFonts w:ascii="Verdana"/>
                <w:sz w:val="18"/>
              </w:rPr>
            </w:pPr>
            <w:r>
              <w:rPr>
                <w:rFonts w:ascii="Verdana"/>
                <w:color w:val="1AA9AB"/>
                <w:w w:val="90"/>
                <w:sz w:val="18"/>
              </w:rPr>
              <w:t>Taught</w:t>
            </w:r>
            <w:r>
              <w:rPr>
                <w:rFonts w:ascii="Verdana"/>
                <w:color w:val="1AA9AB"/>
                <w:spacing w:val="-7"/>
                <w:sz w:val="18"/>
              </w:rPr>
              <w:t> </w:t>
            </w:r>
            <w:r>
              <w:rPr>
                <w:rFonts w:ascii="Verdana"/>
                <w:color w:val="1AA9AB"/>
                <w:spacing w:val="-2"/>
                <w:sz w:val="18"/>
              </w:rPr>
              <w:t>Doctorates</w:t>
            </w:r>
          </w:p>
        </w:tc>
      </w:tr>
      <w:tr>
        <w:trPr>
          <w:trHeight w:val="401" w:hRule="atLeast"/>
        </w:trPr>
        <w:tc>
          <w:tcPr>
            <w:tcW w:w="1161" w:type="dxa"/>
          </w:tcPr>
          <w:p>
            <w:pPr>
              <w:pStyle w:val="TableParagraph"/>
              <w:spacing w:before="71"/>
              <w:ind w:left="0" w:right="70"/>
              <w:jc w:val="center"/>
              <w:rPr>
                <w:rFonts w:ascii="Arial Black"/>
                <w:sz w:val="18"/>
              </w:rPr>
            </w:pPr>
            <w:r>
              <w:rPr>
                <w:rFonts w:ascii="Arial Black"/>
                <w:color w:val="231F20"/>
                <w:w w:val="85"/>
                <w:sz w:val="18"/>
              </w:rPr>
              <w:t>Full</w:t>
            </w:r>
            <w:r>
              <w:rPr>
                <w:rFonts w:ascii="Arial Black"/>
                <w:color w:val="231F20"/>
                <w:spacing w:val="-2"/>
                <w:w w:val="85"/>
                <w:sz w:val="18"/>
              </w:rPr>
              <w:t> </w:t>
            </w:r>
            <w:r>
              <w:rPr>
                <w:rFonts w:ascii="Arial Black"/>
                <w:color w:val="231F20"/>
                <w:spacing w:val="-4"/>
                <w:w w:val="95"/>
                <w:sz w:val="18"/>
              </w:rPr>
              <w:t>Time</w:t>
            </w:r>
          </w:p>
        </w:tc>
        <w:tc>
          <w:tcPr>
            <w:tcW w:w="2257" w:type="dxa"/>
          </w:tcPr>
          <w:p>
            <w:pPr>
              <w:pStyle w:val="TableParagraph"/>
              <w:spacing w:before="89"/>
              <w:ind w:left="19"/>
              <w:jc w:val="center"/>
              <w:rPr>
                <w:rFonts w:ascii="Tahoma"/>
                <w:sz w:val="18"/>
              </w:rPr>
            </w:pPr>
            <w:r>
              <w:rPr>
                <w:rFonts w:ascii="Tahoma"/>
                <w:color w:val="231F20"/>
                <w:sz w:val="18"/>
              </w:rPr>
              <w:t>2</w:t>
            </w:r>
            <w:r>
              <w:rPr>
                <w:rFonts w:ascii="Tahoma"/>
                <w:color w:val="231F20"/>
                <w:spacing w:val="-3"/>
                <w:sz w:val="18"/>
              </w:rPr>
              <w:t> </w:t>
            </w:r>
            <w:r>
              <w:rPr>
                <w:rFonts w:ascii="Tahoma"/>
                <w:color w:val="231F20"/>
                <w:sz w:val="18"/>
              </w:rPr>
              <w:t>years</w:t>
            </w:r>
            <w:r>
              <w:rPr>
                <w:rFonts w:ascii="Tahoma"/>
                <w:color w:val="231F20"/>
                <w:spacing w:val="-3"/>
                <w:sz w:val="18"/>
              </w:rPr>
              <w:t> </w:t>
            </w:r>
            <w:r>
              <w:rPr>
                <w:rFonts w:ascii="Tahoma"/>
                <w:color w:val="231F20"/>
                <w:sz w:val="18"/>
              </w:rPr>
              <w:t>(24</w:t>
            </w:r>
            <w:r>
              <w:rPr>
                <w:rFonts w:ascii="Tahoma"/>
                <w:color w:val="231F20"/>
                <w:spacing w:val="-3"/>
                <w:sz w:val="18"/>
              </w:rPr>
              <w:t> </w:t>
            </w:r>
            <w:r>
              <w:rPr>
                <w:rFonts w:ascii="Tahoma"/>
                <w:color w:val="231F20"/>
                <w:spacing w:val="-2"/>
                <w:sz w:val="18"/>
              </w:rPr>
              <w:t>Months)</w:t>
            </w:r>
          </w:p>
        </w:tc>
        <w:tc>
          <w:tcPr>
            <w:tcW w:w="2257" w:type="dxa"/>
          </w:tcPr>
          <w:p>
            <w:pPr>
              <w:pStyle w:val="TableParagraph"/>
              <w:spacing w:before="89"/>
              <w:ind w:left="19" w:right="2"/>
              <w:jc w:val="center"/>
              <w:rPr>
                <w:rFonts w:ascii="Tahoma"/>
                <w:sz w:val="18"/>
              </w:rPr>
            </w:pPr>
            <w:r>
              <w:rPr>
                <w:rFonts w:ascii="Tahoma"/>
                <w:color w:val="231F20"/>
                <w:sz w:val="18"/>
              </w:rPr>
              <w:t>4</w:t>
            </w:r>
            <w:r>
              <w:rPr>
                <w:rFonts w:ascii="Tahoma"/>
                <w:color w:val="231F20"/>
                <w:spacing w:val="-3"/>
                <w:sz w:val="18"/>
              </w:rPr>
              <w:t> </w:t>
            </w:r>
            <w:r>
              <w:rPr>
                <w:rFonts w:ascii="Tahoma"/>
                <w:color w:val="231F20"/>
                <w:sz w:val="18"/>
              </w:rPr>
              <w:t>years</w:t>
            </w:r>
            <w:r>
              <w:rPr>
                <w:rFonts w:ascii="Tahoma"/>
                <w:color w:val="231F20"/>
                <w:spacing w:val="-3"/>
                <w:sz w:val="18"/>
              </w:rPr>
              <w:t> </w:t>
            </w:r>
            <w:r>
              <w:rPr>
                <w:rFonts w:ascii="Tahoma"/>
                <w:color w:val="231F20"/>
                <w:sz w:val="18"/>
              </w:rPr>
              <w:t>(48</w:t>
            </w:r>
            <w:r>
              <w:rPr>
                <w:rFonts w:ascii="Tahoma"/>
                <w:color w:val="231F20"/>
                <w:spacing w:val="-3"/>
                <w:sz w:val="18"/>
              </w:rPr>
              <w:t> </w:t>
            </w:r>
            <w:r>
              <w:rPr>
                <w:rFonts w:ascii="Tahoma"/>
                <w:color w:val="231F20"/>
                <w:spacing w:val="-2"/>
                <w:sz w:val="18"/>
              </w:rPr>
              <w:t>Months)</w:t>
            </w:r>
          </w:p>
        </w:tc>
        <w:tc>
          <w:tcPr>
            <w:tcW w:w="2257" w:type="dxa"/>
          </w:tcPr>
          <w:p>
            <w:pPr>
              <w:pStyle w:val="TableParagraph"/>
              <w:spacing w:before="89"/>
              <w:ind w:left="19" w:right="3"/>
              <w:jc w:val="center"/>
              <w:rPr>
                <w:rFonts w:ascii="Tahoma"/>
                <w:sz w:val="18"/>
              </w:rPr>
            </w:pPr>
            <w:r>
              <w:rPr>
                <w:rFonts w:ascii="Tahoma"/>
                <w:color w:val="231F20"/>
                <w:spacing w:val="-5"/>
                <w:w w:val="110"/>
                <w:sz w:val="18"/>
              </w:rPr>
              <w:t>NA</w:t>
            </w:r>
          </w:p>
        </w:tc>
        <w:tc>
          <w:tcPr>
            <w:tcW w:w="2257" w:type="dxa"/>
          </w:tcPr>
          <w:p>
            <w:pPr>
              <w:pStyle w:val="TableParagraph"/>
              <w:spacing w:before="89"/>
              <w:ind w:left="19" w:right="4"/>
              <w:jc w:val="center"/>
              <w:rPr>
                <w:rFonts w:ascii="Tahoma"/>
                <w:sz w:val="18"/>
              </w:rPr>
            </w:pPr>
            <w:r>
              <w:rPr>
                <w:rFonts w:ascii="Tahoma"/>
                <w:color w:val="231F20"/>
                <w:sz w:val="18"/>
              </w:rPr>
              <w:t>4</w:t>
            </w:r>
            <w:r>
              <w:rPr>
                <w:rFonts w:ascii="Tahoma"/>
                <w:color w:val="231F20"/>
                <w:spacing w:val="-3"/>
                <w:sz w:val="18"/>
              </w:rPr>
              <w:t> </w:t>
            </w:r>
            <w:r>
              <w:rPr>
                <w:rFonts w:ascii="Tahoma"/>
                <w:color w:val="231F20"/>
                <w:sz w:val="18"/>
              </w:rPr>
              <w:t>years</w:t>
            </w:r>
            <w:r>
              <w:rPr>
                <w:rFonts w:ascii="Tahoma"/>
                <w:color w:val="231F20"/>
                <w:spacing w:val="-3"/>
                <w:sz w:val="18"/>
              </w:rPr>
              <w:t> </w:t>
            </w:r>
            <w:r>
              <w:rPr>
                <w:rFonts w:ascii="Tahoma"/>
                <w:color w:val="231F20"/>
                <w:sz w:val="18"/>
              </w:rPr>
              <w:t>(48</w:t>
            </w:r>
            <w:r>
              <w:rPr>
                <w:rFonts w:ascii="Tahoma"/>
                <w:color w:val="231F20"/>
                <w:spacing w:val="-3"/>
                <w:sz w:val="18"/>
              </w:rPr>
              <w:t> </w:t>
            </w:r>
            <w:r>
              <w:rPr>
                <w:rFonts w:ascii="Tahoma"/>
                <w:color w:val="231F20"/>
                <w:spacing w:val="-2"/>
                <w:sz w:val="18"/>
              </w:rPr>
              <w:t>Months)</w:t>
            </w:r>
          </w:p>
        </w:tc>
      </w:tr>
      <w:tr>
        <w:trPr>
          <w:trHeight w:val="401" w:hRule="atLeast"/>
        </w:trPr>
        <w:tc>
          <w:tcPr>
            <w:tcW w:w="1161" w:type="dxa"/>
          </w:tcPr>
          <w:p>
            <w:pPr>
              <w:pStyle w:val="TableParagraph"/>
              <w:spacing w:before="71"/>
              <w:ind w:left="53" w:right="70"/>
              <w:jc w:val="center"/>
              <w:rPr>
                <w:rFonts w:ascii="Arial Black"/>
                <w:sz w:val="18"/>
              </w:rPr>
            </w:pPr>
            <w:r>
              <w:rPr>
                <w:rFonts w:ascii="Arial Black"/>
                <w:color w:val="231F20"/>
                <w:w w:val="85"/>
                <w:sz w:val="18"/>
              </w:rPr>
              <w:t>Part</w:t>
            </w:r>
            <w:r>
              <w:rPr>
                <w:rFonts w:ascii="Arial Black"/>
                <w:color w:val="231F20"/>
                <w:spacing w:val="-2"/>
                <w:w w:val="95"/>
                <w:sz w:val="18"/>
              </w:rPr>
              <w:t> </w:t>
            </w:r>
            <w:r>
              <w:rPr>
                <w:rFonts w:ascii="Arial Black"/>
                <w:color w:val="231F20"/>
                <w:spacing w:val="-4"/>
                <w:w w:val="95"/>
                <w:sz w:val="18"/>
              </w:rPr>
              <w:t>Time</w:t>
            </w:r>
          </w:p>
        </w:tc>
        <w:tc>
          <w:tcPr>
            <w:tcW w:w="2257" w:type="dxa"/>
          </w:tcPr>
          <w:p>
            <w:pPr>
              <w:pStyle w:val="TableParagraph"/>
              <w:spacing w:before="89"/>
              <w:ind w:left="19"/>
              <w:jc w:val="center"/>
              <w:rPr>
                <w:rFonts w:ascii="Tahoma"/>
                <w:sz w:val="18"/>
              </w:rPr>
            </w:pPr>
            <w:r>
              <w:rPr>
                <w:rFonts w:ascii="Tahoma"/>
                <w:color w:val="231F20"/>
                <w:sz w:val="18"/>
              </w:rPr>
              <w:t>4</w:t>
            </w:r>
            <w:r>
              <w:rPr>
                <w:rFonts w:ascii="Tahoma"/>
                <w:color w:val="231F20"/>
                <w:spacing w:val="-3"/>
                <w:sz w:val="18"/>
              </w:rPr>
              <w:t> </w:t>
            </w:r>
            <w:r>
              <w:rPr>
                <w:rFonts w:ascii="Tahoma"/>
                <w:color w:val="231F20"/>
                <w:sz w:val="18"/>
              </w:rPr>
              <w:t>years</w:t>
            </w:r>
            <w:r>
              <w:rPr>
                <w:rFonts w:ascii="Tahoma"/>
                <w:color w:val="231F20"/>
                <w:spacing w:val="-3"/>
                <w:sz w:val="18"/>
              </w:rPr>
              <w:t> </w:t>
            </w:r>
            <w:r>
              <w:rPr>
                <w:rFonts w:ascii="Tahoma"/>
                <w:color w:val="231F20"/>
                <w:sz w:val="18"/>
              </w:rPr>
              <w:t>(48</w:t>
            </w:r>
            <w:r>
              <w:rPr>
                <w:rFonts w:ascii="Tahoma"/>
                <w:color w:val="231F20"/>
                <w:spacing w:val="-3"/>
                <w:sz w:val="18"/>
              </w:rPr>
              <w:t> </w:t>
            </w:r>
            <w:r>
              <w:rPr>
                <w:rFonts w:ascii="Tahoma"/>
                <w:color w:val="231F20"/>
                <w:spacing w:val="-2"/>
                <w:sz w:val="18"/>
              </w:rPr>
              <w:t>Months)</w:t>
            </w:r>
          </w:p>
        </w:tc>
        <w:tc>
          <w:tcPr>
            <w:tcW w:w="2257" w:type="dxa"/>
          </w:tcPr>
          <w:p>
            <w:pPr>
              <w:pStyle w:val="TableParagraph"/>
              <w:spacing w:before="89"/>
              <w:ind w:left="19" w:right="2"/>
              <w:jc w:val="center"/>
              <w:rPr>
                <w:rFonts w:ascii="Tahoma"/>
                <w:sz w:val="18"/>
              </w:rPr>
            </w:pPr>
            <w:r>
              <w:rPr>
                <w:rFonts w:ascii="Tahoma"/>
                <w:color w:val="231F20"/>
                <w:sz w:val="18"/>
              </w:rPr>
              <w:t>8</w:t>
            </w:r>
            <w:r>
              <w:rPr>
                <w:rFonts w:ascii="Tahoma"/>
                <w:color w:val="231F20"/>
                <w:spacing w:val="-3"/>
                <w:sz w:val="18"/>
              </w:rPr>
              <w:t> </w:t>
            </w:r>
            <w:r>
              <w:rPr>
                <w:rFonts w:ascii="Tahoma"/>
                <w:color w:val="231F20"/>
                <w:sz w:val="18"/>
              </w:rPr>
              <w:t>years</w:t>
            </w:r>
            <w:r>
              <w:rPr>
                <w:rFonts w:ascii="Tahoma"/>
                <w:color w:val="231F20"/>
                <w:spacing w:val="-3"/>
                <w:sz w:val="18"/>
              </w:rPr>
              <w:t> </w:t>
            </w:r>
            <w:r>
              <w:rPr>
                <w:rFonts w:ascii="Tahoma"/>
                <w:color w:val="231F20"/>
                <w:sz w:val="18"/>
              </w:rPr>
              <w:t>(96</w:t>
            </w:r>
            <w:r>
              <w:rPr>
                <w:rFonts w:ascii="Tahoma"/>
                <w:color w:val="231F20"/>
                <w:spacing w:val="-3"/>
                <w:sz w:val="18"/>
              </w:rPr>
              <w:t> </w:t>
            </w:r>
            <w:r>
              <w:rPr>
                <w:rFonts w:ascii="Tahoma"/>
                <w:color w:val="231F20"/>
                <w:spacing w:val="-2"/>
                <w:sz w:val="18"/>
              </w:rPr>
              <w:t>Months)</w:t>
            </w:r>
          </w:p>
        </w:tc>
        <w:tc>
          <w:tcPr>
            <w:tcW w:w="2257" w:type="dxa"/>
          </w:tcPr>
          <w:p>
            <w:pPr>
              <w:pStyle w:val="TableParagraph"/>
              <w:spacing w:before="89"/>
              <w:ind w:left="19" w:right="3"/>
              <w:jc w:val="center"/>
              <w:rPr>
                <w:rFonts w:ascii="Tahoma"/>
                <w:sz w:val="18"/>
              </w:rPr>
            </w:pPr>
            <w:r>
              <w:rPr>
                <w:rFonts w:ascii="Tahoma"/>
                <w:color w:val="231F20"/>
                <w:sz w:val="18"/>
              </w:rPr>
              <w:t>6</w:t>
            </w:r>
            <w:r>
              <w:rPr>
                <w:rFonts w:ascii="Tahoma"/>
                <w:color w:val="231F20"/>
                <w:spacing w:val="-3"/>
                <w:sz w:val="18"/>
              </w:rPr>
              <w:t> </w:t>
            </w:r>
            <w:r>
              <w:rPr>
                <w:rFonts w:ascii="Tahoma"/>
                <w:color w:val="231F20"/>
                <w:sz w:val="18"/>
              </w:rPr>
              <w:t>years</w:t>
            </w:r>
            <w:r>
              <w:rPr>
                <w:rFonts w:ascii="Tahoma"/>
                <w:color w:val="231F20"/>
                <w:spacing w:val="-3"/>
                <w:sz w:val="18"/>
              </w:rPr>
              <w:t> </w:t>
            </w:r>
            <w:r>
              <w:rPr>
                <w:rFonts w:ascii="Tahoma"/>
                <w:color w:val="231F20"/>
                <w:sz w:val="18"/>
              </w:rPr>
              <w:t>(72</w:t>
            </w:r>
            <w:r>
              <w:rPr>
                <w:rFonts w:ascii="Tahoma"/>
                <w:color w:val="231F20"/>
                <w:spacing w:val="-3"/>
                <w:sz w:val="18"/>
              </w:rPr>
              <w:t> </w:t>
            </w:r>
            <w:r>
              <w:rPr>
                <w:rFonts w:ascii="Tahoma"/>
                <w:color w:val="231F20"/>
                <w:spacing w:val="-2"/>
                <w:sz w:val="18"/>
              </w:rPr>
              <w:t>months)</w:t>
            </w:r>
          </w:p>
        </w:tc>
        <w:tc>
          <w:tcPr>
            <w:tcW w:w="2257" w:type="dxa"/>
          </w:tcPr>
          <w:p>
            <w:pPr>
              <w:pStyle w:val="TableParagraph"/>
              <w:spacing w:before="89"/>
              <w:ind w:left="19" w:right="4"/>
              <w:jc w:val="center"/>
              <w:rPr>
                <w:rFonts w:ascii="Tahoma"/>
                <w:sz w:val="18"/>
              </w:rPr>
            </w:pPr>
            <w:r>
              <w:rPr>
                <w:rFonts w:ascii="Tahoma"/>
                <w:color w:val="231F20"/>
                <w:sz w:val="18"/>
              </w:rPr>
              <w:t>8</w:t>
            </w:r>
            <w:r>
              <w:rPr>
                <w:rFonts w:ascii="Tahoma"/>
                <w:color w:val="231F20"/>
                <w:spacing w:val="-3"/>
                <w:sz w:val="18"/>
              </w:rPr>
              <w:t> </w:t>
            </w:r>
            <w:r>
              <w:rPr>
                <w:rFonts w:ascii="Tahoma"/>
                <w:color w:val="231F20"/>
                <w:sz w:val="18"/>
              </w:rPr>
              <w:t>years</w:t>
            </w:r>
            <w:r>
              <w:rPr>
                <w:rFonts w:ascii="Tahoma"/>
                <w:color w:val="231F20"/>
                <w:spacing w:val="-3"/>
                <w:sz w:val="18"/>
              </w:rPr>
              <w:t> </w:t>
            </w:r>
            <w:r>
              <w:rPr>
                <w:rFonts w:ascii="Tahoma"/>
                <w:color w:val="231F20"/>
                <w:sz w:val="18"/>
              </w:rPr>
              <w:t>(96</w:t>
            </w:r>
            <w:r>
              <w:rPr>
                <w:rFonts w:ascii="Tahoma"/>
                <w:color w:val="231F20"/>
                <w:spacing w:val="-3"/>
                <w:sz w:val="18"/>
              </w:rPr>
              <w:t> </w:t>
            </w:r>
            <w:r>
              <w:rPr>
                <w:rFonts w:ascii="Tahoma"/>
                <w:color w:val="231F20"/>
                <w:spacing w:val="-2"/>
                <w:sz w:val="18"/>
              </w:rPr>
              <w:t>Months)</w:t>
            </w:r>
          </w:p>
        </w:tc>
      </w:tr>
    </w:tbl>
    <w:p>
      <w:pPr>
        <w:pStyle w:val="BodyText"/>
        <w:spacing w:before="79"/>
        <w:ind w:left="0"/>
        <w:rPr>
          <w:sz w:val="20"/>
        </w:rPr>
      </w:pPr>
    </w:p>
    <w:p>
      <w:pPr>
        <w:pStyle w:val="BodyText"/>
        <w:spacing w:after="0"/>
        <w:rPr>
          <w:sz w:val="20"/>
        </w:rPr>
        <w:sectPr>
          <w:type w:val="continuous"/>
          <w:pgSz w:w="11910" w:h="16840"/>
          <w:pgMar w:header="342" w:footer="351" w:top="1660" w:bottom="280" w:left="708" w:right="708"/>
        </w:sectPr>
      </w:pPr>
    </w:p>
    <w:p>
      <w:pPr>
        <w:pStyle w:val="ListParagraph"/>
        <w:numPr>
          <w:ilvl w:val="1"/>
          <w:numId w:val="2"/>
        </w:numPr>
        <w:tabs>
          <w:tab w:pos="709" w:val="left" w:leader="none"/>
        </w:tabs>
        <w:spacing w:line="295" w:lineRule="auto" w:before="114" w:after="0"/>
        <w:ind w:left="709" w:right="122" w:hanging="567"/>
        <w:jc w:val="left"/>
        <w:rPr>
          <w:sz w:val="18"/>
        </w:rPr>
      </w:pPr>
      <w:r>
        <w:rPr>
          <w:rFonts w:ascii="Calibri" w:hAnsi="Calibri"/>
          <w:b/>
          <w:i/>
          <w:color w:val="231F20"/>
          <w:w w:val="105"/>
          <w:sz w:val="18"/>
        </w:rPr>
        <w:t>Suspension. </w:t>
      </w:r>
      <w:r>
        <w:rPr>
          <w:color w:val="231F20"/>
          <w:w w:val="105"/>
          <w:sz w:val="18"/>
        </w:rPr>
        <w:t>In instances where a candidate’s progress has been or is likely to be impeded thereby preventing satisfactory progress, they</w:t>
      </w:r>
      <w:r>
        <w:rPr>
          <w:color w:val="231F20"/>
          <w:spacing w:val="40"/>
          <w:w w:val="105"/>
          <w:sz w:val="18"/>
        </w:rPr>
        <w:t> </w:t>
      </w:r>
      <w:r>
        <w:rPr>
          <w:color w:val="231F20"/>
          <w:w w:val="105"/>
          <w:sz w:val="18"/>
        </w:rPr>
        <w:t>may</w:t>
      </w:r>
      <w:r>
        <w:rPr>
          <w:color w:val="231F20"/>
          <w:spacing w:val="-3"/>
          <w:w w:val="105"/>
          <w:sz w:val="18"/>
        </w:rPr>
        <w:t> </w:t>
      </w:r>
      <w:r>
        <w:rPr>
          <w:color w:val="231F20"/>
          <w:w w:val="105"/>
          <w:sz w:val="18"/>
        </w:rPr>
        <w:t>apply</w:t>
      </w:r>
      <w:r>
        <w:rPr>
          <w:color w:val="231F20"/>
          <w:spacing w:val="-3"/>
          <w:w w:val="105"/>
          <w:sz w:val="18"/>
        </w:rPr>
        <w:t> </w:t>
      </w:r>
      <w:r>
        <w:rPr>
          <w:color w:val="231F20"/>
          <w:w w:val="105"/>
          <w:sz w:val="18"/>
        </w:rPr>
        <w:t>for</w:t>
      </w:r>
      <w:r>
        <w:rPr>
          <w:color w:val="231F20"/>
          <w:spacing w:val="-3"/>
          <w:w w:val="105"/>
          <w:sz w:val="18"/>
        </w:rPr>
        <w:t> </w:t>
      </w:r>
      <w:r>
        <w:rPr>
          <w:color w:val="231F20"/>
          <w:w w:val="105"/>
          <w:sz w:val="18"/>
        </w:rPr>
        <w:t>a</w:t>
      </w:r>
      <w:r>
        <w:rPr>
          <w:color w:val="231F20"/>
          <w:spacing w:val="-3"/>
          <w:w w:val="105"/>
          <w:sz w:val="18"/>
        </w:rPr>
        <w:t> </w:t>
      </w:r>
      <w:r>
        <w:rPr>
          <w:color w:val="231F20"/>
          <w:w w:val="105"/>
          <w:sz w:val="18"/>
        </w:rPr>
        <w:t>period</w:t>
      </w:r>
      <w:r>
        <w:rPr>
          <w:color w:val="231F20"/>
          <w:spacing w:val="-3"/>
          <w:w w:val="105"/>
          <w:sz w:val="18"/>
        </w:rPr>
        <w:t> </w:t>
      </w:r>
      <w:r>
        <w:rPr>
          <w:color w:val="231F20"/>
          <w:w w:val="105"/>
          <w:sz w:val="18"/>
        </w:rPr>
        <w:t>of</w:t>
      </w:r>
      <w:r>
        <w:rPr>
          <w:color w:val="231F20"/>
          <w:spacing w:val="-3"/>
          <w:w w:val="105"/>
          <w:sz w:val="18"/>
        </w:rPr>
        <w:t> </w:t>
      </w:r>
      <w:r>
        <w:rPr>
          <w:color w:val="231F20"/>
          <w:w w:val="105"/>
          <w:sz w:val="18"/>
        </w:rPr>
        <w:t>suspension.</w:t>
      </w:r>
      <w:r>
        <w:rPr>
          <w:color w:val="231F20"/>
          <w:spacing w:val="40"/>
          <w:w w:val="105"/>
          <w:sz w:val="18"/>
        </w:rPr>
        <w:t> </w:t>
      </w:r>
      <w:r>
        <w:rPr>
          <w:color w:val="231F20"/>
          <w:w w:val="105"/>
          <w:sz w:val="18"/>
        </w:rPr>
        <w:t>Suspension requests will be made by the candidate and</w:t>
      </w:r>
    </w:p>
    <w:p>
      <w:pPr>
        <w:pStyle w:val="BodyText"/>
        <w:spacing w:line="297" w:lineRule="auto" w:before="2"/>
        <w:ind w:right="248"/>
      </w:pPr>
      <w:r>
        <w:rPr>
          <w:color w:val="231F20"/>
          <w:w w:val="105"/>
        </w:rPr>
        <w:t>their supervisory team through the Change Request option on PhD Manager to the School</w:t>
      </w:r>
      <w:r>
        <w:rPr>
          <w:color w:val="231F20"/>
          <w:spacing w:val="40"/>
          <w:w w:val="105"/>
        </w:rPr>
        <w:t> </w:t>
      </w:r>
      <w:r>
        <w:rPr>
          <w:color w:val="231F20"/>
          <w:w w:val="105"/>
        </w:rPr>
        <w:t>(or equivalent) RDC and will be supported by appropriate independent documentary evidence. Applications may be escalated to the University RDC for further consideration.</w:t>
      </w:r>
    </w:p>
    <w:p>
      <w:pPr>
        <w:pStyle w:val="ListParagraph"/>
        <w:numPr>
          <w:ilvl w:val="1"/>
          <w:numId w:val="2"/>
        </w:numPr>
        <w:tabs>
          <w:tab w:pos="709" w:val="left" w:leader="none"/>
        </w:tabs>
        <w:spacing w:line="297" w:lineRule="auto" w:before="172" w:after="0"/>
        <w:ind w:left="709" w:right="310" w:hanging="567"/>
        <w:jc w:val="left"/>
        <w:rPr>
          <w:sz w:val="18"/>
        </w:rPr>
      </w:pPr>
      <w:r>
        <w:rPr>
          <w:color w:val="231F20"/>
          <w:w w:val="110"/>
          <w:sz w:val="18"/>
        </w:rPr>
        <w:t>A</w:t>
      </w:r>
      <w:r>
        <w:rPr>
          <w:color w:val="231F20"/>
          <w:spacing w:val="-9"/>
          <w:w w:val="110"/>
          <w:sz w:val="18"/>
        </w:rPr>
        <w:t> </w:t>
      </w:r>
      <w:r>
        <w:rPr>
          <w:color w:val="231F20"/>
          <w:w w:val="110"/>
          <w:sz w:val="18"/>
        </w:rPr>
        <w:t>formal</w:t>
      </w:r>
      <w:r>
        <w:rPr>
          <w:color w:val="231F20"/>
          <w:spacing w:val="-9"/>
          <w:w w:val="110"/>
          <w:sz w:val="18"/>
        </w:rPr>
        <w:t> </w:t>
      </w:r>
      <w:r>
        <w:rPr>
          <w:color w:val="231F20"/>
          <w:w w:val="110"/>
          <w:sz w:val="18"/>
        </w:rPr>
        <w:t>period</w:t>
      </w:r>
      <w:r>
        <w:rPr>
          <w:color w:val="231F20"/>
          <w:spacing w:val="-9"/>
          <w:w w:val="110"/>
          <w:sz w:val="18"/>
        </w:rPr>
        <w:t> </w:t>
      </w:r>
      <w:r>
        <w:rPr>
          <w:color w:val="231F20"/>
          <w:w w:val="110"/>
          <w:sz w:val="18"/>
        </w:rPr>
        <w:t>of</w:t>
      </w:r>
      <w:r>
        <w:rPr>
          <w:color w:val="231F20"/>
          <w:spacing w:val="-9"/>
          <w:w w:val="110"/>
          <w:sz w:val="18"/>
        </w:rPr>
        <w:t> </w:t>
      </w:r>
      <w:r>
        <w:rPr>
          <w:color w:val="231F20"/>
          <w:w w:val="110"/>
          <w:sz w:val="18"/>
        </w:rPr>
        <w:t>suspension</w:t>
      </w:r>
      <w:r>
        <w:rPr>
          <w:color w:val="231F20"/>
          <w:spacing w:val="-9"/>
          <w:w w:val="110"/>
          <w:sz w:val="18"/>
        </w:rPr>
        <w:t> </w:t>
      </w:r>
      <w:r>
        <w:rPr>
          <w:color w:val="231F20"/>
          <w:w w:val="110"/>
          <w:sz w:val="18"/>
        </w:rPr>
        <w:t>may</w:t>
      </w:r>
      <w:r>
        <w:rPr>
          <w:color w:val="231F20"/>
          <w:spacing w:val="-9"/>
          <w:w w:val="110"/>
          <w:sz w:val="18"/>
        </w:rPr>
        <w:t> </w:t>
      </w:r>
      <w:r>
        <w:rPr>
          <w:color w:val="231F20"/>
          <w:w w:val="110"/>
          <w:sz w:val="18"/>
        </w:rPr>
        <w:t>not</w:t>
      </w:r>
      <w:r>
        <w:rPr>
          <w:color w:val="231F20"/>
          <w:spacing w:val="-9"/>
          <w:w w:val="110"/>
          <w:sz w:val="18"/>
        </w:rPr>
        <w:t> </w:t>
      </w:r>
      <w:r>
        <w:rPr>
          <w:color w:val="231F20"/>
          <w:w w:val="110"/>
          <w:sz w:val="18"/>
        </w:rPr>
        <w:t>exceed </w:t>
      </w:r>
      <w:r>
        <w:rPr>
          <w:color w:val="231F20"/>
          <w:sz w:val="18"/>
        </w:rPr>
        <w:t>twelve</w:t>
      </w:r>
      <w:r>
        <w:rPr>
          <w:color w:val="231F20"/>
          <w:spacing w:val="29"/>
          <w:sz w:val="18"/>
        </w:rPr>
        <w:t> </w:t>
      </w:r>
      <w:r>
        <w:rPr>
          <w:color w:val="231F20"/>
          <w:sz w:val="18"/>
        </w:rPr>
        <w:t>months</w:t>
      </w:r>
      <w:r>
        <w:rPr>
          <w:color w:val="231F20"/>
          <w:spacing w:val="29"/>
          <w:sz w:val="18"/>
        </w:rPr>
        <w:t> </w:t>
      </w:r>
      <w:r>
        <w:rPr>
          <w:color w:val="231F20"/>
          <w:sz w:val="18"/>
        </w:rPr>
        <w:t>for</w:t>
      </w:r>
      <w:r>
        <w:rPr>
          <w:color w:val="231F20"/>
          <w:spacing w:val="29"/>
          <w:sz w:val="18"/>
        </w:rPr>
        <w:t> </w:t>
      </w:r>
      <w:r>
        <w:rPr>
          <w:color w:val="231F20"/>
          <w:sz w:val="18"/>
        </w:rPr>
        <w:t>candidates</w:t>
      </w:r>
      <w:r>
        <w:rPr>
          <w:color w:val="231F20"/>
          <w:spacing w:val="29"/>
          <w:sz w:val="18"/>
        </w:rPr>
        <w:t> </w:t>
      </w:r>
      <w:r>
        <w:rPr>
          <w:color w:val="231F20"/>
          <w:sz w:val="18"/>
        </w:rPr>
        <w:t>enrolled</w:t>
      </w:r>
      <w:r>
        <w:rPr>
          <w:color w:val="231F20"/>
          <w:spacing w:val="29"/>
          <w:sz w:val="18"/>
        </w:rPr>
        <w:t> </w:t>
      </w:r>
      <w:r>
        <w:rPr>
          <w:color w:val="231F20"/>
          <w:sz w:val="18"/>
        </w:rPr>
        <w:t>on</w:t>
      </w:r>
      <w:r>
        <w:rPr>
          <w:color w:val="231F20"/>
          <w:spacing w:val="29"/>
          <w:sz w:val="18"/>
        </w:rPr>
        <w:t> </w:t>
      </w:r>
      <w:r>
        <w:rPr>
          <w:color w:val="231F20"/>
          <w:sz w:val="18"/>
        </w:rPr>
        <w:t>either </w:t>
      </w:r>
      <w:r>
        <w:rPr>
          <w:color w:val="231F20"/>
          <w:w w:val="110"/>
          <w:sz w:val="18"/>
        </w:rPr>
        <w:t>a</w:t>
      </w:r>
      <w:r>
        <w:rPr>
          <w:color w:val="231F20"/>
          <w:spacing w:val="-6"/>
          <w:w w:val="110"/>
          <w:sz w:val="18"/>
        </w:rPr>
        <w:t> </w:t>
      </w:r>
      <w:r>
        <w:rPr>
          <w:color w:val="231F20"/>
          <w:w w:val="110"/>
          <w:sz w:val="18"/>
        </w:rPr>
        <w:t>full</w:t>
      </w:r>
      <w:r>
        <w:rPr>
          <w:color w:val="231F20"/>
          <w:spacing w:val="-6"/>
          <w:w w:val="110"/>
          <w:sz w:val="18"/>
        </w:rPr>
        <w:t> </w:t>
      </w:r>
      <w:r>
        <w:rPr>
          <w:color w:val="231F20"/>
          <w:w w:val="110"/>
          <w:sz w:val="18"/>
        </w:rPr>
        <w:t>time</w:t>
      </w:r>
      <w:r>
        <w:rPr>
          <w:color w:val="231F20"/>
          <w:spacing w:val="-6"/>
          <w:w w:val="110"/>
          <w:sz w:val="18"/>
        </w:rPr>
        <w:t> </w:t>
      </w:r>
      <w:r>
        <w:rPr>
          <w:color w:val="231F20"/>
          <w:w w:val="110"/>
          <w:sz w:val="18"/>
        </w:rPr>
        <w:t>or</w:t>
      </w:r>
      <w:r>
        <w:rPr>
          <w:color w:val="231F20"/>
          <w:spacing w:val="-6"/>
          <w:w w:val="110"/>
          <w:sz w:val="18"/>
        </w:rPr>
        <w:t> </w:t>
      </w:r>
      <w:r>
        <w:rPr>
          <w:color w:val="231F20"/>
          <w:w w:val="110"/>
          <w:sz w:val="18"/>
        </w:rPr>
        <w:t>a</w:t>
      </w:r>
      <w:r>
        <w:rPr>
          <w:color w:val="231F20"/>
          <w:spacing w:val="-6"/>
          <w:w w:val="110"/>
          <w:sz w:val="18"/>
        </w:rPr>
        <w:t> </w:t>
      </w:r>
      <w:r>
        <w:rPr>
          <w:color w:val="231F20"/>
          <w:w w:val="110"/>
          <w:sz w:val="18"/>
        </w:rPr>
        <w:t>part</w:t>
      </w:r>
      <w:r>
        <w:rPr>
          <w:color w:val="231F20"/>
          <w:spacing w:val="-6"/>
          <w:w w:val="110"/>
          <w:sz w:val="18"/>
        </w:rPr>
        <w:t> </w:t>
      </w:r>
      <w:r>
        <w:rPr>
          <w:color w:val="231F20"/>
          <w:w w:val="110"/>
          <w:sz w:val="18"/>
        </w:rPr>
        <w:t>time</w:t>
      </w:r>
      <w:r>
        <w:rPr>
          <w:color w:val="231F20"/>
          <w:spacing w:val="-6"/>
          <w:w w:val="110"/>
          <w:sz w:val="18"/>
        </w:rPr>
        <w:t> </w:t>
      </w:r>
      <w:r>
        <w:rPr>
          <w:color w:val="231F20"/>
          <w:w w:val="110"/>
          <w:sz w:val="18"/>
        </w:rPr>
        <w:t>basis.</w:t>
      </w:r>
      <w:r>
        <w:rPr>
          <w:color w:val="231F20"/>
          <w:spacing w:val="40"/>
          <w:w w:val="110"/>
          <w:sz w:val="18"/>
        </w:rPr>
        <w:t> </w:t>
      </w:r>
      <w:r>
        <w:rPr>
          <w:color w:val="231F20"/>
          <w:w w:val="110"/>
          <w:sz w:val="18"/>
        </w:rPr>
        <w:t>During</w:t>
      </w:r>
      <w:r>
        <w:rPr>
          <w:color w:val="231F20"/>
          <w:spacing w:val="-6"/>
          <w:w w:val="110"/>
          <w:sz w:val="18"/>
        </w:rPr>
        <w:t> </w:t>
      </w:r>
      <w:r>
        <w:rPr>
          <w:color w:val="231F20"/>
          <w:w w:val="110"/>
          <w:sz w:val="18"/>
        </w:rPr>
        <w:t>the suspension period, candidates will not have access</w:t>
      </w:r>
      <w:r>
        <w:rPr>
          <w:color w:val="231F20"/>
          <w:spacing w:val="-7"/>
          <w:w w:val="110"/>
          <w:sz w:val="18"/>
        </w:rPr>
        <w:t> </w:t>
      </w:r>
      <w:r>
        <w:rPr>
          <w:color w:val="231F20"/>
          <w:w w:val="110"/>
          <w:sz w:val="18"/>
        </w:rPr>
        <w:t>to</w:t>
      </w:r>
      <w:r>
        <w:rPr>
          <w:color w:val="231F20"/>
          <w:spacing w:val="-7"/>
          <w:w w:val="110"/>
          <w:sz w:val="18"/>
        </w:rPr>
        <w:t> </w:t>
      </w:r>
      <w:r>
        <w:rPr>
          <w:color w:val="231F20"/>
          <w:w w:val="110"/>
          <w:sz w:val="18"/>
        </w:rPr>
        <w:t>any</w:t>
      </w:r>
      <w:r>
        <w:rPr>
          <w:color w:val="231F20"/>
          <w:spacing w:val="-7"/>
          <w:w w:val="110"/>
          <w:sz w:val="18"/>
        </w:rPr>
        <w:t> </w:t>
      </w:r>
      <w:r>
        <w:rPr>
          <w:color w:val="231F20"/>
          <w:w w:val="110"/>
          <w:sz w:val="18"/>
        </w:rPr>
        <w:t>Cardiff</w:t>
      </w:r>
      <w:r>
        <w:rPr>
          <w:color w:val="231F20"/>
          <w:spacing w:val="-7"/>
          <w:w w:val="110"/>
          <w:sz w:val="18"/>
        </w:rPr>
        <w:t> </w:t>
      </w:r>
      <w:r>
        <w:rPr>
          <w:color w:val="231F20"/>
          <w:w w:val="110"/>
          <w:sz w:val="18"/>
        </w:rPr>
        <w:t>Met</w:t>
      </w:r>
      <w:r>
        <w:rPr>
          <w:color w:val="231F20"/>
          <w:spacing w:val="-7"/>
          <w:w w:val="110"/>
          <w:sz w:val="18"/>
        </w:rPr>
        <w:t> </w:t>
      </w:r>
      <w:r>
        <w:rPr>
          <w:color w:val="231F20"/>
          <w:w w:val="110"/>
          <w:sz w:val="18"/>
        </w:rPr>
        <w:t>staff</w:t>
      </w:r>
      <w:r>
        <w:rPr>
          <w:color w:val="231F20"/>
          <w:spacing w:val="-7"/>
          <w:w w:val="110"/>
          <w:sz w:val="18"/>
        </w:rPr>
        <w:t> </w:t>
      </w:r>
      <w:r>
        <w:rPr>
          <w:color w:val="231F20"/>
          <w:w w:val="110"/>
          <w:sz w:val="18"/>
        </w:rPr>
        <w:t>or</w:t>
      </w:r>
      <w:r>
        <w:rPr>
          <w:color w:val="231F20"/>
          <w:spacing w:val="-7"/>
          <w:w w:val="110"/>
          <w:sz w:val="18"/>
        </w:rPr>
        <w:t> </w:t>
      </w:r>
      <w:r>
        <w:rPr>
          <w:color w:val="231F20"/>
          <w:w w:val="110"/>
          <w:sz w:val="18"/>
        </w:rPr>
        <w:t>resources.</w:t>
      </w:r>
    </w:p>
    <w:p>
      <w:pPr>
        <w:pStyle w:val="ListParagraph"/>
        <w:numPr>
          <w:ilvl w:val="1"/>
          <w:numId w:val="2"/>
        </w:numPr>
        <w:tabs>
          <w:tab w:pos="709" w:val="left" w:leader="none"/>
        </w:tabs>
        <w:spacing w:line="297" w:lineRule="auto" w:before="172" w:after="0"/>
        <w:ind w:left="709" w:right="351" w:hanging="567"/>
        <w:jc w:val="left"/>
        <w:rPr>
          <w:sz w:val="18"/>
        </w:rPr>
      </w:pPr>
      <w:r>
        <w:rPr>
          <w:color w:val="231F20"/>
          <w:w w:val="110"/>
          <w:sz w:val="18"/>
        </w:rPr>
        <w:t>When</w:t>
      </w:r>
      <w:r>
        <w:rPr>
          <w:color w:val="231F20"/>
          <w:spacing w:val="-16"/>
          <w:w w:val="110"/>
          <w:sz w:val="18"/>
        </w:rPr>
        <w:t> </w:t>
      </w:r>
      <w:r>
        <w:rPr>
          <w:color w:val="231F20"/>
          <w:w w:val="110"/>
          <w:sz w:val="18"/>
        </w:rPr>
        <w:t>a</w:t>
      </w:r>
      <w:r>
        <w:rPr>
          <w:color w:val="231F20"/>
          <w:spacing w:val="-16"/>
          <w:w w:val="110"/>
          <w:sz w:val="18"/>
        </w:rPr>
        <w:t> </w:t>
      </w:r>
      <w:r>
        <w:rPr>
          <w:color w:val="231F20"/>
          <w:w w:val="110"/>
          <w:sz w:val="18"/>
        </w:rPr>
        <w:t>period</w:t>
      </w:r>
      <w:r>
        <w:rPr>
          <w:color w:val="231F20"/>
          <w:spacing w:val="-15"/>
          <w:w w:val="110"/>
          <w:sz w:val="18"/>
        </w:rPr>
        <w:t> </w:t>
      </w:r>
      <w:r>
        <w:rPr>
          <w:color w:val="231F20"/>
          <w:w w:val="110"/>
          <w:sz w:val="18"/>
        </w:rPr>
        <w:t>of</w:t>
      </w:r>
      <w:r>
        <w:rPr>
          <w:color w:val="231F20"/>
          <w:spacing w:val="-16"/>
          <w:w w:val="110"/>
          <w:sz w:val="18"/>
        </w:rPr>
        <w:t> </w:t>
      </w:r>
      <w:r>
        <w:rPr>
          <w:color w:val="231F20"/>
          <w:w w:val="110"/>
          <w:sz w:val="18"/>
        </w:rPr>
        <w:t>suspension</w:t>
      </w:r>
      <w:r>
        <w:rPr>
          <w:color w:val="231F20"/>
          <w:spacing w:val="-16"/>
          <w:w w:val="110"/>
          <w:sz w:val="18"/>
        </w:rPr>
        <w:t> </w:t>
      </w:r>
      <w:r>
        <w:rPr>
          <w:color w:val="231F20"/>
          <w:w w:val="110"/>
          <w:sz w:val="18"/>
        </w:rPr>
        <w:t>ends,</w:t>
      </w:r>
      <w:r>
        <w:rPr>
          <w:color w:val="231F20"/>
          <w:spacing w:val="-15"/>
          <w:w w:val="110"/>
          <w:sz w:val="18"/>
        </w:rPr>
        <w:t> </w:t>
      </w:r>
      <w:r>
        <w:rPr>
          <w:color w:val="231F20"/>
          <w:w w:val="110"/>
          <w:sz w:val="18"/>
        </w:rPr>
        <w:t>candidates will</w:t>
      </w:r>
      <w:r>
        <w:rPr>
          <w:color w:val="231F20"/>
          <w:spacing w:val="-16"/>
          <w:w w:val="110"/>
          <w:sz w:val="18"/>
        </w:rPr>
        <w:t> </w:t>
      </w:r>
      <w:r>
        <w:rPr>
          <w:color w:val="231F20"/>
          <w:w w:val="110"/>
          <w:sz w:val="18"/>
        </w:rPr>
        <w:t>be</w:t>
      </w:r>
      <w:r>
        <w:rPr>
          <w:color w:val="231F20"/>
          <w:spacing w:val="-16"/>
          <w:w w:val="110"/>
          <w:sz w:val="18"/>
        </w:rPr>
        <w:t> </w:t>
      </w:r>
      <w:r>
        <w:rPr>
          <w:color w:val="231F20"/>
          <w:w w:val="110"/>
          <w:sz w:val="18"/>
        </w:rPr>
        <w:t>reminded</w:t>
      </w:r>
      <w:r>
        <w:rPr>
          <w:color w:val="231F20"/>
          <w:spacing w:val="-15"/>
          <w:w w:val="110"/>
          <w:sz w:val="18"/>
        </w:rPr>
        <w:t> </w:t>
      </w:r>
      <w:r>
        <w:rPr>
          <w:color w:val="231F20"/>
          <w:w w:val="110"/>
          <w:sz w:val="18"/>
        </w:rPr>
        <w:t>of</w:t>
      </w:r>
      <w:r>
        <w:rPr>
          <w:color w:val="231F20"/>
          <w:spacing w:val="-16"/>
          <w:w w:val="110"/>
          <w:sz w:val="18"/>
        </w:rPr>
        <w:t> </w:t>
      </w:r>
      <w:r>
        <w:rPr>
          <w:color w:val="231F20"/>
          <w:w w:val="110"/>
          <w:sz w:val="18"/>
        </w:rPr>
        <w:t>their</w:t>
      </w:r>
      <w:r>
        <w:rPr>
          <w:color w:val="231F20"/>
          <w:spacing w:val="-16"/>
          <w:w w:val="110"/>
          <w:sz w:val="18"/>
        </w:rPr>
        <w:t> </w:t>
      </w:r>
      <w:r>
        <w:rPr>
          <w:color w:val="231F20"/>
          <w:w w:val="110"/>
          <w:sz w:val="18"/>
        </w:rPr>
        <w:t>resumption</w:t>
      </w:r>
      <w:r>
        <w:rPr>
          <w:color w:val="231F20"/>
          <w:spacing w:val="-15"/>
          <w:w w:val="110"/>
          <w:sz w:val="18"/>
        </w:rPr>
        <w:t> </w:t>
      </w:r>
      <w:r>
        <w:rPr>
          <w:color w:val="231F20"/>
          <w:w w:val="110"/>
          <w:sz w:val="18"/>
        </w:rPr>
        <w:t>of</w:t>
      </w:r>
      <w:r>
        <w:rPr>
          <w:color w:val="231F20"/>
          <w:spacing w:val="-16"/>
          <w:w w:val="110"/>
          <w:sz w:val="18"/>
        </w:rPr>
        <w:t> </w:t>
      </w:r>
      <w:r>
        <w:rPr>
          <w:color w:val="231F20"/>
          <w:w w:val="110"/>
          <w:sz w:val="18"/>
        </w:rPr>
        <w:t>studies </w:t>
      </w:r>
      <w:r>
        <w:rPr>
          <w:color w:val="231F20"/>
          <w:sz w:val="18"/>
        </w:rPr>
        <w:t>through an email generated from PhD Manager</w:t>
      </w:r>
      <w:r>
        <w:rPr>
          <w:color w:val="231F20"/>
          <w:w w:val="110"/>
          <w:sz w:val="18"/>
        </w:rPr>
        <w:t> </w:t>
      </w:r>
      <w:r>
        <w:rPr>
          <w:color w:val="231F20"/>
          <w:spacing w:val="-2"/>
          <w:w w:val="110"/>
          <w:sz w:val="18"/>
        </w:rPr>
        <w:t>two</w:t>
      </w:r>
      <w:r>
        <w:rPr>
          <w:color w:val="231F20"/>
          <w:spacing w:val="-11"/>
          <w:w w:val="110"/>
          <w:sz w:val="18"/>
        </w:rPr>
        <w:t> </w:t>
      </w:r>
      <w:r>
        <w:rPr>
          <w:color w:val="231F20"/>
          <w:spacing w:val="-2"/>
          <w:w w:val="110"/>
          <w:sz w:val="18"/>
        </w:rPr>
        <w:t>weeks</w:t>
      </w:r>
      <w:r>
        <w:rPr>
          <w:color w:val="231F20"/>
          <w:spacing w:val="-11"/>
          <w:w w:val="110"/>
          <w:sz w:val="18"/>
        </w:rPr>
        <w:t> </w:t>
      </w:r>
      <w:r>
        <w:rPr>
          <w:color w:val="231F20"/>
          <w:spacing w:val="-2"/>
          <w:w w:val="110"/>
          <w:sz w:val="18"/>
        </w:rPr>
        <w:t>prior</w:t>
      </w:r>
      <w:r>
        <w:rPr>
          <w:color w:val="231F20"/>
          <w:spacing w:val="-11"/>
          <w:w w:val="110"/>
          <w:sz w:val="18"/>
        </w:rPr>
        <w:t> </w:t>
      </w:r>
      <w:r>
        <w:rPr>
          <w:color w:val="231F20"/>
          <w:spacing w:val="-2"/>
          <w:w w:val="110"/>
          <w:sz w:val="18"/>
        </w:rPr>
        <w:t>to</w:t>
      </w:r>
      <w:r>
        <w:rPr>
          <w:color w:val="231F20"/>
          <w:spacing w:val="-11"/>
          <w:w w:val="110"/>
          <w:sz w:val="18"/>
        </w:rPr>
        <w:t> </w:t>
      </w:r>
      <w:r>
        <w:rPr>
          <w:color w:val="231F20"/>
          <w:spacing w:val="-2"/>
          <w:w w:val="110"/>
          <w:sz w:val="18"/>
        </w:rPr>
        <w:t>the</w:t>
      </w:r>
      <w:r>
        <w:rPr>
          <w:color w:val="231F20"/>
          <w:spacing w:val="-11"/>
          <w:w w:val="110"/>
          <w:sz w:val="18"/>
        </w:rPr>
        <w:t> </w:t>
      </w:r>
      <w:r>
        <w:rPr>
          <w:color w:val="231F20"/>
          <w:spacing w:val="-2"/>
          <w:w w:val="110"/>
          <w:sz w:val="18"/>
        </w:rPr>
        <w:t>end</w:t>
      </w:r>
      <w:r>
        <w:rPr>
          <w:color w:val="231F20"/>
          <w:spacing w:val="-11"/>
          <w:w w:val="110"/>
          <w:sz w:val="18"/>
        </w:rPr>
        <w:t> </w:t>
      </w:r>
      <w:r>
        <w:rPr>
          <w:color w:val="231F20"/>
          <w:spacing w:val="-2"/>
          <w:w w:val="110"/>
          <w:sz w:val="18"/>
        </w:rPr>
        <w:t>of</w:t>
      </w:r>
      <w:r>
        <w:rPr>
          <w:color w:val="231F20"/>
          <w:spacing w:val="-11"/>
          <w:w w:val="110"/>
          <w:sz w:val="18"/>
        </w:rPr>
        <w:t> </w:t>
      </w:r>
      <w:r>
        <w:rPr>
          <w:color w:val="231F20"/>
          <w:spacing w:val="-2"/>
          <w:w w:val="110"/>
          <w:sz w:val="18"/>
        </w:rPr>
        <w:t>suspension</w:t>
      </w:r>
      <w:r>
        <w:rPr>
          <w:color w:val="231F20"/>
          <w:spacing w:val="-11"/>
          <w:w w:val="110"/>
          <w:sz w:val="18"/>
        </w:rPr>
        <w:t> </w:t>
      </w:r>
      <w:r>
        <w:rPr>
          <w:color w:val="231F20"/>
          <w:spacing w:val="-2"/>
          <w:w w:val="110"/>
          <w:sz w:val="18"/>
        </w:rPr>
        <w:t>date. </w:t>
      </w:r>
      <w:r>
        <w:rPr>
          <w:color w:val="231F20"/>
          <w:sz w:val="18"/>
        </w:rPr>
        <w:t>If a candidate wishes to extend the candidature period, he/she (or a supervisory team member)</w:t>
      </w:r>
    </w:p>
    <w:p>
      <w:pPr>
        <w:pStyle w:val="BodyText"/>
        <w:spacing w:line="297" w:lineRule="auto" w:before="2"/>
        <w:ind w:right="64"/>
      </w:pPr>
      <w:r>
        <w:rPr>
          <w:color w:val="231F20"/>
        </w:rPr>
        <w:t>must apply for this extension through the </w:t>
      </w:r>
      <w:r>
        <w:rPr>
          <w:color w:val="231F20"/>
        </w:rPr>
        <w:t>Change </w:t>
      </w:r>
      <w:r>
        <w:rPr>
          <w:color w:val="231F20"/>
          <w:w w:val="110"/>
        </w:rPr>
        <w:t>Request</w:t>
      </w:r>
      <w:r>
        <w:rPr>
          <w:color w:val="231F20"/>
          <w:spacing w:val="-16"/>
          <w:w w:val="110"/>
        </w:rPr>
        <w:t> </w:t>
      </w:r>
      <w:r>
        <w:rPr>
          <w:color w:val="231F20"/>
          <w:w w:val="110"/>
        </w:rPr>
        <w:t>option</w:t>
      </w:r>
      <w:r>
        <w:rPr>
          <w:color w:val="231F20"/>
          <w:spacing w:val="-16"/>
          <w:w w:val="110"/>
        </w:rPr>
        <w:t> </w:t>
      </w:r>
      <w:r>
        <w:rPr>
          <w:color w:val="231F20"/>
          <w:w w:val="110"/>
        </w:rPr>
        <w:t>on</w:t>
      </w:r>
      <w:r>
        <w:rPr>
          <w:color w:val="231F20"/>
          <w:spacing w:val="-15"/>
          <w:w w:val="110"/>
        </w:rPr>
        <w:t> </w:t>
      </w:r>
      <w:r>
        <w:rPr>
          <w:color w:val="231F20"/>
          <w:w w:val="110"/>
        </w:rPr>
        <w:t>PhD</w:t>
      </w:r>
      <w:r>
        <w:rPr>
          <w:color w:val="231F20"/>
          <w:spacing w:val="-16"/>
          <w:w w:val="110"/>
        </w:rPr>
        <w:t> </w:t>
      </w:r>
      <w:r>
        <w:rPr>
          <w:color w:val="231F20"/>
          <w:w w:val="110"/>
        </w:rPr>
        <w:t>Manager</w:t>
      </w:r>
      <w:r>
        <w:rPr>
          <w:color w:val="231F20"/>
          <w:spacing w:val="-16"/>
          <w:w w:val="110"/>
        </w:rPr>
        <w:t> </w:t>
      </w:r>
      <w:r>
        <w:rPr>
          <w:color w:val="231F20"/>
          <w:w w:val="110"/>
        </w:rPr>
        <w:t>prior</w:t>
      </w:r>
      <w:r>
        <w:rPr>
          <w:color w:val="231F20"/>
          <w:spacing w:val="-15"/>
          <w:w w:val="110"/>
        </w:rPr>
        <w:t> </w:t>
      </w:r>
      <w:r>
        <w:rPr>
          <w:color w:val="231F20"/>
          <w:w w:val="110"/>
        </w:rPr>
        <w:t>to</w:t>
      </w:r>
      <w:r>
        <w:rPr>
          <w:color w:val="231F20"/>
          <w:spacing w:val="-16"/>
          <w:w w:val="110"/>
        </w:rPr>
        <w:t> </w:t>
      </w:r>
      <w:r>
        <w:rPr>
          <w:color w:val="231F20"/>
          <w:w w:val="110"/>
        </w:rPr>
        <w:t>the</w:t>
      </w:r>
      <w:r>
        <w:rPr>
          <w:color w:val="231F20"/>
          <w:spacing w:val="-15"/>
          <w:w w:val="110"/>
        </w:rPr>
        <w:t> </w:t>
      </w:r>
      <w:r>
        <w:rPr>
          <w:color w:val="231F20"/>
          <w:w w:val="110"/>
        </w:rPr>
        <w:t>end of the initial suspension period</w:t>
      </w:r>
    </w:p>
    <w:p>
      <w:pPr>
        <w:pStyle w:val="ListParagraph"/>
        <w:numPr>
          <w:ilvl w:val="1"/>
          <w:numId w:val="2"/>
        </w:numPr>
        <w:tabs>
          <w:tab w:pos="709" w:val="left" w:leader="none"/>
        </w:tabs>
        <w:spacing w:line="292" w:lineRule="auto" w:before="171" w:after="0"/>
        <w:ind w:left="709" w:right="38" w:hanging="567"/>
        <w:jc w:val="left"/>
        <w:rPr>
          <w:sz w:val="18"/>
        </w:rPr>
      </w:pPr>
      <w:r>
        <w:rPr>
          <w:rFonts w:ascii="Calibri" w:hAnsi="Calibri"/>
          <w:b/>
          <w:i/>
          <w:color w:val="231F20"/>
          <w:w w:val="105"/>
          <w:sz w:val="18"/>
        </w:rPr>
        <w:t>Mitigating Circumstances. </w:t>
      </w:r>
      <w:r>
        <w:rPr>
          <w:color w:val="231F20"/>
          <w:w w:val="105"/>
          <w:sz w:val="18"/>
        </w:rPr>
        <w:t>Mitigating </w:t>
      </w:r>
      <w:r>
        <w:rPr>
          <w:color w:val="231F20"/>
          <w:w w:val="105"/>
          <w:sz w:val="18"/>
        </w:rPr>
        <w:t>Circumstances, often called exceptional personal circumstances,</w:t>
      </w:r>
      <w:r>
        <w:rPr>
          <w:color w:val="231F20"/>
          <w:spacing w:val="40"/>
          <w:w w:val="105"/>
          <w:sz w:val="18"/>
        </w:rPr>
        <w:t> </w:t>
      </w:r>
      <w:r>
        <w:rPr>
          <w:color w:val="231F20"/>
          <w:w w:val="105"/>
          <w:sz w:val="18"/>
        </w:rPr>
        <w:t>are significant changes in the candidate’s circumstances during their studies, which are</w:t>
      </w:r>
    </w:p>
    <w:p>
      <w:pPr>
        <w:pStyle w:val="BodyText"/>
        <w:spacing w:line="297" w:lineRule="auto" w:before="8"/>
        <w:ind w:right="47"/>
      </w:pPr>
      <w:r>
        <w:rPr>
          <w:color w:val="231F20"/>
          <w:w w:val="105"/>
        </w:rPr>
        <w:t>acute, unexpected and outside the control of the candidate, for example, a short illness, family emergency or accident. The candidate believes such</w:t>
      </w:r>
      <w:r>
        <w:rPr>
          <w:color w:val="231F20"/>
          <w:spacing w:val="-8"/>
          <w:w w:val="105"/>
        </w:rPr>
        <w:t> </w:t>
      </w:r>
      <w:r>
        <w:rPr>
          <w:color w:val="231F20"/>
          <w:w w:val="105"/>
        </w:rPr>
        <w:t>circumstances</w:t>
      </w:r>
      <w:r>
        <w:rPr>
          <w:color w:val="231F20"/>
          <w:spacing w:val="-8"/>
          <w:w w:val="105"/>
        </w:rPr>
        <w:t> </w:t>
      </w:r>
      <w:r>
        <w:rPr>
          <w:color w:val="231F20"/>
          <w:w w:val="105"/>
        </w:rPr>
        <w:t>will</w:t>
      </w:r>
      <w:r>
        <w:rPr>
          <w:color w:val="231F20"/>
          <w:spacing w:val="-8"/>
          <w:w w:val="105"/>
        </w:rPr>
        <w:t> </w:t>
      </w:r>
      <w:r>
        <w:rPr>
          <w:color w:val="231F20"/>
          <w:w w:val="105"/>
        </w:rPr>
        <w:t>adversely</w:t>
      </w:r>
      <w:r>
        <w:rPr>
          <w:color w:val="231F20"/>
          <w:spacing w:val="-8"/>
          <w:w w:val="105"/>
        </w:rPr>
        <w:t> </w:t>
      </w:r>
      <w:r>
        <w:rPr>
          <w:color w:val="231F20"/>
          <w:w w:val="105"/>
        </w:rPr>
        <w:t>affect</w:t>
      </w:r>
      <w:r>
        <w:rPr>
          <w:color w:val="231F20"/>
          <w:spacing w:val="-8"/>
          <w:w w:val="105"/>
        </w:rPr>
        <w:t> </w:t>
      </w:r>
      <w:r>
        <w:rPr>
          <w:color w:val="231F20"/>
          <w:w w:val="105"/>
        </w:rPr>
        <w:t>their</w:t>
      </w:r>
      <w:r>
        <w:rPr>
          <w:color w:val="231F20"/>
          <w:spacing w:val="-8"/>
          <w:w w:val="105"/>
        </w:rPr>
        <w:t> </w:t>
      </w:r>
      <w:r>
        <w:rPr>
          <w:color w:val="231F20"/>
          <w:w w:val="105"/>
        </w:rPr>
        <w:t>ability to</w:t>
      </w:r>
      <w:r>
        <w:rPr>
          <w:color w:val="231F20"/>
          <w:spacing w:val="-2"/>
          <w:w w:val="105"/>
        </w:rPr>
        <w:t> </w:t>
      </w:r>
      <w:r>
        <w:rPr>
          <w:color w:val="231F20"/>
          <w:w w:val="105"/>
        </w:rPr>
        <w:t>engage</w:t>
      </w:r>
      <w:r>
        <w:rPr>
          <w:color w:val="231F20"/>
          <w:spacing w:val="-2"/>
          <w:w w:val="105"/>
        </w:rPr>
        <w:t> </w:t>
      </w:r>
      <w:r>
        <w:rPr>
          <w:color w:val="231F20"/>
          <w:w w:val="105"/>
        </w:rPr>
        <w:t>with</w:t>
      </w:r>
      <w:r>
        <w:rPr>
          <w:color w:val="231F20"/>
          <w:spacing w:val="-2"/>
          <w:w w:val="105"/>
        </w:rPr>
        <w:t> </w:t>
      </w:r>
      <w:r>
        <w:rPr>
          <w:color w:val="231F20"/>
          <w:w w:val="105"/>
        </w:rPr>
        <w:t>their</w:t>
      </w:r>
      <w:r>
        <w:rPr>
          <w:color w:val="231F20"/>
          <w:spacing w:val="-2"/>
          <w:w w:val="105"/>
        </w:rPr>
        <w:t> </w:t>
      </w:r>
      <w:r>
        <w:rPr>
          <w:color w:val="231F20"/>
          <w:w w:val="105"/>
        </w:rPr>
        <w:t>studies</w:t>
      </w:r>
      <w:r>
        <w:rPr>
          <w:color w:val="231F20"/>
          <w:spacing w:val="-2"/>
          <w:w w:val="105"/>
        </w:rPr>
        <w:t> </w:t>
      </w:r>
      <w:r>
        <w:rPr>
          <w:color w:val="231F20"/>
          <w:w w:val="105"/>
        </w:rPr>
        <w:t>to</w:t>
      </w:r>
      <w:r>
        <w:rPr>
          <w:color w:val="231F20"/>
          <w:spacing w:val="-2"/>
          <w:w w:val="105"/>
        </w:rPr>
        <w:t> </w:t>
      </w:r>
      <w:r>
        <w:rPr>
          <w:color w:val="231F20"/>
          <w:w w:val="105"/>
        </w:rPr>
        <w:t>the</w:t>
      </w:r>
      <w:r>
        <w:rPr>
          <w:color w:val="231F20"/>
          <w:spacing w:val="-2"/>
          <w:w w:val="105"/>
        </w:rPr>
        <w:t> </w:t>
      </w:r>
      <w:r>
        <w:rPr>
          <w:color w:val="231F20"/>
          <w:w w:val="105"/>
        </w:rPr>
        <w:t>extent</w:t>
      </w:r>
      <w:r>
        <w:rPr>
          <w:color w:val="231F20"/>
          <w:spacing w:val="-2"/>
          <w:w w:val="105"/>
        </w:rPr>
        <w:t> </w:t>
      </w:r>
      <w:r>
        <w:rPr>
          <w:color w:val="231F20"/>
          <w:w w:val="105"/>
        </w:rPr>
        <w:t>that</w:t>
      </w:r>
      <w:r>
        <w:rPr>
          <w:color w:val="231F20"/>
          <w:spacing w:val="-2"/>
          <w:w w:val="105"/>
        </w:rPr>
        <w:t> </w:t>
      </w:r>
      <w:r>
        <w:rPr>
          <w:color w:val="231F20"/>
          <w:w w:val="105"/>
        </w:rPr>
        <w:t>they may</w:t>
      </w:r>
      <w:r>
        <w:rPr>
          <w:color w:val="231F20"/>
          <w:spacing w:val="-8"/>
          <w:w w:val="105"/>
        </w:rPr>
        <w:t> </w:t>
      </w:r>
      <w:r>
        <w:rPr>
          <w:color w:val="231F20"/>
          <w:w w:val="105"/>
        </w:rPr>
        <w:t>be</w:t>
      </w:r>
      <w:r>
        <w:rPr>
          <w:color w:val="231F20"/>
          <w:spacing w:val="-8"/>
          <w:w w:val="105"/>
        </w:rPr>
        <w:t> </w:t>
      </w:r>
      <w:r>
        <w:rPr>
          <w:color w:val="231F20"/>
          <w:w w:val="105"/>
        </w:rPr>
        <w:t>unable</w:t>
      </w:r>
      <w:r>
        <w:rPr>
          <w:color w:val="231F20"/>
          <w:spacing w:val="-8"/>
          <w:w w:val="105"/>
        </w:rPr>
        <w:t> </w:t>
      </w:r>
      <w:r>
        <w:rPr>
          <w:color w:val="231F20"/>
          <w:w w:val="105"/>
        </w:rPr>
        <w:t>to</w:t>
      </w:r>
      <w:r>
        <w:rPr>
          <w:color w:val="231F20"/>
          <w:spacing w:val="-8"/>
          <w:w w:val="105"/>
        </w:rPr>
        <w:t> </w:t>
      </w:r>
      <w:r>
        <w:rPr>
          <w:color w:val="231F20"/>
          <w:w w:val="105"/>
        </w:rPr>
        <w:t>complete</w:t>
      </w:r>
      <w:r>
        <w:rPr>
          <w:color w:val="231F20"/>
          <w:spacing w:val="-8"/>
          <w:w w:val="105"/>
        </w:rPr>
        <w:t> </w:t>
      </w:r>
      <w:r>
        <w:rPr>
          <w:color w:val="231F20"/>
          <w:w w:val="105"/>
        </w:rPr>
        <w:t>work</w:t>
      </w:r>
      <w:r>
        <w:rPr>
          <w:color w:val="231F20"/>
          <w:spacing w:val="-8"/>
          <w:w w:val="105"/>
        </w:rPr>
        <w:t> </w:t>
      </w:r>
      <w:r>
        <w:rPr>
          <w:color w:val="231F20"/>
          <w:w w:val="105"/>
        </w:rPr>
        <w:t>to</w:t>
      </w:r>
      <w:r>
        <w:rPr>
          <w:color w:val="231F20"/>
          <w:spacing w:val="-8"/>
          <w:w w:val="105"/>
        </w:rPr>
        <w:t> </w:t>
      </w:r>
      <w:r>
        <w:rPr>
          <w:color w:val="231F20"/>
          <w:w w:val="105"/>
        </w:rPr>
        <w:t>a</w:t>
      </w:r>
      <w:r>
        <w:rPr>
          <w:color w:val="231F20"/>
          <w:spacing w:val="-8"/>
          <w:w w:val="105"/>
        </w:rPr>
        <w:t> </w:t>
      </w:r>
      <w:r>
        <w:rPr>
          <w:color w:val="231F20"/>
          <w:w w:val="105"/>
        </w:rPr>
        <w:t>high</w:t>
      </w:r>
      <w:r>
        <w:rPr>
          <w:color w:val="231F20"/>
          <w:spacing w:val="-8"/>
          <w:w w:val="105"/>
        </w:rPr>
        <w:t> </w:t>
      </w:r>
      <w:r>
        <w:rPr>
          <w:color w:val="231F20"/>
          <w:w w:val="105"/>
        </w:rPr>
        <w:t>standard by the required deadline.</w:t>
      </w:r>
    </w:p>
    <w:p>
      <w:pPr>
        <w:pStyle w:val="Heading3"/>
        <w:spacing w:line="254" w:lineRule="auto" w:before="95"/>
        <w:ind w:left="709" w:right="201"/>
        <w:jc w:val="both"/>
        <w:rPr>
          <w:b w:val="0"/>
        </w:rPr>
      </w:pPr>
      <w:r>
        <w:rPr>
          <w:b w:val="0"/>
        </w:rPr>
        <w:br w:type="column"/>
      </w:r>
      <w:r>
        <w:rPr>
          <w:b w:val="0"/>
          <w:color w:val="E2AE34"/>
          <w:w w:val="90"/>
        </w:rPr>
        <w:t>If</w:t>
      </w:r>
      <w:r>
        <w:rPr>
          <w:b w:val="0"/>
          <w:color w:val="E2AE34"/>
          <w:spacing w:val="-9"/>
          <w:w w:val="90"/>
        </w:rPr>
        <w:t> </w:t>
      </w:r>
      <w:r>
        <w:rPr>
          <w:b w:val="0"/>
          <w:color w:val="E2AE34"/>
          <w:w w:val="90"/>
        </w:rPr>
        <w:t>granted</w:t>
      </w:r>
      <w:r>
        <w:rPr>
          <w:b w:val="0"/>
          <w:color w:val="E2AE34"/>
          <w:spacing w:val="-9"/>
          <w:w w:val="90"/>
        </w:rPr>
        <w:t> </w:t>
      </w:r>
      <w:r>
        <w:rPr>
          <w:b w:val="0"/>
          <w:color w:val="E2AE34"/>
          <w:w w:val="90"/>
        </w:rPr>
        <w:t>mitigation,</w:t>
      </w:r>
      <w:r>
        <w:rPr>
          <w:b w:val="0"/>
          <w:color w:val="E2AE34"/>
          <w:spacing w:val="-10"/>
          <w:w w:val="90"/>
        </w:rPr>
        <w:t> </w:t>
      </w:r>
      <w:r>
        <w:rPr>
          <w:b w:val="0"/>
          <w:color w:val="E2AE34"/>
          <w:w w:val="90"/>
        </w:rPr>
        <w:t>the</w:t>
      </w:r>
      <w:r>
        <w:rPr>
          <w:b w:val="0"/>
          <w:color w:val="E2AE34"/>
          <w:spacing w:val="-9"/>
          <w:w w:val="90"/>
        </w:rPr>
        <w:t> </w:t>
      </w:r>
      <w:r>
        <w:rPr>
          <w:b w:val="0"/>
          <w:color w:val="E2AE34"/>
          <w:w w:val="90"/>
        </w:rPr>
        <w:t>candidate</w:t>
      </w:r>
      <w:r>
        <w:rPr>
          <w:b w:val="0"/>
          <w:color w:val="E2AE34"/>
          <w:spacing w:val="-9"/>
          <w:w w:val="90"/>
        </w:rPr>
        <w:t> </w:t>
      </w:r>
      <w:r>
        <w:rPr>
          <w:b w:val="0"/>
          <w:color w:val="E2AE34"/>
          <w:w w:val="90"/>
        </w:rPr>
        <w:t>will</w:t>
      </w:r>
      <w:r>
        <w:rPr>
          <w:b w:val="0"/>
          <w:color w:val="E2AE34"/>
          <w:spacing w:val="-9"/>
          <w:w w:val="90"/>
        </w:rPr>
        <w:t> </w:t>
      </w:r>
      <w:r>
        <w:rPr>
          <w:b w:val="0"/>
          <w:color w:val="E2AE34"/>
          <w:w w:val="90"/>
        </w:rPr>
        <w:t>be</w:t>
      </w:r>
      <w:r>
        <w:rPr>
          <w:b w:val="0"/>
          <w:color w:val="E2AE34"/>
          <w:spacing w:val="-9"/>
          <w:w w:val="90"/>
        </w:rPr>
        <w:t> </w:t>
      </w:r>
      <w:r>
        <w:rPr>
          <w:b w:val="0"/>
          <w:color w:val="E2AE34"/>
          <w:w w:val="90"/>
        </w:rPr>
        <w:t>given </w:t>
      </w:r>
      <w:r>
        <w:rPr>
          <w:b w:val="0"/>
          <w:color w:val="E2AE34"/>
          <w:w w:val="85"/>
        </w:rPr>
        <w:t>an extended deadline and will still have access to </w:t>
      </w:r>
      <w:r>
        <w:rPr>
          <w:b w:val="0"/>
          <w:color w:val="E2AE34"/>
          <w:spacing w:val="-6"/>
        </w:rPr>
        <w:t>Cardiff</w:t>
      </w:r>
      <w:r>
        <w:rPr>
          <w:b w:val="0"/>
          <w:color w:val="E2AE34"/>
          <w:spacing w:val="-14"/>
        </w:rPr>
        <w:t> </w:t>
      </w:r>
      <w:r>
        <w:rPr>
          <w:b w:val="0"/>
          <w:color w:val="E2AE34"/>
          <w:spacing w:val="-6"/>
        </w:rPr>
        <w:t>Met</w:t>
      </w:r>
      <w:r>
        <w:rPr>
          <w:b w:val="0"/>
          <w:color w:val="E2AE34"/>
          <w:spacing w:val="-14"/>
        </w:rPr>
        <w:t> </w:t>
      </w:r>
      <w:r>
        <w:rPr>
          <w:b w:val="0"/>
          <w:color w:val="E2AE34"/>
          <w:spacing w:val="-6"/>
        </w:rPr>
        <w:t>staff</w:t>
      </w:r>
      <w:r>
        <w:rPr>
          <w:b w:val="0"/>
          <w:color w:val="E2AE34"/>
          <w:spacing w:val="-14"/>
        </w:rPr>
        <w:t> </w:t>
      </w:r>
      <w:r>
        <w:rPr>
          <w:b w:val="0"/>
          <w:color w:val="E2AE34"/>
          <w:spacing w:val="-6"/>
        </w:rPr>
        <w:t>and</w:t>
      </w:r>
      <w:r>
        <w:rPr>
          <w:b w:val="0"/>
          <w:color w:val="E2AE34"/>
          <w:spacing w:val="-14"/>
        </w:rPr>
        <w:t> </w:t>
      </w:r>
      <w:r>
        <w:rPr>
          <w:b w:val="0"/>
          <w:color w:val="E2AE34"/>
          <w:spacing w:val="-6"/>
        </w:rPr>
        <w:t>resources.</w:t>
      </w:r>
    </w:p>
    <w:p>
      <w:pPr>
        <w:pStyle w:val="BodyText"/>
        <w:spacing w:line="297" w:lineRule="auto" w:before="191"/>
        <w:ind w:right="225"/>
      </w:pPr>
      <w:r>
        <w:rPr>
          <w:color w:val="231F20"/>
          <w:w w:val="110"/>
        </w:rPr>
        <w:t>Longer-term</w:t>
      </w:r>
      <w:r>
        <w:rPr>
          <w:color w:val="231F20"/>
          <w:spacing w:val="-3"/>
          <w:w w:val="110"/>
        </w:rPr>
        <w:t> </w:t>
      </w:r>
      <w:r>
        <w:rPr>
          <w:color w:val="231F20"/>
          <w:w w:val="110"/>
        </w:rPr>
        <w:t>or</w:t>
      </w:r>
      <w:r>
        <w:rPr>
          <w:color w:val="231F20"/>
          <w:spacing w:val="-3"/>
          <w:w w:val="110"/>
        </w:rPr>
        <w:t> </w:t>
      </w:r>
      <w:r>
        <w:rPr>
          <w:color w:val="231F20"/>
          <w:w w:val="110"/>
        </w:rPr>
        <w:t>ongoing</w:t>
      </w:r>
      <w:r>
        <w:rPr>
          <w:color w:val="231F20"/>
          <w:spacing w:val="-3"/>
          <w:w w:val="110"/>
        </w:rPr>
        <w:t> </w:t>
      </w:r>
      <w:r>
        <w:rPr>
          <w:color w:val="231F20"/>
          <w:w w:val="110"/>
        </w:rPr>
        <w:t>difficulties</w:t>
      </w:r>
      <w:r>
        <w:rPr>
          <w:color w:val="231F20"/>
          <w:spacing w:val="-3"/>
          <w:w w:val="110"/>
        </w:rPr>
        <w:t> </w:t>
      </w:r>
      <w:r>
        <w:rPr>
          <w:color w:val="231F20"/>
          <w:w w:val="110"/>
        </w:rPr>
        <w:t>which</w:t>
      </w:r>
      <w:r>
        <w:rPr>
          <w:color w:val="231F20"/>
          <w:spacing w:val="-3"/>
          <w:w w:val="110"/>
        </w:rPr>
        <w:t> </w:t>
      </w:r>
      <w:r>
        <w:rPr>
          <w:color w:val="231F20"/>
          <w:w w:val="110"/>
        </w:rPr>
        <w:t>are </w:t>
      </w:r>
      <w:r>
        <w:rPr>
          <w:color w:val="231F20"/>
          <w:spacing w:val="-2"/>
          <w:w w:val="110"/>
        </w:rPr>
        <w:t>likely</w:t>
      </w:r>
      <w:r>
        <w:rPr>
          <w:color w:val="231F20"/>
          <w:spacing w:val="-10"/>
          <w:w w:val="110"/>
        </w:rPr>
        <w:t> </w:t>
      </w:r>
      <w:r>
        <w:rPr>
          <w:color w:val="231F20"/>
          <w:spacing w:val="-2"/>
          <w:w w:val="110"/>
        </w:rPr>
        <w:t>to</w:t>
      </w:r>
      <w:r>
        <w:rPr>
          <w:color w:val="231F20"/>
          <w:spacing w:val="-10"/>
          <w:w w:val="110"/>
        </w:rPr>
        <w:t> </w:t>
      </w:r>
      <w:r>
        <w:rPr>
          <w:color w:val="231F20"/>
          <w:spacing w:val="-2"/>
          <w:w w:val="110"/>
        </w:rPr>
        <w:t>prevent</w:t>
      </w:r>
      <w:r>
        <w:rPr>
          <w:color w:val="231F20"/>
          <w:spacing w:val="-10"/>
          <w:w w:val="110"/>
        </w:rPr>
        <w:t> </w:t>
      </w:r>
      <w:r>
        <w:rPr>
          <w:color w:val="231F20"/>
          <w:spacing w:val="-2"/>
          <w:w w:val="110"/>
        </w:rPr>
        <w:t>the</w:t>
      </w:r>
      <w:r>
        <w:rPr>
          <w:color w:val="231F20"/>
          <w:spacing w:val="-10"/>
          <w:w w:val="110"/>
        </w:rPr>
        <w:t> </w:t>
      </w:r>
      <w:r>
        <w:rPr>
          <w:color w:val="231F20"/>
          <w:spacing w:val="-2"/>
          <w:w w:val="110"/>
        </w:rPr>
        <w:t>student</w:t>
      </w:r>
      <w:r>
        <w:rPr>
          <w:color w:val="231F20"/>
          <w:spacing w:val="-10"/>
          <w:w w:val="110"/>
        </w:rPr>
        <w:t> </w:t>
      </w:r>
      <w:r>
        <w:rPr>
          <w:color w:val="231F20"/>
          <w:spacing w:val="-2"/>
          <w:w w:val="110"/>
        </w:rPr>
        <w:t>from</w:t>
      </w:r>
      <w:r>
        <w:rPr>
          <w:color w:val="231F20"/>
          <w:spacing w:val="-10"/>
          <w:w w:val="110"/>
        </w:rPr>
        <w:t> </w:t>
      </w:r>
      <w:r>
        <w:rPr>
          <w:color w:val="231F20"/>
          <w:spacing w:val="-2"/>
          <w:w w:val="110"/>
        </w:rPr>
        <w:t>engaging</w:t>
      </w:r>
      <w:r>
        <w:rPr>
          <w:color w:val="231F20"/>
          <w:spacing w:val="-10"/>
          <w:w w:val="110"/>
        </w:rPr>
        <w:t> </w:t>
      </w:r>
      <w:r>
        <w:rPr>
          <w:color w:val="231F20"/>
          <w:spacing w:val="-2"/>
          <w:w w:val="110"/>
        </w:rPr>
        <w:t>with </w:t>
      </w:r>
      <w:r>
        <w:rPr>
          <w:color w:val="231F20"/>
        </w:rPr>
        <w:t>their studies for a period of weeks or months will </w:t>
      </w:r>
      <w:r>
        <w:rPr>
          <w:color w:val="231F20"/>
          <w:w w:val="110"/>
        </w:rPr>
        <w:t>likely</w:t>
      </w:r>
      <w:r>
        <w:rPr>
          <w:color w:val="231F20"/>
          <w:spacing w:val="-11"/>
          <w:w w:val="110"/>
        </w:rPr>
        <w:t> </w:t>
      </w:r>
      <w:r>
        <w:rPr>
          <w:color w:val="231F20"/>
          <w:w w:val="110"/>
        </w:rPr>
        <w:t>require</w:t>
      </w:r>
      <w:r>
        <w:rPr>
          <w:color w:val="231F20"/>
          <w:spacing w:val="-11"/>
          <w:w w:val="110"/>
        </w:rPr>
        <w:t> </w:t>
      </w:r>
      <w:r>
        <w:rPr>
          <w:color w:val="231F20"/>
          <w:w w:val="110"/>
        </w:rPr>
        <w:t>a</w:t>
      </w:r>
      <w:r>
        <w:rPr>
          <w:color w:val="231F20"/>
          <w:spacing w:val="-11"/>
          <w:w w:val="110"/>
        </w:rPr>
        <w:t> </w:t>
      </w:r>
      <w:r>
        <w:rPr>
          <w:color w:val="231F20"/>
          <w:w w:val="110"/>
        </w:rPr>
        <w:t>student</w:t>
      </w:r>
      <w:r>
        <w:rPr>
          <w:color w:val="231F20"/>
          <w:spacing w:val="-11"/>
          <w:w w:val="110"/>
        </w:rPr>
        <w:t> </w:t>
      </w:r>
      <w:r>
        <w:rPr>
          <w:color w:val="231F20"/>
          <w:w w:val="110"/>
        </w:rPr>
        <w:t>to</w:t>
      </w:r>
      <w:r>
        <w:rPr>
          <w:color w:val="231F20"/>
          <w:spacing w:val="-11"/>
          <w:w w:val="110"/>
        </w:rPr>
        <w:t> </w:t>
      </w:r>
      <w:r>
        <w:rPr>
          <w:color w:val="231F20"/>
          <w:w w:val="110"/>
        </w:rPr>
        <w:t>suspend</w:t>
      </w:r>
      <w:r>
        <w:rPr>
          <w:color w:val="231F20"/>
          <w:spacing w:val="-11"/>
          <w:w w:val="110"/>
        </w:rPr>
        <w:t> </w:t>
      </w:r>
      <w:r>
        <w:rPr>
          <w:color w:val="231F20"/>
          <w:w w:val="110"/>
        </w:rPr>
        <w:t>their</w:t>
      </w:r>
      <w:r>
        <w:rPr>
          <w:color w:val="231F20"/>
          <w:spacing w:val="-11"/>
          <w:w w:val="110"/>
        </w:rPr>
        <w:t> </w:t>
      </w:r>
      <w:r>
        <w:rPr>
          <w:color w:val="231F20"/>
          <w:w w:val="110"/>
        </w:rPr>
        <w:t>studies (see</w:t>
      </w:r>
      <w:r>
        <w:rPr>
          <w:color w:val="231F20"/>
          <w:spacing w:val="-10"/>
          <w:w w:val="110"/>
        </w:rPr>
        <w:t> </w:t>
      </w:r>
      <w:r>
        <w:rPr>
          <w:color w:val="231F20"/>
          <w:w w:val="110"/>
        </w:rPr>
        <w:t>above).</w:t>
      </w:r>
    </w:p>
    <w:p>
      <w:pPr>
        <w:pStyle w:val="ListParagraph"/>
        <w:numPr>
          <w:ilvl w:val="1"/>
          <w:numId w:val="2"/>
        </w:numPr>
        <w:tabs>
          <w:tab w:pos="709" w:val="left" w:leader="none"/>
        </w:tabs>
        <w:spacing w:line="297" w:lineRule="auto" w:before="172" w:after="0"/>
        <w:ind w:left="709" w:right="175" w:hanging="567"/>
        <w:jc w:val="left"/>
        <w:rPr>
          <w:sz w:val="18"/>
        </w:rPr>
      </w:pPr>
      <w:r>
        <w:rPr>
          <w:color w:val="231F20"/>
          <w:sz w:val="18"/>
        </w:rPr>
        <w:t>All applications for mitigation must be made by the</w:t>
      </w:r>
      <w:r>
        <w:rPr>
          <w:color w:val="231F20"/>
          <w:w w:val="110"/>
          <w:sz w:val="18"/>
        </w:rPr>
        <w:t> candidate</w:t>
      </w:r>
      <w:r>
        <w:rPr>
          <w:color w:val="231F20"/>
          <w:spacing w:val="-14"/>
          <w:w w:val="110"/>
          <w:sz w:val="18"/>
        </w:rPr>
        <w:t> </w:t>
      </w:r>
      <w:r>
        <w:rPr>
          <w:color w:val="231F20"/>
          <w:w w:val="110"/>
          <w:sz w:val="18"/>
        </w:rPr>
        <w:t>and</w:t>
      </w:r>
      <w:r>
        <w:rPr>
          <w:color w:val="231F20"/>
          <w:spacing w:val="-14"/>
          <w:w w:val="110"/>
          <w:sz w:val="18"/>
        </w:rPr>
        <w:t> </w:t>
      </w:r>
      <w:r>
        <w:rPr>
          <w:color w:val="231F20"/>
          <w:w w:val="110"/>
          <w:sz w:val="18"/>
        </w:rPr>
        <w:t>their</w:t>
      </w:r>
      <w:r>
        <w:rPr>
          <w:color w:val="231F20"/>
          <w:spacing w:val="-14"/>
          <w:w w:val="110"/>
          <w:sz w:val="18"/>
        </w:rPr>
        <w:t> </w:t>
      </w:r>
      <w:r>
        <w:rPr>
          <w:color w:val="231F20"/>
          <w:w w:val="110"/>
          <w:sz w:val="18"/>
        </w:rPr>
        <w:t>supervisory</w:t>
      </w:r>
      <w:r>
        <w:rPr>
          <w:color w:val="231F20"/>
          <w:spacing w:val="-14"/>
          <w:w w:val="110"/>
          <w:sz w:val="18"/>
        </w:rPr>
        <w:t> </w:t>
      </w:r>
      <w:r>
        <w:rPr>
          <w:color w:val="231F20"/>
          <w:w w:val="110"/>
          <w:sz w:val="18"/>
        </w:rPr>
        <w:t>team</w:t>
      </w:r>
      <w:r>
        <w:rPr>
          <w:color w:val="231F20"/>
          <w:spacing w:val="-14"/>
          <w:w w:val="110"/>
          <w:sz w:val="18"/>
        </w:rPr>
        <w:t> </w:t>
      </w:r>
      <w:r>
        <w:rPr>
          <w:color w:val="231F20"/>
          <w:w w:val="110"/>
          <w:sz w:val="18"/>
        </w:rPr>
        <w:t>through</w:t>
      </w:r>
      <w:r>
        <w:rPr>
          <w:color w:val="231F20"/>
          <w:spacing w:val="-14"/>
          <w:w w:val="110"/>
          <w:sz w:val="18"/>
        </w:rPr>
        <w:t> </w:t>
      </w:r>
      <w:r>
        <w:rPr>
          <w:color w:val="231F20"/>
          <w:w w:val="110"/>
          <w:sz w:val="18"/>
        </w:rPr>
        <w:t>the Change</w:t>
      </w:r>
      <w:r>
        <w:rPr>
          <w:color w:val="231F20"/>
          <w:spacing w:val="-3"/>
          <w:w w:val="110"/>
          <w:sz w:val="18"/>
        </w:rPr>
        <w:t> </w:t>
      </w:r>
      <w:r>
        <w:rPr>
          <w:color w:val="231F20"/>
          <w:w w:val="110"/>
          <w:sz w:val="18"/>
        </w:rPr>
        <w:t>Request</w:t>
      </w:r>
      <w:r>
        <w:rPr>
          <w:color w:val="231F20"/>
          <w:spacing w:val="-3"/>
          <w:w w:val="110"/>
          <w:sz w:val="18"/>
        </w:rPr>
        <w:t> </w:t>
      </w:r>
      <w:r>
        <w:rPr>
          <w:color w:val="231F20"/>
          <w:w w:val="110"/>
          <w:sz w:val="18"/>
        </w:rPr>
        <w:t>option</w:t>
      </w:r>
      <w:r>
        <w:rPr>
          <w:color w:val="231F20"/>
          <w:spacing w:val="-3"/>
          <w:w w:val="110"/>
          <w:sz w:val="18"/>
        </w:rPr>
        <w:t> </w:t>
      </w:r>
      <w:r>
        <w:rPr>
          <w:color w:val="231F20"/>
          <w:w w:val="110"/>
          <w:sz w:val="18"/>
        </w:rPr>
        <w:t>on</w:t>
      </w:r>
      <w:r>
        <w:rPr>
          <w:color w:val="231F20"/>
          <w:spacing w:val="-3"/>
          <w:w w:val="110"/>
          <w:sz w:val="18"/>
        </w:rPr>
        <w:t> </w:t>
      </w:r>
      <w:r>
        <w:rPr>
          <w:color w:val="231F20"/>
          <w:w w:val="110"/>
          <w:sz w:val="18"/>
        </w:rPr>
        <w:t>PhD</w:t>
      </w:r>
      <w:r>
        <w:rPr>
          <w:color w:val="231F20"/>
          <w:spacing w:val="-3"/>
          <w:w w:val="110"/>
          <w:sz w:val="18"/>
        </w:rPr>
        <w:t> </w:t>
      </w:r>
      <w:r>
        <w:rPr>
          <w:color w:val="231F20"/>
          <w:w w:val="110"/>
          <w:sz w:val="18"/>
        </w:rPr>
        <w:t>Manager</w:t>
      </w:r>
      <w:r>
        <w:rPr>
          <w:color w:val="231F20"/>
          <w:spacing w:val="-3"/>
          <w:w w:val="110"/>
          <w:sz w:val="18"/>
        </w:rPr>
        <w:t> </w:t>
      </w:r>
      <w:r>
        <w:rPr>
          <w:color w:val="231F20"/>
          <w:w w:val="110"/>
          <w:sz w:val="18"/>
        </w:rPr>
        <w:t>to</w:t>
      </w:r>
      <w:r>
        <w:rPr>
          <w:color w:val="231F20"/>
          <w:spacing w:val="-3"/>
          <w:w w:val="110"/>
          <w:sz w:val="18"/>
        </w:rPr>
        <w:t> </w:t>
      </w:r>
      <w:r>
        <w:rPr>
          <w:color w:val="231F20"/>
          <w:w w:val="110"/>
          <w:sz w:val="18"/>
        </w:rPr>
        <w:t>the School</w:t>
      </w:r>
      <w:r>
        <w:rPr>
          <w:color w:val="231F20"/>
          <w:spacing w:val="-9"/>
          <w:w w:val="110"/>
          <w:sz w:val="18"/>
        </w:rPr>
        <w:t> </w:t>
      </w:r>
      <w:r>
        <w:rPr>
          <w:color w:val="231F20"/>
          <w:w w:val="110"/>
          <w:sz w:val="18"/>
        </w:rPr>
        <w:t>(or</w:t>
      </w:r>
      <w:r>
        <w:rPr>
          <w:color w:val="231F20"/>
          <w:spacing w:val="-9"/>
          <w:w w:val="110"/>
          <w:sz w:val="18"/>
        </w:rPr>
        <w:t> </w:t>
      </w:r>
      <w:r>
        <w:rPr>
          <w:color w:val="231F20"/>
          <w:w w:val="110"/>
          <w:sz w:val="18"/>
        </w:rPr>
        <w:t>equivalent)</w:t>
      </w:r>
      <w:r>
        <w:rPr>
          <w:color w:val="231F20"/>
          <w:spacing w:val="-9"/>
          <w:w w:val="110"/>
          <w:sz w:val="18"/>
        </w:rPr>
        <w:t> </w:t>
      </w:r>
      <w:r>
        <w:rPr>
          <w:color w:val="231F20"/>
          <w:w w:val="110"/>
          <w:sz w:val="18"/>
        </w:rPr>
        <w:t>RDC</w:t>
      </w:r>
      <w:r>
        <w:rPr>
          <w:color w:val="231F20"/>
          <w:spacing w:val="-9"/>
          <w:w w:val="110"/>
          <w:sz w:val="18"/>
        </w:rPr>
        <w:t> </w:t>
      </w:r>
      <w:r>
        <w:rPr>
          <w:color w:val="231F20"/>
          <w:w w:val="110"/>
          <w:sz w:val="18"/>
        </w:rPr>
        <w:t>and</w:t>
      </w:r>
      <w:r>
        <w:rPr>
          <w:color w:val="231F20"/>
          <w:spacing w:val="-9"/>
          <w:w w:val="110"/>
          <w:sz w:val="18"/>
        </w:rPr>
        <w:t> </w:t>
      </w:r>
      <w:r>
        <w:rPr>
          <w:color w:val="231F20"/>
          <w:w w:val="110"/>
          <w:sz w:val="18"/>
        </w:rPr>
        <w:t>will</w:t>
      </w:r>
      <w:r>
        <w:rPr>
          <w:color w:val="231F20"/>
          <w:spacing w:val="-9"/>
          <w:w w:val="110"/>
          <w:sz w:val="18"/>
        </w:rPr>
        <w:t> </w:t>
      </w:r>
      <w:r>
        <w:rPr>
          <w:color w:val="231F20"/>
          <w:w w:val="110"/>
          <w:sz w:val="18"/>
        </w:rPr>
        <w:t>be</w:t>
      </w:r>
      <w:r>
        <w:rPr>
          <w:color w:val="231F20"/>
          <w:spacing w:val="-9"/>
          <w:w w:val="110"/>
          <w:sz w:val="18"/>
        </w:rPr>
        <w:t> </w:t>
      </w:r>
      <w:r>
        <w:rPr>
          <w:color w:val="231F20"/>
          <w:w w:val="110"/>
          <w:sz w:val="18"/>
        </w:rPr>
        <w:t>supported </w:t>
      </w:r>
      <w:r>
        <w:rPr>
          <w:color w:val="231F20"/>
          <w:sz w:val="18"/>
        </w:rPr>
        <w:t>by appropriate independent documentary evidence.</w:t>
      </w:r>
    </w:p>
    <w:p>
      <w:pPr>
        <w:pStyle w:val="ListParagraph"/>
        <w:numPr>
          <w:ilvl w:val="1"/>
          <w:numId w:val="2"/>
        </w:numPr>
        <w:tabs>
          <w:tab w:pos="709" w:val="left" w:leader="none"/>
        </w:tabs>
        <w:spacing w:line="297" w:lineRule="auto" w:before="171" w:after="0"/>
        <w:ind w:left="709" w:right="255" w:hanging="567"/>
        <w:jc w:val="left"/>
        <w:rPr>
          <w:sz w:val="18"/>
        </w:rPr>
      </w:pPr>
      <w:r>
        <w:rPr>
          <w:color w:val="231F20"/>
          <w:w w:val="110"/>
          <w:sz w:val="18"/>
        </w:rPr>
        <w:t>Maximum periods of candidature listed in 5.1 above</w:t>
      </w:r>
      <w:r>
        <w:rPr>
          <w:color w:val="231F20"/>
          <w:spacing w:val="-3"/>
          <w:w w:val="110"/>
          <w:sz w:val="18"/>
        </w:rPr>
        <w:t> </w:t>
      </w:r>
      <w:r>
        <w:rPr>
          <w:color w:val="231F20"/>
          <w:w w:val="110"/>
          <w:sz w:val="18"/>
        </w:rPr>
        <w:t>do</w:t>
      </w:r>
      <w:r>
        <w:rPr>
          <w:color w:val="231F20"/>
          <w:spacing w:val="-3"/>
          <w:w w:val="110"/>
          <w:sz w:val="18"/>
        </w:rPr>
        <w:t> </w:t>
      </w:r>
      <w:r>
        <w:rPr>
          <w:color w:val="231F20"/>
          <w:w w:val="110"/>
          <w:sz w:val="18"/>
        </w:rPr>
        <w:t>not</w:t>
      </w:r>
      <w:r>
        <w:rPr>
          <w:color w:val="231F20"/>
          <w:spacing w:val="-3"/>
          <w:w w:val="110"/>
          <w:sz w:val="18"/>
        </w:rPr>
        <w:t> </w:t>
      </w:r>
      <w:r>
        <w:rPr>
          <w:color w:val="231F20"/>
          <w:w w:val="110"/>
          <w:sz w:val="18"/>
        </w:rPr>
        <w:t>include</w:t>
      </w:r>
      <w:r>
        <w:rPr>
          <w:color w:val="231F20"/>
          <w:spacing w:val="-3"/>
          <w:w w:val="110"/>
          <w:sz w:val="18"/>
        </w:rPr>
        <w:t> </w:t>
      </w:r>
      <w:r>
        <w:rPr>
          <w:color w:val="231F20"/>
          <w:w w:val="110"/>
          <w:sz w:val="18"/>
        </w:rPr>
        <w:t>periods</w:t>
      </w:r>
      <w:r>
        <w:rPr>
          <w:color w:val="231F20"/>
          <w:spacing w:val="-3"/>
          <w:w w:val="110"/>
          <w:sz w:val="18"/>
        </w:rPr>
        <w:t> </w:t>
      </w:r>
      <w:r>
        <w:rPr>
          <w:color w:val="231F20"/>
          <w:w w:val="110"/>
          <w:sz w:val="18"/>
        </w:rPr>
        <w:t>of</w:t>
      </w:r>
      <w:r>
        <w:rPr>
          <w:color w:val="231F20"/>
          <w:spacing w:val="-3"/>
          <w:w w:val="110"/>
          <w:sz w:val="18"/>
        </w:rPr>
        <w:t> </w:t>
      </w:r>
      <w:r>
        <w:rPr>
          <w:color w:val="231F20"/>
          <w:w w:val="110"/>
          <w:sz w:val="18"/>
        </w:rPr>
        <w:t>suspension,</w:t>
      </w:r>
      <w:r>
        <w:rPr>
          <w:color w:val="231F20"/>
          <w:spacing w:val="-3"/>
          <w:w w:val="110"/>
          <w:sz w:val="18"/>
        </w:rPr>
        <w:t> </w:t>
      </w:r>
      <w:r>
        <w:rPr>
          <w:color w:val="231F20"/>
          <w:w w:val="110"/>
          <w:sz w:val="18"/>
        </w:rPr>
        <w:t>but do include periods where mitigation has been approved.</w:t>
      </w:r>
      <w:r>
        <w:rPr>
          <w:color w:val="231F20"/>
          <w:spacing w:val="40"/>
          <w:w w:val="110"/>
          <w:sz w:val="18"/>
        </w:rPr>
        <w:t> </w:t>
      </w:r>
      <w:r>
        <w:rPr>
          <w:color w:val="231F20"/>
          <w:w w:val="110"/>
          <w:sz w:val="18"/>
        </w:rPr>
        <w:t>Any approved period of suspension </w:t>
      </w:r>
      <w:r>
        <w:rPr>
          <w:color w:val="231F20"/>
          <w:sz w:val="18"/>
        </w:rPr>
        <w:t>will be added to the maximum candidature period</w:t>
      </w:r>
      <w:r>
        <w:rPr>
          <w:color w:val="231F20"/>
          <w:spacing w:val="40"/>
          <w:w w:val="110"/>
          <w:sz w:val="18"/>
        </w:rPr>
        <w:t> </w:t>
      </w:r>
      <w:r>
        <w:rPr>
          <w:color w:val="231F20"/>
          <w:w w:val="110"/>
          <w:sz w:val="18"/>
        </w:rPr>
        <w:t>upon resumption of studies.</w:t>
      </w:r>
    </w:p>
    <w:p>
      <w:pPr>
        <w:pStyle w:val="ListParagraph"/>
        <w:numPr>
          <w:ilvl w:val="1"/>
          <w:numId w:val="2"/>
        </w:numPr>
        <w:tabs>
          <w:tab w:pos="709" w:val="left" w:leader="none"/>
        </w:tabs>
        <w:spacing w:line="297" w:lineRule="auto" w:before="172" w:after="0"/>
        <w:ind w:left="709" w:right="313" w:hanging="567"/>
        <w:jc w:val="left"/>
        <w:rPr>
          <w:rFonts w:ascii="Calibri"/>
          <w:i/>
          <w:sz w:val="18"/>
        </w:rPr>
      </w:pPr>
      <w:r>
        <w:rPr>
          <w:color w:val="231F20"/>
          <w:w w:val="105"/>
          <w:sz w:val="18"/>
        </w:rPr>
        <w:t>Maximum periods of candidature may only be exceeded in exceptional circumstances and following formal approval by the School RDC. Applications to extend candidature will normally be</w:t>
      </w:r>
      <w:r>
        <w:rPr>
          <w:color w:val="231F20"/>
          <w:spacing w:val="-4"/>
          <w:w w:val="105"/>
          <w:sz w:val="18"/>
        </w:rPr>
        <w:t> </w:t>
      </w:r>
      <w:r>
        <w:rPr>
          <w:color w:val="231F20"/>
          <w:w w:val="105"/>
          <w:sz w:val="18"/>
        </w:rPr>
        <w:t>made</w:t>
      </w:r>
      <w:r>
        <w:rPr>
          <w:color w:val="231F20"/>
          <w:spacing w:val="-4"/>
          <w:w w:val="105"/>
          <w:sz w:val="18"/>
        </w:rPr>
        <w:t> </w:t>
      </w:r>
      <w:r>
        <w:rPr>
          <w:color w:val="231F20"/>
          <w:w w:val="105"/>
          <w:sz w:val="18"/>
        </w:rPr>
        <w:t>by</w:t>
      </w:r>
      <w:r>
        <w:rPr>
          <w:color w:val="231F20"/>
          <w:spacing w:val="-4"/>
          <w:w w:val="105"/>
          <w:sz w:val="18"/>
        </w:rPr>
        <w:t> </w:t>
      </w:r>
      <w:r>
        <w:rPr>
          <w:color w:val="231F20"/>
          <w:w w:val="105"/>
          <w:sz w:val="18"/>
        </w:rPr>
        <w:t>the</w:t>
      </w:r>
      <w:r>
        <w:rPr>
          <w:color w:val="231F20"/>
          <w:spacing w:val="-4"/>
          <w:w w:val="105"/>
          <w:sz w:val="18"/>
        </w:rPr>
        <w:t> </w:t>
      </w:r>
      <w:r>
        <w:rPr>
          <w:color w:val="231F20"/>
          <w:w w:val="105"/>
          <w:sz w:val="18"/>
        </w:rPr>
        <w:t>Director</w:t>
      </w:r>
      <w:r>
        <w:rPr>
          <w:color w:val="231F20"/>
          <w:spacing w:val="-4"/>
          <w:w w:val="105"/>
          <w:sz w:val="18"/>
        </w:rPr>
        <w:t> </w:t>
      </w:r>
      <w:r>
        <w:rPr>
          <w:color w:val="231F20"/>
          <w:w w:val="105"/>
          <w:sz w:val="18"/>
        </w:rPr>
        <w:t>of</w:t>
      </w:r>
      <w:r>
        <w:rPr>
          <w:color w:val="231F20"/>
          <w:spacing w:val="-4"/>
          <w:w w:val="105"/>
          <w:sz w:val="18"/>
        </w:rPr>
        <w:t> </w:t>
      </w:r>
      <w:r>
        <w:rPr>
          <w:color w:val="231F20"/>
          <w:w w:val="105"/>
          <w:sz w:val="18"/>
        </w:rPr>
        <w:t>Studies</w:t>
      </w:r>
      <w:r>
        <w:rPr>
          <w:color w:val="231F20"/>
          <w:spacing w:val="-4"/>
          <w:w w:val="105"/>
          <w:sz w:val="18"/>
        </w:rPr>
        <w:t> </w:t>
      </w:r>
      <w:r>
        <w:rPr>
          <w:color w:val="231F20"/>
          <w:w w:val="105"/>
          <w:sz w:val="18"/>
        </w:rPr>
        <w:t>in</w:t>
      </w:r>
      <w:r>
        <w:rPr>
          <w:color w:val="231F20"/>
          <w:spacing w:val="-4"/>
          <w:w w:val="105"/>
          <w:sz w:val="18"/>
        </w:rPr>
        <w:t> </w:t>
      </w:r>
      <w:r>
        <w:rPr>
          <w:color w:val="231F20"/>
          <w:w w:val="105"/>
          <w:sz w:val="18"/>
        </w:rPr>
        <w:t>conjunction with the candidate and other members of the supervisory team through the Change Request option on </w:t>
      </w:r>
      <w:r>
        <w:rPr>
          <w:rFonts w:ascii="Calibri"/>
          <w:i/>
          <w:color w:val="231F20"/>
          <w:w w:val="105"/>
          <w:sz w:val="18"/>
        </w:rPr>
        <w:t>PhD Manager.</w:t>
      </w:r>
    </w:p>
    <w:p>
      <w:pPr>
        <w:pStyle w:val="ListParagraph"/>
        <w:numPr>
          <w:ilvl w:val="1"/>
          <w:numId w:val="2"/>
        </w:numPr>
        <w:tabs>
          <w:tab w:pos="709" w:val="left" w:leader="none"/>
        </w:tabs>
        <w:spacing w:line="297" w:lineRule="auto" w:before="161" w:after="0"/>
        <w:ind w:left="709" w:right="155" w:hanging="567"/>
        <w:jc w:val="left"/>
        <w:rPr>
          <w:sz w:val="18"/>
        </w:rPr>
      </w:pPr>
      <w:r>
        <w:rPr>
          <w:color w:val="231F20"/>
          <w:w w:val="110"/>
          <w:sz w:val="18"/>
        </w:rPr>
        <w:t>Should</w:t>
      </w:r>
      <w:r>
        <w:rPr>
          <w:color w:val="231F20"/>
          <w:spacing w:val="-16"/>
          <w:w w:val="110"/>
          <w:sz w:val="18"/>
        </w:rPr>
        <w:t> </w:t>
      </w:r>
      <w:r>
        <w:rPr>
          <w:color w:val="231F20"/>
          <w:w w:val="110"/>
          <w:sz w:val="18"/>
        </w:rPr>
        <w:t>a</w:t>
      </w:r>
      <w:r>
        <w:rPr>
          <w:color w:val="231F20"/>
          <w:spacing w:val="-16"/>
          <w:w w:val="110"/>
          <w:sz w:val="18"/>
        </w:rPr>
        <w:t> </w:t>
      </w:r>
      <w:r>
        <w:rPr>
          <w:color w:val="231F20"/>
          <w:w w:val="110"/>
          <w:sz w:val="18"/>
        </w:rPr>
        <w:t>candidate</w:t>
      </w:r>
      <w:r>
        <w:rPr>
          <w:color w:val="231F20"/>
          <w:spacing w:val="-15"/>
          <w:w w:val="110"/>
          <w:sz w:val="18"/>
        </w:rPr>
        <w:t> </w:t>
      </w:r>
      <w:r>
        <w:rPr>
          <w:color w:val="231F20"/>
          <w:w w:val="110"/>
          <w:sz w:val="18"/>
        </w:rPr>
        <w:t>not</w:t>
      </w:r>
      <w:r>
        <w:rPr>
          <w:color w:val="231F20"/>
          <w:spacing w:val="-16"/>
          <w:w w:val="110"/>
          <w:sz w:val="18"/>
        </w:rPr>
        <w:t> </w:t>
      </w:r>
      <w:r>
        <w:rPr>
          <w:color w:val="231F20"/>
          <w:w w:val="110"/>
          <w:sz w:val="18"/>
        </w:rPr>
        <w:t>submit</w:t>
      </w:r>
      <w:r>
        <w:rPr>
          <w:color w:val="231F20"/>
          <w:spacing w:val="-16"/>
          <w:w w:val="110"/>
          <w:sz w:val="18"/>
        </w:rPr>
        <w:t> </w:t>
      </w:r>
      <w:r>
        <w:rPr>
          <w:color w:val="231F20"/>
          <w:w w:val="110"/>
          <w:sz w:val="18"/>
        </w:rPr>
        <w:t>their</w:t>
      </w:r>
      <w:r>
        <w:rPr>
          <w:color w:val="231F20"/>
          <w:spacing w:val="-15"/>
          <w:w w:val="110"/>
          <w:sz w:val="18"/>
        </w:rPr>
        <w:t> </w:t>
      </w:r>
      <w:r>
        <w:rPr>
          <w:color w:val="231F20"/>
          <w:w w:val="110"/>
          <w:sz w:val="18"/>
        </w:rPr>
        <w:t>thesis</w:t>
      </w:r>
      <w:r>
        <w:rPr>
          <w:color w:val="231F20"/>
          <w:spacing w:val="-16"/>
          <w:w w:val="110"/>
          <w:sz w:val="18"/>
        </w:rPr>
        <w:t> </w:t>
      </w:r>
      <w:r>
        <w:rPr>
          <w:color w:val="231F20"/>
          <w:w w:val="110"/>
          <w:sz w:val="18"/>
        </w:rPr>
        <w:t>without any</w:t>
      </w:r>
      <w:r>
        <w:rPr>
          <w:color w:val="231F20"/>
          <w:spacing w:val="-3"/>
          <w:w w:val="110"/>
          <w:sz w:val="18"/>
        </w:rPr>
        <w:t> </w:t>
      </w:r>
      <w:r>
        <w:rPr>
          <w:color w:val="231F20"/>
          <w:w w:val="110"/>
          <w:sz w:val="18"/>
        </w:rPr>
        <w:t>suspension</w:t>
      </w:r>
      <w:r>
        <w:rPr>
          <w:color w:val="231F20"/>
          <w:spacing w:val="-3"/>
          <w:w w:val="110"/>
          <w:sz w:val="18"/>
        </w:rPr>
        <w:t> </w:t>
      </w:r>
      <w:r>
        <w:rPr>
          <w:color w:val="231F20"/>
          <w:w w:val="110"/>
          <w:sz w:val="18"/>
        </w:rPr>
        <w:t>or</w:t>
      </w:r>
      <w:r>
        <w:rPr>
          <w:color w:val="231F20"/>
          <w:spacing w:val="-3"/>
          <w:w w:val="110"/>
          <w:sz w:val="18"/>
        </w:rPr>
        <w:t> </w:t>
      </w:r>
      <w:r>
        <w:rPr>
          <w:color w:val="231F20"/>
          <w:w w:val="110"/>
          <w:sz w:val="18"/>
        </w:rPr>
        <w:t>mitigation</w:t>
      </w:r>
      <w:r>
        <w:rPr>
          <w:color w:val="231F20"/>
          <w:spacing w:val="-3"/>
          <w:w w:val="110"/>
          <w:sz w:val="18"/>
        </w:rPr>
        <w:t> </w:t>
      </w:r>
      <w:r>
        <w:rPr>
          <w:color w:val="231F20"/>
          <w:w w:val="110"/>
          <w:sz w:val="18"/>
        </w:rPr>
        <w:t>by</w:t>
      </w:r>
      <w:r>
        <w:rPr>
          <w:color w:val="231F20"/>
          <w:spacing w:val="-3"/>
          <w:w w:val="110"/>
          <w:sz w:val="18"/>
        </w:rPr>
        <w:t> </w:t>
      </w:r>
      <w:r>
        <w:rPr>
          <w:color w:val="231F20"/>
          <w:w w:val="110"/>
          <w:sz w:val="18"/>
        </w:rPr>
        <w:t>the</w:t>
      </w:r>
      <w:r>
        <w:rPr>
          <w:color w:val="231F20"/>
          <w:spacing w:val="-3"/>
          <w:w w:val="110"/>
          <w:sz w:val="18"/>
        </w:rPr>
        <w:t> </w:t>
      </w:r>
      <w:r>
        <w:rPr>
          <w:color w:val="231F20"/>
          <w:w w:val="110"/>
          <w:sz w:val="18"/>
        </w:rPr>
        <w:t>end</w:t>
      </w:r>
      <w:r>
        <w:rPr>
          <w:color w:val="231F20"/>
          <w:spacing w:val="-3"/>
          <w:w w:val="110"/>
          <w:sz w:val="18"/>
        </w:rPr>
        <w:t> </w:t>
      </w:r>
      <w:r>
        <w:rPr>
          <w:color w:val="231F20"/>
          <w:w w:val="110"/>
          <w:sz w:val="18"/>
        </w:rPr>
        <w:t>of</w:t>
      </w:r>
      <w:r>
        <w:rPr>
          <w:color w:val="231F20"/>
          <w:spacing w:val="-3"/>
          <w:w w:val="110"/>
          <w:sz w:val="18"/>
        </w:rPr>
        <w:t> </w:t>
      </w:r>
      <w:r>
        <w:rPr>
          <w:color w:val="231F20"/>
          <w:w w:val="110"/>
          <w:sz w:val="18"/>
        </w:rPr>
        <w:t>their </w:t>
      </w:r>
      <w:r>
        <w:rPr>
          <w:color w:val="231F20"/>
          <w:sz w:val="18"/>
        </w:rPr>
        <w:t>maximum candidature length, the candidate will be</w:t>
      </w:r>
      <w:r>
        <w:rPr>
          <w:color w:val="231F20"/>
          <w:w w:val="110"/>
          <w:sz w:val="18"/>
        </w:rPr>
        <w:t> confirmed</w:t>
      </w:r>
      <w:r>
        <w:rPr>
          <w:color w:val="231F20"/>
          <w:spacing w:val="-7"/>
          <w:w w:val="110"/>
          <w:sz w:val="18"/>
        </w:rPr>
        <w:t> </w:t>
      </w:r>
      <w:r>
        <w:rPr>
          <w:color w:val="231F20"/>
          <w:w w:val="110"/>
          <w:sz w:val="18"/>
        </w:rPr>
        <w:t>as</w:t>
      </w:r>
      <w:r>
        <w:rPr>
          <w:color w:val="231F20"/>
          <w:spacing w:val="-7"/>
          <w:w w:val="110"/>
          <w:sz w:val="18"/>
        </w:rPr>
        <w:t> </w:t>
      </w:r>
      <w:r>
        <w:rPr>
          <w:color w:val="231F20"/>
          <w:w w:val="110"/>
          <w:sz w:val="18"/>
        </w:rPr>
        <w:t>exited</w:t>
      </w:r>
      <w:r>
        <w:rPr>
          <w:color w:val="231F20"/>
          <w:spacing w:val="-7"/>
          <w:w w:val="110"/>
          <w:sz w:val="18"/>
        </w:rPr>
        <w:t> </w:t>
      </w:r>
      <w:r>
        <w:rPr>
          <w:color w:val="231F20"/>
          <w:w w:val="110"/>
          <w:sz w:val="18"/>
        </w:rPr>
        <w:t>from</w:t>
      </w:r>
      <w:r>
        <w:rPr>
          <w:color w:val="231F20"/>
          <w:spacing w:val="-7"/>
          <w:w w:val="110"/>
          <w:sz w:val="18"/>
        </w:rPr>
        <w:t> </w:t>
      </w:r>
      <w:r>
        <w:rPr>
          <w:color w:val="231F20"/>
          <w:w w:val="110"/>
          <w:sz w:val="18"/>
        </w:rPr>
        <w:t>the</w:t>
      </w:r>
      <w:r>
        <w:rPr>
          <w:color w:val="231F20"/>
          <w:spacing w:val="-7"/>
          <w:w w:val="110"/>
          <w:sz w:val="18"/>
        </w:rPr>
        <w:t> </w:t>
      </w:r>
      <w:r>
        <w:rPr>
          <w:color w:val="231F20"/>
          <w:w w:val="110"/>
          <w:sz w:val="18"/>
        </w:rPr>
        <w:t>programme</w:t>
      </w:r>
      <w:r>
        <w:rPr>
          <w:color w:val="231F20"/>
          <w:spacing w:val="-7"/>
          <w:w w:val="110"/>
          <w:sz w:val="18"/>
        </w:rPr>
        <w:t> </w:t>
      </w:r>
      <w:r>
        <w:rPr>
          <w:color w:val="231F20"/>
          <w:w w:val="110"/>
          <w:sz w:val="18"/>
        </w:rPr>
        <w:t>without completion and informed via email and letter.</w:t>
      </w:r>
    </w:p>
    <w:p>
      <w:pPr>
        <w:pStyle w:val="ListParagraph"/>
        <w:spacing w:after="0" w:line="297" w:lineRule="auto"/>
        <w:jc w:val="left"/>
        <w:rPr>
          <w:sz w:val="18"/>
        </w:rPr>
        <w:sectPr>
          <w:type w:val="continuous"/>
          <w:pgSz w:w="11910" w:h="16840"/>
          <w:pgMar w:header="342" w:footer="351" w:top="1660" w:bottom="280" w:left="708" w:right="708"/>
          <w:cols w:num="2" w:equalWidth="0">
            <w:col w:w="5057" w:space="258"/>
            <w:col w:w="5179"/>
          </w:cols>
        </w:sectPr>
      </w:pPr>
    </w:p>
    <w:p>
      <w:pPr>
        <w:pStyle w:val="BodyText"/>
        <w:spacing w:before="4"/>
        <w:ind w:left="0"/>
        <w:rPr>
          <w:sz w:val="5"/>
        </w:rPr>
      </w:pPr>
    </w:p>
    <w:p>
      <w:pPr>
        <w:spacing w:line="20" w:lineRule="exact"/>
        <w:ind w:left="142" w:right="0" w:firstLine="0"/>
        <w:rPr>
          <w:sz w:val="2"/>
        </w:rPr>
      </w:pPr>
      <w:r>
        <w:rPr>
          <w:sz w:val="2"/>
        </w:rPr>
        <mc:AlternateContent>
          <mc:Choice Requires="wps">
            <w:drawing>
              <wp:inline distT="0" distB="0" distL="0" distR="0">
                <wp:extent cx="6480175" cy="69850"/>
                <wp:effectExtent l="38100" t="0" r="25400" b="6350"/>
                <wp:docPr id="50" name="Group 50"/>
                <wp:cNvGraphicFramePr>
                  <a:graphicFrameLocks/>
                </wp:cNvGraphicFramePr>
                <a:graphic>
                  <a:graphicData uri="http://schemas.microsoft.com/office/word/2010/wordprocessingGroup">
                    <wpg:wgp>
                      <wpg:cNvPr id="50" name="Group 50"/>
                      <wpg:cNvGrpSpPr/>
                      <wpg:grpSpPr>
                        <a:xfrm>
                          <a:off x="0" y="0"/>
                          <a:ext cx="6480175" cy="69850"/>
                          <a:chExt cx="6480175" cy="69850"/>
                        </a:xfrm>
                      </wpg:grpSpPr>
                      <wps:wsp>
                        <wps:cNvPr id="51" name="Graphic 51"/>
                        <wps:cNvSpPr/>
                        <wps:spPr>
                          <a:xfrm>
                            <a:off x="0" y="34925"/>
                            <a:ext cx="6480175" cy="1270"/>
                          </a:xfrm>
                          <a:custGeom>
                            <a:avLst/>
                            <a:gdLst/>
                            <a:ahLst/>
                            <a:cxnLst/>
                            <a:rect l="l" t="t" r="r" b="b"/>
                            <a:pathLst>
                              <a:path w="6480175" h="0">
                                <a:moveTo>
                                  <a:pt x="0" y="0"/>
                                </a:moveTo>
                                <a:lnTo>
                                  <a:pt x="6479997" y="0"/>
                                </a:lnTo>
                              </a:path>
                            </a:pathLst>
                          </a:custGeom>
                          <a:ln w="69850">
                            <a:solidFill>
                              <a:srgbClr val="E6E7E8"/>
                            </a:solidFill>
                            <a:prstDash val="solid"/>
                          </a:ln>
                        </wps:spPr>
                        <wps:bodyPr wrap="square" lIns="0" tIns="0" rIns="0" bIns="0" rtlCol="0">
                          <a:prstTxWarp prst="textNoShape">
                            <a:avLst/>
                          </a:prstTxWarp>
                          <a:noAutofit/>
                        </wps:bodyPr>
                      </wps:wsp>
                    </wpg:wgp>
                  </a:graphicData>
                </a:graphic>
              </wp:inline>
            </w:drawing>
          </mc:Choice>
          <mc:Fallback>
            <w:pict>
              <v:group style="width:510.25pt;height:5.5pt;mso-position-horizontal-relative:char;mso-position-vertical-relative:line" id="docshapegroup42" coordorigin="0,0" coordsize="10205,110">
                <v:line style="position:absolute" from="0,55" to="10205,55" stroked="true" strokeweight="5.5pt" strokecolor="#e6e7e8">
                  <v:stroke dashstyle="solid"/>
                </v:line>
              </v:group>
            </w:pict>
          </mc:Fallback>
        </mc:AlternateContent>
      </w:r>
      <w:r>
        <w:rPr>
          <w:sz w:val="2"/>
        </w:rPr>
      </w:r>
    </w:p>
    <w:p>
      <w:pPr>
        <w:pStyle w:val="BodyText"/>
        <w:spacing w:before="9"/>
        <w:ind w:left="0"/>
        <w:rPr>
          <w:sz w:val="5"/>
        </w:rPr>
      </w:pPr>
    </w:p>
    <w:p>
      <w:pPr>
        <w:pStyle w:val="BodyText"/>
        <w:spacing w:after="0"/>
        <w:rPr>
          <w:sz w:val="5"/>
        </w:rPr>
        <w:sectPr>
          <w:pgSz w:w="11910" w:h="16840"/>
          <w:pgMar w:header="342" w:footer="351" w:top="840" w:bottom="540" w:left="708" w:right="708"/>
        </w:sectPr>
      </w:pPr>
    </w:p>
    <w:p>
      <w:pPr>
        <w:pStyle w:val="Heading2"/>
        <w:numPr>
          <w:ilvl w:val="0"/>
          <w:numId w:val="2"/>
        </w:numPr>
        <w:tabs>
          <w:tab w:pos="709" w:val="left" w:leader="none"/>
        </w:tabs>
        <w:spacing w:line="240" w:lineRule="auto" w:before="61" w:after="0"/>
        <w:ind w:left="709" w:right="0" w:hanging="567"/>
        <w:jc w:val="left"/>
      </w:pPr>
      <w:r>
        <w:rPr>
          <w:color w:val="0E3051"/>
          <w:spacing w:val="12"/>
        </w:rPr>
        <w:t>ANNUAL</w:t>
      </w:r>
      <w:r>
        <w:rPr>
          <w:color w:val="0E3051"/>
          <w:spacing w:val="-20"/>
        </w:rPr>
        <w:t> </w:t>
      </w:r>
      <w:r>
        <w:rPr>
          <w:color w:val="0E3051"/>
          <w:spacing w:val="16"/>
        </w:rPr>
        <w:t>REVIEW</w:t>
      </w:r>
    </w:p>
    <w:p>
      <w:pPr>
        <w:pStyle w:val="ListParagraph"/>
        <w:numPr>
          <w:ilvl w:val="1"/>
          <w:numId w:val="2"/>
        </w:numPr>
        <w:tabs>
          <w:tab w:pos="709" w:val="left" w:leader="none"/>
        </w:tabs>
        <w:spacing w:line="297" w:lineRule="auto" w:before="196" w:after="0"/>
        <w:ind w:left="709" w:right="374" w:hanging="567"/>
        <w:jc w:val="left"/>
        <w:rPr>
          <w:sz w:val="18"/>
        </w:rPr>
      </w:pPr>
      <w:r>
        <w:rPr>
          <w:color w:val="231F20"/>
          <w:sz w:val="18"/>
        </w:rPr>
        <w:t>Candidates are required to re-enrol annually by </w:t>
      </w:r>
      <w:r>
        <w:rPr>
          <w:color w:val="231F20"/>
          <w:w w:val="110"/>
          <w:sz w:val="18"/>
        </w:rPr>
        <w:t>the</w:t>
      </w:r>
      <w:r>
        <w:rPr>
          <w:color w:val="231F20"/>
          <w:spacing w:val="-16"/>
          <w:w w:val="110"/>
          <w:sz w:val="18"/>
        </w:rPr>
        <w:t> </w:t>
      </w:r>
      <w:r>
        <w:rPr>
          <w:color w:val="231F20"/>
          <w:w w:val="110"/>
          <w:sz w:val="18"/>
        </w:rPr>
        <w:t>anniversary</w:t>
      </w:r>
      <w:r>
        <w:rPr>
          <w:color w:val="231F20"/>
          <w:spacing w:val="-15"/>
          <w:w w:val="110"/>
          <w:sz w:val="18"/>
        </w:rPr>
        <w:t> </w:t>
      </w:r>
      <w:r>
        <w:rPr>
          <w:color w:val="231F20"/>
          <w:w w:val="110"/>
          <w:sz w:val="18"/>
        </w:rPr>
        <w:t>of</w:t>
      </w:r>
      <w:r>
        <w:rPr>
          <w:color w:val="231F20"/>
          <w:spacing w:val="-16"/>
          <w:w w:val="110"/>
          <w:sz w:val="18"/>
        </w:rPr>
        <w:t> </w:t>
      </w:r>
      <w:r>
        <w:rPr>
          <w:color w:val="231F20"/>
          <w:w w:val="110"/>
          <w:sz w:val="18"/>
        </w:rPr>
        <w:t>their</w:t>
      </w:r>
      <w:r>
        <w:rPr>
          <w:color w:val="231F20"/>
          <w:spacing w:val="-15"/>
          <w:w w:val="110"/>
          <w:sz w:val="18"/>
        </w:rPr>
        <w:t> </w:t>
      </w:r>
      <w:r>
        <w:rPr>
          <w:color w:val="231F20"/>
          <w:w w:val="110"/>
          <w:sz w:val="18"/>
        </w:rPr>
        <w:t>initial</w:t>
      </w:r>
      <w:r>
        <w:rPr>
          <w:color w:val="231F20"/>
          <w:spacing w:val="-16"/>
          <w:w w:val="110"/>
          <w:sz w:val="18"/>
        </w:rPr>
        <w:t> </w:t>
      </w:r>
      <w:r>
        <w:rPr>
          <w:color w:val="231F20"/>
          <w:w w:val="110"/>
          <w:sz w:val="18"/>
        </w:rPr>
        <w:t>enrolment.</w:t>
      </w:r>
      <w:r>
        <w:rPr>
          <w:color w:val="231F20"/>
          <w:spacing w:val="32"/>
          <w:w w:val="110"/>
          <w:sz w:val="18"/>
        </w:rPr>
        <w:t> </w:t>
      </w:r>
      <w:r>
        <w:rPr>
          <w:color w:val="231F20"/>
          <w:w w:val="110"/>
          <w:sz w:val="18"/>
        </w:rPr>
        <w:t>This </w:t>
      </w:r>
      <w:r>
        <w:rPr>
          <w:color w:val="231F20"/>
          <w:sz w:val="18"/>
        </w:rPr>
        <w:t>requires</w:t>
      </w:r>
      <w:r>
        <w:rPr>
          <w:color w:val="231F20"/>
          <w:spacing w:val="29"/>
          <w:sz w:val="18"/>
        </w:rPr>
        <w:t> </w:t>
      </w:r>
      <w:r>
        <w:rPr>
          <w:color w:val="231F20"/>
          <w:sz w:val="18"/>
        </w:rPr>
        <w:t>completion</w:t>
      </w:r>
      <w:r>
        <w:rPr>
          <w:color w:val="231F20"/>
          <w:spacing w:val="29"/>
          <w:sz w:val="18"/>
        </w:rPr>
        <w:t> </w:t>
      </w:r>
      <w:r>
        <w:rPr>
          <w:color w:val="231F20"/>
          <w:sz w:val="18"/>
        </w:rPr>
        <w:t>of</w:t>
      </w:r>
      <w:r>
        <w:rPr>
          <w:color w:val="231F20"/>
          <w:spacing w:val="29"/>
          <w:sz w:val="18"/>
        </w:rPr>
        <w:t> </w:t>
      </w:r>
      <w:r>
        <w:rPr>
          <w:color w:val="231F20"/>
          <w:sz w:val="18"/>
        </w:rPr>
        <w:t>an</w:t>
      </w:r>
      <w:r>
        <w:rPr>
          <w:color w:val="231F20"/>
          <w:spacing w:val="29"/>
          <w:sz w:val="18"/>
        </w:rPr>
        <w:t> </w:t>
      </w:r>
      <w:r>
        <w:rPr>
          <w:color w:val="231F20"/>
          <w:sz w:val="18"/>
        </w:rPr>
        <w:t>ompletion</w:t>
      </w:r>
      <w:r>
        <w:rPr>
          <w:color w:val="231F20"/>
          <w:spacing w:val="29"/>
          <w:sz w:val="18"/>
        </w:rPr>
        <w:t> </w:t>
      </w:r>
      <w:r>
        <w:rPr>
          <w:color w:val="231F20"/>
          <w:sz w:val="18"/>
        </w:rPr>
        <w:t>of</w:t>
      </w:r>
      <w:r>
        <w:rPr>
          <w:color w:val="231F20"/>
          <w:spacing w:val="29"/>
          <w:sz w:val="18"/>
        </w:rPr>
        <w:t> </w:t>
      </w:r>
      <w:r>
        <w:rPr>
          <w:color w:val="231F20"/>
          <w:sz w:val="18"/>
        </w:rPr>
        <w:t>an</w:t>
      </w:r>
      <w:r>
        <w:rPr>
          <w:color w:val="231F20"/>
          <w:spacing w:val="29"/>
          <w:sz w:val="18"/>
        </w:rPr>
        <w:t> </w:t>
      </w:r>
      <w:r>
        <w:rPr>
          <w:color w:val="231F20"/>
          <w:sz w:val="18"/>
        </w:rPr>
        <w:t>AMR</w:t>
      </w:r>
    </w:p>
    <w:p>
      <w:pPr>
        <w:pStyle w:val="BodyText"/>
        <w:spacing w:line="297" w:lineRule="auto" w:before="1"/>
        <w:ind w:right="51"/>
      </w:pPr>
      <w:r>
        <w:rPr>
          <w:color w:val="231F20"/>
        </w:rPr>
        <w:t>on PhD Manager.</w:t>
      </w:r>
      <w:r>
        <w:rPr>
          <w:color w:val="231F20"/>
          <w:spacing w:val="80"/>
        </w:rPr>
        <w:t> </w:t>
      </w:r>
      <w:r>
        <w:rPr>
          <w:color w:val="231F20"/>
        </w:rPr>
        <w:t>A candidate will not be permitted </w:t>
      </w:r>
      <w:r>
        <w:rPr>
          <w:color w:val="231F20"/>
          <w:w w:val="110"/>
        </w:rPr>
        <w:t>to</w:t>
      </w:r>
      <w:r>
        <w:rPr>
          <w:color w:val="231F20"/>
          <w:spacing w:val="-2"/>
          <w:w w:val="110"/>
        </w:rPr>
        <w:t> </w:t>
      </w:r>
      <w:r>
        <w:rPr>
          <w:color w:val="231F20"/>
          <w:w w:val="110"/>
        </w:rPr>
        <w:t>progress</w:t>
      </w:r>
      <w:r>
        <w:rPr>
          <w:color w:val="231F20"/>
          <w:spacing w:val="-2"/>
          <w:w w:val="110"/>
        </w:rPr>
        <w:t> </w:t>
      </w:r>
      <w:r>
        <w:rPr>
          <w:color w:val="231F20"/>
          <w:w w:val="110"/>
        </w:rPr>
        <w:t>onto</w:t>
      </w:r>
      <w:r>
        <w:rPr>
          <w:color w:val="231F20"/>
          <w:spacing w:val="-2"/>
          <w:w w:val="110"/>
        </w:rPr>
        <w:t> </w:t>
      </w:r>
      <w:r>
        <w:rPr>
          <w:color w:val="231F20"/>
          <w:w w:val="110"/>
        </w:rPr>
        <w:t>the</w:t>
      </w:r>
      <w:r>
        <w:rPr>
          <w:color w:val="231F20"/>
          <w:spacing w:val="-2"/>
          <w:w w:val="110"/>
        </w:rPr>
        <w:t> </w:t>
      </w:r>
      <w:r>
        <w:rPr>
          <w:color w:val="231F20"/>
          <w:w w:val="110"/>
        </w:rPr>
        <w:t>next</w:t>
      </w:r>
      <w:r>
        <w:rPr>
          <w:color w:val="231F20"/>
          <w:spacing w:val="-2"/>
          <w:w w:val="110"/>
        </w:rPr>
        <w:t> </w:t>
      </w:r>
      <w:r>
        <w:rPr>
          <w:color w:val="231F20"/>
          <w:w w:val="110"/>
        </w:rPr>
        <w:t>year</w:t>
      </w:r>
      <w:r>
        <w:rPr>
          <w:color w:val="231F20"/>
          <w:spacing w:val="-2"/>
          <w:w w:val="110"/>
        </w:rPr>
        <w:t> </w:t>
      </w:r>
      <w:r>
        <w:rPr>
          <w:color w:val="231F20"/>
          <w:w w:val="110"/>
        </w:rPr>
        <w:t>of</w:t>
      </w:r>
      <w:r>
        <w:rPr>
          <w:color w:val="231F20"/>
          <w:spacing w:val="-2"/>
          <w:w w:val="110"/>
        </w:rPr>
        <w:t> </w:t>
      </w:r>
      <w:r>
        <w:rPr>
          <w:color w:val="231F20"/>
          <w:w w:val="110"/>
        </w:rPr>
        <w:t>study</w:t>
      </w:r>
    </w:p>
    <w:p>
      <w:pPr>
        <w:pStyle w:val="BodyText"/>
        <w:spacing w:before="1"/>
      </w:pPr>
      <w:r>
        <w:rPr>
          <w:color w:val="231F20"/>
          <w:w w:val="105"/>
        </w:rPr>
        <w:t>if</w:t>
      </w:r>
      <w:r>
        <w:rPr>
          <w:color w:val="231F20"/>
          <w:spacing w:val="-8"/>
          <w:w w:val="105"/>
        </w:rPr>
        <w:t> </w:t>
      </w:r>
      <w:r>
        <w:rPr>
          <w:color w:val="231F20"/>
          <w:w w:val="105"/>
        </w:rPr>
        <w:t>a</w:t>
      </w:r>
      <w:r>
        <w:rPr>
          <w:color w:val="231F20"/>
          <w:spacing w:val="-7"/>
          <w:w w:val="105"/>
        </w:rPr>
        <w:t> </w:t>
      </w:r>
      <w:r>
        <w:rPr>
          <w:color w:val="231F20"/>
          <w:w w:val="105"/>
        </w:rPr>
        <w:t>satisfactory</w:t>
      </w:r>
      <w:r>
        <w:rPr>
          <w:color w:val="231F20"/>
          <w:spacing w:val="-7"/>
          <w:w w:val="105"/>
        </w:rPr>
        <w:t> </w:t>
      </w:r>
      <w:r>
        <w:rPr>
          <w:color w:val="231F20"/>
          <w:w w:val="105"/>
        </w:rPr>
        <w:t>AMR</w:t>
      </w:r>
      <w:r>
        <w:rPr>
          <w:color w:val="231F20"/>
          <w:spacing w:val="-7"/>
          <w:w w:val="105"/>
        </w:rPr>
        <w:t> </w:t>
      </w:r>
      <w:r>
        <w:rPr>
          <w:color w:val="231F20"/>
          <w:w w:val="105"/>
        </w:rPr>
        <w:t>is</w:t>
      </w:r>
      <w:r>
        <w:rPr>
          <w:color w:val="231F20"/>
          <w:spacing w:val="-7"/>
          <w:w w:val="105"/>
        </w:rPr>
        <w:t> </w:t>
      </w:r>
      <w:r>
        <w:rPr>
          <w:color w:val="231F20"/>
          <w:w w:val="105"/>
        </w:rPr>
        <w:t>not</w:t>
      </w:r>
      <w:r>
        <w:rPr>
          <w:color w:val="231F20"/>
          <w:spacing w:val="-7"/>
          <w:w w:val="105"/>
        </w:rPr>
        <w:t> </w:t>
      </w:r>
      <w:r>
        <w:rPr>
          <w:color w:val="231F20"/>
          <w:spacing w:val="-2"/>
          <w:w w:val="105"/>
        </w:rPr>
        <w:t>submitted.</w:t>
      </w:r>
    </w:p>
    <w:p>
      <w:pPr>
        <w:pStyle w:val="ListParagraph"/>
        <w:numPr>
          <w:ilvl w:val="1"/>
          <w:numId w:val="2"/>
        </w:numPr>
        <w:tabs>
          <w:tab w:pos="709" w:val="left" w:leader="none"/>
        </w:tabs>
        <w:spacing w:line="292" w:lineRule="auto" w:before="205" w:after="0"/>
        <w:ind w:left="709" w:right="159" w:hanging="567"/>
        <w:jc w:val="left"/>
        <w:rPr>
          <w:sz w:val="18"/>
        </w:rPr>
      </w:pPr>
      <w:r>
        <w:rPr>
          <w:color w:val="231F20"/>
          <w:w w:val="105"/>
          <w:sz w:val="18"/>
        </w:rPr>
        <w:t>Candidates </w:t>
      </w:r>
      <w:r>
        <w:rPr>
          <w:rFonts w:ascii="Arial Black" w:hAnsi="Arial Black"/>
          <w:color w:val="E2AE34"/>
          <w:w w:val="105"/>
          <w:sz w:val="18"/>
        </w:rPr>
        <w:t>must </w:t>
      </w:r>
      <w:r>
        <w:rPr>
          <w:color w:val="231F20"/>
          <w:w w:val="105"/>
          <w:sz w:val="18"/>
        </w:rPr>
        <w:t>submit their completed AMR before</w:t>
      </w:r>
      <w:r>
        <w:rPr>
          <w:color w:val="231F20"/>
          <w:spacing w:val="-3"/>
          <w:w w:val="105"/>
          <w:sz w:val="18"/>
        </w:rPr>
        <w:t> </w:t>
      </w:r>
      <w:r>
        <w:rPr>
          <w:color w:val="231F20"/>
          <w:w w:val="105"/>
          <w:sz w:val="18"/>
        </w:rPr>
        <w:t>the</w:t>
      </w:r>
      <w:r>
        <w:rPr>
          <w:color w:val="231F20"/>
          <w:spacing w:val="-3"/>
          <w:w w:val="105"/>
          <w:sz w:val="18"/>
        </w:rPr>
        <w:t> </w:t>
      </w:r>
      <w:r>
        <w:rPr>
          <w:color w:val="231F20"/>
          <w:w w:val="105"/>
          <w:sz w:val="18"/>
        </w:rPr>
        <w:t>anniversary</w:t>
      </w:r>
      <w:r>
        <w:rPr>
          <w:color w:val="231F20"/>
          <w:spacing w:val="-3"/>
          <w:w w:val="105"/>
          <w:sz w:val="18"/>
        </w:rPr>
        <w:t> </w:t>
      </w:r>
      <w:r>
        <w:rPr>
          <w:color w:val="231F20"/>
          <w:w w:val="105"/>
          <w:sz w:val="18"/>
        </w:rPr>
        <w:t>of</w:t>
      </w:r>
      <w:r>
        <w:rPr>
          <w:color w:val="231F20"/>
          <w:spacing w:val="-3"/>
          <w:w w:val="105"/>
          <w:sz w:val="18"/>
        </w:rPr>
        <w:t> </w:t>
      </w:r>
      <w:r>
        <w:rPr>
          <w:color w:val="231F20"/>
          <w:w w:val="105"/>
          <w:sz w:val="18"/>
        </w:rPr>
        <w:t>their</w:t>
      </w:r>
      <w:r>
        <w:rPr>
          <w:color w:val="231F20"/>
          <w:spacing w:val="-3"/>
          <w:w w:val="105"/>
          <w:sz w:val="18"/>
        </w:rPr>
        <w:t> </w:t>
      </w:r>
      <w:r>
        <w:rPr>
          <w:color w:val="231F20"/>
          <w:w w:val="105"/>
          <w:sz w:val="18"/>
        </w:rPr>
        <w:t>enrolment.</w:t>
      </w:r>
      <w:r>
        <w:rPr>
          <w:color w:val="231F20"/>
          <w:spacing w:val="40"/>
          <w:w w:val="105"/>
          <w:sz w:val="18"/>
        </w:rPr>
        <w:t> </w:t>
      </w:r>
      <w:r>
        <w:rPr>
          <w:color w:val="231F20"/>
          <w:w w:val="105"/>
          <w:sz w:val="18"/>
        </w:rPr>
        <w:t>Failure to do so without any mitigating reasons approved by the School’s RDC through the suspension process, will result in the candidates receiving their first and only warning to complete the AMR.</w:t>
      </w:r>
    </w:p>
    <w:p>
      <w:pPr>
        <w:pStyle w:val="BodyText"/>
        <w:spacing w:line="297" w:lineRule="auto" w:before="3"/>
        <w:ind w:right="51"/>
      </w:pPr>
      <w:r>
        <w:rPr>
          <w:color w:val="231F20"/>
          <w:w w:val="105"/>
        </w:rPr>
        <w:t>Failure to then complete it within three months following</w:t>
      </w:r>
      <w:r>
        <w:rPr>
          <w:color w:val="231F20"/>
          <w:spacing w:val="-4"/>
          <w:w w:val="105"/>
        </w:rPr>
        <w:t> </w:t>
      </w:r>
      <w:r>
        <w:rPr>
          <w:color w:val="231F20"/>
          <w:w w:val="105"/>
        </w:rPr>
        <w:t>the</w:t>
      </w:r>
      <w:r>
        <w:rPr>
          <w:color w:val="231F20"/>
          <w:spacing w:val="-4"/>
          <w:w w:val="105"/>
        </w:rPr>
        <w:t> </w:t>
      </w:r>
      <w:r>
        <w:rPr>
          <w:color w:val="231F20"/>
          <w:w w:val="105"/>
        </w:rPr>
        <w:t>anniversary</w:t>
      </w:r>
      <w:r>
        <w:rPr>
          <w:color w:val="231F20"/>
          <w:spacing w:val="-4"/>
          <w:w w:val="105"/>
        </w:rPr>
        <w:t> </w:t>
      </w:r>
      <w:r>
        <w:rPr>
          <w:color w:val="231F20"/>
          <w:w w:val="105"/>
        </w:rPr>
        <w:t>of</w:t>
      </w:r>
      <w:r>
        <w:rPr>
          <w:color w:val="231F20"/>
          <w:spacing w:val="-4"/>
          <w:w w:val="105"/>
        </w:rPr>
        <w:t> </w:t>
      </w:r>
      <w:r>
        <w:rPr>
          <w:color w:val="231F20"/>
          <w:w w:val="105"/>
        </w:rPr>
        <w:t>enrolment</w:t>
      </w:r>
      <w:r>
        <w:rPr>
          <w:color w:val="231F20"/>
          <w:spacing w:val="-4"/>
          <w:w w:val="105"/>
        </w:rPr>
        <w:t> </w:t>
      </w:r>
      <w:r>
        <w:rPr>
          <w:color w:val="231F20"/>
          <w:w w:val="105"/>
        </w:rPr>
        <w:t>(or</w:t>
      </w:r>
      <w:r>
        <w:rPr>
          <w:color w:val="231F20"/>
          <w:spacing w:val="-4"/>
          <w:w w:val="105"/>
        </w:rPr>
        <w:t> </w:t>
      </w:r>
      <w:r>
        <w:rPr>
          <w:color w:val="231F20"/>
          <w:w w:val="105"/>
        </w:rPr>
        <w:t>after</w:t>
      </w:r>
      <w:r>
        <w:rPr>
          <w:color w:val="231F20"/>
          <w:spacing w:val="-4"/>
          <w:w w:val="105"/>
        </w:rPr>
        <w:t> </w:t>
      </w:r>
      <w:r>
        <w:rPr>
          <w:color w:val="231F20"/>
          <w:w w:val="105"/>
        </w:rPr>
        <w:t>the new date provided through suspension) will result in the termination of the candidate’s enrolment.</w:t>
      </w:r>
    </w:p>
    <w:p>
      <w:pPr>
        <w:pStyle w:val="ListParagraph"/>
        <w:numPr>
          <w:ilvl w:val="1"/>
          <w:numId w:val="2"/>
        </w:numPr>
        <w:tabs>
          <w:tab w:pos="709" w:val="left" w:leader="none"/>
        </w:tabs>
        <w:spacing w:line="297" w:lineRule="auto" w:before="172" w:after="0"/>
        <w:ind w:left="709" w:right="250" w:hanging="567"/>
        <w:jc w:val="left"/>
        <w:rPr>
          <w:sz w:val="18"/>
        </w:rPr>
      </w:pPr>
      <w:r>
        <w:rPr>
          <w:color w:val="231F20"/>
          <w:sz w:val="18"/>
        </w:rPr>
        <w:t>If a candidate has suspended within an academic </w:t>
      </w:r>
      <w:r>
        <w:rPr>
          <w:color w:val="231F20"/>
          <w:w w:val="110"/>
          <w:sz w:val="18"/>
        </w:rPr>
        <w:t>year,</w:t>
      </w:r>
      <w:r>
        <w:rPr>
          <w:color w:val="231F20"/>
          <w:spacing w:val="-5"/>
          <w:w w:val="110"/>
          <w:sz w:val="18"/>
        </w:rPr>
        <w:t> </w:t>
      </w:r>
      <w:r>
        <w:rPr>
          <w:color w:val="231F20"/>
          <w:w w:val="110"/>
          <w:sz w:val="18"/>
        </w:rPr>
        <w:t>the</w:t>
      </w:r>
      <w:r>
        <w:rPr>
          <w:color w:val="231F20"/>
          <w:spacing w:val="-5"/>
          <w:w w:val="110"/>
          <w:sz w:val="18"/>
        </w:rPr>
        <w:t> </w:t>
      </w:r>
      <w:r>
        <w:rPr>
          <w:color w:val="231F20"/>
          <w:w w:val="110"/>
          <w:sz w:val="18"/>
        </w:rPr>
        <w:t>length</w:t>
      </w:r>
      <w:r>
        <w:rPr>
          <w:color w:val="231F20"/>
          <w:spacing w:val="-5"/>
          <w:w w:val="110"/>
          <w:sz w:val="18"/>
        </w:rPr>
        <w:t> </w:t>
      </w:r>
      <w:r>
        <w:rPr>
          <w:color w:val="231F20"/>
          <w:w w:val="110"/>
          <w:sz w:val="18"/>
        </w:rPr>
        <w:t>of</w:t>
      </w:r>
      <w:r>
        <w:rPr>
          <w:color w:val="231F20"/>
          <w:spacing w:val="-5"/>
          <w:w w:val="110"/>
          <w:sz w:val="18"/>
        </w:rPr>
        <w:t> </w:t>
      </w:r>
      <w:r>
        <w:rPr>
          <w:color w:val="231F20"/>
          <w:w w:val="110"/>
          <w:sz w:val="18"/>
        </w:rPr>
        <w:t>suspension</w:t>
      </w:r>
      <w:r>
        <w:rPr>
          <w:color w:val="231F20"/>
          <w:spacing w:val="-5"/>
          <w:w w:val="110"/>
          <w:sz w:val="18"/>
        </w:rPr>
        <w:t> </w:t>
      </w:r>
      <w:r>
        <w:rPr>
          <w:color w:val="231F20"/>
          <w:w w:val="110"/>
          <w:sz w:val="18"/>
        </w:rPr>
        <w:t>can</w:t>
      </w:r>
      <w:r>
        <w:rPr>
          <w:color w:val="231F20"/>
          <w:spacing w:val="-5"/>
          <w:w w:val="110"/>
          <w:sz w:val="18"/>
        </w:rPr>
        <w:t> </w:t>
      </w:r>
      <w:r>
        <w:rPr>
          <w:color w:val="231F20"/>
          <w:w w:val="110"/>
          <w:sz w:val="18"/>
        </w:rPr>
        <w:t>be</w:t>
      </w:r>
      <w:r>
        <w:rPr>
          <w:color w:val="231F20"/>
          <w:spacing w:val="-5"/>
          <w:w w:val="110"/>
          <w:sz w:val="18"/>
        </w:rPr>
        <w:t> </w:t>
      </w:r>
      <w:r>
        <w:rPr>
          <w:color w:val="231F20"/>
          <w:w w:val="110"/>
          <w:sz w:val="18"/>
        </w:rPr>
        <w:t>added</w:t>
      </w:r>
    </w:p>
    <w:p>
      <w:pPr>
        <w:pStyle w:val="BodyText"/>
        <w:spacing w:line="297" w:lineRule="auto"/>
        <w:ind w:right="51"/>
      </w:pPr>
      <w:r>
        <w:rPr>
          <w:color w:val="231F20"/>
          <w:w w:val="105"/>
        </w:rPr>
        <w:t>to time required to complete the AMR. So, for example, if enrolment was in April 2020 and the candidate suspended for three months during their first year, then he or she can submit the AMR by July 2021.</w:t>
      </w:r>
      <w:r>
        <w:rPr>
          <w:color w:val="231F20"/>
          <w:spacing w:val="40"/>
          <w:w w:val="105"/>
        </w:rPr>
        <w:t> </w:t>
      </w:r>
      <w:r>
        <w:rPr>
          <w:color w:val="231F20"/>
          <w:w w:val="105"/>
        </w:rPr>
        <w:t>The candidate will then be required to complete the AMR on the anniversary of enrolment from 2022 onwards.</w:t>
      </w:r>
    </w:p>
    <w:p>
      <w:pPr>
        <w:pStyle w:val="ListParagraph"/>
        <w:numPr>
          <w:ilvl w:val="1"/>
          <w:numId w:val="2"/>
        </w:numPr>
        <w:tabs>
          <w:tab w:pos="709" w:val="left" w:leader="none"/>
        </w:tabs>
        <w:spacing w:line="297" w:lineRule="auto" w:before="173" w:after="0"/>
        <w:ind w:left="709" w:right="38" w:hanging="567"/>
        <w:jc w:val="left"/>
        <w:rPr>
          <w:sz w:val="18"/>
        </w:rPr>
      </w:pPr>
      <w:r>
        <w:rPr>
          <w:color w:val="231F20"/>
          <w:w w:val="105"/>
          <w:sz w:val="18"/>
        </w:rPr>
        <w:t>The AMR must be completed jointly by the candidate and supervisory team although candidates</w:t>
      </w:r>
      <w:r>
        <w:rPr>
          <w:color w:val="231F20"/>
          <w:spacing w:val="-5"/>
          <w:w w:val="105"/>
          <w:sz w:val="18"/>
        </w:rPr>
        <w:t> </w:t>
      </w:r>
      <w:r>
        <w:rPr>
          <w:color w:val="231F20"/>
          <w:w w:val="105"/>
          <w:sz w:val="18"/>
        </w:rPr>
        <w:t>will</w:t>
      </w:r>
      <w:r>
        <w:rPr>
          <w:color w:val="231F20"/>
          <w:spacing w:val="-5"/>
          <w:w w:val="105"/>
          <w:sz w:val="18"/>
        </w:rPr>
        <w:t> </w:t>
      </w:r>
      <w:r>
        <w:rPr>
          <w:color w:val="231F20"/>
          <w:w w:val="105"/>
          <w:sz w:val="18"/>
        </w:rPr>
        <w:t>have</w:t>
      </w:r>
      <w:r>
        <w:rPr>
          <w:color w:val="231F20"/>
          <w:spacing w:val="-5"/>
          <w:w w:val="105"/>
          <w:sz w:val="18"/>
        </w:rPr>
        <w:t> </w:t>
      </w:r>
      <w:r>
        <w:rPr>
          <w:color w:val="231F20"/>
          <w:w w:val="105"/>
          <w:sz w:val="18"/>
        </w:rPr>
        <w:t>access</w:t>
      </w:r>
      <w:r>
        <w:rPr>
          <w:color w:val="231F20"/>
          <w:spacing w:val="-5"/>
          <w:w w:val="105"/>
          <w:sz w:val="18"/>
        </w:rPr>
        <w:t> </w:t>
      </w:r>
      <w:r>
        <w:rPr>
          <w:color w:val="231F20"/>
          <w:w w:val="105"/>
          <w:sz w:val="18"/>
        </w:rPr>
        <w:t>to</w:t>
      </w:r>
      <w:r>
        <w:rPr>
          <w:color w:val="231F20"/>
          <w:spacing w:val="-5"/>
          <w:w w:val="105"/>
          <w:sz w:val="18"/>
        </w:rPr>
        <w:t> </w:t>
      </w:r>
      <w:r>
        <w:rPr>
          <w:color w:val="231F20"/>
          <w:w w:val="105"/>
          <w:sz w:val="18"/>
        </w:rPr>
        <w:t>a</w:t>
      </w:r>
      <w:r>
        <w:rPr>
          <w:color w:val="231F20"/>
          <w:spacing w:val="-5"/>
          <w:w w:val="105"/>
          <w:sz w:val="18"/>
        </w:rPr>
        <w:t> </w:t>
      </w:r>
      <w:r>
        <w:rPr>
          <w:color w:val="231F20"/>
          <w:w w:val="105"/>
          <w:sz w:val="18"/>
        </w:rPr>
        <w:t>confidential</w:t>
      </w:r>
      <w:r>
        <w:rPr>
          <w:color w:val="231F20"/>
          <w:spacing w:val="-5"/>
          <w:w w:val="105"/>
          <w:sz w:val="18"/>
        </w:rPr>
        <w:t> </w:t>
      </w:r>
      <w:r>
        <w:rPr>
          <w:color w:val="231F20"/>
          <w:w w:val="105"/>
          <w:sz w:val="18"/>
        </w:rPr>
        <w:t>section in which they can submit comments directly to the Chair of the University’s RDC.</w:t>
      </w:r>
    </w:p>
    <w:p>
      <w:pPr>
        <w:pStyle w:val="ListParagraph"/>
        <w:numPr>
          <w:ilvl w:val="1"/>
          <w:numId w:val="2"/>
        </w:numPr>
        <w:tabs>
          <w:tab w:pos="709" w:val="left" w:leader="none"/>
        </w:tabs>
        <w:spacing w:line="240" w:lineRule="auto" w:before="171" w:after="0"/>
        <w:ind w:left="709" w:right="0" w:hanging="567"/>
        <w:jc w:val="left"/>
        <w:rPr>
          <w:sz w:val="18"/>
        </w:rPr>
      </w:pPr>
      <w:r>
        <w:rPr>
          <w:color w:val="231F20"/>
          <w:w w:val="105"/>
          <w:sz w:val="18"/>
        </w:rPr>
        <w:t>The</w:t>
      </w:r>
      <w:r>
        <w:rPr>
          <w:color w:val="231F20"/>
          <w:spacing w:val="-7"/>
          <w:w w:val="105"/>
          <w:sz w:val="18"/>
        </w:rPr>
        <w:t> </w:t>
      </w:r>
      <w:r>
        <w:rPr>
          <w:color w:val="231F20"/>
          <w:w w:val="105"/>
          <w:sz w:val="18"/>
        </w:rPr>
        <w:t>AMR</w:t>
      </w:r>
      <w:r>
        <w:rPr>
          <w:color w:val="231F20"/>
          <w:spacing w:val="-7"/>
          <w:w w:val="105"/>
          <w:sz w:val="18"/>
        </w:rPr>
        <w:t> </w:t>
      </w:r>
      <w:r>
        <w:rPr>
          <w:color w:val="231F20"/>
          <w:w w:val="105"/>
          <w:sz w:val="18"/>
        </w:rPr>
        <w:t>will</w:t>
      </w:r>
      <w:r>
        <w:rPr>
          <w:color w:val="231F20"/>
          <w:spacing w:val="-6"/>
          <w:w w:val="105"/>
          <w:sz w:val="18"/>
        </w:rPr>
        <w:t> </w:t>
      </w:r>
      <w:r>
        <w:rPr>
          <w:color w:val="231F20"/>
          <w:w w:val="105"/>
          <w:sz w:val="18"/>
        </w:rPr>
        <w:t>establish</w:t>
      </w:r>
      <w:r>
        <w:rPr>
          <w:color w:val="231F20"/>
          <w:spacing w:val="-7"/>
          <w:w w:val="105"/>
          <w:sz w:val="18"/>
        </w:rPr>
        <w:t> </w:t>
      </w:r>
      <w:r>
        <w:rPr>
          <w:color w:val="231F20"/>
          <w:w w:val="105"/>
          <w:sz w:val="18"/>
        </w:rPr>
        <w:t>that</w:t>
      </w:r>
      <w:r>
        <w:rPr>
          <w:color w:val="231F20"/>
          <w:spacing w:val="-6"/>
          <w:w w:val="105"/>
          <w:sz w:val="18"/>
        </w:rPr>
        <w:t> </w:t>
      </w:r>
      <w:r>
        <w:rPr>
          <w:color w:val="231F20"/>
          <w:w w:val="105"/>
          <w:sz w:val="18"/>
        </w:rPr>
        <w:t>the</w:t>
      </w:r>
      <w:r>
        <w:rPr>
          <w:color w:val="231F20"/>
          <w:spacing w:val="-7"/>
          <w:w w:val="105"/>
          <w:sz w:val="18"/>
        </w:rPr>
        <w:t> </w:t>
      </w:r>
      <w:r>
        <w:rPr>
          <w:color w:val="231F20"/>
          <w:spacing w:val="-2"/>
          <w:w w:val="105"/>
          <w:sz w:val="18"/>
        </w:rPr>
        <w:t>candidate:</w:t>
      </w:r>
    </w:p>
    <w:p>
      <w:pPr>
        <w:pStyle w:val="BodyText"/>
        <w:spacing w:before="5"/>
        <w:ind w:left="0"/>
      </w:pPr>
    </w:p>
    <w:p>
      <w:pPr>
        <w:pStyle w:val="ListParagraph"/>
        <w:numPr>
          <w:ilvl w:val="0"/>
          <w:numId w:val="3"/>
        </w:numPr>
        <w:tabs>
          <w:tab w:pos="1276" w:val="left" w:leader="none"/>
        </w:tabs>
        <w:spacing w:line="297" w:lineRule="auto" w:before="0" w:after="0"/>
        <w:ind w:left="1276" w:right="153" w:hanging="284"/>
        <w:jc w:val="both"/>
        <w:rPr>
          <w:sz w:val="18"/>
        </w:rPr>
      </w:pPr>
      <w:r>
        <w:rPr>
          <w:color w:val="231F20"/>
          <w:w w:val="105"/>
          <w:sz w:val="18"/>
        </w:rPr>
        <w:t>remains actively engaged on the research project</w:t>
      </w:r>
      <w:r>
        <w:rPr>
          <w:color w:val="231F20"/>
          <w:spacing w:val="-9"/>
          <w:w w:val="105"/>
          <w:sz w:val="18"/>
        </w:rPr>
        <w:t> </w:t>
      </w:r>
      <w:r>
        <w:rPr>
          <w:color w:val="231F20"/>
          <w:w w:val="105"/>
          <w:sz w:val="18"/>
        </w:rPr>
        <w:t>and</w:t>
      </w:r>
      <w:r>
        <w:rPr>
          <w:color w:val="231F20"/>
          <w:spacing w:val="-9"/>
          <w:w w:val="105"/>
          <w:sz w:val="18"/>
        </w:rPr>
        <w:t> </w:t>
      </w:r>
      <w:r>
        <w:rPr>
          <w:color w:val="231F20"/>
          <w:w w:val="105"/>
          <w:sz w:val="18"/>
        </w:rPr>
        <w:t>is</w:t>
      </w:r>
      <w:r>
        <w:rPr>
          <w:color w:val="231F20"/>
          <w:spacing w:val="-9"/>
          <w:w w:val="105"/>
          <w:sz w:val="18"/>
        </w:rPr>
        <w:t> </w:t>
      </w:r>
      <w:r>
        <w:rPr>
          <w:color w:val="231F20"/>
          <w:w w:val="105"/>
          <w:sz w:val="18"/>
        </w:rPr>
        <w:t>making</w:t>
      </w:r>
      <w:r>
        <w:rPr>
          <w:color w:val="231F20"/>
          <w:spacing w:val="-9"/>
          <w:w w:val="105"/>
          <w:sz w:val="18"/>
        </w:rPr>
        <w:t> </w:t>
      </w:r>
      <w:r>
        <w:rPr>
          <w:color w:val="231F20"/>
          <w:w w:val="105"/>
          <w:sz w:val="18"/>
        </w:rPr>
        <w:t>satisfactory</w:t>
      </w:r>
      <w:r>
        <w:rPr>
          <w:color w:val="231F20"/>
          <w:spacing w:val="-9"/>
          <w:w w:val="105"/>
          <w:sz w:val="18"/>
        </w:rPr>
        <w:t> </w:t>
      </w:r>
      <w:r>
        <w:rPr>
          <w:color w:val="231F20"/>
          <w:w w:val="105"/>
          <w:sz w:val="18"/>
        </w:rPr>
        <w:t>progress;</w:t>
      </w:r>
    </w:p>
    <w:p>
      <w:pPr>
        <w:pStyle w:val="ListParagraph"/>
        <w:numPr>
          <w:ilvl w:val="0"/>
          <w:numId w:val="3"/>
        </w:numPr>
        <w:tabs>
          <w:tab w:pos="1276" w:val="left" w:leader="none"/>
        </w:tabs>
        <w:spacing w:line="297" w:lineRule="auto" w:before="172" w:after="0"/>
        <w:ind w:left="1276" w:right="158" w:hanging="284"/>
        <w:jc w:val="both"/>
        <w:rPr>
          <w:sz w:val="18"/>
        </w:rPr>
      </w:pPr>
      <w:r>
        <w:rPr>
          <w:color w:val="231F20"/>
          <w:w w:val="105"/>
          <w:sz w:val="18"/>
        </w:rPr>
        <w:t>is</w:t>
      </w:r>
      <w:r>
        <w:rPr>
          <w:color w:val="231F20"/>
          <w:spacing w:val="-2"/>
          <w:w w:val="105"/>
          <w:sz w:val="18"/>
        </w:rPr>
        <w:t> </w:t>
      </w:r>
      <w:r>
        <w:rPr>
          <w:color w:val="231F20"/>
          <w:w w:val="105"/>
          <w:sz w:val="18"/>
        </w:rPr>
        <w:t>maintaining</w:t>
      </w:r>
      <w:r>
        <w:rPr>
          <w:color w:val="231F20"/>
          <w:spacing w:val="-2"/>
          <w:w w:val="105"/>
          <w:sz w:val="18"/>
        </w:rPr>
        <w:t> </w:t>
      </w:r>
      <w:r>
        <w:rPr>
          <w:color w:val="231F20"/>
          <w:w w:val="105"/>
          <w:sz w:val="18"/>
        </w:rPr>
        <w:t>regular</w:t>
      </w:r>
      <w:r>
        <w:rPr>
          <w:color w:val="231F20"/>
          <w:spacing w:val="-2"/>
          <w:w w:val="105"/>
          <w:sz w:val="18"/>
        </w:rPr>
        <w:t> </w:t>
      </w:r>
      <w:r>
        <w:rPr>
          <w:color w:val="231F20"/>
          <w:w w:val="105"/>
          <w:sz w:val="18"/>
        </w:rPr>
        <w:t>and</w:t>
      </w:r>
      <w:r>
        <w:rPr>
          <w:color w:val="231F20"/>
          <w:spacing w:val="-2"/>
          <w:w w:val="105"/>
          <w:sz w:val="18"/>
        </w:rPr>
        <w:t> </w:t>
      </w:r>
      <w:r>
        <w:rPr>
          <w:color w:val="231F20"/>
          <w:w w:val="105"/>
          <w:sz w:val="18"/>
        </w:rPr>
        <w:t>frequent</w:t>
      </w:r>
      <w:r>
        <w:rPr>
          <w:color w:val="231F20"/>
          <w:spacing w:val="-2"/>
          <w:w w:val="105"/>
          <w:sz w:val="18"/>
        </w:rPr>
        <w:t> </w:t>
      </w:r>
      <w:r>
        <w:rPr>
          <w:color w:val="231F20"/>
          <w:w w:val="105"/>
          <w:sz w:val="18"/>
        </w:rPr>
        <w:t>contact with the supervisory team;</w:t>
      </w:r>
    </w:p>
    <w:p>
      <w:pPr>
        <w:pStyle w:val="ListParagraph"/>
        <w:numPr>
          <w:ilvl w:val="0"/>
          <w:numId w:val="3"/>
        </w:numPr>
        <w:tabs>
          <w:tab w:pos="1276" w:val="left" w:leader="none"/>
        </w:tabs>
        <w:spacing w:line="297" w:lineRule="auto" w:before="171" w:after="0"/>
        <w:ind w:left="1276" w:right="219" w:hanging="284"/>
        <w:jc w:val="both"/>
        <w:rPr>
          <w:sz w:val="18"/>
        </w:rPr>
      </w:pPr>
      <w:r>
        <w:rPr>
          <w:color w:val="231F20"/>
          <w:w w:val="105"/>
          <w:sz w:val="18"/>
        </w:rPr>
        <w:t>is</w:t>
      </w:r>
      <w:r>
        <w:rPr>
          <w:color w:val="231F20"/>
          <w:spacing w:val="-6"/>
          <w:w w:val="105"/>
          <w:sz w:val="18"/>
        </w:rPr>
        <w:t> </w:t>
      </w:r>
      <w:r>
        <w:rPr>
          <w:color w:val="231F20"/>
          <w:w w:val="105"/>
          <w:sz w:val="18"/>
        </w:rPr>
        <w:t>likely</w:t>
      </w:r>
      <w:r>
        <w:rPr>
          <w:color w:val="231F20"/>
          <w:spacing w:val="-6"/>
          <w:w w:val="105"/>
          <w:sz w:val="18"/>
        </w:rPr>
        <w:t> </w:t>
      </w:r>
      <w:r>
        <w:rPr>
          <w:color w:val="231F20"/>
          <w:w w:val="105"/>
          <w:sz w:val="18"/>
        </w:rPr>
        <w:t>to</w:t>
      </w:r>
      <w:r>
        <w:rPr>
          <w:color w:val="231F20"/>
          <w:spacing w:val="-6"/>
          <w:w w:val="105"/>
          <w:sz w:val="18"/>
        </w:rPr>
        <w:t> </w:t>
      </w:r>
      <w:r>
        <w:rPr>
          <w:color w:val="231F20"/>
          <w:w w:val="105"/>
          <w:sz w:val="18"/>
        </w:rPr>
        <w:t>complete</w:t>
      </w:r>
      <w:r>
        <w:rPr>
          <w:color w:val="231F20"/>
          <w:spacing w:val="-6"/>
          <w:w w:val="105"/>
          <w:sz w:val="18"/>
        </w:rPr>
        <w:t> </w:t>
      </w:r>
      <w:r>
        <w:rPr>
          <w:color w:val="231F20"/>
          <w:w w:val="105"/>
          <w:sz w:val="18"/>
        </w:rPr>
        <w:t>successfully</w:t>
      </w:r>
      <w:r>
        <w:rPr>
          <w:color w:val="231F20"/>
          <w:spacing w:val="-6"/>
          <w:w w:val="105"/>
          <w:sz w:val="18"/>
        </w:rPr>
        <w:t> </w:t>
      </w:r>
      <w:r>
        <w:rPr>
          <w:color w:val="231F20"/>
          <w:w w:val="105"/>
          <w:sz w:val="18"/>
        </w:rPr>
        <w:t>within</w:t>
      </w:r>
      <w:r>
        <w:rPr>
          <w:color w:val="231F20"/>
          <w:spacing w:val="-6"/>
          <w:w w:val="105"/>
          <w:sz w:val="18"/>
        </w:rPr>
        <w:t> </w:t>
      </w:r>
      <w:r>
        <w:rPr>
          <w:color w:val="231F20"/>
          <w:w w:val="105"/>
          <w:sz w:val="18"/>
        </w:rPr>
        <w:t>the relevant maximum candidature period set by the University.</w:t>
      </w:r>
    </w:p>
    <w:p>
      <w:pPr>
        <w:pStyle w:val="BodyText"/>
        <w:ind w:left="0"/>
      </w:pPr>
      <w:r>
        <w:rPr/>
        <w:br w:type="column"/>
      </w:r>
      <w:r>
        <w:rPr/>
      </w:r>
    </w:p>
    <w:p>
      <w:pPr>
        <w:pStyle w:val="BodyText"/>
        <w:spacing w:before="187"/>
        <w:ind w:left="0"/>
      </w:pPr>
    </w:p>
    <w:p>
      <w:pPr>
        <w:pStyle w:val="ListParagraph"/>
        <w:numPr>
          <w:ilvl w:val="1"/>
          <w:numId w:val="2"/>
        </w:numPr>
        <w:tabs>
          <w:tab w:pos="709" w:val="left" w:leader="none"/>
        </w:tabs>
        <w:spacing w:line="297" w:lineRule="auto" w:before="0" w:after="0"/>
        <w:ind w:left="709" w:right="376" w:hanging="567"/>
        <w:jc w:val="left"/>
        <w:rPr>
          <w:sz w:val="18"/>
        </w:rPr>
      </w:pPr>
      <w:r>
        <w:rPr>
          <w:color w:val="231F20"/>
          <w:w w:val="110"/>
          <w:sz w:val="18"/>
        </w:rPr>
        <w:t>Where</w:t>
      </w:r>
      <w:r>
        <w:rPr>
          <w:color w:val="231F20"/>
          <w:spacing w:val="-2"/>
          <w:w w:val="110"/>
          <w:sz w:val="18"/>
        </w:rPr>
        <w:t> </w:t>
      </w:r>
      <w:r>
        <w:rPr>
          <w:color w:val="231F20"/>
          <w:w w:val="110"/>
          <w:sz w:val="18"/>
        </w:rPr>
        <w:t>the</w:t>
      </w:r>
      <w:r>
        <w:rPr>
          <w:color w:val="231F20"/>
          <w:spacing w:val="-2"/>
          <w:w w:val="110"/>
          <w:sz w:val="18"/>
        </w:rPr>
        <w:t> </w:t>
      </w:r>
      <w:r>
        <w:rPr>
          <w:color w:val="231F20"/>
          <w:w w:val="110"/>
          <w:sz w:val="18"/>
        </w:rPr>
        <w:t>report</w:t>
      </w:r>
      <w:r>
        <w:rPr>
          <w:color w:val="231F20"/>
          <w:spacing w:val="-2"/>
          <w:w w:val="110"/>
          <w:sz w:val="18"/>
        </w:rPr>
        <w:t> </w:t>
      </w:r>
      <w:r>
        <w:rPr>
          <w:color w:val="231F20"/>
          <w:w w:val="110"/>
          <w:sz w:val="18"/>
        </w:rPr>
        <w:t>indicates</w:t>
      </w:r>
      <w:r>
        <w:rPr>
          <w:color w:val="231F20"/>
          <w:spacing w:val="-2"/>
          <w:w w:val="110"/>
          <w:sz w:val="18"/>
        </w:rPr>
        <w:t> </w:t>
      </w:r>
      <w:r>
        <w:rPr>
          <w:color w:val="231F20"/>
          <w:w w:val="110"/>
          <w:sz w:val="18"/>
        </w:rPr>
        <w:t>that</w:t>
      </w:r>
      <w:r>
        <w:rPr>
          <w:color w:val="231F20"/>
          <w:spacing w:val="-2"/>
          <w:w w:val="110"/>
          <w:sz w:val="18"/>
        </w:rPr>
        <w:t> </w:t>
      </w:r>
      <w:r>
        <w:rPr>
          <w:color w:val="231F20"/>
          <w:w w:val="110"/>
          <w:sz w:val="18"/>
        </w:rPr>
        <w:t>progress</w:t>
      </w:r>
      <w:r>
        <w:rPr>
          <w:color w:val="231F20"/>
          <w:spacing w:val="-2"/>
          <w:w w:val="110"/>
          <w:sz w:val="18"/>
        </w:rPr>
        <w:t> </w:t>
      </w:r>
      <w:r>
        <w:rPr>
          <w:color w:val="231F20"/>
          <w:w w:val="110"/>
          <w:sz w:val="18"/>
        </w:rPr>
        <w:t>has </w:t>
      </w:r>
      <w:r>
        <w:rPr>
          <w:color w:val="231F20"/>
          <w:sz w:val="18"/>
        </w:rPr>
        <w:t>been impeded, the School will exercise academic </w:t>
      </w:r>
      <w:r>
        <w:rPr>
          <w:color w:val="231F20"/>
          <w:w w:val="110"/>
          <w:sz w:val="18"/>
        </w:rPr>
        <w:t>judgement</w:t>
      </w:r>
      <w:r>
        <w:rPr>
          <w:color w:val="231F20"/>
          <w:spacing w:val="-1"/>
          <w:w w:val="110"/>
          <w:sz w:val="18"/>
        </w:rPr>
        <w:t> </w:t>
      </w:r>
      <w:r>
        <w:rPr>
          <w:color w:val="231F20"/>
          <w:w w:val="110"/>
          <w:sz w:val="18"/>
        </w:rPr>
        <w:t>in</w:t>
      </w:r>
      <w:r>
        <w:rPr>
          <w:color w:val="231F20"/>
          <w:spacing w:val="-1"/>
          <w:w w:val="110"/>
          <w:sz w:val="18"/>
        </w:rPr>
        <w:t> </w:t>
      </w:r>
      <w:r>
        <w:rPr>
          <w:color w:val="231F20"/>
          <w:w w:val="110"/>
          <w:sz w:val="18"/>
        </w:rPr>
        <w:t>deciding</w:t>
      </w:r>
      <w:r>
        <w:rPr>
          <w:color w:val="231F20"/>
          <w:spacing w:val="-1"/>
          <w:w w:val="110"/>
          <w:sz w:val="18"/>
        </w:rPr>
        <w:t> </w:t>
      </w:r>
      <w:r>
        <w:rPr>
          <w:color w:val="231F20"/>
          <w:w w:val="110"/>
          <w:sz w:val="18"/>
        </w:rPr>
        <w:t>if</w:t>
      </w:r>
      <w:r>
        <w:rPr>
          <w:color w:val="231F20"/>
          <w:spacing w:val="-1"/>
          <w:w w:val="110"/>
          <w:sz w:val="18"/>
        </w:rPr>
        <w:t> </w:t>
      </w:r>
      <w:r>
        <w:rPr>
          <w:color w:val="231F20"/>
          <w:w w:val="110"/>
          <w:sz w:val="18"/>
        </w:rPr>
        <w:t>progress</w:t>
      </w:r>
      <w:r>
        <w:rPr>
          <w:color w:val="231F20"/>
          <w:spacing w:val="-1"/>
          <w:w w:val="110"/>
          <w:sz w:val="18"/>
        </w:rPr>
        <w:t> </w:t>
      </w:r>
      <w:r>
        <w:rPr>
          <w:color w:val="231F20"/>
          <w:w w:val="110"/>
          <w:sz w:val="18"/>
        </w:rPr>
        <w:t>has</w:t>
      </w:r>
      <w:r>
        <w:rPr>
          <w:color w:val="231F20"/>
          <w:spacing w:val="-1"/>
          <w:w w:val="110"/>
          <w:sz w:val="18"/>
        </w:rPr>
        <w:t> </w:t>
      </w:r>
      <w:r>
        <w:rPr>
          <w:color w:val="231F20"/>
          <w:w w:val="110"/>
          <w:sz w:val="18"/>
        </w:rPr>
        <w:t>been </w:t>
      </w:r>
      <w:r>
        <w:rPr>
          <w:color w:val="231F20"/>
          <w:sz w:val="18"/>
        </w:rPr>
        <w:t>satisfactory</w:t>
      </w:r>
      <w:r>
        <w:rPr>
          <w:color w:val="231F20"/>
          <w:spacing w:val="29"/>
          <w:sz w:val="18"/>
        </w:rPr>
        <w:t> </w:t>
      </w:r>
      <w:r>
        <w:rPr>
          <w:color w:val="231F20"/>
          <w:sz w:val="18"/>
        </w:rPr>
        <w:t>and</w:t>
      </w:r>
      <w:r>
        <w:rPr>
          <w:color w:val="231F20"/>
          <w:spacing w:val="29"/>
          <w:sz w:val="18"/>
        </w:rPr>
        <w:t> </w:t>
      </w:r>
      <w:r>
        <w:rPr>
          <w:color w:val="231F20"/>
          <w:sz w:val="18"/>
        </w:rPr>
        <w:t>if</w:t>
      </w:r>
      <w:r>
        <w:rPr>
          <w:color w:val="231F20"/>
          <w:spacing w:val="29"/>
          <w:sz w:val="18"/>
        </w:rPr>
        <w:t> </w:t>
      </w:r>
      <w:r>
        <w:rPr>
          <w:color w:val="231F20"/>
          <w:sz w:val="18"/>
        </w:rPr>
        <w:t>the</w:t>
      </w:r>
      <w:r>
        <w:rPr>
          <w:color w:val="231F20"/>
          <w:spacing w:val="29"/>
          <w:sz w:val="18"/>
        </w:rPr>
        <w:t> </w:t>
      </w:r>
      <w:r>
        <w:rPr>
          <w:color w:val="231F20"/>
          <w:sz w:val="18"/>
        </w:rPr>
        <w:t>proposed</w:t>
      </w:r>
      <w:r>
        <w:rPr>
          <w:color w:val="231F20"/>
          <w:spacing w:val="29"/>
          <w:sz w:val="18"/>
        </w:rPr>
        <w:t> </w:t>
      </w:r>
      <w:r>
        <w:rPr>
          <w:color w:val="231F20"/>
          <w:sz w:val="18"/>
        </w:rPr>
        <w:t>future</w:t>
      </w:r>
      <w:r>
        <w:rPr>
          <w:color w:val="231F20"/>
          <w:spacing w:val="29"/>
          <w:sz w:val="18"/>
        </w:rPr>
        <w:t> </w:t>
      </w:r>
      <w:r>
        <w:rPr>
          <w:color w:val="231F20"/>
          <w:sz w:val="18"/>
        </w:rPr>
        <w:t>timetable </w:t>
      </w:r>
      <w:r>
        <w:rPr>
          <w:color w:val="231F20"/>
          <w:w w:val="110"/>
          <w:sz w:val="18"/>
        </w:rPr>
        <w:t>is</w:t>
      </w:r>
      <w:r>
        <w:rPr>
          <w:color w:val="231F20"/>
          <w:spacing w:val="-10"/>
          <w:w w:val="110"/>
          <w:sz w:val="18"/>
        </w:rPr>
        <w:t> </w:t>
      </w:r>
      <w:r>
        <w:rPr>
          <w:color w:val="231F20"/>
          <w:w w:val="110"/>
          <w:sz w:val="18"/>
        </w:rPr>
        <w:t>realistic.</w:t>
      </w:r>
    </w:p>
    <w:p>
      <w:pPr>
        <w:pStyle w:val="ListParagraph"/>
        <w:numPr>
          <w:ilvl w:val="1"/>
          <w:numId w:val="2"/>
        </w:numPr>
        <w:tabs>
          <w:tab w:pos="709" w:val="left" w:leader="none"/>
        </w:tabs>
        <w:spacing w:line="297" w:lineRule="auto" w:before="172" w:after="0"/>
        <w:ind w:left="709" w:right="361" w:hanging="567"/>
        <w:jc w:val="left"/>
        <w:rPr>
          <w:sz w:val="18"/>
        </w:rPr>
      </w:pPr>
      <w:r>
        <w:rPr>
          <w:color w:val="231F20"/>
          <w:w w:val="105"/>
          <w:sz w:val="18"/>
        </w:rPr>
        <w:t>Final approval of continued enrolment lies with the School’s RDC, a member of which will report outcomes</w:t>
      </w:r>
      <w:r>
        <w:rPr>
          <w:color w:val="231F20"/>
          <w:spacing w:val="-10"/>
          <w:w w:val="105"/>
          <w:sz w:val="18"/>
        </w:rPr>
        <w:t> </w:t>
      </w:r>
      <w:r>
        <w:rPr>
          <w:color w:val="231F20"/>
          <w:w w:val="105"/>
          <w:sz w:val="18"/>
        </w:rPr>
        <w:t>to</w:t>
      </w:r>
      <w:r>
        <w:rPr>
          <w:color w:val="231F20"/>
          <w:spacing w:val="-10"/>
          <w:w w:val="105"/>
          <w:sz w:val="18"/>
        </w:rPr>
        <w:t> </w:t>
      </w:r>
      <w:r>
        <w:rPr>
          <w:color w:val="231F20"/>
          <w:w w:val="105"/>
          <w:sz w:val="18"/>
        </w:rPr>
        <w:t>the</w:t>
      </w:r>
      <w:r>
        <w:rPr>
          <w:color w:val="231F20"/>
          <w:spacing w:val="-10"/>
          <w:w w:val="105"/>
          <w:sz w:val="18"/>
        </w:rPr>
        <w:t> </w:t>
      </w:r>
      <w:r>
        <w:rPr>
          <w:color w:val="231F20"/>
          <w:w w:val="105"/>
          <w:sz w:val="18"/>
        </w:rPr>
        <w:t>University’s</w:t>
      </w:r>
      <w:r>
        <w:rPr>
          <w:color w:val="231F20"/>
          <w:spacing w:val="-10"/>
          <w:w w:val="105"/>
          <w:sz w:val="18"/>
        </w:rPr>
        <w:t> </w:t>
      </w:r>
      <w:r>
        <w:rPr>
          <w:color w:val="231F20"/>
          <w:w w:val="105"/>
          <w:sz w:val="18"/>
        </w:rPr>
        <w:t>RDC.</w:t>
      </w:r>
      <w:r>
        <w:rPr>
          <w:color w:val="231F20"/>
          <w:spacing w:val="40"/>
          <w:w w:val="105"/>
          <w:sz w:val="18"/>
        </w:rPr>
        <w:t> </w:t>
      </w:r>
      <w:r>
        <w:rPr>
          <w:color w:val="231F20"/>
          <w:w w:val="105"/>
          <w:sz w:val="18"/>
        </w:rPr>
        <w:t>The</w:t>
      </w:r>
      <w:r>
        <w:rPr>
          <w:color w:val="231F20"/>
          <w:spacing w:val="-10"/>
          <w:w w:val="105"/>
          <w:sz w:val="18"/>
        </w:rPr>
        <w:t> </w:t>
      </w:r>
      <w:r>
        <w:rPr>
          <w:color w:val="231F20"/>
          <w:w w:val="105"/>
          <w:sz w:val="18"/>
        </w:rPr>
        <w:t>candidate may only re-enrol once their AMR has been approved by the School’s RDC.</w:t>
      </w:r>
    </w:p>
    <w:p>
      <w:pPr>
        <w:pStyle w:val="ListParagraph"/>
        <w:numPr>
          <w:ilvl w:val="1"/>
          <w:numId w:val="2"/>
        </w:numPr>
        <w:tabs>
          <w:tab w:pos="709" w:val="left" w:leader="none"/>
        </w:tabs>
        <w:spacing w:line="297" w:lineRule="auto" w:before="171" w:after="0"/>
        <w:ind w:left="709" w:right="336" w:hanging="567"/>
        <w:jc w:val="left"/>
        <w:rPr>
          <w:sz w:val="18"/>
        </w:rPr>
      </w:pPr>
      <w:r>
        <w:rPr>
          <w:color w:val="231F20"/>
          <w:w w:val="110"/>
          <w:sz w:val="18"/>
        </w:rPr>
        <w:t>Where</w:t>
      </w:r>
      <w:r>
        <w:rPr>
          <w:color w:val="231F20"/>
          <w:spacing w:val="-9"/>
          <w:w w:val="110"/>
          <w:sz w:val="18"/>
        </w:rPr>
        <w:t> </w:t>
      </w:r>
      <w:r>
        <w:rPr>
          <w:color w:val="231F20"/>
          <w:w w:val="110"/>
          <w:sz w:val="18"/>
        </w:rPr>
        <w:t>the</w:t>
      </w:r>
      <w:r>
        <w:rPr>
          <w:color w:val="231F20"/>
          <w:spacing w:val="-9"/>
          <w:w w:val="110"/>
          <w:sz w:val="18"/>
        </w:rPr>
        <w:t> </w:t>
      </w:r>
      <w:r>
        <w:rPr>
          <w:color w:val="231F20"/>
          <w:w w:val="110"/>
          <w:sz w:val="18"/>
        </w:rPr>
        <w:t>School’s</w:t>
      </w:r>
      <w:r>
        <w:rPr>
          <w:color w:val="231F20"/>
          <w:spacing w:val="-9"/>
          <w:w w:val="110"/>
          <w:sz w:val="18"/>
        </w:rPr>
        <w:t> </w:t>
      </w:r>
      <w:r>
        <w:rPr>
          <w:color w:val="231F20"/>
          <w:w w:val="110"/>
          <w:sz w:val="18"/>
        </w:rPr>
        <w:t>RDC</w:t>
      </w:r>
      <w:r>
        <w:rPr>
          <w:color w:val="231F20"/>
          <w:spacing w:val="-9"/>
          <w:w w:val="110"/>
          <w:sz w:val="18"/>
        </w:rPr>
        <w:t> </w:t>
      </w:r>
      <w:r>
        <w:rPr>
          <w:color w:val="231F20"/>
          <w:w w:val="110"/>
          <w:sz w:val="18"/>
        </w:rPr>
        <w:t>determines</w:t>
      </w:r>
      <w:r>
        <w:rPr>
          <w:color w:val="231F20"/>
          <w:spacing w:val="-9"/>
          <w:w w:val="110"/>
          <w:sz w:val="18"/>
        </w:rPr>
        <w:t> </w:t>
      </w:r>
      <w:r>
        <w:rPr>
          <w:color w:val="231F20"/>
          <w:w w:val="110"/>
          <w:sz w:val="18"/>
        </w:rPr>
        <w:t>that progress</w:t>
      </w:r>
      <w:r>
        <w:rPr>
          <w:color w:val="231F20"/>
          <w:spacing w:val="-14"/>
          <w:w w:val="110"/>
          <w:sz w:val="18"/>
        </w:rPr>
        <w:t> </w:t>
      </w:r>
      <w:r>
        <w:rPr>
          <w:color w:val="231F20"/>
          <w:w w:val="110"/>
          <w:sz w:val="18"/>
        </w:rPr>
        <w:t>has</w:t>
      </w:r>
      <w:r>
        <w:rPr>
          <w:color w:val="231F20"/>
          <w:spacing w:val="-14"/>
          <w:w w:val="110"/>
          <w:sz w:val="18"/>
        </w:rPr>
        <w:t> </w:t>
      </w:r>
      <w:r>
        <w:rPr>
          <w:color w:val="231F20"/>
          <w:w w:val="110"/>
          <w:sz w:val="18"/>
        </w:rPr>
        <w:t>not</w:t>
      </w:r>
      <w:r>
        <w:rPr>
          <w:color w:val="231F20"/>
          <w:spacing w:val="-14"/>
          <w:w w:val="110"/>
          <w:sz w:val="18"/>
        </w:rPr>
        <w:t> </w:t>
      </w:r>
      <w:r>
        <w:rPr>
          <w:color w:val="231F20"/>
          <w:w w:val="110"/>
          <w:sz w:val="18"/>
        </w:rPr>
        <w:t>been</w:t>
      </w:r>
      <w:r>
        <w:rPr>
          <w:color w:val="231F20"/>
          <w:spacing w:val="-14"/>
          <w:w w:val="110"/>
          <w:sz w:val="18"/>
        </w:rPr>
        <w:t> </w:t>
      </w:r>
      <w:r>
        <w:rPr>
          <w:color w:val="231F20"/>
          <w:w w:val="110"/>
          <w:sz w:val="18"/>
        </w:rPr>
        <w:t>satisfactory,</w:t>
      </w:r>
      <w:r>
        <w:rPr>
          <w:color w:val="231F20"/>
          <w:spacing w:val="-14"/>
          <w:w w:val="110"/>
          <w:sz w:val="18"/>
        </w:rPr>
        <w:t> </w:t>
      </w:r>
      <w:r>
        <w:rPr>
          <w:color w:val="231F20"/>
          <w:w w:val="110"/>
          <w:sz w:val="18"/>
        </w:rPr>
        <w:t>informed</w:t>
      </w:r>
      <w:r>
        <w:rPr>
          <w:color w:val="231F20"/>
          <w:spacing w:val="-14"/>
          <w:w w:val="110"/>
          <w:sz w:val="18"/>
        </w:rPr>
        <w:t> </w:t>
      </w:r>
      <w:r>
        <w:rPr>
          <w:color w:val="231F20"/>
          <w:w w:val="110"/>
          <w:sz w:val="18"/>
        </w:rPr>
        <w:t>by supervisor</w:t>
      </w:r>
      <w:r>
        <w:rPr>
          <w:color w:val="231F20"/>
          <w:spacing w:val="-4"/>
          <w:w w:val="110"/>
          <w:sz w:val="18"/>
        </w:rPr>
        <w:t> </w:t>
      </w:r>
      <w:r>
        <w:rPr>
          <w:color w:val="231F20"/>
          <w:w w:val="110"/>
          <w:sz w:val="18"/>
        </w:rPr>
        <w:t>reports</w:t>
      </w:r>
      <w:r>
        <w:rPr>
          <w:color w:val="231F20"/>
          <w:spacing w:val="-4"/>
          <w:w w:val="110"/>
          <w:sz w:val="18"/>
        </w:rPr>
        <w:t> </w:t>
      </w:r>
      <w:r>
        <w:rPr>
          <w:color w:val="231F20"/>
          <w:w w:val="110"/>
          <w:sz w:val="18"/>
        </w:rPr>
        <w:t>on</w:t>
      </w:r>
      <w:r>
        <w:rPr>
          <w:color w:val="231F20"/>
          <w:spacing w:val="-4"/>
          <w:w w:val="110"/>
          <w:sz w:val="18"/>
        </w:rPr>
        <w:t> </w:t>
      </w:r>
      <w:r>
        <w:rPr>
          <w:color w:val="231F20"/>
          <w:w w:val="110"/>
          <w:sz w:val="18"/>
        </w:rPr>
        <w:t>the</w:t>
      </w:r>
      <w:r>
        <w:rPr>
          <w:color w:val="231F20"/>
          <w:spacing w:val="-4"/>
          <w:w w:val="110"/>
          <w:sz w:val="18"/>
        </w:rPr>
        <w:t> </w:t>
      </w:r>
      <w:r>
        <w:rPr>
          <w:color w:val="231F20"/>
          <w:w w:val="110"/>
          <w:sz w:val="18"/>
        </w:rPr>
        <w:t>AMR</w:t>
      </w:r>
      <w:r>
        <w:rPr>
          <w:color w:val="231F20"/>
          <w:spacing w:val="-4"/>
          <w:w w:val="110"/>
          <w:sz w:val="18"/>
        </w:rPr>
        <w:t> </w:t>
      </w:r>
      <w:r>
        <w:rPr>
          <w:color w:val="231F20"/>
          <w:w w:val="110"/>
          <w:sz w:val="18"/>
        </w:rPr>
        <w:t>and</w:t>
      </w:r>
      <w:r>
        <w:rPr>
          <w:color w:val="231F20"/>
          <w:spacing w:val="-4"/>
          <w:w w:val="110"/>
          <w:sz w:val="18"/>
        </w:rPr>
        <w:t> </w:t>
      </w:r>
      <w:r>
        <w:rPr>
          <w:color w:val="231F20"/>
          <w:w w:val="110"/>
          <w:sz w:val="18"/>
        </w:rPr>
        <w:t>any</w:t>
      </w:r>
      <w:r>
        <w:rPr>
          <w:color w:val="231F20"/>
          <w:spacing w:val="-4"/>
          <w:w w:val="110"/>
          <w:sz w:val="18"/>
        </w:rPr>
        <w:t> </w:t>
      </w:r>
      <w:r>
        <w:rPr>
          <w:color w:val="231F20"/>
          <w:w w:val="110"/>
          <w:sz w:val="18"/>
        </w:rPr>
        <w:t>other </w:t>
      </w:r>
      <w:r>
        <w:rPr>
          <w:color w:val="231F20"/>
          <w:sz w:val="18"/>
        </w:rPr>
        <w:t>relevant evidence (e.g., Student Meeting Records </w:t>
      </w:r>
      <w:r>
        <w:rPr>
          <w:color w:val="231F20"/>
          <w:w w:val="110"/>
          <w:sz w:val="18"/>
        </w:rPr>
        <w:t>and correspondences between supervisors and </w:t>
      </w:r>
      <w:r>
        <w:rPr>
          <w:color w:val="231F20"/>
          <w:spacing w:val="-2"/>
          <w:w w:val="110"/>
          <w:sz w:val="18"/>
        </w:rPr>
        <w:t>candidate),</w:t>
      </w:r>
      <w:r>
        <w:rPr>
          <w:color w:val="231F20"/>
          <w:spacing w:val="-16"/>
          <w:w w:val="110"/>
          <w:sz w:val="18"/>
        </w:rPr>
        <w:t> </w:t>
      </w:r>
      <w:r>
        <w:rPr>
          <w:color w:val="231F20"/>
          <w:spacing w:val="-2"/>
          <w:w w:val="110"/>
          <w:sz w:val="18"/>
        </w:rPr>
        <w:t>the</w:t>
      </w:r>
      <w:r>
        <w:rPr>
          <w:color w:val="231F20"/>
          <w:spacing w:val="-16"/>
          <w:w w:val="110"/>
          <w:sz w:val="18"/>
        </w:rPr>
        <w:t> </w:t>
      </w:r>
      <w:r>
        <w:rPr>
          <w:color w:val="231F20"/>
          <w:spacing w:val="-2"/>
          <w:w w:val="110"/>
          <w:sz w:val="18"/>
        </w:rPr>
        <w:t>School</w:t>
      </w:r>
      <w:r>
        <w:rPr>
          <w:color w:val="231F20"/>
          <w:spacing w:val="-16"/>
          <w:w w:val="110"/>
          <w:sz w:val="18"/>
        </w:rPr>
        <w:t> </w:t>
      </w:r>
      <w:r>
        <w:rPr>
          <w:color w:val="231F20"/>
          <w:spacing w:val="-2"/>
          <w:w w:val="110"/>
          <w:sz w:val="18"/>
        </w:rPr>
        <w:t>RDC</w:t>
      </w:r>
      <w:r>
        <w:rPr>
          <w:color w:val="231F20"/>
          <w:spacing w:val="-16"/>
          <w:w w:val="110"/>
          <w:sz w:val="18"/>
        </w:rPr>
        <w:t> </w:t>
      </w:r>
      <w:r>
        <w:rPr>
          <w:color w:val="231F20"/>
          <w:spacing w:val="-2"/>
          <w:w w:val="110"/>
          <w:sz w:val="18"/>
        </w:rPr>
        <w:t>can</w:t>
      </w:r>
      <w:r>
        <w:rPr>
          <w:color w:val="231F20"/>
          <w:spacing w:val="-16"/>
          <w:w w:val="110"/>
          <w:sz w:val="18"/>
        </w:rPr>
        <w:t> </w:t>
      </w:r>
      <w:r>
        <w:rPr>
          <w:color w:val="231F20"/>
          <w:spacing w:val="-2"/>
          <w:w w:val="110"/>
          <w:sz w:val="18"/>
        </w:rPr>
        <w:t>recommend</w:t>
      </w:r>
      <w:r>
        <w:rPr>
          <w:color w:val="231F20"/>
          <w:spacing w:val="-16"/>
          <w:w w:val="110"/>
          <w:sz w:val="18"/>
        </w:rPr>
        <w:t> </w:t>
      </w:r>
      <w:r>
        <w:rPr>
          <w:color w:val="231F20"/>
          <w:spacing w:val="-2"/>
          <w:w w:val="110"/>
          <w:sz w:val="18"/>
        </w:rPr>
        <w:t>that </w:t>
      </w:r>
      <w:r>
        <w:rPr>
          <w:color w:val="231F20"/>
          <w:w w:val="110"/>
          <w:sz w:val="18"/>
        </w:rPr>
        <w:t>the</w:t>
      </w:r>
      <w:r>
        <w:rPr>
          <w:color w:val="231F20"/>
          <w:spacing w:val="-9"/>
          <w:w w:val="110"/>
          <w:sz w:val="18"/>
        </w:rPr>
        <w:t> </w:t>
      </w:r>
      <w:r>
        <w:rPr>
          <w:color w:val="231F20"/>
          <w:w w:val="110"/>
          <w:sz w:val="18"/>
        </w:rPr>
        <w:t>candidate</w:t>
      </w:r>
      <w:r>
        <w:rPr>
          <w:color w:val="231F20"/>
          <w:spacing w:val="-9"/>
          <w:w w:val="110"/>
          <w:sz w:val="18"/>
        </w:rPr>
        <w:t> </w:t>
      </w:r>
      <w:r>
        <w:rPr>
          <w:color w:val="231F20"/>
          <w:w w:val="110"/>
          <w:sz w:val="18"/>
        </w:rPr>
        <w:t>be</w:t>
      </w:r>
      <w:r>
        <w:rPr>
          <w:color w:val="231F20"/>
          <w:spacing w:val="-9"/>
          <w:w w:val="110"/>
          <w:sz w:val="18"/>
        </w:rPr>
        <w:t> </w:t>
      </w:r>
      <w:r>
        <w:rPr>
          <w:color w:val="231F20"/>
          <w:w w:val="110"/>
          <w:sz w:val="18"/>
        </w:rPr>
        <w:t>afforded</w:t>
      </w:r>
      <w:r>
        <w:rPr>
          <w:color w:val="231F20"/>
          <w:spacing w:val="-9"/>
          <w:w w:val="110"/>
          <w:sz w:val="18"/>
        </w:rPr>
        <w:t> </w:t>
      </w:r>
      <w:r>
        <w:rPr>
          <w:color w:val="231F20"/>
          <w:w w:val="110"/>
          <w:sz w:val="18"/>
        </w:rPr>
        <w:t>a</w:t>
      </w:r>
      <w:r>
        <w:rPr>
          <w:color w:val="231F20"/>
          <w:spacing w:val="-9"/>
          <w:w w:val="110"/>
          <w:sz w:val="18"/>
        </w:rPr>
        <w:t> </w:t>
      </w:r>
      <w:r>
        <w:rPr>
          <w:color w:val="231F20"/>
          <w:w w:val="110"/>
          <w:sz w:val="18"/>
        </w:rPr>
        <w:t>further</w:t>
      </w:r>
      <w:r>
        <w:rPr>
          <w:color w:val="231F20"/>
          <w:spacing w:val="-9"/>
          <w:w w:val="110"/>
          <w:sz w:val="18"/>
        </w:rPr>
        <w:t> </w:t>
      </w:r>
      <w:r>
        <w:rPr>
          <w:color w:val="231F20"/>
          <w:w w:val="110"/>
          <w:sz w:val="18"/>
        </w:rPr>
        <w:t>opportunity </w:t>
      </w:r>
      <w:r>
        <w:rPr>
          <w:color w:val="231F20"/>
          <w:sz w:val="18"/>
        </w:rPr>
        <w:t>to demonstrate satisfactory progress through the</w:t>
      </w:r>
    </w:p>
    <w:p>
      <w:pPr>
        <w:pStyle w:val="BodyText"/>
        <w:spacing w:line="297" w:lineRule="auto" w:before="4"/>
        <w:ind w:right="225"/>
      </w:pPr>
      <w:r>
        <w:rPr>
          <w:color w:val="231F20"/>
        </w:rPr>
        <w:t>completion of specified work at a required standard </w:t>
      </w:r>
      <w:r>
        <w:rPr>
          <w:color w:val="231F20"/>
          <w:w w:val="110"/>
        </w:rPr>
        <w:t>and</w:t>
      </w:r>
      <w:r>
        <w:rPr>
          <w:color w:val="231F20"/>
          <w:spacing w:val="-9"/>
          <w:w w:val="110"/>
        </w:rPr>
        <w:t> </w:t>
      </w:r>
      <w:r>
        <w:rPr>
          <w:color w:val="231F20"/>
          <w:w w:val="110"/>
        </w:rPr>
        <w:t>/</w:t>
      </w:r>
      <w:r>
        <w:rPr>
          <w:color w:val="231F20"/>
          <w:spacing w:val="-9"/>
          <w:w w:val="110"/>
        </w:rPr>
        <w:t> </w:t>
      </w:r>
      <w:r>
        <w:rPr>
          <w:color w:val="231F20"/>
          <w:w w:val="110"/>
        </w:rPr>
        <w:t>or</w:t>
      </w:r>
      <w:r>
        <w:rPr>
          <w:color w:val="231F20"/>
          <w:spacing w:val="-9"/>
          <w:w w:val="110"/>
        </w:rPr>
        <w:t> </w:t>
      </w:r>
      <w:r>
        <w:rPr>
          <w:color w:val="231F20"/>
          <w:w w:val="110"/>
        </w:rPr>
        <w:t>more</w:t>
      </w:r>
      <w:r>
        <w:rPr>
          <w:color w:val="231F20"/>
          <w:spacing w:val="-9"/>
          <w:w w:val="110"/>
        </w:rPr>
        <w:t> </w:t>
      </w:r>
      <w:r>
        <w:rPr>
          <w:color w:val="231F20"/>
          <w:w w:val="110"/>
        </w:rPr>
        <w:t>frequent</w:t>
      </w:r>
      <w:r>
        <w:rPr>
          <w:color w:val="231F20"/>
          <w:spacing w:val="-9"/>
          <w:w w:val="110"/>
        </w:rPr>
        <w:t> </w:t>
      </w:r>
      <w:r>
        <w:rPr>
          <w:color w:val="231F20"/>
          <w:w w:val="110"/>
        </w:rPr>
        <w:t>face</w:t>
      </w:r>
      <w:r>
        <w:rPr>
          <w:color w:val="231F20"/>
          <w:spacing w:val="-9"/>
          <w:w w:val="110"/>
        </w:rPr>
        <w:t> </w:t>
      </w:r>
      <w:r>
        <w:rPr>
          <w:color w:val="231F20"/>
          <w:w w:val="110"/>
        </w:rPr>
        <w:t>to</w:t>
      </w:r>
      <w:r>
        <w:rPr>
          <w:color w:val="231F20"/>
          <w:spacing w:val="-9"/>
          <w:w w:val="110"/>
        </w:rPr>
        <w:t> </w:t>
      </w:r>
      <w:r>
        <w:rPr>
          <w:color w:val="231F20"/>
          <w:w w:val="110"/>
        </w:rPr>
        <w:t>face</w:t>
      </w:r>
      <w:r>
        <w:rPr>
          <w:color w:val="231F20"/>
          <w:spacing w:val="-9"/>
          <w:w w:val="110"/>
        </w:rPr>
        <w:t> </w:t>
      </w:r>
      <w:r>
        <w:rPr>
          <w:color w:val="231F20"/>
          <w:w w:val="110"/>
        </w:rPr>
        <w:t>meetings</w:t>
      </w:r>
    </w:p>
    <w:p>
      <w:pPr>
        <w:pStyle w:val="BodyText"/>
        <w:spacing w:line="297" w:lineRule="auto" w:before="1"/>
        <w:ind w:right="391"/>
      </w:pPr>
      <w:r>
        <w:rPr>
          <w:color w:val="231F20"/>
          <w:w w:val="105"/>
        </w:rPr>
        <w:t>with the supervisory team within a two month period</w:t>
      </w:r>
      <w:r>
        <w:rPr>
          <w:color w:val="231F20"/>
          <w:spacing w:val="-4"/>
          <w:w w:val="105"/>
        </w:rPr>
        <w:t> </w:t>
      </w:r>
      <w:r>
        <w:rPr>
          <w:color w:val="231F20"/>
          <w:w w:val="105"/>
        </w:rPr>
        <w:t>–</w:t>
      </w:r>
      <w:r>
        <w:rPr>
          <w:color w:val="231F20"/>
          <w:spacing w:val="-4"/>
          <w:w w:val="105"/>
        </w:rPr>
        <w:t> </w:t>
      </w:r>
      <w:r>
        <w:rPr>
          <w:color w:val="231F20"/>
          <w:w w:val="105"/>
        </w:rPr>
        <w:t>with</w:t>
      </w:r>
      <w:r>
        <w:rPr>
          <w:color w:val="231F20"/>
          <w:spacing w:val="-4"/>
          <w:w w:val="105"/>
        </w:rPr>
        <w:t> </w:t>
      </w:r>
      <w:r>
        <w:rPr>
          <w:color w:val="231F20"/>
          <w:w w:val="105"/>
        </w:rPr>
        <w:t>the</w:t>
      </w:r>
      <w:r>
        <w:rPr>
          <w:color w:val="231F20"/>
          <w:spacing w:val="-4"/>
          <w:w w:val="105"/>
        </w:rPr>
        <w:t> </w:t>
      </w:r>
      <w:r>
        <w:rPr>
          <w:color w:val="231F20"/>
          <w:w w:val="105"/>
        </w:rPr>
        <w:t>time</w:t>
      </w:r>
      <w:r>
        <w:rPr>
          <w:color w:val="231F20"/>
          <w:spacing w:val="-4"/>
          <w:w w:val="105"/>
        </w:rPr>
        <w:t> </w:t>
      </w:r>
      <w:r>
        <w:rPr>
          <w:color w:val="231F20"/>
          <w:w w:val="105"/>
        </w:rPr>
        <w:t>to</w:t>
      </w:r>
      <w:r>
        <w:rPr>
          <w:color w:val="231F20"/>
          <w:spacing w:val="-4"/>
          <w:w w:val="105"/>
        </w:rPr>
        <w:t> </w:t>
      </w:r>
      <w:r>
        <w:rPr>
          <w:color w:val="231F20"/>
          <w:w w:val="105"/>
        </w:rPr>
        <w:t>complete</w:t>
      </w:r>
      <w:r>
        <w:rPr>
          <w:color w:val="231F20"/>
          <w:spacing w:val="-4"/>
          <w:w w:val="105"/>
        </w:rPr>
        <w:t> </w:t>
      </w:r>
      <w:r>
        <w:rPr>
          <w:color w:val="231F20"/>
          <w:w w:val="105"/>
        </w:rPr>
        <w:t>any</w:t>
      </w:r>
      <w:r>
        <w:rPr>
          <w:color w:val="231F20"/>
          <w:spacing w:val="-4"/>
          <w:w w:val="105"/>
        </w:rPr>
        <w:t> </w:t>
      </w:r>
      <w:r>
        <w:rPr>
          <w:color w:val="231F20"/>
          <w:w w:val="105"/>
        </w:rPr>
        <w:t>specified work beginning on provision of the outcome to the candidate through PhD Manager.</w:t>
      </w:r>
      <w:r>
        <w:rPr>
          <w:color w:val="231F20"/>
          <w:spacing w:val="40"/>
          <w:w w:val="105"/>
        </w:rPr>
        <w:t> </w:t>
      </w:r>
      <w:r>
        <w:rPr>
          <w:color w:val="231F20"/>
          <w:w w:val="105"/>
        </w:rPr>
        <w:t>In these circumstances, the AMR will be returned to the candidate</w:t>
      </w:r>
      <w:r>
        <w:rPr>
          <w:color w:val="231F20"/>
          <w:spacing w:val="-5"/>
          <w:w w:val="105"/>
        </w:rPr>
        <w:t> </w:t>
      </w:r>
      <w:r>
        <w:rPr>
          <w:color w:val="231F20"/>
          <w:w w:val="105"/>
        </w:rPr>
        <w:t>to</w:t>
      </w:r>
      <w:r>
        <w:rPr>
          <w:color w:val="231F20"/>
          <w:spacing w:val="-5"/>
          <w:w w:val="105"/>
        </w:rPr>
        <w:t> </w:t>
      </w:r>
      <w:r>
        <w:rPr>
          <w:color w:val="231F20"/>
          <w:w w:val="105"/>
        </w:rPr>
        <w:t>amend</w:t>
      </w:r>
      <w:r>
        <w:rPr>
          <w:color w:val="231F20"/>
          <w:spacing w:val="-5"/>
          <w:w w:val="105"/>
        </w:rPr>
        <w:t> </w:t>
      </w:r>
      <w:r>
        <w:rPr>
          <w:color w:val="231F20"/>
          <w:w w:val="105"/>
        </w:rPr>
        <w:t>the</w:t>
      </w:r>
      <w:r>
        <w:rPr>
          <w:color w:val="231F20"/>
          <w:spacing w:val="-5"/>
          <w:w w:val="105"/>
        </w:rPr>
        <w:t> </w:t>
      </w:r>
      <w:r>
        <w:rPr>
          <w:color w:val="231F20"/>
          <w:w w:val="105"/>
        </w:rPr>
        <w:t>joint</w:t>
      </w:r>
      <w:r>
        <w:rPr>
          <w:color w:val="231F20"/>
          <w:spacing w:val="-5"/>
          <w:w w:val="105"/>
        </w:rPr>
        <w:t> </w:t>
      </w:r>
      <w:r>
        <w:rPr>
          <w:color w:val="231F20"/>
          <w:w w:val="105"/>
        </w:rPr>
        <w:t>report</w:t>
      </w:r>
      <w:r>
        <w:rPr>
          <w:color w:val="231F20"/>
          <w:spacing w:val="-5"/>
          <w:w w:val="105"/>
        </w:rPr>
        <w:t> </w:t>
      </w:r>
      <w:r>
        <w:rPr>
          <w:color w:val="231F20"/>
          <w:w w:val="105"/>
        </w:rPr>
        <w:t>to</w:t>
      </w:r>
      <w:r>
        <w:rPr>
          <w:color w:val="231F20"/>
          <w:spacing w:val="-5"/>
          <w:w w:val="105"/>
        </w:rPr>
        <w:t> </w:t>
      </w:r>
      <w:r>
        <w:rPr>
          <w:color w:val="231F20"/>
          <w:w w:val="105"/>
        </w:rPr>
        <w:t>cover</w:t>
      </w:r>
      <w:r>
        <w:rPr>
          <w:color w:val="231F20"/>
          <w:spacing w:val="-5"/>
          <w:w w:val="105"/>
        </w:rPr>
        <w:t> </w:t>
      </w:r>
      <w:r>
        <w:rPr>
          <w:color w:val="231F20"/>
          <w:w w:val="105"/>
        </w:rPr>
        <w:t>the potential</w:t>
      </w:r>
      <w:r>
        <w:rPr>
          <w:color w:val="231F20"/>
          <w:spacing w:val="-2"/>
          <w:w w:val="105"/>
        </w:rPr>
        <w:t> </w:t>
      </w:r>
      <w:r>
        <w:rPr>
          <w:color w:val="231F20"/>
          <w:w w:val="105"/>
        </w:rPr>
        <w:t>additional</w:t>
      </w:r>
      <w:r>
        <w:rPr>
          <w:color w:val="231F20"/>
          <w:spacing w:val="-2"/>
          <w:w w:val="105"/>
        </w:rPr>
        <w:t> </w:t>
      </w:r>
      <w:r>
        <w:rPr>
          <w:color w:val="231F20"/>
          <w:w w:val="105"/>
        </w:rPr>
        <w:t>work</w:t>
      </w:r>
      <w:r>
        <w:rPr>
          <w:color w:val="231F20"/>
          <w:spacing w:val="-2"/>
          <w:w w:val="105"/>
        </w:rPr>
        <w:t> </w:t>
      </w:r>
      <w:r>
        <w:rPr>
          <w:color w:val="231F20"/>
          <w:w w:val="105"/>
        </w:rPr>
        <w:t>and</w:t>
      </w:r>
      <w:r>
        <w:rPr>
          <w:color w:val="231F20"/>
          <w:spacing w:val="-2"/>
          <w:w w:val="105"/>
        </w:rPr>
        <w:t> </w:t>
      </w:r>
      <w:r>
        <w:rPr>
          <w:color w:val="231F20"/>
          <w:w w:val="105"/>
        </w:rPr>
        <w:t>any</w:t>
      </w:r>
      <w:r>
        <w:rPr>
          <w:color w:val="231F20"/>
          <w:spacing w:val="-2"/>
          <w:w w:val="105"/>
        </w:rPr>
        <w:t> </w:t>
      </w:r>
      <w:r>
        <w:rPr>
          <w:color w:val="231F20"/>
          <w:w w:val="105"/>
        </w:rPr>
        <w:t>other</w:t>
      </w:r>
      <w:r>
        <w:rPr>
          <w:color w:val="231F20"/>
          <w:spacing w:val="-2"/>
          <w:w w:val="105"/>
        </w:rPr>
        <w:t> </w:t>
      </w:r>
      <w:r>
        <w:rPr>
          <w:color w:val="231F20"/>
          <w:w w:val="105"/>
        </w:rPr>
        <w:t>relevant information.</w:t>
      </w:r>
      <w:r>
        <w:rPr>
          <w:color w:val="231F20"/>
          <w:spacing w:val="40"/>
          <w:w w:val="105"/>
        </w:rPr>
        <w:t> </w:t>
      </w:r>
      <w:r>
        <w:rPr>
          <w:color w:val="231F20"/>
          <w:w w:val="105"/>
        </w:rPr>
        <w:t>The candidate will be required to resubmit the AMR by the two-month deadline.</w:t>
      </w:r>
    </w:p>
    <w:p>
      <w:pPr>
        <w:pStyle w:val="ListParagraph"/>
        <w:numPr>
          <w:ilvl w:val="1"/>
          <w:numId w:val="2"/>
        </w:numPr>
        <w:tabs>
          <w:tab w:pos="709" w:val="left" w:leader="none"/>
        </w:tabs>
        <w:spacing w:line="297" w:lineRule="auto" w:before="174" w:after="0"/>
        <w:ind w:left="709" w:right="377" w:hanging="567"/>
        <w:jc w:val="left"/>
        <w:rPr>
          <w:sz w:val="18"/>
        </w:rPr>
      </w:pPr>
      <w:r>
        <w:rPr>
          <w:color w:val="231F20"/>
          <w:w w:val="110"/>
          <w:sz w:val="18"/>
        </w:rPr>
        <w:t>Should</w:t>
      </w:r>
      <w:r>
        <w:rPr>
          <w:color w:val="231F20"/>
          <w:spacing w:val="-4"/>
          <w:w w:val="110"/>
          <w:sz w:val="18"/>
        </w:rPr>
        <w:t> </w:t>
      </w:r>
      <w:r>
        <w:rPr>
          <w:color w:val="231F20"/>
          <w:w w:val="110"/>
          <w:sz w:val="18"/>
        </w:rPr>
        <w:t>the</w:t>
      </w:r>
      <w:r>
        <w:rPr>
          <w:color w:val="231F20"/>
          <w:spacing w:val="-4"/>
          <w:w w:val="110"/>
          <w:sz w:val="18"/>
        </w:rPr>
        <w:t> </w:t>
      </w:r>
      <w:r>
        <w:rPr>
          <w:color w:val="231F20"/>
          <w:w w:val="110"/>
          <w:sz w:val="18"/>
        </w:rPr>
        <w:t>candidate</w:t>
      </w:r>
      <w:r>
        <w:rPr>
          <w:color w:val="231F20"/>
          <w:spacing w:val="-4"/>
          <w:w w:val="110"/>
          <w:sz w:val="18"/>
        </w:rPr>
        <w:t> </w:t>
      </w:r>
      <w:r>
        <w:rPr>
          <w:color w:val="231F20"/>
          <w:w w:val="110"/>
          <w:sz w:val="18"/>
        </w:rPr>
        <w:t>fail</w:t>
      </w:r>
      <w:r>
        <w:rPr>
          <w:color w:val="231F20"/>
          <w:spacing w:val="-4"/>
          <w:w w:val="110"/>
          <w:sz w:val="18"/>
        </w:rPr>
        <w:t> </w:t>
      </w:r>
      <w:r>
        <w:rPr>
          <w:color w:val="231F20"/>
          <w:w w:val="110"/>
          <w:sz w:val="18"/>
        </w:rPr>
        <w:t>to</w:t>
      </w:r>
      <w:r>
        <w:rPr>
          <w:color w:val="231F20"/>
          <w:spacing w:val="-4"/>
          <w:w w:val="110"/>
          <w:sz w:val="18"/>
        </w:rPr>
        <w:t> </w:t>
      </w:r>
      <w:r>
        <w:rPr>
          <w:color w:val="231F20"/>
          <w:w w:val="110"/>
          <w:sz w:val="18"/>
        </w:rPr>
        <w:t>achieve</w:t>
      </w:r>
      <w:r>
        <w:rPr>
          <w:color w:val="231F20"/>
          <w:spacing w:val="-4"/>
          <w:w w:val="110"/>
          <w:sz w:val="18"/>
        </w:rPr>
        <w:t> </w:t>
      </w:r>
      <w:r>
        <w:rPr>
          <w:color w:val="231F20"/>
          <w:w w:val="110"/>
          <w:sz w:val="18"/>
        </w:rPr>
        <w:t>the</w:t>
      </w:r>
      <w:r>
        <w:rPr>
          <w:color w:val="231F20"/>
          <w:spacing w:val="-4"/>
          <w:w w:val="110"/>
          <w:sz w:val="18"/>
        </w:rPr>
        <w:t> </w:t>
      </w:r>
      <w:r>
        <w:rPr>
          <w:color w:val="231F20"/>
          <w:w w:val="110"/>
          <w:sz w:val="18"/>
        </w:rPr>
        <w:t>work required at the appropriate standard after this </w:t>
      </w:r>
      <w:r>
        <w:rPr>
          <w:color w:val="231F20"/>
          <w:sz w:val="18"/>
        </w:rPr>
        <w:t>additional attempt and/or attend meetings more</w:t>
      </w:r>
      <w:r>
        <w:rPr>
          <w:color w:val="231F20"/>
          <w:spacing w:val="40"/>
          <w:w w:val="110"/>
          <w:sz w:val="18"/>
        </w:rPr>
        <w:t> </w:t>
      </w:r>
      <w:r>
        <w:rPr>
          <w:color w:val="231F20"/>
          <w:w w:val="110"/>
          <w:sz w:val="18"/>
        </w:rPr>
        <w:t>regularly</w:t>
      </w:r>
      <w:r>
        <w:rPr>
          <w:color w:val="231F20"/>
          <w:spacing w:val="-13"/>
          <w:w w:val="110"/>
          <w:sz w:val="18"/>
        </w:rPr>
        <w:t> </w:t>
      </w:r>
      <w:r>
        <w:rPr>
          <w:color w:val="231F20"/>
          <w:w w:val="110"/>
          <w:sz w:val="18"/>
        </w:rPr>
        <w:t>–</w:t>
      </w:r>
      <w:r>
        <w:rPr>
          <w:color w:val="231F20"/>
          <w:spacing w:val="-13"/>
          <w:w w:val="110"/>
          <w:sz w:val="18"/>
        </w:rPr>
        <w:t> </w:t>
      </w:r>
      <w:r>
        <w:rPr>
          <w:color w:val="231F20"/>
          <w:w w:val="110"/>
          <w:sz w:val="18"/>
        </w:rPr>
        <w:t>as</w:t>
      </w:r>
      <w:r>
        <w:rPr>
          <w:color w:val="231F20"/>
          <w:spacing w:val="-13"/>
          <w:w w:val="110"/>
          <w:sz w:val="18"/>
        </w:rPr>
        <w:t> </w:t>
      </w:r>
      <w:r>
        <w:rPr>
          <w:color w:val="231F20"/>
          <w:w w:val="110"/>
          <w:sz w:val="18"/>
        </w:rPr>
        <w:t>specified</w:t>
      </w:r>
      <w:r>
        <w:rPr>
          <w:color w:val="231F20"/>
          <w:spacing w:val="-13"/>
          <w:w w:val="110"/>
          <w:sz w:val="18"/>
        </w:rPr>
        <w:t> </w:t>
      </w:r>
      <w:r>
        <w:rPr>
          <w:color w:val="231F20"/>
          <w:w w:val="110"/>
          <w:sz w:val="18"/>
        </w:rPr>
        <w:t>by</w:t>
      </w:r>
      <w:r>
        <w:rPr>
          <w:color w:val="231F20"/>
          <w:spacing w:val="-13"/>
          <w:w w:val="110"/>
          <w:sz w:val="18"/>
        </w:rPr>
        <w:t> </w:t>
      </w:r>
      <w:r>
        <w:rPr>
          <w:color w:val="231F20"/>
          <w:w w:val="110"/>
          <w:sz w:val="18"/>
        </w:rPr>
        <w:t>the</w:t>
      </w:r>
      <w:r>
        <w:rPr>
          <w:color w:val="231F20"/>
          <w:spacing w:val="-13"/>
          <w:w w:val="110"/>
          <w:sz w:val="18"/>
        </w:rPr>
        <w:t> </w:t>
      </w:r>
      <w:r>
        <w:rPr>
          <w:color w:val="231F20"/>
          <w:w w:val="110"/>
          <w:sz w:val="18"/>
        </w:rPr>
        <w:t>School’s</w:t>
      </w:r>
      <w:r>
        <w:rPr>
          <w:color w:val="231F20"/>
          <w:spacing w:val="-13"/>
          <w:w w:val="110"/>
          <w:sz w:val="18"/>
        </w:rPr>
        <w:t> </w:t>
      </w:r>
      <w:r>
        <w:rPr>
          <w:color w:val="231F20"/>
          <w:w w:val="110"/>
          <w:sz w:val="18"/>
        </w:rPr>
        <w:t>RDC,</w:t>
      </w:r>
    </w:p>
    <w:p>
      <w:pPr>
        <w:pStyle w:val="BodyText"/>
        <w:spacing w:line="297" w:lineRule="auto" w:before="2"/>
        <w:ind w:right="391"/>
      </w:pPr>
      <w:r>
        <w:rPr>
          <w:color w:val="231F20"/>
          <w:w w:val="105"/>
        </w:rPr>
        <w:t>then</w:t>
      </w:r>
      <w:r>
        <w:rPr>
          <w:color w:val="231F20"/>
          <w:spacing w:val="-5"/>
          <w:w w:val="105"/>
        </w:rPr>
        <w:t> </w:t>
      </w:r>
      <w:r>
        <w:rPr>
          <w:color w:val="231F20"/>
          <w:w w:val="105"/>
        </w:rPr>
        <w:t>the</w:t>
      </w:r>
      <w:r>
        <w:rPr>
          <w:color w:val="231F20"/>
          <w:spacing w:val="-5"/>
          <w:w w:val="105"/>
        </w:rPr>
        <w:t> </w:t>
      </w:r>
      <w:r>
        <w:rPr>
          <w:color w:val="231F20"/>
          <w:w w:val="105"/>
        </w:rPr>
        <w:t>School’s</w:t>
      </w:r>
      <w:r>
        <w:rPr>
          <w:color w:val="231F20"/>
          <w:spacing w:val="-5"/>
          <w:w w:val="105"/>
        </w:rPr>
        <w:t> </w:t>
      </w:r>
      <w:r>
        <w:rPr>
          <w:color w:val="231F20"/>
          <w:w w:val="105"/>
        </w:rPr>
        <w:t>RDC</w:t>
      </w:r>
      <w:r>
        <w:rPr>
          <w:color w:val="231F20"/>
          <w:spacing w:val="-5"/>
          <w:w w:val="105"/>
        </w:rPr>
        <w:t> </w:t>
      </w:r>
      <w:r>
        <w:rPr>
          <w:color w:val="231F20"/>
          <w:w w:val="105"/>
        </w:rPr>
        <w:t>can</w:t>
      </w:r>
      <w:r>
        <w:rPr>
          <w:color w:val="231F20"/>
          <w:spacing w:val="-5"/>
          <w:w w:val="105"/>
        </w:rPr>
        <w:t> </w:t>
      </w:r>
      <w:r>
        <w:rPr>
          <w:color w:val="231F20"/>
          <w:w w:val="105"/>
        </w:rPr>
        <w:t>recommend</w:t>
      </w:r>
      <w:r>
        <w:rPr>
          <w:color w:val="231F20"/>
          <w:spacing w:val="-5"/>
          <w:w w:val="105"/>
        </w:rPr>
        <w:t> </w:t>
      </w:r>
      <w:r>
        <w:rPr>
          <w:color w:val="231F20"/>
          <w:w w:val="105"/>
        </w:rPr>
        <w:t>that</w:t>
      </w:r>
      <w:r>
        <w:rPr>
          <w:color w:val="231F20"/>
          <w:spacing w:val="-5"/>
          <w:w w:val="105"/>
        </w:rPr>
        <w:t> </w:t>
      </w:r>
      <w:r>
        <w:rPr>
          <w:color w:val="231F20"/>
          <w:w w:val="105"/>
        </w:rPr>
        <w:t>the candidate’s enrolment is terminated.</w:t>
      </w:r>
      <w:r>
        <w:rPr>
          <w:color w:val="231F20"/>
          <w:spacing w:val="40"/>
          <w:w w:val="105"/>
        </w:rPr>
        <w:t> </w:t>
      </w:r>
      <w:r>
        <w:rPr>
          <w:color w:val="231F20"/>
          <w:w w:val="105"/>
        </w:rPr>
        <w:t>School RDCs</w:t>
      </w:r>
      <w:r>
        <w:rPr>
          <w:color w:val="231F20"/>
          <w:spacing w:val="-4"/>
          <w:w w:val="105"/>
        </w:rPr>
        <w:t> </w:t>
      </w:r>
      <w:r>
        <w:rPr>
          <w:color w:val="231F20"/>
          <w:w w:val="105"/>
        </w:rPr>
        <w:t>can</w:t>
      </w:r>
      <w:r>
        <w:rPr>
          <w:color w:val="231F20"/>
          <w:spacing w:val="-4"/>
          <w:w w:val="105"/>
        </w:rPr>
        <w:t> </w:t>
      </w:r>
      <w:r>
        <w:rPr>
          <w:color w:val="231F20"/>
          <w:w w:val="105"/>
        </w:rPr>
        <w:t>also</w:t>
      </w:r>
      <w:r>
        <w:rPr>
          <w:color w:val="231F20"/>
          <w:spacing w:val="-4"/>
          <w:w w:val="105"/>
        </w:rPr>
        <w:t> </w:t>
      </w:r>
      <w:r>
        <w:rPr>
          <w:color w:val="231F20"/>
          <w:w w:val="105"/>
        </w:rPr>
        <w:t>escalate</w:t>
      </w:r>
      <w:r>
        <w:rPr>
          <w:color w:val="231F20"/>
          <w:spacing w:val="-4"/>
          <w:w w:val="105"/>
        </w:rPr>
        <w:t> </w:t>
      </w:r>
      <w:r>
        <w:rPr>
          <w:color w:val="231F20"/>
          <w:w w:val="105"/>
        </w:rPr>
        <w:t>any</w:t>
      </w:r>
      <w:r>
        <w:rPr>
          <w:color w:val="231F20"/>
          <w:spacing w:val="-4"/>
          <w:w w:val="105"/>
        </w:rPr>
        <w:t> </w:t>
      </w:r>
      <w:r>
        <w:rPr>
          <w:color w:val="231F20"/>
          <w:w w:val="105"/>
        </w:rPr>
        <w:t>concerns</w:t>
      </w:r>
      <w:r>
        <w:rPr>
          <w:color w:val="231F20"/>
          <w:spacing w:val="-4"/>
          <w:w w:val="105"/>
        </w:rPr>
        <w:t> </w:t>
      </w:r>
      <w:r>
        <w:rPr>
          <w:color w:val="231F20"/>
          <w:w w:val="105"/>
        </w:rPr>
        <w:t>to</w:t>
      </w:r>
      <w:r>
        <w:rPr>
          <w:color w:val="231F20"/>
          <w:spacing w:val="-4"/>
          <w:w w:val="105"/>
        </w:rPr>
        <w:t> </w:t>
      </w:r>
      <w:r>
        <w:rPr>
          <w:color w:val="231F20"/>
          <w:w w:val="105"/>
        </w:rPr>
        <w:t>discuss further</w:t>
      </w:r>
      <w:r>
        <w:rPr>
          <w:color w:val="231F20"/>
          <w:spacing w:val="-9"/>
          <w:w w:val="105"/>
        </w:rPr>
        <w:t> </w:t>
      </w:r>
      <w:r>
        <w:rPr>
          <w:color w:val="231F20"/>
          <w:w w:val="105"/>
        </w:rPr>
        <w:t>at</w:t>
      </w:r>
      <w:r>
        <w:rPr>
          <w:color w:val="231F20"/>
          <w:spacing w:val="-9"/>
          <w:w w:val="105"/>
        </w:rPr>
        <w:t> </w:t>
      </w:r>
      <w:r>
        <w:rPr>
          <w:color w:val="231F20"/>
          <w:w w:val="105"/>
        </w:rPr>
        <w:t>RDC.</w:t>
      </w:r>
      <w:r>
        <w:rPr>
          <w:color w:val="231F20"/>
          <w:spacing w:val="-9"/>
          <w:w w:val="105"/>
        </w:rPr>
        <w:t> </w:t>
      </w:r>
      <w:r>
        <w:rPr>
          <w:color w:val="231F20"/>
          <w:w w:val="105"/>
        </w:rPr>
        <w:t>A</w:t>
      </w:r>
      <w:r>
        <w:rPr>
          <w:color w:val="231F20"/>
          <w:spacing w:val="-9"/>
          <w:w w:val="105"/>
        </w:rPr>
        <w:t> </w:t>
      </w:r>
      <w:r>
        <w:rPr>
          <w:color w:val="231F20"/>
          <w:w w:val="105"/>
        </w:rPr>
        <w:t>candidate</w:t>
      </w:r>
      <w:r>
        <w:rPr>
          <w:color w:val="231F20"/>
          <w:spacing w:val="-9"/>
          <w:w w:val="105"/>
        </w:rPr>
        <w:t> </w:t>
      </w:r>
      <w:r>
        <w:rPr>
          <w:color w:val="231F20"/>
          <w:w w:val="105"/>
        </w:rPr>
        <w:t>may</w:t>
      </w:r>
      <w:r>
        <w:rPr>
          <w:color w:val="231F20"/>
          <w:spacing w:val="-9"/>
          <w:w w:val="105"/>
        </w:rPr>
        <w:t> </w:t>
      </w:r>
      <w:r>
        <w:rPr>
          <w:color w:val="231F20"/>
          <w:w w:val="105"/>
        </w:rPr>
        <w:t>appeal</w:t>
      </w:r>
      <w:r>
        <w:rPr>
          <w:color w:val="231F20"/>
          <w:spacing w:val="-9"/>
          <w:w w:val="105"/>
        </w:rPr>
        <w:t> </w:t>
      </w:r>
      <w:r>
        <w:rPr>
          <w:color w:val="231F20"/>
          <w:w w:val="105"/>
        </w:rPr>
        <w:t>against such</w:t>
      </w:r>
      <w:r>
        <w:rPr>
          <w:color w:val="231F20"/>
          <w:spacing w:val="-5"/>
          <w:w w:val="105"/>
        </w:rPr>
        <w:t> </w:t>
      </w:r>
      <w:r>
        <w:rPr>
          <w:color w:val="231F20"/>
          <w:w w:val="105"/>
        </w:rPr>
        <w:t>a</w:t>
      </w:r>
      <w:r>
        <w:rPr>
          <w:color w:val="231F20"/>
          <w:spacing w:val="-5"/>
          <w:w w:val="105"/>
        </w:rPr>
        <w:t> </w:t>
      </w:r>
      <w:r>
        <w:rPr>
          <w:color w:val="231F20"/>
          <w:w w:val="105"/>
        </w:rPr>
        <w:t>decision</w:t>
      </w:r>
      <w:r>
        <w:rPr>
          <w:color w:val="231F20"/>
          <w:spacing w:val="-5"/>
          <w:w w:val="105"/>
        </w:rPr>
        <w:t> </w:t>
      </w:r>
      <w:r>
        <w:rPr>
          <w:color w:val="231F20"/>
          <w:w w:val="105"/>
        </w:rPr>
        <w:t>in</w:t>
      </w:r>
      <w:r>
        <w:rPr>
          <w:color w:val="231F20"/>
          <w:spacing w:val="-5"/>
          <w:w w:val="105"/>
        </w:rPr>
        <w:t> </w:t>
      </w:r>
      <w:r>
        <w:rPr>
          <w:color w:val="231F20"/>
          <w:w w:val="105"/>
        </w:rPr>
        <w:t>accordance</w:t>
      </w:r>
      <w:r>
        <w:rPr>
          <w:color w:val="231F20"/>
          <w:spacing w:val="-5"/>
          <w:w w:val="105"/>
        </w:rPr>
        <w:t> </w:t>
      </w:r>
      <w:r>
        <w:rPr>
          <w:color w:val="231F20"/>
          <w:w w:val="105"/>
        </w:rPr>
        <w:t>with</w:t>
      </w:r>
      <w:r>
        <w:rPr>
          <w:color w:val="231F20"/>
          <w:spacing w:val="-5"/>
          <w:w w:val="105"/>
        </w:rPr>
        <w:t> </w:t>
      </w:r>
      <w:r>
        <w:rPr>
          <w:color w:val="231F20"/>
          <w:w w:val="105"/>
        </w:rPr>
        <w:t>Section</w:t>
      </w:r>
      <w:r>
        <w:rPr>
          <w:color w:val="231F20"/>
          <w:spacing w:val="-5"/>
          <w:w w:val="105"/>
        </w:rPr>
        <w:t> </w:t>
      </w:r>
      <w:r>
        <w:rPr>
          <w:color w:val="231F20"/>
          <w:w w:val="105"/>
        </w:rPr>
        <w:t>2</w:t>
      </w:r>
      <w:r>
        <w:rPr>
          <w:color w:val="231F20"/>
          <w:spacing w:val="-5"/>
          <w:w w:val="105"/>
        </w:rPr>
        <w:t> of</w:t>
      </w:r>
    </w:p>
    <w:p>
      <w:pPr>
        <w:spacing w:line="239" w:lineRule="exact" w:before="0"/>
        <w:ind w:left="709" w:right="0" w:firstLine="0"/>
        <w:jc w:val="left"/>
        <w:rPr>
          <w:rFonts w:ascii="Arial Black" w:hAnsi="Arial Black"/>
          <w:sz w:val="18"/>
        </w:rPr>
      </w:pPr>
      <w:r>
        <w:rPr>
          <w:color w:val="231F20"/>
          <w:spacing w:val="-6"/>
          <w:sz w:val="18"/>
        </w:rPr>
        <w:t>the</w:t>
      </w:r>
      <w:r>
        <w:rPr>
          <w:color w:val="231F20"/>
          <w:spacing w:val="-4"/>
          <w:sz w:val="18"/>
        </w:rPr>
        <w:t> </w:t>
      </w:r>
      <w:r>
        <w:rPr>
          <w:color w:val="231F20"/>
          <w:spacing w:val="-6"/>
          <w:sz w:val="18"/>
        </w:rPr>
        <w:t>University’s</w:t>
      </w:r>
      <w:r>
        <w:rPr>
          <w:color w:val="231F20"/>
          <w:spacing w:val="-4"/>
          <w:sz w:val="18"/>
        </w:rPr>
        <w:t> </w:t>
      </w:r>
      <w:r>
        <w:rPr>
          <w:rFonts w:ascii="Arial Black" w:hAnsi="Arial Black"/>
          <w:color w:val="E2AE34"/>
          <w:spacing w:val="-6"/>
          <w:sz w:val="18"/>
        </w:rPr>
        <w:t>Appeals</w:t>
      </w:r>
      <w:r>
        <w:rPr>
          <w:rFonts w:ascii="Arial Black" w:hAnsi="Arial Black"/>
          <w:color w:val="E2AE34"/>
          <w:spacing w:val="-7"/>
          <w:sz w:val="18"/>
        </w:rPr>
        <w:t> </w:t>
      </w:r>
      <w:r>
        <w:rPr>
          <w:rFonts w:ascii="Arial Black" w:hAnsi="Arial Black"/>
          <w:color w:val="E2AE34"/>
          <w:spacing w:val="-6"/>
          <w:sz w:val="18"/>
        </w:rPr>
        <w:t>Procedure</w:t>
      </w:r>
      <w:r>
        <w:rPr>
          <w:rFonts w:ascii="Arial Black" w:hAnsi="Arial Black"/>
          <w:color w:val="E2AE34"/>
          <w:spacing w:val="-8"/>
          <w:sz w:val="18"/>
        </w:rPr>
        <w:t> </w:t>
      </w:r>
      <w:r>
        <w:rPr>
          <w:rFonts w:ascii="Arial Black" w:hAnsi="Arial Black"/>
          <w:color w:val="E2AE34"/>
          <w:spacing w:val="-6"/>
          <w:sz w:val="18"/>
        </w:rPr>
        <w:t>(Postgraduate</w:t>
      </w:r>
    </w:p>
    <w:p>
      <w:pPr>
        <w:pStyle w:val="Heading3"/>
        <w:spacing w:before="16"/>
        <w:ind w:left="709"/>
        <w:rPr>
          <w:b w:val="0"/>
        </w:rPr>
      </w:pPr>
      <w:r>
        <w:rPr>
          <w:b w:val="0"/>
          <w:color w:val="E2AE34"/>
          <w:w w:val="85"/>
        </w:rPr>
        <w:t>Research</w:t>
      </w:r>
      <w:r>
        <w:rPr>
          <w:b w:val="0"/>
          <w:color w:val="E2AE34"/>
          <w:spacing w:val="-5"/>
          <w:w w:val="85"/>
        </w:rPr>
        <w:t> </w:t>
      </w:r>
      <w:r>
        <w:rPr>
          <w:b w:val="0"/>
          <w:color w:val="E2AE34"/>
          <w:spacing w:val="-2"/>
          <w:w w:val="95"/>
        </w:rPr>
        <w:t>Degrees).</w:t>
      </w:r>
    </w:p>
    <w:p>
      <w:pPr>
        <w:pStyle w:val="Heading3"/>
        <w:spacing w:after="0"/>
        <w:rPr>
          <w:b w:val="0"/>
        </w:rPr>
        <w:sectPr>
          <w:type w:val="continuous"/>
          <w:pgSz w:w="11910" w:h="16840"/>
          <w:pgMar w:header="342" w:footer="351" w:top="1660" w:bottom="280" w:left="708" w:right="708"/>
          <w:cols w:num="2" w:equalWidth="0">
            <w:col w:w="5073" w:space="242"/>
            <w:col w:w="5179"/>
          </w:cols>
        </w:sectPr>
      </w:pPr>
    </w:p>
    <w:p>
      <w:pPr>
        <w:pStyle w:val="BodyText"/>
        <w:spacing w:before="8"/>
        <w:ind w:left="0"/>
        <w:rPr>
          <w:rFonts w:ascii="Arial Black"/>
          <w:sz w:val="4"/>
        </w:rPr>
      </w:pPr>
    </w:p>
    <w:p>
      <w:pPr>
        <w:spacing w:line="20" w:lineRule="exact"/>
        <w:ind w:left="142" w:right="0" w:firstLine="0"/>
        <w:rPr>
          <w:rFonts w:ascii="Arial Black"/>
          <w:sz w:val="2"/>
        </w:rPr>
      </w:pPr>
      <w:r>
        <w:rPr>
          <w:rFonts w:ascii="Arial Black"/>
          <w:sz w:val="2"/>
        </w:rPr>
        <mc:AlternateContent>
          <mc:Choice Requires="wps">
            <w:drawing>
              <wp:inline distT="0" distB="0" distL="0" distR="0">
                <wp:extent cx="6480175" cy="69850"/>
                <wp:effectExtent l="38100" t="0" r="25400" b="6350"/>
                <wp:docPr id="52" name="Group 52"/>
                <wp:cNvGraphicFramePr>
                  <a:graphicFrameLocks/>
                </wp:cNvGraphicFramePr>
                <a:graphic>
                  <a:graphicData uri="http://schemas.microsoft.com/office/word/2010/wordprocessingGroup">
                    <wpg:wgp>
                      <wpg:cNvPr id="52" name="Group 52"/>
                      <wpg:cNvGrpSpPr/>
                      <wpg:grpSpPr>
                        <a:xfrm>
                          <a:off x="0" y="0"/>
                          <a:ext cx="6480175" cy="69850"/>
                          <a:chExt cx="6480175" cy="69850"/>
                        </a:xfrm>
                      </wpg:grpSpPr>
                      <wps:wsp>
                        <wps:cNvPr id="53" name="Graphic 53"/>
                        <wps:cNvSpPr/>
                        <wps:spPr>
                          <a:xfrm>
                            <a:off x="0" y="34925"/>
                            <a:ext cx="6480175" cy="1270"/>
                          </a:xfrm>
                          <a:custGeom>
                            <a:avLst/>
                            <a:gdLst/>
                            <a:ahLst/>
                            <a:cxnLst/>
                            <a:rect l="l" t="t" r="r" b="b"/>
                            <a:pathLst>
                              <a:path w="6480175" h="0">
                                <a:moveTo>
                                  <a:pt x="0" y="0"/>
                                </a:moveTo>
                                <a:lnTo>
                                  <a:pt x="6479997" y="0"/>
                                </a:lnTo>
                              </a:path>
                            </a:pathLst>
                          </a:custGeom>
                          <a:ln w="69850">
                            <a:solidFill>
                              <a:srgbClr val="E6E7E8"/>
                            </a:solidFill>
                            <a:prstDash val="solid"/>
                          </a:ln>
                        </wps:spPr>
                        <wps:bodyPr wrap="square" lIns="0" tIns="0" rIns="0" bIns="0" rtlCol="0">
                          <a:prstTxWarp prst="textNoShape">
                            <a:avLst/>
                          </a:prstTxWarp>
                          <a:noAutofit/>
                        </wps:bodyPr>
                      </wps:wsp>
                    </wpg:wgp>
                  </a:graphicData>
                </a:graphic>
              </wp:inline>
            </w:drawing>
          </mc:Choice>
          <mc:Fallback>
            <w:pict>
              <v:group style="width:510.25pt;height:5.5pt;mso-position-horizontal-relative:char;mso-position-vertical-relative:line" id="docshapegroup43" coordorigin="0,0" coordsize="10205,110">
                <v:line style="position:absolute" from="0,55" to="10205,55" stroked="true" strokeweight="5.5pt" strokecolor="#e6e7e8">
                  <v:stroke dashstyle="solid"/>
                </v:line>
              </v:group>
            </w:pict>
          </mc:Fallback>
        </mc:AlternateContent>
      </w:r>
      <w:r>
        <w:rPr>
          <w:rFonts w:ascii="Arial Black"/>
          <w:sz w:val="2"/>
        </w:rPr>
      </w:r>
    </w:p>
    <w:p>
      <w:pPr>
        <w:pStyle w:val="Heading2"/>
        <w:numPr>
          <w:ilvl w:val="0"/>
          <w:numId w:val="2"/>
        </w:numPr>
        <w:tabs>
          <w:tab w:pos="709" w:val="left" w:leader="none"/>
        </w:tabs>
        <w:spacing w:line="240" w:lineRule="auto" w:before="131" w:after="0"/>
        <w:ind w:left="709" w:right="0" w:hanging="567"/>
        <w:jc w:val="left"/>
      </w:pPr>
      <w:r>
        <w:rPr>
          <w:color w:val="0E3051"/>
          <w:spacing w:val="18"/>
          <w:w w:val="90"/>
        </w:rPr>
        <w:t>RESEARCH</w:t>
      </w:r>
      <w:r>
        <w:rPr>
          <w:color w:val="0E3051"/>
          <w:spacing w:val="31"/>
        </w:rPr>
        <w:t> </w:t>
      </w:r>
      <w:r>
        <w:rPr>
          <w:color w:val="0E3051"/>
          <w:spacing w:val="17"/>
          <w:w w:val="90"/>
        </w:rPr>
        <w:t>DEGREE</w:t>
      </w:r>
      <w:r>
        <w:rPr>
          <w:color w:val="0E3051"/>
          <w:spacing w:val="31"/>
        </w:rPr>
        <w:t> </w:t>
      </w:r>
      <w:r>
        <w:rPr>
          <w:color w:val="0E3051"/>
          <w:spacing w:val="18"/>
          <w:w w:val="90"/>
        </w:rPr>
        <w:t>PROPOSAL</w:t>
      </w:r>
    </w:p>
    <w:p>
      <w:pPr>
        <w:pStyle w:val="Heading2"/>
        <w:spacing w:after="0" w:line="240" w:lineRule="auto"/>
        <w:jc w:val="left"/>
        <w:sectPr>
          <w:pgSz w:w="11910" w:h="16840"/>
          <w:pgMar w:header="342" w:footer="351" w:top="840" w:bottom="540" w:left="708" w:right="708"/>
        </w:sectPr>
      </w:pPr>
    </w:p>
    <w:p>
      <w:pPr>
        <w:pStyle w:val="ListParagraph"/>
        <w:numPr>
          <w:ilvl w:val="1"/>
          <w:numId w:val="2"/>
        </w:numPr>
        <w:tabs>
          <w:tab w:pos="709" w:val="left" w:leader="none"/>
        </w:tabs>
        <w:spacing w:line="297" w:lineRule="auto" w:before="196" w:after="0"/>
        <w:ind w:left="709" w:right="38" w:hanging="567"/>
        <w:jc w:val="left"/>
        <w:rPr>
          <w:sz w:val="18"/>
        </w:rPr>
      </w:pPr>
      <w:r>
        <w:rPr>
          <w:color w:val="231F20"/>
          <w:w w:val="105"/>
          <w:sz w:val="18"/>
        </w:rPr>
        <w:t>Candidates</w:t>
      </w:r>
      <w:r>
        <w:rPr>
          <w:color w:val="231F20"/>
          <w:spacing w:val="-1"/>
          <w:w w:val="105"/>
          <w:sz w:val="18"/>
        </w:rPr>
        <w:t> </w:t>
      </w:r>
      <w:r>
        <w:rPr>
          <w:color w:val="231F20"/>
          <w:w w:val="105"/>
          <w:sz w:val="18"/>
        </w:rPr>
        <w:t>must</w:t>
      </w:r>
      <w:r>
        <w:rPr>
          <w:color w:val="231F20"/>
          <w:spacing w:val="-1"/>
          <w:w w:val="105"/>
          <w:sz w:val="18"/>
        </w:rPr>
        <w:t> </w:t>
      </w:r>
      <w:r>
        <w:rPr>
          <w:color w:val="231F20"/>
          <w:w w:val="105"/>
          <w:sz w:val="18"/>
        </w:rPr>
        <w:t>work</w:t>
      </w:r>
      <w:r>
        <w:rPr>
          <w:color w:val="231F20"/>
          <w:spacing w:val="-1"/>
          <w:w w:val="105"/>
          <w:sz w:val="18"/>
        </w:rPr>
        <w:t> </w:t>
      </w:r>
      <w:r>
        <w:rPr>
          <w:color w:val="231F20"/>
          <w:w w:val="105"/>
          <w:sz w:val="18"/>
        </w:rPr>
        <w:t>jointly</w:t>
      </w:r>
      <w:r>
        <w:rPr>
          <w:color w:val="231F20"/>
          <w:spacing w:val="-1"/>
          <w:w w:val="105"/>
          <w:sz w:val="18"/>
        </w:rPr>
        <w:t> </w:t>
      </w:r>
      <w:r>
        <w:rPr>
          <w:color w:val="231F20"/>
          <w:w w:val="105"/>
          <w:sz w:val="18"/>
        </w:rPr>
        <w:t>with</w:t>
      </w:r>
      <w:r>
        <w:rPr>
          <w:color w:val="231F20"/>
          <w:spacing w:val="-1"/>
          <w:w w:val="105"/>
          <w:sz w:val="18"/>
        </w:rPr>
        <w:t> </w:t>
      </w:r>
      <w:r>
        <w:rPr>
          <w:color w:val="231F20"/>
          <w:w w:val="105"/>
          <w:sz w:val="18"/>
        </w:rPr>
        <w:t>their</w:t>
      </w:r>
      <w:r>
        <w:rPr>
          <w:color w:val="231F20"/>
          <w:spacing w:val="-1"/>
          <w:w w:val="105"/>
          <w:sz w:val="18"/>
        </w:rPr>
        <w:t> </w:t>
      </w:r>
      <w:r>
        <w:rPr>
          <w:color w:val="231F20"/>
          <w:w w:val="105"/>
          <w:sz w:val="18"/>
        </w:rPr>
        <w:t>supervisory team to submit a Research Degree Proposal</w:t>
      </w:r>
    </w:p>
    <w:p>
      <w:pPr>
        <w:pStyle w:val="BodyText"/>
        <w:spacing w:line="297" w:lineRule="auto"/>
        <w:ind w:right="303"/>
      </w:pPr>
      <w:r>
        <w:rPr>
          <w:color w:val="231F20"/>
        </w:rPr>
        <w:t>(RDP) on PhD Manager within 9 months of initial </w:t>
      </w:r>
      <w:r>
        <w:rPr>
          <w:color w:val="231F20"/>
          <w:w w:val="110"/>
        </w:rPr>
        <w:t>enrolment for full time study or 18 months of enrolment for part time study.</w:t>
      </w:r>
    </w:p>
    <w:p>
      <w:pPr>
        <w:pStyle w:val="ListParagraph"/>
        <w:numPr>
          <w:ilvl w:val="1"/>
          <w:numId w:val="2"/>
        </w:numPr>
        <w:tabs>
          <w:tab w:pos="709" w:val="left" w:leader="none"/>
        </w:tabs>
        <w:spacing w:line="297" w:lineRule="auto" w:before="171" w:after="0"/>
        <w:ind w:left="709" w:right="168" w:hanging="567"/>
        <w:jc w:val="left"/>
        <w:rPr>
          <w:sz w:val="18"/>
        </w:rPr>
      </w:pPr>
      <w:r>
        <w:rPr>
          <w:color w:val="231F20"/>
          <w:w w:val="105"/>
          <w:sz w:val="18"/>
        </w:rPr>
        <w:t>The RDP will undergo an internal School review either by members of the School’s RDC or by a suitable staff member who has experience with the subject matter. Any comments provided as</w:t>
      </w:r>
      <w:r>
        <w:rPr>
          <w:color w:val="231F20"/>
          <w:spacing w:val="80"/>
          <w:w w:val="105"/>
          <w:sz w:val="18"/>
        </w:rPr>
        <w:t> </w:t>
      </w:r>
      <w:r>
        <w:rPr>
          <w:color w:val="231F20"/>
          <w:w w:val="105"/>
          <w:sz w:val="18"/>
        </w:rPr>
        <w:t>an</w:t>
      </w:r>
      <w:r>
        <w:rPr>
          <w:color w:val="231F20"/>
          <w:spacing w:val="-4"/>
          <w:w w:val="105"/>
          <w:sz w:val="18"/>
        </w:rPr>
        <w:t> </w:t>
      </w:r>
      <w:r>
        <w:rPr>
          <w:color w:val="231F20"/>
          <w:w w:val="105"/>
          <w:sz w:val="18"/>
        </w:rPr>
        <w:t>outcome</w:t>
      </w:r>
      <w:r>
        <w:rPr>
          <w:color w:val="231F20"/>
          <w:spacing w:val="-4"/>
          <w:w w:val="105"/>
          <w:sz w:val="18"/>
        </w:rPr>
        <w:t> </w:t>
      </w:r>
      <w:r>
        <w:rPr>
          <w:color w:val="231F20"/>
          <w:w w:val="105"/>
          <w:sz w:val="18"/>
        </w:rPr>
        <w:t>of</w:t>
      </w:r>
      <w:r>
        <w:rPr>
          <w:color w:val="231F20"/>
          <w:spacing w:val="-4"/>
          <w:w w:val="105"/>
          <w:sz w:val="18"/>
        </w:rPr>
        <w:t> </w:t>
      </w:r>
      <w:r>
        <w:rPr>
          <w:color w:val="231F20"/>
          <w:w w:val="105"/>
          <w:sz w:val="18"/>
        </w:rPr>
        <w:t>the</w:t>
      </w:r>
      <w:r>
        <w:rPr>
          <w:color w:val="231F20"/>
          <w:spacing w:val="-4"/>
          <w:w w:val="105"/>
          <w:sz w:val="18"/>
        </w:rPr>
        <w:t> </w:t>
      </w:r>
      <w:r>
        <w:rPr>
          <w:color w:val="231F20"/>
          <w:w w:val="105"/>
          <w:sz w:val="18"/>
        </w:rPr>
        <w:t>internal</w:t>
      </w:r>
      <w:r>
        <w:rPr>
          <w:color w:val="231F20"/>
          <w:spacing w:val="-4"/>
          <w:w w:val="105"/>
          <w:sz w:val="18"/>
        </w:rPr>
        <w:t> </w:t>
      </w:r>
      <w:r>
        <w:rPr>
          <w:color w:val="231F20"/>
          <w:w w:val="105"/>
          <w:sz w:val="18"/>
        </w:rPr>
        <w:t>School</w:t>
      </w:r>
      <w:r>
        <w:rPr>
          <w:color w:val="231F20"/>
          <w:spacing w:val="-4"/>
          <w:w w:val="105"/>
          <w:sz w:val="18"/>
        </w:rPr>
        <w:t> </w:t>
      </w:r>
      <w:r>
        <w:rPr>
          <w:color w:val="231F20"/>
          <w:w w:val="105"/>
          <w:sz w:val="18"/>
        </w:rPr>
        <w:t>review</w:t>
      </w:r>
      <w:r>
        <w:rPr>
          <w:color w:val="231F20"/>
          <w:spacing w:val="-4"/>
          <w:w w:val="105"/>
          <w:sz w:val="18"/>
        </w:rPr>
        <w:t> </w:t>
      </w:r>
      <w:r>
        <w:rPr>
          <w:color w:val="231F20"/>
          <w:w w:val="105"/>
          <w:sz w:val="18"/>
        </w:rPr>
        <w:t>must</w:t>
      </w:r>
      <w:r>
        <w:rPr>
          <w:color w:val="231F20"/>
          <w:spacing w:val="-4"/>
          <w:w w:val="105"/>
          <w:sz w:val="18"/>
        </w:rPr>
        <w:t> </w:t>
      </w:r>
      <w:r>
        <w:rPr>
          <w:color w:val="231F20"/>
          <w:w w:val="105"/>
          <w:sz w:val="18"/>
        </w:rPr>
        <w:t>be addressed on PhD Manager within four weeks of receipt, with a table of corrections uploaded.</w:t>
      </w:r>
    </w:p>
    <w:p>
      <w:pPr>
        <w:pStyle w:val="ListParagraph"/>
        <w:numPr>
          <w:ilvl w:val="1"/>
          <w:numId w:val="2"/>
        </w:numPr>
        <w:tabs>
          <w:tab w:pos="709" w:val="left" w:leader="none"/>
        </w:tabs>
        <w:spacing w:line="297" w:lineRule="auto" w:before="172" w:after="0"/>
        <w:ind w:left="709" w:right="152" w:hanging="567"/>
        <w:jc w:val="left"/>
        <w:rPr>
          <w:sz w:val="18"/>
        </w:rPr>
      </w:pPr>
      <w:r>
        <w:rPr>
          <w:color w:val="231F20"/>
          <w:sz w:val="18"/>
        </w:rPr>
        <w:t>After this review the RDP will be subject to formal </w:t>
      </w:r>
      <w:r>
        <w:rPr>
          <w:color w:val="231F20"/>
          <w:w w:val="110"/>
          <w:sz w:val="18"/>
        </w:rPr>
        <w:t>approval</w:t>
      </w:r>
      <w:r>
        <w:rPr>
          <w:color w:val="231F20"/>
          <w:spacing w:val="-10"/>
          <w:w w:val="110"/>
          <w:sz w:val="18"/>
        </w:rPr>
        <w:t> </w:t>
      </w:r>
      <w:r>
        <w:rPr>
          <w:color w:val="231F20"/>
          <w:w w:val="110"/>
          <w:sz w:val="18"/>
        </w:rPr>
        <w:t>by</w:t>
      </w:r>
      <w:r>
        <w:rPr>
          <w:color w:val="231F20"/>
          <w:spacing w:val="-10"/>
          <w:w w:val="110"/>
          <w:sz w:val="18"/>
        </w:rPr>
        <w:t> </w:t>
      </w:r>
      <w:r>
        <w:rPr>
          <w:color w:val="231F20"/>
          <w:w w:val="110"/>
          <w:sz w:val="18"/>
        </w:rPr>
        <w:t>the</w:t>
      </w:r>
      <w:r>
        <w:rPr>
          <w:color w:val="231F20"/>
          <w:spacing w:val="-10"/>
          <w:w w:val="110"/>
          <w:sz w:val="18"/>
        </w:rPr>
        <w:t> </w:t>
      </w:r>
      <w:r>
        <w:rPr>
          <w:color w:val="231F20"/>
          <w:w w:val="110"/>
          <w:sz w:val="18"/>
        </w:rPr>
        <w:t>School’s</w:t>
      </w:r>
      <w:r>
        <w:rPr>
          <w:color w:val="231F20"/>
          <w:spacing w:val="-10"/>
          <w:w w:val="110"/>
          <w:sz w:val="18"/>
        </w:rPr>
        <w:t> </w:t>
      </w:r>
      <w:r>
        <w:rPr>
          <w:color w:val="231F20"/>
          <w:w w:val="110"/>
          <w:sz w:val="18"/>
        </w:rPr>
        <w:t>RDC.</w:t>
      </w:r>
      <w:r>
        <w:rPr>
          <w:color w:val="231F20"/>
          <w:spacing w:val="40"/>
          <w:w w:val="110"/>
          <w:sz w:val="18"/>
        </w:rPr>
        <w:t> </w:t>
      </w:r>
      <w:r>
        <w:rPr>
          <w:color w:val="231F20"/>
          <w:w w:val="110"/>
          <w:sz w:val="18"/>
        </w:rPr>
        <w:t>The</w:t>
      </w:r>
      <w:r>
        <w:rPr>
          <w:color w:val="231F20"/>
          <w:spacing w:val="-10"/>
          <w:w w:val="110"/>
          <w:sz w:val="18"/>
        </w:rPr>
        <w:t> </w:t>
      </w:r>
      <w:r>
        <w:rPr>
          <w:color w:val="231F20"/>
          <w:w w:val="110"/>
          <w:sz w:val="18"/>
        </w:rPr>
        <w:t>Committee </w:t>
      </w:r>
      <w:r>
        <w:rPr>
          <w:color w:val="231F20"/>
          <w:sz w:val="18"/>
        </w:rPr>
        <w:t>may withhold approval of the RDP if members </w:t>
      </w:r>
      <w:r>
        <w:rPr>
          <w:color w:val="231F20"/>
          <w:sz w:val="18"/>
        </w:rPr>
        <w:t>are </w:t>
      </w:r>
      <w:r>
        <w:rPr>
          <w:color w:val="231F20"/>
          <w:w w:val="110"/>
          <w:sz w:val="18"/>
        </w:rPr>
        <w:t>not</w:t>
      </w:r>
      <w:r>
        <w:rPr>
          <w:color w:val="231F20"/>
          <w:spacing w:val="-5"/>
          <w:w w:val="110"/>
          <w:sz w:val="18"/>
        </w:rPr>
        <w:t> </w:t>
      </w:r>
      <w:r>
        <w:rPr>
          <w:color w:val="231F20"/>
          <w:w w:val="110"/>
          <w:sz w:val="18"/>
        </w:rPr>
        <w:t>satisfied</w:t>
      </w:r>
      <w:r>
        <w:rPr>
          <w:color w:val="231F20"/>
          <w:spacing w:val="-5"/>
          <w:w w:val="110"/>
          <w:sz w:val="18"/>
        </w:rPr>
        <w:t> </w:t>
      </w:r>
      <w:r>
        <w:rPr>
          <w:color w:val="231F20"/>
          <w:w w:val="110"/>
          <w:sz w:val="18"/>
        </w:rPr>
        <w:t>that</w:t>
      </w:r>
      <w:r>
        <w:rPr>
          <w:color w:val="231F20"/>
          <w:spacing w:val="-5"/>
          <w:w w:val="110"/>
          <w:sz w:val="18"/>
        </w:rPr>
        <w:t> </w:t>
      </w:r>
      <w:r>
        <w:rPr>
          <w:color w:val="231F20"/>
          <w:w w:val="110"/>
          <w:sz w:val="18"/>
        </w:rPr>
        <w:t>it</w:t>
      </w:r>
      <w:r>
        <w:rPr>
          <w:color w:val="231F20"/>
          <w:spacing w:val="-5"/>
          <w:w w:val="110"/>
          <w:sz w:val="18"/>
        </w:rPr>
        <w:t> </w:t>
      </w:r>
      <w:r>
        <w:rPr>
          <w:color w:val="231F20"/>
          <w:w w:val="110"/>
          <w:sz w:val="18"/>
        </w:rPr>
        <w:t>shows</w:t>
      </w:r>
      <w:r>
        <w:rPr>
          <w:color w:val="231F20"/>
          <w:spacing w:val="-5"/>
          <w:w w:val="110"/>
          <w:sz w:val="18"/>
        </w:rPr>
        <w:t> </w:t>
      </w:r>
      <w:r>
        <w:rPr>
          <w:color w:val="231F20"/>
          <w:w w:val="110"/>
          <w:sz w:val="18"/>
        </w:rPr>
        <w:t>sufficient</w:t>
      </w:r>
      <w:r>
        <w:rPr>
          <w:color w:val="231F20"/>
          <w:spacing w:val="-5"/>
          <w:w w:val="110"/>
          <w:sz w:val="18"/>
        </w:rPr>
        <w:t> </w:t>
      </w:r>
      <w:r>
        <w:rPr>
          <w:color w:val="231F20"/>
          <w:w w:val="110"/>
          <w:sz w:val="18"/>
        </w:rPr>
        <w:t>evidence</w:t>
      </w:r>
      <w:r>
        <w:rPr>
          <w:color w:val="231F20"/>
          <w:spacing w:val="-5"/>
          <w:w w:val="110"/>
          <w:sz w:val="18"/>
        </w:rPr>
        <w:t> </w:t>
      </w:r>
      <w:r>
        <w:rPr>
          <w:color w:val="231F20"/>
          <w:w w:val="110"/>
          <w:sz w:val="18"/>
        </w:rPr>
        <w:t>of the programme of study and research being suitable</w:t>
      </w:r>
      <w:r>
        <w:rPr>
          <w:color w:val="231F20"/>
          <w:spacing w:val="-1"/>
          <w:w w:val="110"/>
          <w:sz w:val="18"/>
        </w:rPr>
        <w:t> </w:t>
      </w:r>
      <w:r>
        <w:rPr>
          <w:color w:val="231F20"/>
          <w:w w:val="110"/>
          <w:sz w:val="18"/>
        </w:rPr>
        <w:t>to</w:t>
      </w:r>
      <w:r>
        <w:rPr>
          <w:color w:val="231F20"/>
          <w:spacing w:val="-1"/>
          <w:w w:val="110"/>
          <w:sz w:val="18"/>
        </w:rPr>
        <w:t> </w:t>
      </w:r>
      <w:r>
        <w:rPr>
          <w:color w:val="231F20"/>
          <w:w w:val="110"/>
          <w:sz w:val="18"/>
        </w:rPr>
        <w:t>have</w:t>
      </w:r>
      <w:r>
        <w:rPr>
          <w:color w:val="231F20"/>
          <w:spacing w:val="-2"/>
          <w:w w:val="110"/>
          <w:sz w:val="18"/>
        </w:rPr>
        <w:t> </w:t>
      </w:r>
      <w:r>
        <w:rPr>
          <w:color w:val="231F20"/>
          <w:w w:val="110"/>
          <w:sz w:val="18"/>
        </w:rPr>
        <w:t>the</w:t>
      </w:r>
      <w:r>
        <w:rPr>
          <w:color w:val="231F20"/>
          <w:spacing w:val="-1"/>
          <w:w w:val="110"/>
          <w:sz w:val="18"/>
        </w:rPr>
        <w:t> </w:t>
      </w:r>
      <w:r>
        <w:rPr>
          <w:color w:val="231F20"/>
          <w:w w:val="110"/>
          <w:sz w:val="18"/>
        </w:rPr>
        <w:t>potential</w:t>
      </w:r>
      <w:r>
        <w:rPr>
          <w:color w:val="231F20"/>
          <w:spacing w:val="-1"/>
          <w:w w:val="110"/>
          <w:sz w:val="18"/>
        </w:rPr>
        <w:t> </w:t>
      </w:r>
      <w:r>
        <w:rPr>
          <w:color w:val="231F20"/>
          <w:w w:val="110"/>
          <w:sz w:val="18"/>
        </w:rPr>
        <w:t>for</w:t>
      </w:r>
      <w:r>
        <w:rPr>
          <w:color w:val="231F20"/>
          <w:spacing w:val="-2"/>
          <w:w w:val="110"/>
          <w:sz w:val="18"/>
        </w:rPr>
        <w:t> </w:t>
      </w:r>
      <w:r>
        <w:rPr>
          <w:color w:val="231F20"/>
          <w:w w:val="110"/>
          <w:sz w:val="18"/>
        </w:rPr>
        <w:t>completion</w:t>
      </w:r>
      <w:r>
        <w:rPr>
          <w:color w:val="231F20"/>
          <w:spacing w:val="-1"/>
          <w:w w:val="110"/>
          <w:sz w:val="18"/>
        </w:rPr>
        <w:t> </w:t>
      </w:r>
      <w:r>
        <w:rPr>
          <w:color w:val="231F20"/>
          <w:w w:val="110"/>
          <w:sz w:val="18"/>
        </w:rPr>
        <w:t>by the candidate within the appropriate maximum candidature</w:t>
      </w:r>
      <w:r>
        <w:rPr>
          <w:color w:val="231F20"/>
          <w:spacing w:val="-10"/>
          <w:w w:val="110"/>
          <w:sz w:val="18"/>
        </w:rPr>
        <w:t> </w:t>
      </w:r>
      <w:r>
        <w:rPr>
          <w:color w:val="231F20"/>
          <w:w w:val="110"/>
          <w:sz w:val="18"/>
        </w:rPr>
        <w:t>period.</w:t>
      </w:r>
    </w:p>
    <w:p>
      <w:pPr>
        <w:pStyle w:val="ListParagraph"/>
        <w:numPr>
          <w:ilvl w:val="1"/>
          <w:numId w:val="2"/>
        </w:numPr>
        <w:tabs>
          <w:tab w:pos="709" w:val="left" w:leader="none"/>
        </w:tabs>
        <w:spacing w:line="297" w:lineRule="auto" w:before="173" w:after="0"/>
        <w:ind w:left="709" w:right="122" w:hanging="567"/>
        <w:jc w:val="left"/>
        <w:rPr>
          <w:sz w:val="18"/>
        </w:rPr>
      </w:pPr>
      <w:r>
        <w:rPr>
          <w:sz w:val="18"/>
        </w:rPr>
        <mc:AlternateContent>
          <mc:Choice Requires="wps">
            <w:drawing>
              <wp:anchor distT="0" distB="0" distL="0" distR="0" allowOverlap="1" layoutInCell="1" locked="0" behindDoc="0" simplePos="0" relativeHeight="15736320">
                <wp:simplePos x="0" y="0"/>
                <wp:positionH relativeFrom="page">
                  <wp:posOffset>512254</wp:posOffset>
                </wp:positionH>
                <wp:positionV relativeFrom="paragraph">
                  <wp:posOffset>1491775</wp:posOffset>
                </wp:positionV>
                <wp:extent cx="6536055" cy="3775710"/>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6536055" cy="3775710"/>
                        </a:xfrm>
                        <a:custGeom>
                          <a:avLst/>
                          <a:gdLst/>
                          <a:ahLst/>
                          <a:cxnLst/>
                          <a:rect l="l" t="t" r="r" b="b"/>
                          <a:pathLst>
                            <a:path w="6536055" h="3775710">
                              <a:moveTo>
                                <a:pt x="4331081" y="1887639"/>
                              </a:moveTo>
                              <a:lnTo>
                                <a:pt x="4302430" y="1858987"/>
                              </a:lnTo>
                              <a:lnTo>
                                <a:pt x="4302430" y="1887639"/>
                              </a:lnTo>
                              <a:lnTo>
                                <a:pt x="3950792" y="2239276"/>
                              </a:lnTo>
                              <a:lnTo>
                                <a:pt x="3599154" y="1887639"/>
                              </a:lnTo>
                              <a:lnTo>
                                <a:pt x="3950792" y="1535976"/>
                              </a:lnTo>
                              <a:lnTo>
                                <a:pt x="4302430" y="1887639"/>
                              </a:lnTo>
                              <a:lnTo>
                                <a:pt x="4302430" y="1858987"/>
                              </a:lnTo>
                              <a:lnTo>
                                <a:pt x="3979418" y="1535976"/>
                              </a:lnTo>
                              <a:lnTo>
                                <a:pt x="3950792" y="1507350"/>
                              </a:lnTo>
                              <a:lnTo>
                                <a:pt x="3570516" y="1887639"/>
                              </a:lnTo>
                              <a:lnTo>
                                <a:pt x="3950792" y="2267902"/>
                              </a:lnTo>
                              <a:lnTo>
                                <a:pt x="3979418" y="2239276"/>
                              </a:lnTo>
                              <a:lnTo>
                                <a:pt x="4331081" y="1887639"/>
                              </a:lnTo>
                              <a:close/>
                            </a:path>
                            <a:path w="6536055" h="3775710">
                              <a:moveTo>
                                <a:pt x="6183782" y="1887639"/>
                              </a:moveTo>
                              <a:lnTo>
                                <a:pt x="5712155" y="1415999"/>
                              </a:lnTo>
                              <a:lnTo>
                                <a:pt x="5697842" y="1430324"/>
                              </a:lnTo>
                              <a:lnTo>
                                <a:pt x="6155144" y="1887639"/>
                              </a:lnTo>
                              <a:lnTo>
                                <a:pt x="5697842" y="2344940"/>
                              </a:lnTo>
                              <a:lnTo>
                                <a:pt x="5712155" y="2359266"/>
                              </a:lnTo>
                              <a:lnTo>
                                <a:pt x="6183782" y="1887639"/>
                              </a:lnTo>
                              <a:close/>
                            </a:path>
                            <a:path w="6536055" h="3775710">
                              <a:moveTo>
                                <a:pt x="6535496" y="1887639"/>
                              </a:moveTo>
                              <a:lnTo>
                                <a:pt x="6506845" y="1859000"/>
                              </a:lnTo>
                              <a:lnTo>
                                <a:pt x="6506845" y="1887639"/>
                              </a:lnTo>
                              <a:lnTo>
                                <a:pt x="5591873" y="2802610"/>
                              </a:lnTo>
                              <a:lnTo>
                                <a:pt x="5257673" y="2468410"/>
                              </a:lnTo>
                              <a:lnTo>
                                <a:pt x="5838444" y="1887639"/>
                              </a:lnTo>
                              <a:lnTo>
                                <a:pt x="5809805" y="1859013"/>
                              </a:lnTo>
                              <a:lnTo>
                                <a:pt x="5809805" y="1887639"/>
                              </a:lnTo>
                              <a:lnTo>
                                <a:pt x="5243347" y="2454097"/>
                              </a:lnTo>
                              <a:lnTo>
                                <a:pt x="5141392" y="2352116"/>
                              </a:lnTo>
                              <a:lnTo>
                                <a:pt x="5605869" y="1887639"/>
                              </a:lnTo>
                              <a:lnTo>
                                <a:pt x="5577217" y="1859000"/>
                              </a:lnTo>
                              <a:lnTo>
                                <a:pt x="5577217" y="1887639"/>
                              </a:lnTo>
                              <a:lnTo>
                                <a:pt x="5112753" y="2352116"/>
                              </a:lnTo>
                              <a:lnTo>
                                <a:pt x="5229034" y="2468410"/>
                              </a:lnTo>
                              <a:lnTo>
                                <a:pt x="3950805" y="3746639"/>
                              </a:lnTo>
                              <a:lnTo>
                                <a:pt x="2570988" y="2366848"/>
                              </a:lnTo>
                              <a:lnTo>
                                <a:pt x="2838335" y="2099500"/>
                              </a:lnTo>
                              <a:lnTo>
                                <a:pt x="3950792" y="3211944"/>
                              </a:lnTo>
                              <a:lnTo>
                                <a:pt x="3979430" y="3183305"/>
                              </a:lnTo>
                              <a:lnTo>
                                <a:pt x="5275097" y="1887639"/>
                              </a:lnTo>
                              <a:lnTo>
                                <a:pt x="5246459" y="1859000"/>
                              </a:lnTo>
                              <a:lnTo>
                                <a:pt x="5246459" y="1887639"/>
                              </a:lnTo>
                              <a:lnTo>
                                <a:pt x="3950792" y="3183305"/>
                              </a:lnTo>
                              <a:lnTo>
                                <a:pt x="2852661" y="2085187"/>
                              </a:lnTo>
                              <a:lnTo>
                                <a:pt x="3035884" y="1901964"/>
                              </a:lnTo>
                              <a:lnTo>
                                <a:pt x="3950792" y="2816860"/>
                              </a:lnTo>
                              <a:lnTo>
                                <a:pt x="3979430" y="2788221"/>
                              </a:lnTo>
                              <a:lnTo>
                                <a:pt x="4880013" y="1887639"/>
                              </a:lnTo>
                              <a:lnTo>
                                <a:pt x="4851374" y="1859000"/>
                              </a:lnTo>
                              <a:lnTo>
                                <a:pt x="4851374" y="1887639"/>
                              </a:lnTo>
                              <a:lnTo>
                                <a:pt x="3950792" y="2788221"/>
                              </a:lnTo>
                              <a:lnTo>
                                <a:pt x="3050209" y="1887639"/>
                              </a:lnTo>
                              <a:lnTo>
                                <a:pt x="3950792" y="987044"/>
                              </a:lnTo>
                              <a:lnTo>
                                <a:pt x="4851374" y="1887639"/>
                              </a:lnTo>
                              <a:lnTo>
                                <a:pt x="4851374" y="1859000"/>
                              </a:lnTo>
                              <a:lnTo>
                                <a:pt x="3979418" y="987044"/>
                              </a:lnTo>
                              <a:lnTo>
                                <a:pt x="3950792" y="958418"/>
                              </a:lnTo>
                              <a:lnTo>
                                <a:pt x="3035884" y="1873326"/>
                              </a:lnTo>
                              <a:lnTo>
                                <a:pt x="3021571" y="1859013"/>
                              </a:lnTo>
                              <a:lnTo>
                                <a:pt x="3021571" y="1887639"/>
                              </a:lnTo>
                              <a:lnTo>
                                <a:pt x="2838348" y="2070862"/>
                              </a:lnTo>
                              <a:lnTo>
                                <a:pt x="2655125" y="1887639"/>
                              </a:lnTo>
                              <a:lnTo>
                                <a:pt x="2838335" y="1704428"/>
                              </a:lnTo>
                              <a:lnTo>
                                <a:pt x="3021571" y="1887639"/>
                              </a:lnTo>
                              <a:lnTo>
                                <a:pt x="3021571" y="1859013"/>
                              </a:lnTo>
                              <a:lnTo>
                                <a:pt x="2852661" y="1690103"/>
                              </a:lnTo>
                              <a:lnTo>
                                <a:pt x="3950792" y="591959"/>
                              </a:lnTo>
                              <a:lnTo>
                                <a:pt x="5246459" y="1887639"/>
                              </a:lnTo>
                              <a:lnTo>
                                <a:pt x="5246459" y="1859000"/>
                              </a:lnTo>
                              <a:lnTo>
                                <a:pt x="3979418" y="591959"/>
                              </a:lnTo>
                              <a:lnTo>
                                <a:pt x="3950792" y="563333"/>
                              </a:lnTo>
                              <a:lnTo>
                                <a:pt x="2838348" y="1675777"/>
                              </a:lnTo>
                              <a:lnTo>
                                <a:pt x="2824022" y="1661452"/>
                              </a:lnTo>
                              <a:lnTo>
                                <a:pt x="2824022" y="1690103"/>
                              </a:lnTo>
                              <a:lnTo>
                                <a:pt x="2626487" y="1887639"/>
                              </a:lnTo>
                              <a:lnTo>
                                <a:pt x="2824022" y="2085187"/>
                              </a:lnTo>
                              <a:lnTo>
                                <a:pt x="2556675" y="2352535"/>
                              </a:lnTo>
                              <a:lnTo>
                                <a:pt x="2091791" y="1887639"/>
                              </a:lnTo>
                              <a:lnTo>
                                <a:pt x="2556675" y="1422755"/>
                              </a:lnTo>
                              <a:lnTo>
                                <a:pt x="2824022" y="1690103"/>
                              </a:lnTo>
                              <a:lnTo>
                                <a:pt x="2824022" y="1661452"/>
                              </a:lnTo>
                              <a:lnTo>
                                <a:pt x="2571000" y="1408430"/>
                              </a:lnTo>
                              <a:lnTo>
                                <a:pt x="3950792" y="28638"/>
                              </a:lnTo>
                              <a:lnTo>
                                <a:pt x="5229034" y="1306893"/>
                              </a:lnTo>
                              <a:lnTo>
                                <a:pt x="5112753" y="1423174"/>
                              </a:lnTo>
                              <a:lnTo>
                                <a:pt x="5577217" y="1887639"/>
                              </a:lnTo>
                              <a:lnTo>
                                <a:pt x="5577217" y="1859000"/>
                              </a:lnTo>
                              <a:lnTo>
                                <a:pt x="5141392" y="1423174"/>
                              </a:lnTo>
                              <a:lnTo>
                                <a:pt x="5243360" y="1321206"/>
                              </a:lnTo>
                              <a:lnTo>
                                <a:pt x="5809805" y="1887639"/>
                              </a:lnTo>
                              <a:lnTo>
                                <a:pt x="5809805" y="1859013"/>
                              </a:lnTo>
                              <a:lnTo>
                                <a:pt x="5257673" y="1306880"/>
                              </a:lnTo>
                              <a:lnTo>
                                <a:pt x="5591873" y="972667"/>
                              </a:lnTo>
                              <a:lnTo>
                                <a:pt x="6506845" y="1887639"/>
                              </a:lnTo>
                              <a:lnTo>
                                <a:pt x="6506845" y="1859000"/>
                              </a:lnTo>
                              <a:lnTo>
                                <a:pt x="5620499" y="972667"/>
                              </a:lnTo>
                              <a:lnTo>
                                <a:pt x="5591873" y="944041"/>
                              </a:lnTo>
                              <a:lnTo>
                                <a:pt x="5243360" y="1292567"/>
                              </a:lnTo>
                              <a:lnTo>
                                <a:pt x="3979430" y="28638"/>
                              </a:lnTo>
                              <a:lnTo>
                                <a:pt x="3950792" y="0"/>
                              </a:lnTo>
                              <a:lnTo>
                                <a:pt x="2556675" y="1394117"/>
                              </a:lnTo>
                              <a:lnTo>
                                <a:pt x="2542362" y="1379804"/>
                              </a:lnTo>
                              <a:lnTo>
                                <a:pt x="2542362" y="1408442"/>
                              </a:lnTo>
                              <a:lnTo>
                                <a:pt x="2063165" y="1887639"/>
                              </a:lnTo>
                              <a:lnTo>
                                <a:pt x="2542362" y="2366848"/>
                              </a:lnTo>
                              <a:lnTo>
                                <a:pt x="1757159" y="3152038"/>
                              </a:lnTo>
                              <a:lnTo>
                                <a:pt x="1189977" y="2584869"/>
                              </a:lnTo>
                              <a:lnTo>
                                <a:pt x="1422742" y="2352103"/>
                              </a:lnTo>
                              <a:lnTo>
                                <a:pt x="958253" y="1887639"/>
                              </a:lnTo>
                              <a:lnTo>
                                <a:pt x="1422742" y="1423174"/>
                              </a:lnTo>
                              <a:lnTo>
                                <a:pt x="1394091" y="1394536"/>
                              </a:lnTo>
                              <a:lnTo>
                                <a:pt x="1394091" y="1423174"/>
                              </a:lnTo>
                              <a:lnTo>
                                <a:pt x="929627" y="1887639"/>
                              </a:lnTo>
                              <a:lnTo>
                                <a:pt x="1394091" y="2352103"/>
                              </a:lnTo>
                              <a:lnTo>
                                <a:pt x="1175651" y="2570543"/>
                              </a:lnTo>
                              <a:lnTo>
                                <a:pt x="492747" y="1887639"/>
                              </a:lnTo>
                              <a:lnTo>
                                <a:pt x="1175639" y="1204734"/>
                              </a:lnTo>
                              <a:lnTo>
                                <a:pt x="1394091" y="1423174"/>
                              </a:lnTo>
                              <a:lnTo>
                                <a:pt x="1394091" y="1394536"/>
                              </a:lnTo>
                              <a:lnTo>
                                <a:pt x="1189964" y="1190409"/>
                              </a:lnTo>
                              <a:lnTo>
                                <a:pt x="1757159" y="623214"/>
                              </a:lnTo>
                              <a:lnTo>
                                <a:pt x="2542362" y="1408442"/>
                              </a:lnTo>
                              <a:lnTo>
                                <a:pt x="2542362" y="1379804"/>
                              </a:lnTo>
                              <a:lnTo>
                                <a:pt x="1785785" y="623214"/>
                              </a:lnTo>
                              <a:lnTo>
                                <a:pt x="1757159" y="594588"/>
                              </a:lnTo>
                              <a:lnTo>
                                <a:pt x="1175651" y="1176096"/>
                              </a:lnTo>
                              <a:lnTo>
                                <a:pt x="1161326" y="1161770"/>
                              </a:lnTo>
                              <a:lnTo>
                                <a:pt x="1161326" y="1190421"/>
                              </a:lnTo>
                              <a:lnTo>
                                <a:pt x="464108" y="1887639"/>
                              </a:lnTo>
                              <a:lnTo>
                                <a:pt x="1161326" y="2584869"/>
                              </a:lnTo>
                              <a:lnTo>
                                <a:pt x="943597" y="2802598"/>
                              </a:lnTo>
                              <a:lnTo>
                                <a:pt x="28638" y="1887639"/>
                              </a:lnTo>
                              <a:lnTo>
                                <a:pt x="943597" y="972667"/>
                              </a:lnTo>
                              <a:lnTo>
                                <a:pt x="1161326" y="1190421"/>
                              </a:lnTo>
                              <a:lnTo>
                                <a:pt x="1161326" y="1161770"/>
                              </a:lnTo>
                              <a:lnTo>
                                <a:pt x="972223" y="972667"/>
                              </a:lnTo>
                              <a:lnTo>
                                <a:pt x="943597" y="944041"/>
                              </a:lnTo>
                              <a:lnTo>
                                <a:pt x="0" y="1887639"/>
                              </a:lnTo>
                              <a:lnTo>
                                <a:pt x="943597" y="2831236"/>
                              </a:lnTo>
                              <a:lnTo>
                                <a:pt x="972235" y="2802598"/>
                              </a:lnTo>
                              <a:lnTo>
                                <a:pt x="1175651" y="2599182"/>
                              </a:lnTo>
                              <a:lnTo>
                                <a:pt x="1757159" y="3180677"/>
                              </a:lnTo>
                              <a:lnTo>
                                <a:pt x="1785797" y="3152038"/>
                              </a:lnTo>
                              <a:lnTo>
                                <a:pt x="2556675" y="2381161"/>
                              </a:lnTo>
                              <a:lnTo>
                                <a:pt x="3950805" y="3775278"/>
                              </a:lnTo>
                              <a:lnTo>
                                <a:pt x="3979443" y="3746639"/>
                              </a:lnTo>
                              <a:lnTo>
                                <a:pt x="5243347" y="2482735"/>
                              </a:lnTo>
                              <a:lnTo>
                                <a:pt x="5591873" y="2831249"/>
                              </a:lnTo>
                              <a:lnTo>
                                <a:pt x="5620512" y="2802610"/>
                              </a:lnTo>
                              <a:lnTo>
                                <a:pt x="6535496" y="1887639"/>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shape style="position:absolute;margin-left:40.335003pt;margin-top:117.462608pt;width:514.65pt;height:297.3pt;mso-position-horizontal-relative:page;mso-position-vertical-relative:paragraph;z-index:15736320" id="docshape44" coordorigin="807,2349" coordsize="10293,5946" path="m7627,5322l7582,5277,7582,5322,7028,5876,6475,5322,7028,4768,7582,5322,7582,5277,7074,4768,7028,4723,6430,5322,7028,5921,7074,5876,7627,5322xm10545,5322l9802,4579,9780,4602,10500,5322,9780,6042,9802,6065,10545,5322xm11099,5322l11054,5277,11054,5322,9613,6763,9087,6237,10001,5322,9956,5277,9956,5322,9064,6214,8903,6053,9635,5322,9590,5277,9590,5322,8858,6053,9041,6237,7028,8249,4856,6077,5277,5656,7028,7407,7074,7362,9114,5322,9069,5277,9069,5322,7028,7362,5299,5633,5588,5344,7028,6785,7074,6740,8492,5322,8447,5277,8447,5322,7028,6740,5610,5322,7028,3904,8447,5322,8447,5277,7074,3904,7028,3859,5588,5299,5565,5277,5565,5322,5277,5610,4988,5322,5277,5033,5565,5322,5565,5277,5299,5011,7028,3281,9069,5322,9069,5277,7074,3281,7028,3236,5277,4988,5254,4966,5254,5011,4943,5322,5254,5633,4833,6054,4101,5322,4833,4590,5254,5011,5254,4966,4856,4567,7028,2394,9041,4407,8858,4590,9590,5322,9590,5277,8903,4590,9064,4430,9956,5322,9956,5277,9087,4407,9613,3881,11054,5322,11054,5277,9658,3881,9613,3836,9064,4385,7074,2394,7028,2349,4833,4545,4810,4522,4810,4567,4056,5322,4810,6077,3574,7313,2681,6420,3047,6053,2316,5322,3047,4590,3002,4545,3002,4590,2271,5322,3002,6053,2658,6397,1583,5322,2658,4246,3002,4590,3002,4545,2681,4224,3574,3331,4810,4567,4810,4522,3619,3331,3574,3286,2658,4201,2636,4179,2636,4224,1538,5322,2636,6420,2293,6763,852,5322,2293,3881,2636,4224,2636,4179,2338,3881,2293,3836,807,5322,2293,6808,2338,6763,2658,6442,3574,7358,3619,7313,4833,6099,7028,8295,7074,8249,9064,6259,9613,6808,9658,6763,11099,5322xe" filled="true" fillcolor="#f1f2f2" stroked="false">
                <v:path arrowok="t"/>
                <v:fill type="solid"/>
                <w10:wrap type="none"/>
              </v:shape>
            </w:pict>
          </mc:Fallback>
        </mc:AlternateContent>
      </w:r>
      <w:r>
        <w:rPr>
          <w:color w:val="231F20"/>
          <w:w w:val="105"/>
          <w:sz w:val="18"/>
        </w:rPr>
        <w:t>Failure to submit an RDP within the timescales indicated in 8.1, without any mitigating reasons approved by the School’s RDC through the suspension or mitigation process (with the new deadline extended by the length of suspension), will result in the termination of the candidate’s enrolment at the University.</w:t>
      </w:r>
      <w:r>
        <w:rPr>
          <w:color w:val="231F20"/>
          <w:spacing w:val="80"/>
          <w:w w:val="105"/>
          <w:sz w:val="18"/>
        </w:rPr>
        <w:t> </w:t>
      </w:r>
      <w:r>
        <w:rPr>
          <w:color w:val="231F20"/>
          <w:w w:val="105"/>
          <w:sz w:val="18"/>
        </w:rPr>
        <w:t>Where suspension</w:t>
      </w:r>
      <w:r>
        <w:rPr>
          <w:color w:val="231F20"/>
          <w:spacing w:val="80"/>
          <w:w w:val="105"/>
          <w:sz w:val="18"/>
        </w:rPr>
        <w:t> </w:t>
      </w:r>
      <w:r>
        <w:rPr>
          <w:color w:val="231F20"/>
          <w:w w:val="105"/>
          <w:sz w:val="18"/>
        </w:rPr>
        <w:t>or</w:t>
      </w:r>
      <w:r>
        <w:rPr>
          <w:color w:val="231F20"/>
          <w:spacing w:val="-1"/>
          <w:w w:val="105"/>
          <w:sz w:val="18"/>
        </w:rPr>
        <w:t> </w:t>
      </w:r>
      <w:r>
        <w:rPr>
          <w:color w:val="231F20"/>
          <w:w w:val="105"/>
          <w:sz w:val="18"/>
        </w:rPr>
        <w:t>mitigation</w:t>
      </w:r>
      <w:r>
        <w:rPr>
          <w:color w:val="231F20"/>
          <w:spacing w:val="-1"/>
          <w:w w:val="105"/>
          <w:sz w:val="18"/>
        </w:rPr>
        <w:t> </w:t>
      </w:r>
      <w:r>
        <w:rPr>
          <w:color w:val="231F20"/>
          <w:w w:val="105"/>
          <w:sz w:val="18"/>
        </w:rPr>
        <w:t>has</w:t>
      </w:r>
      <w:r>
        <w:rPr>
          <w:color w:val="231F20"/>
          <w:spacing w:val="-1"/>
          <w:w w:val="105"/>
          <w:sz w:val="18"/>
        </w:rPr>
        <w:t> </w:t>
      </w:r>
      <w:r>
        <w:rPr>
          <w:color w:val="231F20"/>
          <w:w w:val="105"/>
          <w:sz w:val="18"/>
        </w:rPr>
        <w:t>been</w:t>
      </w:r>
      <w:r>
        <w:rPr>
          <w:color w:val="231F20"/>
          <w:spacing w:val="-1"/>
          <w:w w:val="105"/>
          <w:sz w:val="18"/>
        </w:rPr>
        <w:t> </w:t>
      </w:r>
      <w:r>
        <w:rPr>
          <w:color w:val="231F20"/>
          <w:w w:val="105"/>
          <w:sz w:val="18"/>
        </w:rPr>
        <w:t>approved,</w:t>
      </w:r>
      <w:r>
        <w:rPr>
          <w:color w:val="231F20"/>
          <w:spacing w:val="-1"/>
          <w:w w:val="105"/>
          <w:sz w:val="18"/>
        </w:rPr>
        <w:t> </w:t>
      </w:r>
      <w:r>
        <w:rPr>
          <w:color w:val="231F20"/>
          <w:w w:val="105"/>
          <w:sz w:val="18"/>
        </w:rPr>
        <w:t>candidates</w:t>
      </w:r>
      <w:r>
        <w:rPr>
          <w:color w:val="231F20"/>
          <w:spacing w:val="-1"/>
          <w:w w:val="105"/>
          <w:sz w:val="18"/>
        </w:rPr>
        <w:t> </w:t>
      </w:r>
      <w:r>
        <w:rPr>
          <w:color w:val="231F20"/>
          <w:w w:val="105"/>
          <w:sz w:val="18"/>
        </w:rPr>
        <w:t>must then submit their RDP by the extended deadline.</w:t>
      </w:r>
    </w:p>
    <w:p>
      <w:pPr>
        <w:pStyle w:val="ListParagraph"/>
        <w:numPr>
          <w:ilvl w:val="1"/>
          <w:numId w:val="2"/>
        </w:numPr>
        <w:tabs>
          <w:tab w:pos="709" w:val="left" w:leader="none"/>
        </w:tabs>
        <w:spacing w:line="297" w:lineRule="auto" w:before="196" w:after="0"/>
        <w:ind w:left="709" w:right="484" w:hanging="567"/>
        <w:jc w:val="left"/>
        <w:rPr>
          <w:sz w:val="18"/>
        </w:rPr>
      </w:pPr>
      <w:r>
        <w:rPr/>
        <w:br w:type="column"/>
      </w:r>
      <w:r>
        <w:rPr>
          <w:color w:val="231F20"/>
          <w:w w:val="105"/>
          <w:sz w:val="18"/>
        </w:rPr>
        <w:t>If</w:t>
      </w:r>
      <w:r>
        <w:rPr>
          <w:color w:val="231F20"/>
          <w:spacing w:val="-1"/>
          <w:w w:val="105"/>
          <w:sz w:val="18"/>
        </w:rPr>
        <w:t> </w:t>
      </w:r>
      <w:r>
        <w:rPr>
          <w:color w:val="231F20"/>
          <w:w w:val="105"/>
          <w:sz w:val="18"/>
        </w:rPr>
        <w:t>an</w:t>
      </w:r>
      <w:r>
        <w:rPr>
          <w:color w:val="231F20"/>
          <w:spacing w:val="-1"/>
          <w:w w:val="105"/>
          <w:sz w:val="18"/>
        </w:rPr>
        <w:t> </w:t>
      </w:r>
      <w:r>
        <w:rPr>
          <w:color w:val="231F20"/>
          <w:w w:val="105"/>
          <w:sz w:val="18"/>
        </w:rPr>
        <w:t>RDP</w:t>
      </w:r>
      <w:r>
        <w:rPr>
          <w:color w:val="231F20"/>
          <w:spacing w:val="-1"/>
          <w:w w:val="105"/>
          <w:sz w:val="18"/>
        </w:rPr>
        <w:t> </w:t>
      </w:r>
      <w:r>
        <w:rPr>
          <w:color w:val="231F20"/>
          <w:w w:val="105"/>
          <w:sz w:val="18"/>
        </w:rPr>
        <w:t>is</w:t>
      </w:r>
      <w:r>
        <w:rPr>
          <w:color w:val="231F20"/>
          <w:spacing w:val="-1"/>
          <w:w w:val="105"/>
          <w:sz w:val="18"/>
        </w:rPr>
        <w:t> </w:t>
      </w:r>
      <w:r>
        <w:rPr>
          <w:color w:val="231F20"/>
          <w:w w:val="105"/>
          <w:sz w:val="18"/>
        </w:rPr>
        <w:t>not</w:t>
      </w:r>
      <w:r>
        <w:rPr>
          <w:color w:val="231F20"/>
          <w:spacing w:val="-1"/>
          <w:w w:val="105"/>
          <w:sz w:val="18"/>
        </w:rPr>
        <w:t> </w:t>
      </w:r>
      <w:r>
        <w:rPr>
          <w:color w:val="231F20"/>
          <w:w w:val="105"/>
          <w:sz w:val="18"/>
        </w:rPr>
        <w:t>approved</w:t>
      </w:r>
      <w:r>
        <w:rPr>
          <w:color w:val="231F20"/>
          <w:spacing w:val="-1"/>
          <w:w w:val="105"/>
          <w:sz w:val="18"/>
        </w:rPr>
        <w:t> </w:t>
      </w:r>
      <w:r>
        <w:rPr>
          <w:color w:val="231F20"/>
          <w:w w:val="105"/>
          <w:sz w:val="18"/>
        </w:rPr>
        <w:t>and</w:t>
      </w:r>
      <w:r>
        <w:rPr>
          <w:color w:val="231F20"/>
          <w:spacing w:val="-1"/>
          <w:w w:val="105"/>
          <w:sz w:val="18"/>
        </w:rPr>
        <w:t> </w:t>
      </w:r>
      <w:r>
        <w:rPr>
          <w:color w:val="231F20"/>
          <w:w w:val="105"/>
          <w:sz w:val="18"/>
        </w:rPr>
        <w:t>then</w:t>
      </w:r>
      <w:r>
        <w:rPr>
          <w:color w:val="231F20"/>
          <w:spacing w:val="-1"/>
          <w:w w:val="105"/>
          <w:sz w:val="18"/>
        </w:rPr>
        <w:t> </w:t>
      </w:r>
      <w:r>
        <w:rPr>
          <w:color w:val="231F20"/>
          <w:w w:val="105"/>
          <w:sz w:val="18"/>
        </w:rPr>
        <w:t>returned</w:t>
      </w:r>
      <w:r>
        <w:rPr>
          <w:color w:val="231F20"/>
          <w:spacing w:val="-1"/>
          <w:w w:val="105"/>
          <w:sz w:val="18"/>
        </w:rPr>
        <w:t> </w:t>
      </w:r>
      <w:r>
        <w:rPr>
          <w:color w:val="231F20"/>
          <w:w w:val="105"/>
          <w:sz w:val="18"/>
        </w:rPr>
        <w:t>to the</w:t>
      </w:r>
      <w:r>
        <w:rPr>
          <w:color w:val="231F20"/>
          <w:spacing w:val="-4"/>
          <w:w w:val="105"/>
          <w:sz w:val="18"/>
        </w:rPr>
        <w:t> </w:t>
      </w:r>
      <w:r>
        <w:rPr>
          <w:color w:val="231F20"/>
          <w:w w:val="105"/>
          <w:sz w:val="18"/>
        </w:rPr>
        <w:t>candidate</w:t>
      </w:r>
      <w:r>
        <w:rPr>
          <w:color w:val="231F20"/>
          <w:spacing w:val="-4"/>
          <w:w w:val="105"/>
          <w:sz w:val="18"/>
        </w:rPr>
        <w:t> </w:t>
      </w:r>
      <w:r>
        <w:rPr>
          <w:color w:val="231F20"/>
          <w:w w:val="105"/>
          <w:sz w:val="18"/>
        </w:rPr>
        <w:t>for</w:t>
      </w:r>
      <w:r>
        <w:rPr>
          <w:color w:val="231F20"/>
          <w:spacing w:val="-4"/>
          <w:w w:val="105"/>
          <w:sz w:val="18"/>
        </w:rPr>
        <w:t> </w:t>
      </w:r>
      <w:r>
        <w:rPr>
          <w:color w:val="231F20"/>
          <w:w w:val="105"/>
          <w:sz w:val="18"/>
        </w:rPr>
        <w:t>revision,</w:t>
      </w:r>
      <w:r>
        <w:rPr>
          <w:color w:val="231F20"/>
          <w:spacing w:val="-4"/>
          <w:w w:val="105"/>
          <w:sz w:val="18"/>
        </w:rPr>
        <w:t> </w:t>
      </w:r>
      <w:r>
        <w:rPr>
          <w:color w:val="231F20"/>
          <w:w w:val="105"/>
          <w:sz w:val="18"/>
        </w:rPr>
        <w:t>any</w:t>
      </w:r>
      <w:r>
        <w:rPr>
          <w:color w:val="231F20"/>
          <w:spacing w:val="-4"/>
          <w:w w:val="105"/>
          <w:sz w:val="18"/>
        </w:rPr>
        <w:t> </w:t>
      </w:r>
      <w:r>
        <w:rPr>
          <w:color w:val="231F20"/>
          <w:w w:val="105"/>
          <w:sz w:val="18"/>
        </w:rPr>
        <w:t>revision</w:t>
      </w:r>
      <w:r>
        <w:rPr>
          <w:color w:val="231F20"/>
          <w:spacing w:val="-4"/>
          <w:w w:val="105"/>
          <w:sz w:val="18"/>
        </w:rPr>
        <w:t> </w:t>
      </w:r>
      <w:r>
        <w:rPr>
          <w:color w:val="231F20"/>
          <w:w w:val="105"/>
          <w:sz w:val="18"/>
        </w:rPr>
        <w:t>must</w:t>
      </w:r>
      <w:r>
        <w:rPr>
          <w:color w:val="231F20"/>
          <w:spacing w:val="-4"/>
          <w:w w:val="105"/>
          <w:sz w:val="18"/>
        </w:rPr>
        <w:t> </w:t>
      </w:r>
      <w:r>
        <w:rPr>
          <w:color w:val="231F20"/>
          <w:w w:val="105"/>
          <w:sz w:val="18"/>
        </w:rPr>
        <w:t>be</w:t>
      </w:r>
    </w:p>
    <w:p>
      <w:pPr>
        <w:pStyle w:val="BodyText"/>
        <w:spacing w:line="297" w:lineRule="auto"/>
      </w:pPr>
      <w:r>
        <w:rPr>
          <w:color w:val="231F20"/>
        </w:rPr>
        <w:t>edited on PhD Manager, with a table of corrections </w:t>
      </w:r>
      <w:r>
        <w:rPr>
          <w:color w:val="231F20"/>
          <w:w w:val="110"/>
        </w:rPr>
        <w:t>uploaded</w:t>
      </w:r>
      <w:r>
        <w:rPr>
          <w:color w:val="231F20"/>
          <w:spacing w:val="-16"/>
          <w:w w:val="110"/>
        </w:rPr>
        <w:t> </w:t>
      </w:r>
      <w:r>
        <w:rPr>
          <w:color w:val="231F20"/>
          <w:w w:val="110"/>
        </w:rPr>
        <w:t>within</w:t>
      </w:r>
      <w:r>
        <w:rPr>
          <w:color w:val="231F20"/>
          <w:spacing w:val="-16"/>
          <w:w w:val="110"/>
        </w:rPr>
        <w:t> </w:t>
      </w:r>
      <w:r>
        <w:rPr>
          <w:color w:val="231F20"/>
          <w:w w:val="110"/>
        </w:rPr>
        <w:t>one</w:t>
      </w:r>
      <w:r>
        <w:rPr>
          <w:color w:val="231F20"/>
          <w:spacing w:val="-15"/>
          <w:w w:val="110"/>
        </w:rPr>
        <w:t> </w:t>
      </w:r>
      <w:r>
        <w:rPr>
          <w:color w:val="231F20"/>
          <w:w w:val="110"/>
        </w:rPr>
        <w:t>month</w:t>
      </w:r>
      <w:r>
        <w:rPr>
          <w:color w:val="231F20"/>
          <w:spacing w:val="-16"/>
          <w:w w:val="110"/>
        </w:rPr>
        <w:t> </w:t>
      </w:r>
      <w:r>
        <w:rPr>
          <w:color w:val="231F20"/>
          <w:w w:val="110"/>
        </w:rPr>
        <w:t>of</w:t>
      </w:r>
      <w:r>
        <w:rPr>
          <w:color w:val="231F20"/>
          <w:spacing w:val="-16"/>
          <w:w w:val="110"/>
        </w:rPr>
        <w:t> </w:t>
      </w:r>
      <w:r>
        <w:rPr>
          <w:color w:val="231F20"/>
          <w:w w:val="110"/>
        </w:rPr>
        <w:t>the</w:t>
      </w:r>
      <w:r>
        <w:rPr>
          <w:color w:val="231F20"/>
          <w:spacing w:val="-15"/>
          <w:w w:val="110"/>
        </w:rPr>
        <w:t> </w:t>
      </w:r>
      <w:r>
        <w:rPr>
          <w:color w:val="231F20"/>
          <w:w w:val="110"/>
        </w:rPr>
        <w:t>feedback</w:t>
      </w:r>
      <w:r>
        <w:rPr>
          <w:color w:val="231F20"/>
          <w:spacing w:val="-16"/>
          <w:w w:val="110"/>
        </w:rPr>
        <w:t> </w:t>
      </w:r>
      <w:r>
        <w:rPr>
          <w:color w:val="231F20"/>
          <w:w w:val="110"/>
        </w:rPr>
        <w:t>being received</w:t>
      </w:r>
      <w:r>
        <w:rPr>
          <w:color w:val="231F20"/>
          <w:spacing w:val="-3"/>
          <w:w w:val="110"/>
        </w:rPr>
        <w:t> </w:t>
      </w:r>
      <w:r>
        <w:rPr>
          <w:color w:val="231F20"/>
          <w:w w:val="110"/>
        </w:rPr>
        <w:t>(unless</w:t>
      </w:r>
      <w:r>
        <w:rPr>
          <w:color w:val="231F20"/>
          <w:spacing w:val="-3"/>
          <w:w w:val="110"/>
        </w:rPr>
        <w:t> </w:t>
      </w:r>
      <w:r>
        <w:rPr>
          <w:color w:val="231F20"/>
          <w:w w:val="110"/>
        </w:rPr>
        <w:t>mitigation</w:t>
      </w:r>
      <w:r>
        <w:rPr>
          <w:color w:val="231F20"/>
          <w:spacing w:val="-3"/>
          <w:w w:val="110"/>
        </w:rPr>
        <w:t> </w:t>
      </w:r>
      <w:r>
        <w:rPr>
          <w:color w:val="231F20"/>
          <w:w w:val="110"/>
        </w:rPr>
        <w:t>is</w:t>
      </w:r>
      <w:r>
        <w:rPr>
          <w:color w:val="231F20"/>
          <w:spacing w:val="-3"/>
          <w:w w:val="110"/>
        </w:rPr>
        <w:t> </w:t>
      </w:r>
      <w:r>
        <w:rPr>
          <w:color w:val="231F20"/>
          <w:w w:val="110"/>
        </w:rPr>
        <w:t>sought</w:t>
      </w:r>
      <w:r>
        <w:rPr>
          <w:color w:val="231F20"/>
          <w:spacing w:val="-3"/>
          <w:w w:val="110"/>
        </w:rPr>
        <w:t> </w:t>
      </w:r>
      <w:r>
        <w:rPr>
          <w:color w:val="231F20"/>
          <w:w w:val="110"/>
        </w:rPr>
        <w:t>through</w:t>
      </w:r>
    </w:p>
    <w:p>
      <w:pPr>
        <w:pStyle w:val="BodyText"/>
        <w:spacing w:line="297" w:lineRule="auto" w:before="2"/>
        <w:ind w:right="391"/>
      </w:pPr>
      <w:r>
        <w:rPr>
          <w:color w:val="231F20"/>
          <w:w w:val="105"/>
        </w:rPr>
        <w:t>the suspension process – with a new extended deadline being provided). Failure to resubmit within the one-month (two months for PT candidates) period will result in the </w:t>
      </w:r>
      <w:r>
        <w:rPr>
          <w:color w:val="231F20"/>
          <w:w w:val="105"/>
        </w:rPr>
        <w:t>termination of the candidate’s enrolment.</w:t>
      </w:r>
    </w:p>
    <w:p>
      <w:pPr>
        <w:pStyle w:val="ListParagraph"/>
        <w:numPr>
          <w:ilvl w:val="1"/>
          <w:numId w:val="2"/>
        </w:numPr>
        <w:tabs>
          <w:tab w:pos="709" w:val="left" w:leader="none"/>
        </w:tabs>
        <w:spacing w:line="297" w:lineRule="auto" w:before="172" w:after="0"/>
        <w:ind w:left="709" w:right="808" w:hanging="567"/>
        <w:jc w:val="left"/>
        <w:rPr>
          <w:sz w:val="18"/>
        </w:rPr>
      </w:pPr>
      <w:r>
        <w:rPr>
          <w:color w:val="231F20"/>
          <w:w w:val="105"/>
          <w:sz w:val="18"/>
        </w:rPr>
        <w:t>Each candidate will have a maximum of three</w:t>
      </w:r>
      <w:r>
        <w:rPr>
          <w:color w:val="231F20"/>
          <w:spacing w:val="-6"/>
          <w:w w:val="105"/>
          <w:sz w:val="18"/>
        </w:rPr>
        <w:t> </w:t>
      </w:r>
      <w:r>
        <w:rPr>
          <w:color w:val="231F20"/>
          <w:w w:val="105"/>
          <w:sz w:val="18"/>
        </w:rPr>
        <w:t>attempts</w:t>
      </w:r>
      <w:r>
        <w:rPr>
          <w:color w:val="231F20"/>
          <w:spacing w:val="-6"/>
          <w:w w:val="105"/>
          <w:sz w:val="18"/>
        </w:rPr>
        <w:t> </w:t>
      </w:r>
      <w:r>
        <w:rPr>
          <w:color w:val="231F20"/>
          <w:w w:val="105"/>
          <w:sz w:val="18"/>
        </w:rPr>
        <w:t>to</w:t>
      </w:r>
      <w:r>
        <w:rPr>
          <w:color w:val="231F20"/>
          <w:spacing w:val="-6"/>
          <w:w w:val="105"/>
          <w:sz w:val="18"/>
        </w:rPr>
        <w:t> </w:t>
      </w:r>
      <w:r>
        <w:rPr>
          <w:color w:val="231F20"/>
          <w:w w:val="105"/>
          <w:sz w:val="18"/>
        </w:rPr>
        <w:t>have</w:t>
      </w:r>
      <w:r>
        <w:rPr>
          <w:color w:val="231F20"/>
          <w:spacing w:val="-6"/>
          <w:w w:val="105"/>
          <w:sz w:val="18"/>
        </w:rPr>
        <w:t> </w:t>
      </w:r>
      <w:r>
        <w:rPr>
          <w:color w:val="231F20"/>
          <w:w w:val="105"/>
          <w:sz w:val="18"/>
        </w:rPr>
        <w:t>their</w:t>
      </w:r>
      <w:r>
        <w:rPr>
          <w:color w:val="231F20"/>
          <w:spacing w:val="-6"/>
          <w:w w:val="105"/>
          <w:sz w:val="18"/>
        </w:rPr>
        <w:t> </w:t>
      </w:r>
      <w:r>
        <w:rPr>
          <w:color w:val="231F20"/>
          <w:w w:val="105"/>
          <w:sz w:val="18"/>
        </w:rPr>
        <w:t>RDP</w:t>
      </w:r>
      <w:r>
        <w:rPr>
          <w:color w:val="231F20"/>
          <w:spacing w:val="-6"/>
          <w:w w:val="105"/>
          <w:sz w:val="18"/>
        </w:rPr>
        <w:t> </w:t>
      </w:r>
      <w:r>
        <w:rPr>
          <w:color w:val="231F20"/>
          <w:w w:val="105"/>
          <w:sz w:val="18"/>
        </w:rPr>
        <w:t>approved. Failure</w:t>
      </w:r>
      <w:r>
        <w:rPr>
          <w:color w:val="231F20"/>
          <w:spacing w:val="-2"/>
          <w:w w:val="105"/>
          <w:sz w:val="18"/>
        </w:rPr>
        <w:t> </w:t>
      </w:r>
      <w:r>
        <w:rPr>
          <w:color w:val="231F20"/>
          <w:w w:val="105"/>
          <w:sz w:val="18"/>
        </w:rPr>
        <w:t>to</w:t>
      </w:r>
      <w:r>
        <w:rPr>
          <w:color w:val="231F20"/>
          <w:spacing w:val="-2"/>
          <w:w w:val="105"/>
          <w:sz w:val="18"/>
        </w:rPr>
        <w:t> </w:t>
      </w:r>
      <w:r>
        <w:rPr>
          <w:color w:val="231F20"/>
          <w:w w:val="105"/>
          <w:sz w:val="18"/>
        </w:rPr>
        <w:t>have</w:t>
      </w:r>
      <w:r>
        <w:rPr>
          <w:color w:val="231F20"/>
          <w:spacing w:val="-2"/>
          <w:w w:val="105"/>
          <w:sz w:val="18"/>
        </w:rPr>
        <w:t> </w:t>
      </w:r>
      <w:r>
        <w:rPr>
          <w:color w:val="231F20"/>
          <w:w w:val="105"/>
          <w:sz w:val="18"/>
        </w:rPr>
        <w:t>an</w:t>
      </w:r>
      <w:r>
        <w:rPr>
          <w:color w:val="231F20"/>
          <w:spacing w:val="-2"/>
          <w:w w:val="105"/>
          <w:sz w:val="18"/>
        </w:rPr>
        <w:t> </w:t>
      </w:r>
      <w:r>
        <w:rPr>
          <w:color w:val="231F20"/>
          <w:w w:val="105"/>
          <w:sz w:val="18"/>
        </w:rPr>
        <w:t>RDP</w:t>
      </w:r>
      <w:r>
        <w:rPr>
          <w:color w:val="231F20"/>
          <w:spacing w:val="-2"/>
          <w:w w:val="105"/>
          <w:sz w:val="18"/>
        </w:rPr>
        <w:t> </w:t>
      </w:r>
      <w:r>
        <w:rPr>
          <w:color w:val="231F20"/>
          <w:w w:val="105"/>
          <w:sz w:val="18"/>
        </w:rPr>
        <w:t>approved</w:t>
      </w:r>
      <w:r>
        <w:rPr>
          <w:color w:val="231F20"/>
          <w:spacing w:val="-2"/>
          <w:w w:val="105"/>
          <w:sz w:val="18"/>
        </w:rPr>
        <w:t> </w:t>
      </w:r>
      <w:r>
        <w:rPr>
          <w:color w:val="231F20"/>
          <w:w w:val="105"/>
          <w:sz w:val="18"/>
        </w:rPr>
        <w:t>at</w:t>
      </w:r>
      <w:r>
        <w:rPr>
          <w:color w:val="231F20"/>
          <w:spacing w:val="-2"/>
          <w:w w:val="105"/>
          <w:sz w:val="18"/>
        </w:rPr>
        <w:t> </w:t>
      </w:r>
      <w:r>
        <w:rPr>
          <w:color w:val="231F20"/>
          <w:w w:val="105"/>
          <w:sz w:val="18"/>
        </w:rPr>
        <w:t>the</w:t>
      </w:r>
      <w:r>
        <w:rPr>
          <w:color w:val="231F20"/>
          <w:spacing w:val="-2"/>
          <w:w w:val="105"/>
          <w:sz w:val="18"/>
        </w:rPr>
        <w:t> </w:t>
      </w:r>
      <w:r>
        <w:rPr>
          <w:color w:val="231F20"/>
          <w:w w:val="105"/>
          <w:sz w:val="18"/>
        </w:rPr>
        <w:t>3rd attempt will result in the termination of the candidate’s</w:t>
      </w:r>
      <w:r>
        <w:rPr>
          <w:color w:val="231F20"/>
          <w:spacing w:val="-7"/>
          <w:w w:val="105"/>
          <w:sz w:val="18"/>
        </w:rPr>
        <w:t> </w:t>
      </w:r>
      <w:r>
        <w:rPr>
          <w:color w:val="231F20"/>
          <w:w w:val="105"/>
          <w:sz w:val="18"/>
        </w:rPr>
        <w:t>enrolment.</w:t>
      </w:r>
    </w:p>
    <w:p>
      <w:pPr>
        <w:pStyle w:val="ListParagraph"/>
        <w:spacing w:after="0" w:line="297" w:lineRule="auto"/>
        <w:jc w:val="left"/>
        <w:rPr>
          <w:sz w:val="18"/>
        </w:rPr>
        <w:sectPr>
          <w:type w:val="continuous"/>
          <w:pgSz w:w="11910" w:h="16840"/>
          <w:pgMar w:header="342" w:footer="351" w:top="1660" w:bottom="280" w:left="708" w:right="708"/>
          <w:cols w:num="2" w:equalWidth="0">
            <w:col w:w="5054" w:space="261"/>
            <w:col w:w="5179"/>
          </w:cols>
        </w:sectPr>
      </w:pPr>
    </w:p>
    <w:p>
      <w:pPr>
        <w:pStyle w:val="BodyText"/>
        <w:spacing w:before="4"/>
        <w:ind w:left="0"/>
        <w:rPr>
          <w:sz w:val="5"/>
        </w:rPr>
      </w:pPr>
    </w:p>
    <w:p>
      <w:pPr>
        <w:spacing w:line="20" w:lineRule="exact"/>
        <w:ind w:left="142" w:right="0" w:firstLine="0"/>
        <w:rPr>
          <w:sz w:val="2"/>
        </w:rPr>
      </w:pPr>
      <w:r>
        <w:rPr>
          <w:sz w:val="2"/>
        </w:rPr>
        <mc:AlternateContent>
          <mc:Choice Requires="wps">
            <w:drawing>
              <wp:inline distT="0" distB="0" distL="0" distR="0">
                <wp:extent cx="6480175" cy="69850"/>
                <wp:effectExtent l="38100" t="0" r="25400" b="6350"/>
                <wp:docPr id="63" name="Group 63"/>
                <wp:cNvGraphicFramePr>
                  <a:graphicFrameLocks/>
                </wp:cNvGraphicFramePr>
                <a:graphic>
                  <a:graphicData uri="http://schemas.microsoft.com/office/word/2010/wordprocessingGroup">
                    <wpg:wgp>
                      <wpg:cNvPr id="63" name="Group 63"/>
                      <wpg:cNvGrpSpPr/>
                      <wpg:grpSpPr>
                        <a:xfrm>
                          <a:off x="0" y="0"/>
                          <a:ext cx="6480175" cy="69850"/>
                          <a:chExt cx="6480175" cy="69850"/>
                        </a:xfrm>
                      </wpg:grpSpPr>
                      <wps:wsp>
                        <wps:cNvPr id="64" name="Graphic 64"/>
                        <wps:cNvSpPr/>
                        <wps:spPr>
                          <a:xfrm>
                            <a:off x="0" y="34925"/>
                            <a:ext cx="6480175" cy="1270"/>
                          </a:xfrm>
                          <a:custGeom>
                            <a:avLst/>
                            <a:gdLst/>
                            <a:ahLst/>
                            <a:cxnLst/>
                            <a:rect l="l" t="t" r="r" b="b"/>
                            <a:pathLst>
                              <a:path w="6480175" h="0">
                                <a:moveTo>
                                  <a:pt x="0" y="0"/>
                                </a:moveTo>
                                <a:lnTo>
                                  <a:pt x="6479997" y="0"/>
                                </a:lnTo>
                              </a:path>
                            </a:pathLst>
                          </a:custGeom>
                          <a:ln w="69850">
                            <a:solidFill>
                              <a:srgbClr val="E6E7E8"/>
                            </a:solidFill>
                            <a:prstDash val="solid"/>
                          </a:ln>
                        </wps:spPr>
                        <wps:bodyPr wrap="square" lIns="0" tIns="0" rIns="0" bIns="0" rtlCol="0">
                          <a:prstTxWarp prst="textNoShape">
                            <a:avLst/>
                          </a:prstTxWarp>
                          <a:noAutofit/>
                        </wps:bodyPr>
                      </wps:wsp>
                    </wpg:wgp>
                  </a:graphicData>
                </a:graphic>
              </wp:inline>
            </w:drawing>
          </mc:Choice>
          <mc:Fallback>
            <w:pict>
              <v:group style="width:510.25pt;height:5.5pt;mso-position-horizontal-relative:char;mso-position-vertical-relative:line" id="docshapegroup53" coordorigin="0,0" coordsize="10205,110">
                <v:line style="position:absolute" from="0,55" to="10205,55" stroked="true" strokeweight="5.5pt" strokecolor="#e6e7e8">
                  <v:stroke dashstyle="solid"/>
                </v:line>
              </v:group>
            </w:pict>
          </mc:Fallback>
        </mc:AlternateContent>
      </w:r>
      <w:r>
        <w:rPr>
          <w:sz w:val="2"/>
        </w:rPr>
      </w:r>
    </w:p>
    <w:p>
      <w:pPr>
        <w:pStyle w:val="BodyText"/>
        <w:spacing w:before="9"/>
        <w:ind w:left="0"/>
        <w:rPr>
          <w:sz w:val="5"/>
        </w:rPr>
      </w:pPr>
    </w:p>
    <w:p>
      <w:pPr>
        <w:pStyle w:val="BodyText"/>
        <w:spacing w:after="0"/>
        <w:rPr>
          <w:sz w:val="5"/>
        </w:rPr>
        <w:sectPr>
          <w:headerReference w:type="even" r:id="rId22"/>
          <w:headerReference w:type="default" r:id="rId23"/>
          <w:footerReference w:type="even" r:id="rId24"/>
          <w:footerReference w:type="default" r:id="rId25"/>
          <w:pgSz w:w="11910" w:h="16840"/>
          <w:pgMar w:header="342" w:footer="351" w:top="840" w:bottom="540" w:left="708" w:right="708"/>
          <w:pgNumType w:start="8"/>
        </w:sectPr>
      </w:pPr>
    </w:p>
    <w:p>
      <w:pPr>
        <w:pStyle w:val="Heading2"/>
        <w:numPr>
          <w:ilvl w:val="0"/>
          <w:numId w:val="2"/>
        </w:numPr>
        <w:tabs>
          <w:tab w:pos="709" w:val="left" w:leader="none"/>
        </w:tabs>
        <w:spacing w:line="240" w:lineRule="auto" w:before="61" w:after="0"/>
        <w:ind w:left="709" w:right="0" w:hanging="567"/>
        <w:jc w:val="left"/>
      </w:pPr>
      <w:r>
        <w:rPr/>
        <mc:AlternateContent>
          <mc:Choice Requires="wps">
            <w:drawing>
              <wp:anchor distT="0" distB="0" distL="0" distR="0" allowOverlap="1" layoutInCell="1" locked="0" behindDoc="0" simplePos="0" relativeHeight="15737344">
                <wp:simplePos x="0" y="0"/>
                <wp:positionH relativeFrom="page">
                  <wp:posOffset>0</wp:posOffset>
                </wp:positionH>
                <wp:positionV relativeFrom="page">
                  <wp:posOffset>10375201</wp:posOffset>
                </wp:positionV>
                <wp:extent cx="180340" cy="83820"/>
                <wp:effectExtent l="0" t="0" r="0" b="0"/>
                <wp:wrapNone/>
                <wp:docPr id="65" name="Graphic 65"/>
                <wp:cNvGraphicFramePr>
                  <a:graphicFrameLocks/>
                </wp:cNvGraphicFramePr>
                <a:graphic>
                  <a:graphicData uri="http://schemas.microsoft.com/office/word/2010/wordprocessingShape">
                    <wps:wsp>
                      <wps:cNvPr id="65" name="Graphic 65"/>
                      <wps:cNvSpPr/>
                      <wps:spPr>
                        <a:xfrm>
                          <a:off x="0" y="0"/>
                          <a:ext cx="180340" cy="83820"/>
                        </a:xfrm>
                        <a:custGeom>
                          <a:avLst/>
                          <a:gdLst/>
                          <a:ahLst/>
                          <a:cxnLst/>
                          <a:rect l="l" t="t" r="r" b="b"/>
                          <a:pathLst>
                            <a:path w="180340" h="83820">
                              <a:moveTo>
                                <a:pt x="179997" y="0"/>
                              </a:moveTo>
                              <a:lnTo>
                                <a:pt x="0" y="0"/>
                              </a:lnTo>
                              <a:lnTo>
                                <a:pt x="0" y="83781"/>
                              </a:lnTo>
                              <a:lnTo>
                                <a:pt x="179997" y="83781"/>
                              </a:lnTo>
                              <a:lnTo>
                                <a:pt x="179997" y="0"/>
                              </a:lnTo>
                              <a:close/>
                            </a:path>
                          </a:pathLst>
                        </a:custGeom>
                        <a:solidFill>
                          <a:srgbClr val="E6E7E8"/>
                        </a:solidFill>
                      </wps:spPr>
                      <wps:bodyPr wrap="square" lIns="0" tIns="0" rIns="0" bIns="0" rtlCol="0">
                        <a:prstTxWarp prst="textNoShape">
                          <a:avLst/>
                        </a:prstTxWarp>
                        <a:noAutofit/>
                      </wps:bodyPr>
                    </wps:wsp>
                  </a:graphicData>
                </a:graphic>
              </wp:anchor>
            </w:drawing>
          </mc:Choice>
          <mc:Fallback>
            <w:pict>
              <v:rect style="position:absolute;margin-left:.0pt;margin-top:816.945007pt;width:14.173pt;height:6.597pt;mso-position-horizontal-relative:page;mso-position-vertical-relative:page;z-index:15737344" id="docshape54" filled="true" fillcolor="#e6e7e8" stroked="false">
                <v:fill type="solid"/>
                <w10:wrap type="none"/>
              </v:rect>
            </w:pict>
          </mc:Fallback>
        </mc:AlternateContent>
      </w:r>
      <w:r>
        <w:rPr/>
        <mc:AlternateContent>
          <mc:Choice Requires="wps">
            <w:drawing>
              <wp:anchor distT="0" distB="0" distL="0" distR="0" allowOverlap="1" layoutInCell="1" locked="0" behindDoc="0" simplePos="0" relativeHeight="15737856">
                <wp:simplePos x="0" y="0"/>
                <wp:positionH relativeFrom="page">
                  <wp:posOffset>6291593</wp:posOffset>
                </wp:positionH>
                <wp:positionV relativeFrom="page">
                  <wp:posOffset>8395106</wp:posOffset>
                </wp:positionV>
                <wp:extent cx="1268730" cy="2297430"/>
                <wp:effectExtent l="0" t="0" r="0" b="0"/>
                <wp:wrapNone/>
                <wp:docPr id="66" name="Graphic 66"/>
                <wp:cNvGraphicFramePr>
                  <a:graphicFrameLocks/>
                </wp:cNvGraphicFramePr>
                <a:graphic>
                  <a:graphicData uri="http://schemas.microsoft.com/office/word/2010/wordprocessingShape">
                    <wps:wsp>
                      <wps:cNvPr id="66" name="Graphic 66"/>
                      <wps:cNvSpPr/>
                      <wps:spPr>
                        <a:xfrm>
                          <a:off x="0" y="0"/>
                          <a:ext cx="1268730" cy="2297430"/>
                        </a:xfrm>
                        <a:custGeom>
                          <a:avLst/>
                          <a:gdLst/>
                          <a:ahLst/>
                          <a:cxnLst/>
                          <a:rect l="l" t="t" r="r" b="b"/>
                          <a:pathLst>
                            <a:path w="1268730" h="2297430">
                              <a:moveTo>
                                <a:pt x="1268399" y="2063153"/>
                              </a:moveTo>
                              <a:lnTo>
                                <a:pt x="1034656" y="2296896"/>
                              </a:lnTo>
                              <a:lnTo>
                                <a:pt x="1063294" y="2296896"/>
                              </a:lnTo>
                              <a:lnTo>
                                <a:pt x="1268399" y="2091804"/>
                              </a:lnTo>
                              <a:lnTo>
                                <a:pt x="1268399" y="2063153"/>
                              </a:lnTo>
                              <a:close/>
                            </a:path>
                            <a:path w="1268730" h="2297430">
                              <a:moveTo>
                                <a:pt x="1268399" y="0"/>
                              </a:moveTo>
                              <a:lnTo>
                                <a:pt x="349440" y="918959"/>
                              </a:lnTo>
                              <a:lnTo>
                                <a:pt x="581494" y="1151026"/>
                              </a:lnTo>
                              <a:lnTo>
                                <a:pt x="7150" y="1725371"/>
                              </a:lnTo>
                              <a:lnTo>
                                <a:pt x="0" y="1732521"/>
                              </a:lnTo>
                              <a:lnTo>
                                <a:pt x="564362" y="2296896"/>
                              </a:lnTo>
                              <a:lnTo>
                                <a:pt x="593001" y="2296896"/>
                              </a:lnTo>
                              <a:lnTo>
                                <a:pt x="28625" y="1732521"/>
                              </a:lnTo>
                              <a:lnTo>
                                <a:pt x="595807" y="1165339"/>
                              </a:lnTo>
                              <a:lnTo>
                                <a:pt x="828573" y="1398092"/>
                              </a:lnTo>
                              <a:lnTo>
                                <a:pt x="1268399" y="958265"/>
                              </a:lnTo>
                              <a:lnTo>
                                <a:pt x="1268399" y="929627"/>
                              </a:lnTo>
                              <a:lnTo>
                                <a:pt x="828573" y="1369466"/>
                              </a:lnTo>
                              <a:lnTo>
                                <a:pt x="610120" y="1151026"/>
                              </a:lnTo>
                              <a:lnTo>
                                <a:pt x="1268387" y="492760"/>
                              </a:lnTo>
                              <a:lnTo>
                                <a:pt x="1268387" y="464121"/>
                              </a:lnTo>
                              <a:lnTo>
                                <a:pt x="595807" y="1136713"/>
                              </a:lnTo>
                              <a:lnTo>
                                <a:pt x="378079" y="918959"/>
                              </a:lnTo>
                              <a:lnTo>
                                <a:pt x="1268399" y="28638"/>
                              </a:lnTo>
                              <a:lnTo>
                                <a:pt x="1268399" y="0"/>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shape style="position:absolute;margin-left:495.401031pt;margin-top:661.031982pt;width:99.9pt;height:180.9pt;mso-position-horizontal-relative:page;mso-position-vertical-relative:page;z-index:15737856" id="docshape55" coordorigin="9908,13221" coordsize="1998,3618" path="m11906,16470l11537,16838,11583,16838,11906,16515,11906,16470xm11906,13221l10458,14668,10824,15033,9919,15938,9908,15949,10797,16838,10842,16838,9953,15949,10846,15056,11213,15422,11906,14730,11906,14685,11213,15377,10869,15033,11905,13997,11905,13952,10846,15011,10503,14668,11906,13266,11906,13221xe" filled="true" fillcolor="#f1f2f2" stroked="false">
                <v:path arrowok="t"/>
                <v:fill type="solid"/>
                <w10:wrap type="none"/>
              </v:shape>
            </w:pict>
          </mc:Fallback>
        </mc:AlternateContent>
      </w:r>
      <w:r>
        <w:rPr>
          <w:color w:val="0E3051"/>
          <w:spacing w:val="10"/>
        </w:rPr>
        <w:t>TRANSFER</w:t>
      </w:r>
      <w:r>
        <w:rPr>
          <w:color w:val="0E3051"/>
          <w:spacing w:val="-21"/>
        </w:rPr>
        <w:t> </w:t>
      </w:r>
      <w:r>
        <w:rPr>
          <w:color w:val="0E3051"/>
          <w:spacing w:val="10"/>
        </w:rPr>
        <w:t>FROM</w:t>
      </w:r>
      <w:r>
        <w:rPr>
          <w:color w:val="0E3051"/>
          <w:spacing w:val="-20"/>
        </w:rPr>
        <w:t> </w:t>
      </w:r>
      <w:r>
        <w:rPr>
          <w:color w:val="0E3051"/>
          <w:spacing w:val="8"/>
        </w:rPr>
        <w:t>MPHIL/PHD</w:t>
      </w:r>
    </w:p>
    <w:p>
      <w:pPr>
        <w:pStyle w:val="ListParagraph"/>
        <w:numPr>
          <w:ilvl w:val="1"/>
          <w:numId w:val="2"/>
        </w:numPr>
        <w:tabs>
          <w:tab w:pos="709" w:val="left" w:leader="none"/>
        </w:tabs>
        <w:spacing w:line="297" w:lineRule="auto" w:before="196" w:after="0"/>
        <w:ind w:left="709" w:right="661" w:hanging="567"/>
        <w:jc w:val="left"/>
        <w:rPr>
          <w:sz w:val="18"/>
        </w:rPr>
      </w:pPr>
      <w:r>
        <w:rPr>
          <w:color w:val="231F20"/>
          <w:w w:val="110"/>
          <w:sz w:val="18"/>
        </w:rPr>
        <w:t>Where a candidate is enrolled on an MPhil/ </w:t>
      </w:r>
      <w:r>
        <w:rPr>
          <w:color w:val="231F20"/>
          <w:sz w:val="18"/>
        </w:rPr>
        <w:t>PhD</w:t>
      </w:r>
      <w:r>
        <w:rPr>
          <w:color w:val="231F20"/>
          <w:spacing w:val="25"/>
          <w:sz w:val="18"/>
        </w:rPr>
        <w:t> </w:t>
      </w:r>
      <w:r>
        <w:rPr>
          <w:color w:val="231F20"/>
          <w:sz w:val="18"/>
        </w:rPr>
        <w:t>basis</w:t>
      </w:r>
      <w:r>
        <w:rPr>
          <w:color w:val="231F20"/>
          <w:spacing w:val="25"/>
          <w:sz w:val="18"/>
        </w:rPr>
        <w:t> </w:t>
      </w:r>
      <w:r>
        <w:rPr>
          <w:color w:val="231F20"/>
          <w:sz w:val="18"/>
        </w:rPr>
        <w:t>they</w:t>
      </w:r>
      <w:r>
        <w:rPr>
          <w:color w:val="231F20"/>
          <w:spacing w:val="25"/>
          <w:sz w:val="18"/>
        </w:rPr>
        <w:t> </w:t>
      </w:r>
      <w:r>
        <w:rPr>
          <w:color w:val="231F20"/>
          <w:sz w:val="18"/>
        </w:rPr>
        <w:t>must</w:t>
      </w:r>
      <w:r>
        <w:rPr>
          <w:color w:val="231F20"/>
          <w:spacing w:val="25"/>
          <w:sz w:val="18"/>
        </w:rPr>
        <w:t> </w:t>
      </w:r>
      <w:r>
        <w:rPr>
          <w:color w:val="231F20"/>
          <w:sz w:val="18"/>
        </w:rPr>
        <w:t>undergo</w:t>
      </w:r>
      <w:r>
        <w:rPr>
          <w:color w:val="231F20"/>
          <w:spacing w:val="25"/>
          <w:sz w:val="18"/>
        </w:rPr>
        <w:t> </w:t>
      </w:r>
      <w:r>
        <w:rPr>
          <w:color w:val="231F20"/>
          <w:sz w:val="18"/>
        </w:rPr>
        <w:t>a</w:t>
      </w:r>
      <w:r>
        <w:rPr>
          <w:color w:val="231F20"/>
          <w:spacing w:val="25"/>
          <w:sz w:val="18"/>
        </w:rPr>
        <w:t> </w:t>
      </w:r>
      <w:r>
        <w:rPr>
          <w:color w:val="231F20"/>
          <w:sz w:val="18"/>
        </w:rPr>
        <w:t>formal</w:t>
      </w:r>
      <w:r>
        <w:rPr>
          <w:color w:val="231F20"/>
          <w:spacing w:val="25"/>
          <w:sz w:val="18"/>
        </w:rPr>
        <w:t> </w:t>
      </w:r>
      <w:r>
        <w:rPr>
          <w:color w:val="231F20"/>
          <w:sz w:val="18"/>
        </w:rPr>
        <w:t>transfer</w:t>
      </w:r>
    </w:p>
    <w:p>
      <w:pPr>
        <w:pStyle w:val="BodyText"/>
        <w:spacing w:line="297" w:lineRule="auto" w:before="1"/>
        <w:ind w:right="246"/>
      </w:pPr>
      <w:r>
        <w:rPr>
          <w:color w:val="231F20"/>
          <w:w w:val="110"/>
        </w:rPr>
        <w:t>process within 12 months of full-time enrolment or</w:t>
      </w:r>
      <w:r>
        <w:rPr>
          <w:color w:val="231F20"/>
          <w:spacing w:val="-4"/>
          <w:w w:val="110"/>
        </w:rPr>
        <w:t> </w:t>
      </w:r>
      <w:r>
        <w:rPr>
          <w:color w:val="231F20"/>
          <w:w w:val="110"/>
        </w:rPr>
        <w:t>24</w:t>
      </w:r>
      <w:r>
        <w:rPr>
          <w:color w:val="231F20"/>
          <w:spacing w:val="-4"/>
          <w:w w:val="110"/>
        </w:rPr>
        <w:t> </w:t>
      </w:r>
      <w:r>
        <w:rPr>
          <w:color w:val="231F20"/>
          <w:w w:val="110"/>
        </w:rPr>
        <w:t>months</w:t>
      </w:r>
      <w:r>
        <w:rPr>
          <w:color w:val="231F20"/>
          <w:spacing w:val="-4"/>
          <w:w w:val="110"/>
        </w:rPr>
        <w:t> </w:t>
      </w:r>
      <w:r>
        <w:rPr>
          <w:color w:val="231F20"/>
          <w:w w:val="110"/>
        </w:rPr>
        <w:t>of</w:t>
      </w:r>
      <w:r>
        <w:rPr>
          <w:color w:val="231F20"/>
          <w:spacing w:val="-4"/>
          <w:w w:val="110"/>
        </w:rPr>
        <w:t> </w:t>
      </w:r>
      <w:r>
        <w:rPr>
          <w:color w:val="231F20"/>
          <w:w w:val="110"/>
        </w:rPr>
        <w:t>part</w:t>
      </w:r>
      <w:r>
        <w:rPr>
          <w:color w:val="231F20"/>
          <w:spacing w:val="-4"/>
          <w:w w:val="110"/>
        </w:rPr>
        <w:t> </w:t>
      </w:r>
      <w:r>
        <w:rPr>
          <w:color w:val="231F20"/>
          <w:w w:val="110"/>
        </w:rPr>
        <w:t>time</w:t>
      </w:r>
      <w:r>
        <w:rPr>
          <w:color w:val="231F20"/>
          <w:spacing w:val="-4"/>
          <w:w w:val="110"/>
        </w:rPr>
        <w:t> </w:t>
      </w:r>
      <w:r>
        <w:rPr>
          <w:color w:val="231F20"/>
          <w:w w:val="110"/>
        </w:rPr>
        <w:t>enrolment,</w:t>
      </w:r>
      <w:r>
        <w:rPr>
          <w:color w:val="231F20"/>
          <w:spacing w:val="-4"/>
          <w:w w:val="110"/>
        </w:rPr>
        <w:t> </w:t>
      </w:r>
      <w:r>
        <w:rPr>
          <w:color w:val="231F20"/>
          <w:w w:val="110"/>
        </w:rPr>
        <w:t>unless</w:t>
      </w:r>
      <w:r>
        <w:rPr>
          <w:color w:val="231F20"/>
          <w:spacing w:val="-4"/>
          <w:w w:val="110"/>
        </w:rPr>
        <w:t> </w:t>
      </w:r>
      <w:r>
        <w:rPr>
          <w:color w:val="231F20"/>
          <w:w w:val="110"/>
        </w:rPr>
        <w:t>the </w:t>
      </w:r>
      <w:r>
        <w:rPr>
          <w:color w:val="231F20"/>
        </w:rPr>
        <w:t>candidate has mitigating reasons approved by the</w:t>
      </w:r>
      <w:r>
        <w:rPr>
          <w:color w:val="231F20"/>
          <w:spacing w:val="40"/>
        </w:rPr>
        <w:t> </w:t>
      </w:r>
      <w:r>
        <w:rPr>
          <w:color w:val="231F20"/>
        </w:rPr>
        <w:t>School’s RDC through the suspension or </w:t>
      </w:r>
      <w:r>
        <w:rPr>
          <w:color w:val="231F20"/>
        </w:rPr>
        <w:t>mitigation </w:t>
      </w:r>
      <w:r>
        <w:rPr>
          <w:color w:val="231F20"/>
          <w:w w:val="110"/>
        </w:rPr>
        <w:t>process</w:t>
      </w:r>
      <w:r>
        <w:rPr>
          <w:color w:val="231F20"/>
          <w:spacing w:val="-6"/>
          <w:w w:val="110"/>
        </w:rPr>
        <w:t> </w:t>
      </w:r>
      <w:r>
        <w:rPr>
          <w:color w:val="231F20"/>
          <w:w w:val="110"/>
        </w:rPr>
        <w:t>–</w:t>
      </w:r>
      <w:r>
        <w:rPr>
          <w:color w:val="231F20"/>
          <w:spacing w:val="-6"/>
          <w:w w:val="110"/>
        </w:rPr>
        <w:t> </w:t>
      </w:r>
      <w:r>
        <w:rPr>
          <w:color w:val="231F20"/>
          <w:w w:val="110"/>
        </w:rPr>
        <w:t>with</w:t>
      </w:r>
      <w:r>
        <w:rPr>
          <w:color w:val="231F20"/>
          <w:spacing w:val="-6"/>
          <w:w w:val="110"/>
        </w:rPr>
        <w:t> </w:t>
      </w:r>
      <w:r>
        <w:rPr>
          <w:color w:val="231F20"/>
          <w:w w:val="110"/>
        </w:rPr>
        <w:t>a</w:t>
      </w:r>
      <w:r>
        <w:rPr>
          <w:color w:val="231F20"/>
          <w:spacing w:val="-6"/>
          <w:w w:val="110"/>
        </w:rPr>
        <w:t> </w:t>
      </w:r>
      <w:r>
        <w:rPr>
          <w:color w:val="231F20"/>
          <w:w w:val="110"/>
        </w:rPr>
        <w:t>new</w:t>
      </w:r>
      <w:r>
        <w:rPr>
          <w:color w:val="231F20"/>
          <w:spacing w:val="-6"/>
          <w:w w:val="110"/>
        </w:rPr>
        <w:t> </w:t>
      </w:r>
      <w:r>
        <w:rPr>
          <w:color w:val="231F20"/>
          <w:w w:val="110"/>
        </w:rPr>
        <w:t>deadline</w:t>
      </w:r>
      <w:r>
        <w:rPr>
          <w:color w:val="231F20"/>
          <w:spacing w:val="-6"/>
          <w:w w:val="110"/>
        </w:rPr>
        <w:t> </w:t>
      </w:r>
      <w:r>
        <w:rPr>
          <w:color w:val="231F20"/>
          <w:w w:val="110"/>
        </w:rPr>
        <w:t>provided</w:t>
      </w:r>
      <w:r>
        <w:rPr>
          <w:color w:val="231F20"/>
          <w:spacing w:val="-6"/>
          <w:w w:val="110"/>
        </w:rPr>
        <w:t> </w:t>
      </w:r>
      <w:r>
        <w:rPr>
          <w:color w:val="231F20"/>
          <w:w w:val="110"/>
        </w:rPr>
        <w:t>by</w:t>
      </w:r>
      <w:r>
        <w:rPr>
          <w:color w:val="231F20"/>
          <w:spacing w:val="-6"/>
          <w:w w:val="110"/>
        </w:rPr>
        <w:t> </w:t>
      </w:r>
      <w:r>
        <w:rPr>
          <w:color w:val="231F20"/>
          <w:w w:val="110"/>
        </w:rPr>
        <w:t>the candidate and supervisory team.</w:t>
      </w:r>
      <w:r>
        <w:rPr>
          <w:color w:val="231F20"/>
          <w:spacing w:val="40"/>
          <w:w w:val="110"/>
        </w:rPr>
        <w:t> </w:t>
      </w:r>
      <w:r>
        <w:rPr>
          <w:color w:val="231F20"/>
          <w:w w:val="110"/>
        </w:rPr>
        <w:t>Failure</w:t>
      </w:r>
    </w:p>
    <w:p>
      <w:pPr>
        <w:pStyle w:val="BodyText"/>
        <w:spacing w:line="297" w:lineRule="auto" w:before="3"/>
        <w:ind w:right="579"/>
      </w:pPr>
      <w:r>
        <w:rPr>
          <w:color w:val="231F20"/>
          <w:w w:val="110"/>
        </w:rPr>
        <w:t>to</w:t>
      </w:r>
      <w:r>
        <w:rPr>
          <w:color w:val="231F20"/>
          <w:spacing w:val="-10"/>
          <w:w w:val="110"/>
        </w:rPr>
        <w:t> </w:t>
      </w:r>
      <w:r>
        <w:rPr>
          <w:color w:val="231F20"/>
          <w:w w:val="110"/>
        </w:rPr>
        <w:t>formally</w:t>
      </w:r>
      <w:r>
        <w:rPr>
          <w:color w:val="231F20"/>
          <w:spacing w:val="-10"/>
          <w:w w:val="110"/>
        </w:rPr>
        <w:t> </w:t>
      </w:r>
      <w:r>
        <w:rPr>
          <w:color w:val="231F20"/>
          <w:w w:val="110"/>
        </w:rPr>
        <w:t>submit</w:t>
      </w:r>
      <w:r>
        <w:rPr>
          <w:color w:val="231F20"/>
          <w:spacing w:val="-10"/>
          <w:w w:val="110"/>
        </w:rPr>
        <w:t> </w:t>
      </w:r>
      <w:r>
        <w:rPr>
          <w:color w:val="231F20"/>
          <w:w w:val="110"/>
        </w:rPr>
        <w:t>the</w:t>
      </w:r>
      <w:r>
        <w:rPr>
          <w:color w:val="231F20"/>
          <w:spacing w:val="-10"/>
          <w:w w:val="110"/>
        </w:rPr>
        <w:t> </w:t>
      </w:r>
      <w:r>
        <w:rPr>
          <w:color w:val="231F20"/>
          <w:w w:val="110"/>
        </w:rPr>
        <w:t>transfer</w:t>
      </w:r>
      <w:r>
        <w:rPr>
          <w:color w:val="231F20"/>
          <w:spacing w:val="-10"/>
          <w:w w:val="110"/>
        </w:rPr>
        <w:t> </w:t>
      </w:r>
      <w:r>
        <w:rPr>
          <w:color w:val="231F20"/>
          <w:w w:val="110"/>
        </w:rPr>
        <w:t>documentation within</w:t>
      </w:r>
      <w:r>
        <w:rPr>
          <w:color w:val="231F20"/>
          <w:spacing w:val="-2"/>
          <w:w w:val="110"/>
        </w:rPr>
        <w:t> </w:t>
      </w:r>
      <w:r>
        <w:rPr>
          <w:color w:val="231F20"/>
          <w:w w:val="110"/>
        </w:rPr>
        <w:t>11</w:t>
      </w:r>
      <w:r>
        <w:rPr>
          <w:color w:val="231F20"/>
          <w:spacing w:val="-2"/>
          <w:w w:val="110"/>
        </w:rPr>
        <w:t> </w:t>
      </w:r>
      <w:r>
        <w:rPr>
          <w:color w:val="231F20"/>
          <w:w w:val="110"/>
        </w:rPr>
        <w:t>months</w:t>
      </w:r>
      <w:r>
        <w:rPr>
          <w:color w:val="231F20"/>
          <w:spacing w:val="-2"/>
          <w:w w:val="110"/>
        </w:rPr>
        <w:t> </w:t>
      </w:r>
      <w:r>
        <w:rPr>
          <w:color w:val="231F20"/>
          <w:w w:val="110"/>
        </w:rPr>
        <w:t>of</w:t>
      </w:r>
      <w:r>
        <w:rPr>
          <w:color w:val="231F20"/>
          <w:spacing w:val="-2"/>
          <w:w w:val="110"/>
        </w:rPr>
        <w:t> </w:t>
      </w:r>
      <w:r>
        <w:rPr>
          <w:color w:val="231F20"/>
          <w:w w:val="110"/>
        </w:rPr>
        <w:t>full-time</w:t>
      </w:r>
      <w:r>
        <w:rPr>
          <w:color w:val="231F20"/>
          <w:spacing w:val="-2"/>
          <w:w w:val="110"/>
        </w:rPr>
        <w:t> </w:t>
      </w:r>
      <w:r>
        <w:rPr>
          <w:color w:val="231F20"/>
          <w:w w:val="110"/>
        </w:rPr>
        <w:t>enrolment</w:t>
      </w:r>
      <w:r>
        <w:rPr>
          <w:color w:val="231F20"/>
          <w:spacing w:val="-2"/>
          <w:w w:val="110"/>
        </w:rPr>
        <w:t> </w:t>
      </w:r>
      <w:r>
        <w:rPr>
          <w:color w:val="231F20"/>
          <w:w w:val="110"/>
        </w:rPr>
        <w:t>or</w:t>
      </w:r>
      <w:r>
        <w:rPr>
          <w:color w:val="231F20"/>
          <w:spacing w:val="-2"/>
          <w:w w:val="110"/>
        </w:rPr>
        <w:t> </w:t>
      </w:r>
      <w:r>
        <w:rPr>
          <w:color w:val="231F20"/>
          <w:w w:val="110"/>
        </w:rPr>
        <w:t>22 months</w:t>
      </w:r>
      <w:r>
        <w:rPr>
          <w:color w:val="231F20"/>
          <w:spacing w:val="-4"/>
          <w:w w:val="110"/>
        </w:rPr>
        <w:t> </w:t>
      </w:r>
      <w:r>
        <w:rPr>
          <w:color w:val="231F20"/>
          <w:w w:val="110"/>
        </w:rPr>
        <w:t>part-time</w:t>
      </w:r>
      <w:r>
        <w:rPr>
          <w:color w:val="231F20"/>
          <w:spacing w:val="-4"/>
          <w:w w:val="110"/>
        </w:rPr>
        <w:t> </w:t>
      </w:r>
      <w:r>
        <w:rPr>
          <w:color w:val="231F20"/>
          <w:w w:val="110"/>
        </w:rPr>
        <w:t>equivalent</w:t>
      </w:r>
      <w:r>
        <w:rPr>
          <w:color w:val="231F20"/>
          <w:spacing w:val="-4"/>
          <w:w w:val="110"/>
        </w:rPr>
        <w:t> </w:t>
      </w:r>
      <w:r>
        <w:rPr>
          <w:color w:val="231F20"/>
          <w:w w:val="110"/>
        </w:rPr>
        <w:t>(or</w:t>
      </w:r>
      <w:r>
        <w:rPr>
          <w:color w:val="231F20"/>
          <w:spacing w:val="-4"/>
          <w:w w:val="110"/>
        </w:rPr>
        <w:t> </w:t>
      </w:r>
      <w:r>
        <w:rPr>
          <w:color w:val="231F20"/>
          <w:w w:val="110"/>
        </w:rPr>
        <w:t>by</w:t>
      </w:r>
      <w:r>
        <w:rPr>
          <w:color w:val="231F20"/>
          <w:spacing w:val="-4"/>
          <w:w w:val="110"/>
        </w:rPr>
        <w:t> </w:t>
      </w:r>
      <w:r>
        <w:rPr>
          <w:color w:val="231F20"/>
          <w:w w:val="110"/>
        </w:rPr>
        <w:t>the</w:t>
      </w:r>
      <w:r>
        <w:rPr>
          <w:color w:val="231F20"/>
          <w:spacing w:val="-4"/>
          <w:w w:val="110"/>
        </w:rPr>
        <w:t> </w:t>
      </w:r>
      <w:r>
        <w:rPr>
          <w:color w:val="231F20"/>
          <w:w w:val="110"/>
        </w:rPr>
        <w:t>new </w:t>
      </w:r>
      <w:r>
        <w:rPr>
          <w:color w:val="231F20"/>
        </w:rPr>
        <w:t>date provided through the suspension process)</w:t>
      </w:r>
      <w:r>
        <w:rPr>
          <w:color w:val="231F20"/>
          <w:spacing w:val="40"/>
          <w:w w:val="110"/>
        </w:rPr>
        <w:t> </w:t>
      </w:r>
      <w:r>
        <w:rPr>
          <w:color w:val="231F20"/>
          <w:w w:val="110"/>
        </w:rPr>
        <w:t>will</w:t>
      </w:r>
      <w:r>
        <w:rPr>
          <w:color w:val="231F20"/>
          <w:spacing w:val="-12"/>
          <w:w w:val="110"/>
        </w:rPr>
        <w:t> </w:t>
      </w:r>
      <w:r>
        <w:rPr>
          <w:color w:val="231F20"/>
          <w:w w:val="110"/>
        </w:rPr>
        <w:t>result</w:t>
      </w:r>
      <w:r>
        <w:rPr>
          <w:color w:val="231F20"/>
          <w:spacing w:val="-12"/>
          <w:w w:val="110"/>
        </w:rPr>
        <w:t> </w:t>
      </w:r>
      <w:r>
        <w:rPr>
          <w:color w:val="231F20"/>
          <w:w w:val="110"/>
        </w:rPr>
        <w:t>in</w:t>
      </w:r>
      <w:r>
        <w:rPr>
          <w:color w:val="231F20"/>
          <w:spacing w:val="-12"/>
          <w:w w:val="110"/>
        </w:rPr>
        <w:t> </w:t>
      </w:r>
      <w:r>
        <w:rPr>
          <w:color w:val="231F20"/>
          <w:w w:val="110"/>
        </w:rPr>
        <w:t>the</w:t>
      </w:r>
      <w:r>
        <w:rPr>
          <w:color w:val="231F20"/>
          <w:spacing w:val="-12"/>
          <w:w w:val="110"/>
        </w:rPr>
        <w:t> </w:t>
      </w:r>
      <w:r>
        <w:rPr>
          <w:color w:val="231F20"/>
          <w:w w:val="110"/>
        </w:rPr>
        <w:t>termination</w:t>
      </w:r>
      <w:r>
        <w:rPr>
          <w:color w:val="231F20"/>
          <w:spacing w:val="-12"/>
          <w:w w:val="110"/>
        </w:rPr>
        <w:t> </w:t>
      </w:r>
      <w:r>
        <w:rPr>
          <w:color w:val="231F20"/>
          <w:w w:val="110"/>
        </w:rPr>
        <w:t>of</w:t>
      </w:r>
      <w:r>
        <w:rPr>
          <w:color w:val="231F20"/>
          <w:spacing w:val="-12"/>
          <w:w w:val="110"/>
        </w:rPr>
        <w:t> </w:t>
      </w:r>
      <w:r>
        <w:rPr>
          <w:color w:val="231F20"/>
          <w:w w:val="110"/>
        </w:rPr>
        <w:t>the</w:t>
      </w:r>
      <w:r>
        <w:rPr>
          <w:color w:val="231F20"/>
          <w:spacing w:val="-12"/>
          <w:w w:val="110"/>
        </w:rPr>
        <w:t> </w:t>
      </w:r>
      <w:r>
        <w:rPr>
          <w:color w:val="231F20"/>
          <w:w w:val="110"/>
        </w:rPr>
        <w:t>candidate’s enrolment. The transfer process must be </w:t>
      </w:r>
      <w:r>
        <w:rPr>
          <w:color w:val="231F20"/>
        </w:rPr>
        <w:t>initiated through PhD Manager, with all relevant </w:t>
      </w:r>
      <w:r>
        <w:rPr>
          <w:color w:val="231F20"/>
          <w:w w:val="110"/>
        </w:rPr>
        <w:t>documentation</w:t>
      </w:r>
      <w:r>
        <w:rPr>
          <w:color w:val="231F20"/>
          <w:spacing w:val="-10"/>
          <w:w w:val="110"/>
        </w:rPr>
        <w:t> </w:t>
      </w:r>
      <w:r>
        <w:rPr>
          <w:color w:val="231F20"/>
          <w:w w:val="110"/>
        </w:rPr>
        <w:t>uploaded.</w:t>
      </w:r>
    </w:p>
    <w:p>
      <w:pPr>
        <w:pStyle w:val="ListParagraph"/>
        <w:numPr>
          <w:ilvl w:val="1"/>
          <w:numId w:val="2"/>
        </w:numPr>
        <w:tabs>
          <w:tab w:pos="709" w:val="left" w:leader="none"/>
        </w:tabs>
        <w:spacing w:line="297" w:lineRule="auto" w:before="174" w:after="0"/>
        <w:ind w:left="709" w:right="608" w:hanging="567"/>
        <w:jc w:val="left"/>
        <w:rPr>
          <w:sz w:val="18"/>
        </w:rPr>
      </w:pPr>
      <w:r>
        <w:rPr>
          <w:color w:val="231F20"/>
          <w:w w:val="105"/>
          <w:sz w:val="18"/>
        </w:rPr>
        <w:t>The</w:t>
      </w:r>
      <w:r>
        <w:rPr>
          <w:color w:val="231F20"/>
          <w:spacing w:val="-2"/>
          <w:w w:val="105"/>
          <w:sz w:val="18"/>
        </w:rPr>
        <w:t> </w:t>
      </w:r>
      <w:r>
        <w:rPr>
          <w:color w:val="231F20"/>
          <w:w w:val="105"/>
          <w:sz w:val="18"/>
        </w:rPr>
        <w:t>candidate</w:t>
      </w:r>
      <w:r>
        <w:rPr>
          <w:color w:val="231F20"/>
          <w:spacing w:val="-2"/>
          <w:w w:val="105"/>
          <w:sz w:val="18"/>
        </w:rPr>
        <w:t> </w:t>
      </w:r>
      <w:r>
        <w:rPr>
          <w:color w:val="231F20"/>
          <w:w w:val="105"/>
          <w:sz w:val="18"/>
        </w:rPr>
        <w:t>will</w:t>
      </w:r>
      <w:r>
        <w:rPr>
          <w:color w:val="231F20"/>
          <w:spacing w:val="-2"/>
          <w:w w:val="105"/>
          <w:sz w:val="18"/>
        </w:rPr>
        <w:t> </w:t>
      </w:r>
      <w:r>
        <w:rPr>
          <w:color w:val="231F20"/>
          <w:w w:val="105"/>
          <w:sz w:val="18"/>
        </w:rPr>
        <w:t>submit</w:t>
      </w:r>
      <w:r>
        <w:rPr>
          <w:color w:val="231F20"/>
          <w:spacing w:val="-2"/>
          <w:w w:val="105"/>
          <w:sz w:val="18"/>
        </w:rPr>
        <w:t> </w:t>
      </w:r>
      <w:r>
        <w:rPr>
          <w:color w:val="231F20"/>
          <w:w w:val="105"/>
          <w:sz w:val="18"/>
        </w:rPr>
        <w:t>a</w:t>
      </w:r>
      <w:r>
        <w:rPr>
          <w:color w:val="231F20"/>
          <w:spacing w:val="-2"/>
          <w:w w:val="105"/>
          <w:sz w:val="18"/>
        </w:rPr>
        <w:t> </w:t>
      </w:r>
      <w:r>
        <w:rPr>
          <w:color w:val="231F20"/>
          <w:w w:val="105"/>
          <w:sz w:val="18"/>
        </w:rPr>
        <w:t>written</w:t>
      </w:r>
      <w:r>
        <w:rPr>
          <w:color w:val="231F20"/>
          <w:spacing w:val="-2"/>
          <w:w w:val="105"/>
          <w:sz w:val="18"/>
        </w:rPr>
        <w:t> </w:t>
      </w:r>
      <w:r>
        <w:rPr>
          <w:color w:val="231F20"/>
          <w:w w:val="105"/>
          <w:sz w:val="18"/>
        </w:rPr>
        <w:t>report</w:t>
      </w:r>
      <w:r>
        <w:rPr>
          <w:color w:val="231F20"/>
          <w:spacing w:val="-2"/>
          <w:w w:val="105"/>
          <w:sz w:val="18"/>
        </w:rPr>
        <w:t> </w:t>
      </w:r>
      <w:r>
        <w:rPr>
          <w:color w:val="231F20"/>
          <w:w w:val="105"/>
          <w:sz w:val="18"/>
        </w:rPr>
        <w:t>3000 – 6000 words in length (or equivalent) to their supervisory</w:t>
      </w:r>
      <w:r>
        <w:rPr>
          <w:color w:val="231F20"/>
          <w:spacing w:val="-1"/>
          <w:w w:val="105"/>
          <w:sz w:val="18"/>
        </w:rPr>
        <w:t> </w:t>
      </w:r>
      <w:r>
        <w:rPr>
          <w:color w:val="231F20"/>
          <w:w w:val="105"/>
          <w:sz w:val="18"/>
        </w:rPr>
        <w:t>team</w:t>
      </w:r>
      <w:r>
        <w:rPr>
          <w:color w:val="231F20"/>
          <w:spacing w:val="-1"/>
          <w:w w:val="105"/>
          <w:sz w:val="18"/>
        </w:rPr>
        <w:t> </w:t>
      </w:r>
      <w:r>
        <w:rPr>
          <w:color w:val="231F20"/>
          <w:w w:val="105"/>
          <w:sz w:val="18"/>
        </w:rPr>
        <w:t>via</w:t>
      </w:r>
      <w:r>
        <w:rPr>
          <w:color w:val="231F20"/>
          <w:spacing w:val="-1"/>
          <w:w w:val="105"/>
          <w:sz w:val="18"/>
        </w:rPr>
        <w:t> </w:t>
      </w:r>
      <w:r>
        <w:rPr>
          <w:color w:val="231F20"/>
          <w:w w:val="105"/>
          <w:sz w:val="18"/>
        </w:rPr>
        <w:t>PhD</w:t>
      </w:r>
      <w:r>
        <w:rPr>
          <w:color w:val="231F20"/>
          <w:spacing w:val="-1"/>
          <w:w w:val="105"/>
          <w:sz w:val="18"/>
        </w:rPr>
        <w:t> </w:t>
      </w:r>
      <w:r>
        <w:rPr>
          <w:color w:val="231F20"/>
          <w:w w:val="105"/>
          <w:sz w:val="18"/>
        </w:rPr>
        <w:t>Manager.</w:t>
      </w:r>
      <w:r>
        <w:rPr>
          <w:color w:val="231F20"/>
          <w:spacing w:val="40"/>
          <w:w w:val="105"/>
          <w:sz w:val="18"/>
        </w:rPr>
        <w:t> </w:t>
      </w:r>
      <w:r>
        <w:rPr>
          <w:color w:val="231F20"/>
          <w:w w:val="105"/>
          <w:sz w:val="18"/>
        </w:rPr>
        <w:t>The</w:t>
      </w:r>
      <w:r>
        <w:rPr>
          <w:color w:val="231F20"/>
          <w:spacing w:val="-1"/>
          <w:w w:val="105"/>
          <w:sz w:val="18"/>
        </w:rPr>
        <w:t> </w:t>
      </w:r>
      <w:r>
        <w:rPr>
          <w:color w:val="231F20"/>
          <w:w w:val="105"/>
          <w:sz w:val="18"/>
        </w:rPr>
        <w:t>report could: i) provide a context for the research or literature</w:t>
      </w:r>
      <w:r>
        <w:rPr>
          <w:color w:val="231F20"/>
          <w:spacing w:val="-8"/>
          <w:w w:val="105"/>
          <w:sz w:val="18"/>
        </w:rPr>
        <w:t> </w:t>
      </w:r>
      <w:r>
        <w:rPr>
          <w:color w:val="231F20"/>
          <w:w w:val="105"/>
          <w:sz w:val="18"/>
        </w:rPr>
        <w:t>review,</w:t>
      </w:r>
      <w:r>
        <w:rPr>
          <w:color w:val="231F20"/>
          <w:spacing w:val="-8"/>
          <w:w w:val="105"/>
          <w:sz w:val="18"/>
        </w:rPr>
        <w:t> </w:t>
      </w:r>
      <w:r>
        <w:rPr>
          <w:color w:val="231F20"/>
          <w:w w:val="105"/>
          <w:sz w:val="18"/>
        </w:rPr>
        <w:t>give</w:t>
      </w:r>
      <w:r>
        <w:rPr>
          <w:color w:val="231F20"/>
          <w:spacing w:val="-8"/>
          <w:w w:val="105"/>
          <w:sz w:val="18"/>
        </w:rPr>
        <w:t> </w:t>
      </w:r>
      <w:r>
        <w:rPr>
          <w:color w:val="231F20"/>
          <w:w w:val="105"/>
          <w:sz w:val="18"/>
        </w:rPr>
        <w:t>an</w:t>
      </w:r>
      <w:r>
        <w:rPr>
          <w:color w:val="231F20"/>
          <w:spacing w:val="-8"/>
          <w:w w:val="105"/>
          <w:sz w:val="18"/>
        </w:rPr>
        <w:t> </w:t>
      </w:r>
      <w:r>
        <w:rPr>
          <w:color w:val="231F20"/>
          <w:w w:val="105"/>
          <w:sz w:val="18"/>
        </w:rPr>
        <w:t>account</w:t>
      </w:r>
      <w:r>
        <w:rPr>
          <w:color w:val="231F20"/>
          <w:spacing w:val="-8"/>
          <w:w w:val="105"/>
          <w:sz w:val="18"/>
        </w:rPr>
        <w:t> </w:t>
      </w:r>
      <w:r>
        <w:rPr>
          <w:color w:val="231F20"/>
          <w:w w:val="105"/>
          <w:sz w:val="18"/>
        </w:rPr>
        <w:t>of</w:t>
      </w:r>
      <w:r>
        <w:rPr>
          <w:color w:val="231F20"/>
          <w:spacing w:val="-8"/>
          <w:w w:val="105"/>
          <w:sz w:val="18"/>
        </w:rPr>
        <w:t> </w:t>
      </w:r>
      <w:r>
        <w:rPr>
          <w:color w:val="231F20"/>
          <w:w w:val="105"/>
          <w:sz w:val="18"/>
        </w:rPr>
        <w:t>progress</w:t>
      </w:r>
      <w:r>
        <w:rPr>
          <w:color w:val="231F20"/>
          <w:spacing w:val="-8"/>
          <w:w w:val="105"/>
          <w:sz w:val="18"/>
        </w:rPr>
        <w:t> </w:t>
      </w:r>
      <w:r>
        <w:rPr>
          <w:color w:val="231F20"/>
          <w:w w:val="105"/>
          <w:sz w:val="18"/>
        </w:rPr>
        <w:t>to</w:t>
      </w:r>
    </w:p>
    <w:p>
      <w:pPr>
        <w:pStyle w:val="BodyText"/>
        <w:spacing w:line="297" w:lineRule="auto" w:before="2"/>
        <w:ind w:right="246"/>
      </w:pPr>
      <w:r>
        <w:rPr>
          <w:color w:val="231F20"/>
          <w:w w:val="105"/>
        </w:rPr>
        <w:t>date</w:t>
      </w:r>
      <w:r>
        <w:rPr>
          <w:color w:val="231F20"/>
          <w:spacing w:val="-1"/>
          <w:w w:val="105"/>
        </w:rPr>
        <w:t> </w:t>
      </w:r>
      <w:r>
        <w:rPr>
          <w:color w:val="231F20"/>
          <w:w w:val="105"/>
        </w:rPr>
        <w:t>and</w:t>
      </w:r>
      <w:r>
        <w:rPr>
          <w:color w:val="231F20"/>
          <w:spacing w:val="-1"/>
          <w:w w:val="105"/>
        </w:rPr>
        <w:t> </w:t>
      </w:r>
      <w:r>
        <w:rPr>
          <w:color w:val="231F20"/>
          <w:w w:val="105"/>
        </w:rPr>
        <w:t>propose</w:t>
      </w:r>
      <w:r>
        <w:rPr>
          <w:color w:val="231F20"/>
          <w:spacing w:val="-1"/>
          <w:w w:val="105"/>
        </w:rPr>
        <w:t> </w:t>
      </w:r>
      <w:r>
        <w:rPr>
          <w:color w:val="231F20"/>
          <w:w w:val="105"/>
        </w:rPr>
        <w:t>a</w:t>
      </w:r>
      <w:r>
        <w:rPr>
          <w:color w:val="231F20"/>
          <w:spacing w:val="-1"/>
          <w:w w:val="105"/>
        </w:rPr>
        <w:t> </w:t>
      </w:r>
      <w:r>
        <w:rPr>
          <w:color w:val="231F20"/>
          <w:w w:val="105"/>
        </w:rPr>
        <w:t>clear</w:t>
      </w:r>
      <w:r>
        <w:rPr>
          <w:color w:val="231F20"/>
          <w:spacing w:val="-1"/>
          <w:w w:val="105"/>
        </w:rPr>
        <w:t> </w:t>
      </w:r>
      <w:r>
        <w:rPr>
          <w:color w:val="231F20"/>
          <w:w w:val="105"/>
        </w:rPr>
        <w:t>timetable</w:t>
      </w:r>
      <w:r>
        <w:rPr>
          <w:color w:val="231F20"/>
          <w:spacing w:val="-1"/>
          <w:w w:val="105"/>
        </w:rPr>
        <w:t> </w:t>
      </w:r>
      <w:r>
        <w:rPr>
          <w:color w:val="231F20"/>
          <w:w w:val="105"/>
        </w:rPr>
        <w:t>for</w:t>
      </w:r>
      <w:r>
        <w:rPr>
          <w:color w:val="231F20"/>
          <w:spacing w:val="-1"/>
          <w:w w:val="105"/>
        </w:rPr>
        <w:t> </w:t>
      </w:r>
      <w:r>
        <w:rPr>
          <w:color w:val="231F20"/>
          <w:w w:val="105"/>
        </w:rPr>
        <w:t>the</w:t>
      </w:r>
      <w:r>
        <w:rPr>
          <w:color w:val="231F20"/>
          <w:spacing w:val="-1"/>
          <w:w w:val="105"/>
        </w:rPr>
        <w:t> </w:t>
      </w:r>
      <w:r>
        <w:rPr>
          <w:color w:val="231F20"/>
          <w:w w:val="105"/>
        </w:rPr>
        <w:t>doctoral phase of study or; ii) include a brief introduction,</w:t>
      </w:r>
    </w:p>
    <w:p>
      <w:pPr>
        <w:pStyle w:val="BodyText"/>
        <w:spacing w:line="297" w:lineRule="auto" w:before="1"/>
        <w:ind w:right="408"/>
      </w:pPr>
      <w:r>
        <w:rPr>
          <w:color w:val="231F20"/>
          <w:w w:val="105"/>
        </w:rPr>
        <w:t>a paper prepared for peer review (e.g., literature review,</w:t>
      </w:r>
      <w:r>
        <w:rPr>
          <w:color w:val="231F20"/>
          <w:spacing w:val="-12"/>
          <w:w w:val="105"/>
        </w:rPr>
        <w:t> </w:t>
      </w:r>
      <w:r>
        <w:rPr>
          <w:color w:val="231F20"/>
          <w:w w:val="105"/>
        </w:rPr>
        <w:t>systematic</w:t>
      </w:r>
      <w:r>
        <w:rPr>
          <w:color w:val="231F20"/>
          <w:spacing w:val="-12"/>
          <w:w w:val="105"/>
        </w:rPr>
        <w:t> </w:t>
      </w:r>
      <w:r>
        <w:rPr>
          <w:color w:val="231F20"/>
          <w:w w:val="105"/>
        </w:rPr>
        <w:t>review</w:t>
      </w:r>
      <w:r>
        <w:rPr>
          <w:color w:val="231F20"/>
          <w:spacing w:val="-12"/>
          <w:w w:val="105"/>
        </w:rPr>
        <w:t> </w:t>
      </w:r>
      <w:r>
        <w:rPr>
          <w:color w:val="231F20"/>
          <w:w w:val="105"/>
        </w:rPr>
        <w:t>or</w:t>
      </w:r>
      <w:r>
        <w:rPr>
          <w:color w:val="231F20"/>
          <w:spacing w:val="-12"/>
          <w:w w:val="105"/>
        </w:rPr>
        <w:t> </w:t>
      </w:r>
      <w:r>
        <w:rPr>
          <w:color w:val="231F20"/>
          <w:w w:val="105"/>
        </w:rPr>
        <w:t>empirical</w:t>
      </w:r>
      <w:r>
        <w:rPr>
          <w:color w:val="231F20"/>
          <w:spacing w:val="-12"/>
          <w:w w:val="105"/>
        </w:rPr>
        <w:t> </w:t>
      </w:r>
      <w:r>
        <w:rPr>
          <w:color w:val="231F20"/>
          <w:w w:val="105"/>
        </w:rPr>
        <w:t>study),</w:t>
      </w:r>
      <w:r>
        <w:rPr>
          <w:color w:val="231F20"/>
          <w:spacing w:val="-12"/>
          <w:w w:val="105"/>
        </w:rPr>
        <w:t> </w:t>
      </w:r>
      <w:r>
        <w:rPr>
          <w:color w:val="231F20"/>
          <w:w w:val="105"/>
        </w:rPr>
        <w:t>and a clear timetable for the doctoral phase of study.</w:t>
      </w:r>
    </w:p>
    <w:p>
      <w:pPr>
        <w:pStyle w:val="ListParagraph"/>
        <w:numPr>
          <w:ilvl w:val="1"/>
          <w:numId w:val="2"/>
        </w:numPr>
        <w:tabs>
          <w:tab w:pos="709" w:val="left" w:leader="none"/>
        </w:tabs>
        <w:spacing w:line="297" w:lineRule="auto" w:before="171" w:after="0"/>
        <w:ind w:left="709" w:right="380" w:hanging="567"/>
        <w:jc w:val="left"/>
        <w:rPr>
          <w:sz w:val="18"/>
        </w:rPr>
      </w:pPr>
      <w:r>
        <w:rPr>
          <w:color w:val="231F20"/>
          <w:w w:val="105"/>
          <w:sz w:val="18"/>
        </w:rPr>
        <w:t>A formal assessment panel will be convened to interview</w:t>
      </w:r>
      <w:r>
        <w:rPr>
          <w:color w:val="231F20"/>
          <w:spacing w:val="-1"/>
          <w:w w:val="105"/>
          <w:sz w:val="18"/>
        </w:rPr>
        <w:t> </w:t>
      </w:r>
      <w:r>
        <w:rPr>
          <w:color w:val="231F20"/>
          <w:w w:val="105"/>
          <w:sz w:val="18"/>
        </w:rPr>
        <w:t>the</w:t>
      </w:r>
      <w:r>
        <w:rPr>
          <w:color w:val="231F20"/>
          <w:spacing w:val="-1"/>
          <w:w w:val="105"/>
          <w:sz w:val="18"/>
        </w:rPr>
        <w:t> </w:t>
      </w:r>
      <w:r>
        <w:rPr>
          <w:color w:val="231F20"/>
          <w:w w:val="105"/>
          <w:sz w:val="18"/>
        </w:rPr>
        <w:t>candidate</w:t>
      </w:r>
      <w:r>
        <w:rPr>
          <w:color w:val="231F20"/>
          <w:spacing w:val="-1"/>
          <w:w w:val="105"/>
          <w:sz w:val="18"/>
        </w:rPr>
        <w:t> </w:t>
      </w:r>
      <w:r>
        <w:rPr>
          <w:color w:val="231F20"/>
          <w:w w:val="105"/>
          <w:sz w:val="18"/>
        </w:rPr>
        <w:t>on</w:t>
      </w:r>
      <w:r>
        <w:rPr>
          <w:color w:val="231F20"/>
          <w:spacing w:val="-1"/>
          <w:w w:val="105"/>
          <w:sz w:val="18"/>
        </w:rPr>
        <w:t> </w:t>
      </w:r>
      <w:r>
        <w:rPr>
          <w:color w:val="231F20"/>
          <w:w w:val="105"/>
          <w:sz w:val="18"/>
        </w:rPr>
        <w:t>the</w:t>
      </w:r>
      <w:r>
        <w:rPr>
          <w:color w:val="231F20"/>
          <w:spacing w:val="-1"/>
          <w:w w:val="105"/>
          <w:sz w:val="18"/>
        </w:rPr>
        <w:t> </w:t>
      </w:r>
      <w:r>
        <w:rPr>
          <w:color w:val="231F20"/>
          <w:w w:val="105"/>
          <w:sz w:val="18"/>
        </w:rPr>
        <w:t>basis</w:t>
      </w:r>
      <w:r>
        <w:rPr>
          <w:color w:val="231F20"/>
          <w:spacing w:val="-1"/>
          <w:w w:val="105"/>
          <w:sz w:val="18"/>
        </w:rPr>
        <w:t> </w:t>
      </w:r>
      <w:r>
        <w:rPr>
          <w:color w:val="231F20"/>
          <w:w w:val="105"/>
          <w:sz w:val="18"/>
        </w:rPr>
        <w:t>of</w:t>
      </w:r>
      <w:r>
        <w:rPr>
          <w:color w:val="231F20"/>
          <w:spacing w:val="-1"/>
          <w:w w:val="105"/>
          <w:sz w:val="18"/>
        </w:rPr>
        <w:t> </w:t>
      </w:r>
      <w:r>
        <w:rPr>
          <w:color w:val="231F20"/>
          <w:w w:val="105"/>
          <w:sz w:val="18"/>
        </w:rPr>
        <w:t>the</w:t>
      </w:r>
      <w:r>
        <w:rPr>
          <w:color w:val="231F20"/>
          <w:spacing w:val="-1"/>
          <w:w w:val="105"/>
          <w:sz w:val="18"/>
        </w:rPr>
        <w:t> </w:t>
      </w:r>
      <w:r>
        <w:rPr>
          <w:color w:val="231F20"/>
          <w:w w:val="105"/>
          <w:sz w:val="18"/>
        </w:rPr>
        <w:t>report. The panel will include the candidate’s supervisory team plus a subject specialist, independent of the supervisory team, who will act as an Independent Assessor.</w:t>
      </w:r>
      <w:r>
        <w:rPr>
          <w:color w:val="231F20"/>
          <w:spacing w:val="40"/>
          <w:w w:val="105"/>
          <w:sz w:val="18"/>
        </w:rPr>
        <w:t> </w:t>
      </w:r>
      <w:r>
        <w:rPr>
          <w:color w:val="231F20"/>
          <w:w w:val="105"/>
          <w:sz w:val="18"/>
        </w:rPr>
        <w:t>The</w:t>
      </w:r>
      <w:r>
        <w:rPr>
          <w:color w:val="231F20"/>
          <w:spacing w:val="-6"/>
          <w:w w:val="105"/>
          <w:sz w:val="18"/>
        </w:rPr>
        <w:t> </w:t>
      </w:r>
      <w:r>
        <w:rPr>
          <w:color w:val="231F20"/>
          <w:w w:val="105"/>
          <w:sz w:val="18"/>
        </w:rPr>
        <w:t>Independent</w:t>
      </w:r>
      <w:r>
        <w:rPr>
          <w:color w:val="231F20"/>
          <w:spacing w:val="-6"/>
          <w:w w:val="105"/>
          <w:sz w:val="18"/>
        </w:rPr>
        <w:t> </w:t>
      </w:r>
      <w:r>
        <w:rPr>
          <w:color w:val="231F20"/>
          <w:w w:val="105"/>
          <w:sz w:val="18"/>
        </w:rPr>
        <w:t>Assessor</w:t>
      </w:r>
      <w:r>
        <w:rPr>
          <w:color w:val="231F20"/>
          <w:spacing w:val="-6"/>
          <w:w w:val="105"/>
          <w:sz w:val="18"/>
        </w:rPr>
        <w:t> </w:t>
      </w:r>
      <w:r>
        <w:rPr>
          <w:color w:val="231F20"/>
          <w:w w:val="105"/>
          <w:sz w:val="18"/>
        </w:rPr>
        <w:t>will</w:t>
      </w:r>
      <w:r>
        <w:rPr>
          <w:color w:val="231F20"/>
          <w:spacing w:val="-6"/>
          <w:w w:val="105"/>
          <w:sz w:val="18"/>
        </w:rPr>
        <w:t> </w:t>
      </w:r>
      <w:r>
        <w:rPr>
          <w:color w:val="231F20"/>
          <w:w w:val="105"/>
          <w:sz w:val="18"/>
        </w:rPr>
        <w:t>normally have experience of successful supervision and/</w:t>
      </w:r>
    </w:p>
    <w:p>
      <w:pPr>
        <w:pStyle w:val="BodyText"/>
        <w:spacing w:line="297" w:lineRule="auto" w:before="3"/>
        <w:ind w:right="246"/>
      </w:pPr>
      <w:r>
        <w:rPr>
          <w:color w:val="231F20"/>
          <w:w w:val="105"/>
        </w:rPr>
        <w:t>or</w:t>
      </w:r>
      <w:r>
        <w:rPr>
          <w:color w:val="231F20"/>
          <w:spacing w:val="-8"/>
          <w:w w:val="105"/>
        </w:rPr>
        <w:t> </w:t>
      </w:r>
      <w:r>
        <w:rPr>
          <w:color w:val="231F20"/>
          <w:w w:val="105"/>
        </w:rPr>
        <w:t>examination</w:t>
      </w:r>
      <w:r>
        <w:rPr>
          <w:color w:val="231F20"/>
          <w:spacing w:val="-8"/>
          <w:w w:val="105"/>
        </w:rPr>
        <w:t> </w:t>
      </w:r>
      <w:r>
        <w:rPr>
          <w:color w:val="231F20"/>
          <w:w w:val="105"/>
        </w:rPr>
        <w:t>at</w:t>
      </w:r>
      <w:r>
        <w:rPr>
          <w:color w:val="231F20"/>
          <w:spacing w:val="-8"/>
          <w:w w:val="105"/>
        </w:rPr>
        <w:t> </w:t>
      </w:r>
      <w:r>
        <w:rPr>
          <w:color w:val="231F20"/>
          <w:w w:val="105"/>
        </w:rPr>
        <w:t>doctoral</w:t>
      </w:r>
      <w:r>
        <w:rPr>
          <w:color w:val="231F20"/>
          <w:spacing w:val="-8"/>
          <w:w w:val="105"/>
        </w:rPr>
        <w:t> </w:t>
      </w:r>
      <w:r>
        <w:rPr>
          <w:color w:val="231F20"/>
          <w:w w:val="105"/>
        </w:rPr>
        <w:t>level.</w:t>
      </w:r>
      <w:r>
        <w:rPr>
          <w:color w:val="231F20"/>
          <w:spacing w:val="40"/>
          <w:w w:val="105"/>
        </w:rPr>
        <w:t> </w:t>
      </w:r>
      <w:r>
        <w:rPr>
          <w:color w:val="231F20"/>
          <w:w w:val="105"/>
        </w:rPr>
        <w:t>They</w:t>
      </w:r>
      <w:r>
        <w:rPr>
          <w:color w:val="231F20"/>
          <w:spacing w:val="-8"/>
          <w:w w:val="105"/>
        </w:rPr>
        <w:t> </w:t>
      </w:r>
      <w:r>
        <w:rPr>
          <w:color w:val="231F20"/>
          <w:w w:val="105"/>
        </w:rPr>
        <w:t>will</w:t>
      </w:r>
      <w:r>
        <w:rPr>
          <w:color w:val="231F20"/>
          <w:spacing w:val="-8"/>
          <w:w w:val="105"/>
        </w:rPr>
        <w:t> </w:t>
      </w:r>
      <w:r>
        <w:rPr>
          <w:color w:val="231F20"/>
          <w:w w:val="105"/>
        </w:rPr>
        <w:t>be reviewed and approved by the School’s RDC.</w:t>
      </w:r>
    </w:p>
    <w:p>
      <w:pPr>
        <w:pStyle w:val="ListParagraph"/>
        <w:numPr>
          <w:ilvl w:val="1"/>
          <w:numId w:val="2"/>
        </w:numPr>
        <w:tabs>
          <w:tab w:pos="709" w:val="left" w:leader="none"/>
        </w:tabs>
        <w:spacing w:line="297" w:lineRule="auto" w:before="171" w:after="0"/>
        <w:ind w:left="709" w:right="276" w:hanging="567"/>
        <w:jc w:val="left"/>
        <w:rPr>
          <w:sz w:val="18"/>
        </w:rPr>
      </w:pPr>
      <w:r>
        <w:rPr>
          <w:color w:val="231F20"/>
          <w:w w:val="105"/>
          <w:sz w:val="18"/>
        </w:rPr>
        <w:t>The</w:t>
      </w:r>
      <w:r>
        <w:rPr>
          <w:color w:val="231F20"/>
          <w:spacing w:val="-4"/>
          <w:w w:val="105"/>
          <w:sz w:val="18"/>
        </w:rPr>
        <w:t> </w:t>
      </w:r>
      <w:r>
        <w:rPr>
          <w:color w:val="231F20"/>
          <w:w w:val="105"/>
          <w:sz w:val="18"/>
        </w:rPr>
        <w:t>outcome</w:t>
      </w:r>
      <w:r>
        <w:rPr>
          <w:color w:val="231F20"/>
          <w:spacing w:val="-4"/>
          <w:w w:val="105"/>
          <w:sz w:val="18"/>
        </w:rPr>
        <w:t> </w:t>
      </w:r>
      <w:r>
        <w:rPr>
          <w:color w:val="231F20"/>
          <w:w w:val="105"/>
          <w:sz w:val="18"/>
        </w:rPr>
        <w:t>of</w:t>
      </w:r>
      <w:r>
        <w:rPr>
          <w:color w:val="231F20"/>
          <w:spacing w:val="-4"/>
          <w:w w:val="105"/>
          <w:sz w:val="18"/>
        </w:rPr>
        <w:t> </w:t>
      </w:r>
      <w:r>
        <w:rPr>
          <w:color w:val="231F20"/>
          <w:w w:val="105"/>
          <w:sz w:val="18"/>
        </w:rPr>
        <w:t>the</w:t>
      </w:r>
      <w:r>
        <w:rPr>
          <w:color w:val="231F20"/>
          <w:spacing w:val="-4"/>
          <w:w w:val="105"/>
          <w:sz w:val="18"/>
        </w:rPr>
        <w:t> </w:t>
      </w:r>
      <w:r>
        <w:rPr>
          <w:color w:val="231F20"/>
          <w:w w:val="105"/>
          <w:sz w:val="18"/>
        </w:rPr>
        <w:t>assessment</w:t>
      </w:r>
      <w:r>
        <w:rPr>
          <w:color w:val="231F20"/>
          <w:spacing w:val="-4"/>
          <w:w w:val="105"/>
          <w:sz w:val="18"/>
        </w:rPr>
        <w:t> </w:t>
      </w:r>
      <w:r>
        <w:rPr>
          <w:color w:val="231F20"/>
          <w:w w:val="105"/>
          <w:sz w:val="18"/>
        </w:rPr>
        <w:t>process</w:t>
      </w:r>
      <w:r>
        <w:rPr>
          <w:color w:val="231F20"/>
          <w:spacing w:val="-4"/>
          <w:w w:val="105"/>
          <w:sz w:val="18"/>
        </w:rPr>
        <w:t> </w:t>
      </w:r>
      <w:r>
        <w:rPr>
          <w:color w:val="231F20"/>
          <w:w w:val="105"/>
          <w:sz w:val="18"/>
        </w:rPr>
        <w:t>will</w:t>
      </w:r>
      <w:r>
        <w:rPr>
          <w:color w:val="231F20"/>
          <w:spacing w:val="-4"/>
          <w:w w:val="105"/>
          <w:sz w:val="18"/>
        </w:rPr>
        <w:t> </w:t>
      </w:r>
      <w:r>
        <w:rPr>
          <w:color w:val="231F20"/>
          <w:w w:val="105"/>
          <w:sz w:val="18"/>
        </w:rPr>
        <w:t>be</w:t>
      </w:r>
      <w:r>
        <w:rPr>
          <w:color w:val="231F20"/>
          <w:spacing w:val="-4"/>
          <w:w w:val="105"/>
          <w:sz w:val="18"/>
        </w:rPr>
        <w:t> </w:t>
      </w:r>
      <w:r>
        <w:rPr>
          <w:color w:val="231F20"/>
          <w:w w:val="105"/>
          <w:sz w:val="18"/>
        </w:rPr>
        <w:t>one of the following:</w:t>
      </w:r>
    </w:p>
    <w:p>
      <w:pPr>
        <w:pStyle w:val="ListParagraph"/>
        <w:numPr>
          <w:ilvl w:val="0"/>
          <w:numId w:val="4"/>
        </w:numPr>
        <w:tabs>
          <w:tab w:pos="990" w:val="left" w:leader="none"/>
          <w:tab w:pos="992" w:val="left" w:leader="none"/>
        </w:tabs>
        <w:spacing w:line="297" w:lineRule="auto" w:before="170" w:after="0"/>
        <w:ind w:left="992" w:right="362" w:hanging="284"/>
        <w:jc w:val="left"/>
        <w:rPr>
          <w:sz w:val="18"/>
        </w:rPr>
      </w:pPr>
      <w:r>
        <w:rPr>
          <w:color w:val="231F20"/>
          <w:sz w:val="18"/>
        </w:rPr>
        <w:t>The panel approves the application for transfer</w:t>
      </w:r>
      <w:r>
        <w:rPr>
          <w:color w:val="231F20"/>
          <w:spacing w:val="40"/>
          <w:w w:val="110"/>
          <w:sz w:val="18"/>
        </w:rPr>
        <w:t> </w:t>
      </w:r>
      <w:r>
        <w:rPr>
          <w:color w:val="231F20"/>
          <w:w w:val="110"/>
          <w:sz w:val="18"/>
        </w:rPr>
        <w:t>to</w:t>
      </w:r>
      <w:r>
        <w:rPr>
          <w:color w:val="231F20"/>
          <w:spacing w:val="-10"/>
          <w:w w:val="110"/>
          <w:sz w:val="18"/>
        </w:rPr>
        <w:t> </w:t>
      </w:r>
      <w:r>
        <w:rPr>
          <w:color w:val="231F20"/>
          <w:w w:val="110"/>
          <w:sz w:val="18"/>
        </w:rPr>
        <w:t>PhD.</w:t>
      </w:r>
    </w:p>
    <w:p>
      <w:pPr>
        <w:pStyle w:val="BodyText"/>
        <w:ind w:left="0"/>
      </w:pPr>
      <w:r>
        <w:rPr/>
        <w:br w:type="column"/>
      </w:r>
      <w:r>
        <w:rPr/>
      </w:r>
    </w:p>
    <w:p>
      <w:pPr>
        <w:pStyle w:val="BodyText"/>
        <w:spacing w:before="188"/>
        <w:ind w:left="0"/>
      </w:pPr>
    </w:p>
    <w:p>
      <w:pPr>
        <w:pStyle w:val="ListParagraph"/>
        <w:numPr>
          <w:ilvl w:val="0"/>
          <w:numId w:val="4"/>
        </w:numPr>
        <w:tabs>
          <w:tab w:pos="958" w:val="left" w:leader="none"/>
        </w:tabs>
        <w:spacing w:line="297" w:lineRule="auto" w:before="0" w:after="0"/>
        <w:ind w:left="958" w:right="283" w:hanging="284"/>
        <w:jc w:val="left"/>
        <w:rPr>
          <w:sz w:val="18"/>
        </w:rPr>
      </w:pPr>
      <w:r>
        <w:rPr>
          <w:color w:val="231F20"/>
          <w:w w:val="110"/>
          <w:sz w:val="18"/>
        </w:rPr>
        <w:t>The</w:t>
      </w:r>
      <w:r>
        <w:rPr>
          <w:color w:val="231F20"/>
          <w:spacing w:val="-16"/>
          <w:w w:val="110"/>
          <w:sz w:val="18"/>
        </w:rPr>
        <w:t> </w:t>
      </w:r>
      <w:r>
        <w:rPr>
          <w:color w:val="231F20"/>
          <w:w w:val="110"/>
          <w:sz w:val="18"/>
        </w:rPr>
        <w:t>panel</w:t>
      </w:r>
      <w:r>
        <w:rPr>
          <w:color w:val="231F20"/>
          <w:spacing w:val="-16"/>
          <w:w w:val="110"/>
          <w:sz w:val="18"/>
        </w:rPr>
        <w:t> </w:t>
      </w:r>
      <w:r>
        <w:rPr>
          <w:color w:val="231F20"/>
          <w:w w:val="110"/>
          <w:sz w:val="18"/>
        </w:rPr>
        <w:t>approves</w:t>
      </w:r>
      <w:r>
        <w:rPr>
          <w:color w:val="231F20"/>
          <w:spacing w:val="-15"/>
          <w:w w:val="110"/>
          <w:sz w:val="18"/>
        </w:rPr>
        <w:t> </w:t>
      </w:r>
      <w:r>
        <w:rPr>
          <w:color w:val="231F20"/>
          <w:w w:val="110"/>
          <w:sz w:val="18"/>
        </w:rPr>
        <w:t>the</w:t>
      </w:r>
      <w:r>
        <w:rPr>
          <w:color w:val="231F20"/>
          <w:spacing w:val="-16"/>
          <w:w w:val="110"/>
          <w:sz w:val="18"/>
        </w:rPr>
        <w:t> </w:t>
      </w:r>
      <w:r>
        <w:rPr>
          <w:color w:val="231F20"/>
          <w:w w:val="110"/>
          <w:sz w:val="18"/>
        </w:rPr>
        <w:t>application</w:t>
      </w:r>
      <w:r>
        <w:rPr>
          <w:color w:val="231F20"/>
          <w:spacing w:val="-16"/>
          <w:w w:val="110"/>
          <w:sz w:val="18"/>
        </w:rPr>
        <w:t> </w:t>
      </w:r>
      <w:r>
        <w:rPr>
          <w:color w:val="231F20"/>
          <w:w w:val="110"/>
          <w:sz w:val="18"/>
        </w:rPr>
        <w:t>subject</w:t>
      </w:r>
      <w:r>
        <w:rPr>
          <w:color w:val="231F20"/>
          <w:spacing w:val="-15"/>
          <w:w w:val="110"/>
          <w:sz w:val="18"/>
        </w:rPr>
        <w:t> </w:t>
      </w:r>
      <w:r>
        <w:rPr>
          <w:color w:val="231F20"/>
          <w:w w:val="110"/>
          <w:sz w:val="18"/>
        </w:rPr>
        <w:t>to clearly specified conditions to be completed within</w:t>
      </w:r>
      <w:r>
        <w:rPr>
          <w:color w:val="231F20"/>
          <w:spacing w:val="-5"/>
          <w:w w:val="110"/>
          <w:sz w:val="18"/>
        </w:rPr>
        <w:t> </w:t>
      </w:r>
      <w:r>
        <w:rPr>
          <w:color w:val="231F20"/>
          <w:w w:val="110"/>
          <w:sz w:val="18"/>
        </w:rPr>
        <w:t>a</w:t>
      </w:r>
      <w:r>
        <w:rPr>
          <w:color w:val="231F20"/>
          <w:spacing w:val="-5"/>
          <w:w w:val="110"/>
          <w:sz w:val="18"/>
        </w:rPr>
        <w:t> </w:t>
      </w:r>
      <w:r>
        <w:rPr>
          <w:color w:val="231F20"/>
          <w:w w:val="110"/>
          <w:sz w:val="18"/>
        </w:rPr>
        <w:t>clearly</w:t>
      </w:r>
      <w:r>
        <w:rPr>
          <w:color w:val="231F20"/>
          <w:spacing w:val="-5"/>
          <w:w w:val="110"/>
          <w:sz w:val="18"/>
        </w:rPr>
        <w:t> </w:t>
      </w:r>
      <w:r>
        <w:rPr>
          <w:color w:val="231F20"/>
          <w:w w:val="110"/>
          <w:sz w:val="18"/>
        </w:rPr>
        <w:t>specified</w:t>
      </w:r>
      <w:r>
        <w:rPr>
          <w:color w:val="231F20"/>
          <w:spacing w:val="-5"/>
          <w:w w:val="110"/>
          <w:sz w:val="18"/>
        </w:rPr>
        <w:t> </w:t>
      </w:r>
      <w:r>
        <w:rPr>
          <w:color w:val="231F20"/>
          <w:w w:val="110"/>
          <w:sz w:val="18"/>
        </w:rPr>
        <w:t>timescale,</w:t>
      </w:r>
      <w:r>
        <w:rPr>
          <w:color w:val="231F20"/>
          <w:spacing w:val="-5"/>
          <w:w w:val="110"/>
          <w:sz w:val="18"/>
        </w:rPr>
        <w:t> </w:t>
      </w:r>
      <w:r>
        <w:rPr>
          <w:color w:val="231F20"/>
          <w:w w:val="110"/>
          <w:sz w:val="18"/>
        </w:rPr>
        <w:t>but</w:t>
      </w:r>
      <w:r>
        <w:rPr>
          <w:color w:val="231F20"/>
          <w:spacing w:val="-5"/>
          <w:w w:val="110"/>
          <w:sz w:val="18"/>
        </w:rPr>
        <w:t> </w:t>
      </w:r>
      <w:r>
        <w:rPr>
          <w:color w:val="231F20"/>
          <w:w w:val="110"/>
          <w:sz w:val="18"/>
        </w:rPr>
        <w:t>not </w:t>
      </w:r>
      <w:r>
        <w:rPr>
          <w:color w:val="231F20"/>
          <w:sz w:val="18"/>
        </w:rPr>
        <w:t>surpassing 2 months post formal </w:t>
      </w:r>
      <w:r>
        <w:rPr>
          <w:color w:val="231F20"/>
          <w:sz w:val="18"/>
        </w:rPr>
        <w:t>confirmation</w:t>
      </w:r>
      <w:r>
        <w:rPr>
          <w:color w:val="231F20"/>
          <w:spacing w:val="80"/>
          <w:w w:val="110"/>
          <w:sz w:val="18"/>
        </w:rPr>
        <w:t> </w:t>
      </w:r>
      <w:r>
        <w:rPr>
          <w:color w:val="231F20"/>
          <w:w w:val="110"/>
          <w:sz w:val="18"/>
        </w:rPr>
        <w:t>of</w:t>
      </w:r>
      <w:r>
        <w:rPr>
          <w:color w:val="231F20"/>
          <w:spacing w:val="-3"/>
          <w:w w:val="110"/>
          <w:sz w:val="18"/>
        </w:rPr>
        <w:t> </w:t>
      </w:r>
      <w:r>
        <w:rPr>
          <w:color w:val="231F20"/>
          <w:w w:val="110"/>
          <w:sz w:val="18"/>
        </w:rPr>
        <w:t>outcome</w:t>
      </w:r>
      <w:r>
        <w:rPr>
          <w:color w:val="231F20"/>
          <w:spacing w:val="-3"/>
          <w:w w:val="110"/>
          <w:sz w:val="18"/>
        </w:rPr>
        <w:t> </w:t>
      </w:r>
      <w:r>
        <w:rPr>
          <w:color w:val="231F20"/>
          <w:w w:val="110"/>
          <w:sz w:val="18"/>
        </w:rPr>
        <w:t>with</w:t>
      </w:r>
      <w:r>
        <w:rPr>
          <w:color w:val="231F20"/>
          <w:spacing w:val="-3"/>
          <w:w w:val="110"/>
          <w:sz w:val="18"/>
        </w:rPr>
        <w:t> </w:t>
      </w:r>
      <w:r>
        <w:rPr>
          <w:color w:val="231F20"/>
          <w:w w:val="110"/>
          <w:sz w:val="18"/>
        </w:rPr>
        <w:t>candidate</w:t>
      </w:r>
      <w:r>
        <w:rPr>
          <w:color w:val="231F20"/>
          <w:spacing w:val="-3"/>
          <w:w w:val="110"/>
          <w:sz w:val="18"/>
        </w:rPr>
        <w:t> </w:t>
      </w:r>
      <w:r>
        <w:rPr>
          <w:color w:val="231F20"/>
          <w:w w:val="110"/>
          <w:sz w:val="18"/>
        </w:rPr>
        <w:t>(4</w:t>
      </w:r>
      <w:r>
        <w:rPr>
          <w:color w:val="231F20"/>
          <w:spacing w:val="-3"/>
          <w:w w:val="110"/>
          <w:sz w:val="18"/>
        </w:rPr>
        <w:t> </w:t>
      </w:r>
      <w:r>
        <w:rPr>
          <w:color w:val="231F20"/>
          <w:w w:val="110"/>
          <w:sz w:val="18"/>
        </w:rPr>
        <w:t>months</w:t>
      </w:r>
      <w:r>
        <w:rPr>
          <w:color w:val="231F20"/>
          <w:spacing w:val="-3"/>
          <w:w w:val="110"/>
          <w:sz w:val="18"/>
        </w:rPr>
        <w:t> </w:t>
      </w:r>
      <w:r>
        <w:rPr>
          <w:color w:val="231F20"/>
          <w:w w:val="110"/>
          <w:sz w:val="18"/>
        </w:rPr>
        <w:t>for</w:t>
      </w:r>
      <w:r>
        <w:rPr>
          <w:color w:val="231F20"/>
          <w:spacing w:val="-3"/>
          <w:w w:val="110"/>
          <w:sz w:val="18"/>
        </w:rPr>
        <w:t> </w:t>
      </w:r>
      <w:r>
        <w:rPr>
          <w:color w:val="231F20"/>
          <w:w w:val="110"/>
          <w:sz w:val="18"/>
        </w:rPr>
        <w:t>a</w:t>
      </w:r>
    </w:p>
    <w:p>
      <w:pPr>
        <w:pStyle w:val="BodyText"/>
        <w:spacing w:before="2"/>
        <w:ind w:left="958"/>
      </w:pPr>
      <w:r>
        <w:rPr>
          <w:color w:val="231F20"/>
        </w:rPr>
        <w:t>PT</w:t>
      </w:r>
      <w:r>
        <w:rPr>
          <w:color w:val="231F20"/>
          <w:spacing w:val="-9"/>
        </w:rPr>
        <w:t> </w:t>
      </w:r>
      <w:r>
        <w:rPr>
          <w:color w:val="231F20"/>
          <w:spacing w:val="-2"/>
        </w:rPr>
        <w:t>candidate).</w:t>
      </w:r>
    </w:p>
    <w:p>
      <w:pPr>
        <w:pStyle w:val="BodyText"/>
        <w:spacing w:before="6"/>
        <w:ind w:left="0"/>
      </w:pPr>
    </w:p>
    <w:p>
      <w:pPr>
        <w:pStyle w:val="ListParagraph"/>
        <w:numPr>
          <w:ilvl w:val="0"/>
          <w:numId w:val="4"/>
        </w:numPr>
        <w:tabs>
          <w:tab w:pos="956" w:val="left" w:leader="none"/>
          <w:tab w:pos="958" w:val="left" w:leader="none"/>
        </w:tabs>
        <w:spacing w:line="297" w:lineRule="auto" w:before="0" w:after="0"/>
        <w:ind w:left="958" w:right="240" w:hanging="284"/>
        <w:jc w:val="left"/>
        <w:rPr>
          <w:sz w:val="18"/>
        </w:rPr>
      </w:pPr>
      <w:r>
        <w:rPr>
          <w:color w:val="231F20"/>
          <w:w w:val="105"/>
          <w:sz w:val="18"/>
        </w:rPr>
        <w:t>The panel refers the application and recommends</w:t>
      </w:r>
      <w:r>
        <w:rPr>
          <w:color w:val="231F20"/>
          <w:spacing w:val="-1"/>
          <w:w w:val="105"/>
          <w:sz w:val="18"/>
        </w:rPr>
        <w:t> </w:t>
      </w:r>
      <w:r>
        <w:rPr>
          <w:color w:val="231F20"/>
          <w:w w:val="105"/>
          <w:sz w:val="18"/>
        </w:rPr>
        <w:t>that</w:t>
      </w:r>
      <w:r>
        <w:rPr>
          <w:color w:val="231F20"/>
          <w:spacing w:val="-1"/>
          <w:w w:val="105"/>
          <w:sz w:val="18"/>
        </w:rPr>
        <w:t> </w:t>
      </w:r>
      <w:r>
        <w:rPr>
          <w:color w:val="231F20"/>
          <w:w w:val="105"/>
          <w:sz w:val="18"/>
        </w:rPr>
        <w:t>the</w:t>
      </w:r>
      <w:r>
        <w:rPr>
          <w:color w:val="231F20"/>
          <w:spacing w:val="-1"/>
          <w:w w:val="105"/>
          <w:sz w:val="18"/>
        </w:rPr>
        <w:t> </w:t>
      </w:r>
      <w:r>
        <w:rPr>
          <w:color w:val="231F20"/>
          <w:w w:val="105"/>
          <w:sz w:val="18"/>
        </w:rPr>
        <w:t>candidate</w:t>
      </w:r>
      <w:r>
        <w:rPr>
          <w:color w:val="231F20"/>
          <w:spacing w:val="-1"/>
          <w:w w:val="105"/>
          <w:sz w:val="18"/>
        </w:rPr>
        <w:t> </w:t>
      </w:r>
      <w:r>
        <w:rPr>
          <w:color w:val="231F20"/>
          <w:w w:val="105"/>
          <w:sz w:val="18"/>
        </w:rPr>
        <w:t>be</w:t>
      </w:r>
      <w:r>
        <w:rPr>
          <w:color w:val="231F20"/>
          <w:spacing w:val="-1"/>
          <w:w w:val="105"/>
          <w:sz w:val="18"/>
        </w:rPr>
        <w:t> </w:t>
      </w:r>
      <w:r>
        <w:rPr>
          <w:color w:val="231F20"/>
          <w:w w:val="105"/>
          <w:sz w:val="18"/>
        </w:rPr>
        <w:t>given</w:t>
      </w:r>
      <w:r>
        <w:rPr>
          <w:color w:val="231F20"/>
          <w:spacing w:val="-1"/>
          <w:w w:val="105"/>
          <w:sz w:val="18"/>
        </w:rPr>
        <w:t> </w:t>
      </w:r>
      <w:r>
        <w:rPr>
          <w:color w:val="231F20"/>
          <w:w w:val="105"/>
          <w:sz w:val="18"/>
        </w:rPr>
        <w:t>more time to reach the required level.</w:t>
      </w:r>
      <w:r>
        <w:rPr>
          <w:color w:val="231F20"/>
          <w:spacing w:val="80"/>
          <w:w w:val="105"/>
          <w:sz w:val="18"/>
        </w:rPr>
        <w:t> </w:t>
      </w:r>
      <w:r>
        <w:rPr>
          <w:color w:val="231F20"/>
          <w:w w:val="105"/>
          <w:sz w:val="18"/>
        </w:rPr>
        <w:t>The period for completing the transfer will be extended</w:t>
      </w:r>
    </w:p>
    <w:p>
      <w:pPr>
        <w:pStyle w:val="BodyText"/>
        <w:spacing w:line="297" w:lineRule="auto" w:before="1"/>
        <w:ind w:left="958" w:right="642"/>
        <w:jc w:val="both"/>
      </w:pPr>
      <w:r>
        <w:rPr>
          <w:color w:val="231F20"/>
          <w:w w:val="105"/>
        </w:rPr>
        <w:t>by a maximum of 3 months for a full time student or by a maximum of 6 months for a</w:t>
      </w:r>
      <w:r>
        <w:rPr>
          <w:color w:val="231F20"/>
          <w:spacing w:val="-9"/>
          <w:w w:val="105"/>
        </w:rPr>
        <w:t> </w:t>
      </w:r>
      <w:r>
        <w:rPr>
          <w:color w:val="231F20"/>
          <w:w w:val="105"/>
        </w:rPr>
        <w:t>part</w:t>
      </w:r>
      <w:r>
        <w:rPr>
          <w:color w:val="231F20"/>
          <w:spacing w:val="-9"/>
          <w:w w:val="105"/>
        </w:rPr>
        <w:t> </w:t>
      </w:r>
      <w:r>
        <w:rPr>
          <w:color w:val="231F20"/>
          <w:w w:val="105"/>
        </w:rPr>
        <w:t>time</w:t>
      </w:r>
      <w:r>
        <w:rPr>
          <w:color w:val="231F20"/>
          <w:spacing w:val="-9"/>
          <w:w w:val="105"/>
        </w:rPr>
        <w:t> </w:t>
      </w:r>
      <w:r>
        <w:rPr>
          <w:color w:val="231F20"/>
          <w:w w:val="105"/>
        </w:rPr>
        <w:t>student.</w:t>
      </w:r>
      <w:r>
        <w:rPr>
          <w:color w:val="231F20"/>
          <w:spacing w:val="42"/>
          <w:w w:val="105"/>
        </w:rPr>
        <w:t> </w:t>
      </w:r>
      <w:r>
        <w:rPr>
          <w:color w:val="231F20"/>
          <w:w w:val="105"/>
        </w:rPr>
        <w:t>For</w:t>
      </w:r>
      <w:r>
        <w:rPr>
          <w:color w:val="231F20"/>
          <w:spacing w:val="-9"/>
          <w:w w:val="105"/>
        </w:rPr>
        <w:t> </w:t>
      </w:r>
      <w:r>
        <w:rPr>
          <w:color w:val="231F20"/>
          <w:w w:val="105"/>
        </w:rPr>
        <w:t>this</w:t>
      </w:r>
      <w:r>
        <w:rPr>
          <w:color w:val="231F20"/>
          <w:spacing w:val="-9"/>
          <w:w w:val="105"/>
        </w:rPr>
        <w:t> </w:t>
      </w:r>
      <w:r>
        <w:rPr>
          <w:color w:val="231F20"/>
          <w:w w:val="105"/>
        </w:rPr>
        <w:t>outcome,</w:t>
      </w:r>
      <w:r>
        <w:rPr>
          <w:color w:val="231F20"/>
          <w:spacing w:val="-9"/>
          <w:w w:val="105"/>
        </w:rPr>
        <w:t> </w:t>
      </w:r>
      <w:r>
        <w:rPr>
          <w:color w:val="231F20"/>
          <w:spacing w:val="-5"/>
          <w:w w:val="105"/>
        </w:rPr>
        <w:t>the</w:t>
      </w:r>
    </w:p>
    <w:p>
      <w:pPr>
        <w:pStyle w:val="BodyText"/>
        <w:spacing w:line="297" w:lineRule="auto" w:before="2"/>
        <w:ind w:left="958" w:right="10"/>
      </w:pPr>
      <w:r>
        <w:rPr>
          <w:color w:val="231F20"/>
          <w:w w:val="110"/>
        </w:rPr>
        <w:t>candidate</w:t>
      </w:r>
      <w:r>
        <w:rPr>
          <w:color w:val="231F20"/>
          <w:spacing w:val="-5"/>
          <w:w w:val="110"/>
        </w:rPr>
        <w:t> </w:t>
      </w:r>
      <w:r>
        <w:rPr>
          <w:color w:val="231F20"/>
          <w:w w:val="110"/>
        </w:rPr>
        <w:t>is</w:t>
      </w:r>
      <w:r>
        <w:rPr>
          <w:color w:val="231F20"/>
          <w:spacing w:val="-5"/>
          <w:w w:val="110"/>
        </w:rPr>
        <w:t> </w:t>
      </w:r>
      <w:r>
        <w:rPr>
          <w:color w:val="231F20"/>
          <w:w w:val="110"/>
        </w:rPr>
        <w:t>expected</w:t>
      </w:r>
      <w:r>
        <w:rPr>
          <w:color w:val="231F20"/>
          <w:spacing w:val="-5"/>
          <w:w w:val="110"/>
        </w:rPr>
        <w:t> </w:t>
      </w:r>
      <w:r>
        <w:rPr>
          <w:color w:val="231F20"/>
          <w:w w:val="110"/>
        </w:rPr>
        <w:t>to</w:t>
      </w:r>
      <w:r>
        <w:rPr>
          <w:color w:val="231F20"/>
          <w:spacing w:val="-5"/>
          <w:w w:val="110"/>
        </w:rPr>
        <w:t> </w:t>
      </w:r>
      <w:r>
        <w:rPr>
          <w:color w:val="231F20"/>
          <w:w w:val="110"/>
        </w:rPr>
        <w:t>resubmit</w:t>
      </w:r>
      <w:r>
        <w:rPr>
          <w:color w:val="231F20"/>
          <w:spacing w:val="-5"/>
          <w:w w:val="110"/>
        </w:rPr>
        <w:t> </w:t>
      </w:r>
      <w:r>
        <w:rPr>
          <w:color w:val="231F20"/>
          <w:w w:val="110"/>
        </w:rPr>
        <w:t>the</w:t>
      </w:r>
      <w:r>
        <w:rPr>
          <w:color w:val="231F20"/>
          <w:spacing w:val="-5"/>
          <w:w w:val="110"/>
        </w:rPr>
        <w:t> </w:t>
      </w:r>
      <w:r>
        <w:rPr>
          <w:color w:val="231F20"/>
          <w:w w:val="110"/>
        </w:rPr>
        <w:t>transfer documentation on PhD Manager for a further formal assessment. Based on the direction of </w:t>
      </w:r>
      <w:r>
        <w:rPr>
          <w:color w:val="231F20"/>
        </w:rPr>
        <w:t>the examination panel from the previous </w:t>
      </w:r>
      <w:r>
        <w:rPr>
          <w:color w:val="231F20"/>
        </w:rPr>
        <w:t>formal</w:t>
      </w:r>
      <w:r>
        <w:rPr>
          <w:color w:val="231F20"/>
          <w:spacing w:val="40"/>
          <w:w w:val="110"/>
        </w:rPr>
        <w:t> </w:t>
      </w:r>
      <w:r>
        <w:rPr>
          <w:color w:val="231F20"/>
          <w:w w:val="110"/>
        </w:rPr>
        <w:t>assessment,</w:t>
      </w:r>
      <w:r>
        <w:rPr>
          <w:color w:val="231F20"/>
          <w:spacing w:val="-1"/>
          <w:w w:val="110"/>
        </w:rPr>
        <w:t> </w:t>
      </w:r>
      <w:r>
        <w:rPr>
          <w:color w:val="231F20"/>
          <w:w w:val="110"/>
        </w:rPr>
        <w:t>the</w:t>
      </w:r>
      <w:r>
        <w:rPr>
          <w:color w:val="231F20"/>
          <w:spacing w:val="-1"/>
          <w:w w:val="110"/>
        </w:rPr>
        <w:t> </w:t>
      </w:r>
      <w:r>
        <w:rPr>
          <w:color w:val="231F20"/>
          <w:w w:val="110"/>
        </w:rPr>
        <w:t>candidate</w:t>
      </w:r>
      <w:r>
        <w:rPr>
          <w:color w:val="231F20"/>
          <w:spacing w:val="-1"/>
          <w:w w:val="110"/>
        </w:rPr>
        <w:t> </w:t>
      </w:r>
      <w:r>
        <w:rPr>
          <w:color w:val="231F20"/>
          <w:w w:val="110"/>
        </w:rPr>
        <w:t>may</w:t>
      </w:r>
      <w:r>
        <w:rPr>
          <w:color w:val="231F20"/>
          <w:spacing w:val="-1"/>
          <w:w w:val="110"/>
        </w:rPr>
        <w:t> </w:t>
      </w:r>
      <w:r>
        <w:rPr>
          <w:color w:val="231F20"/>
          <w:w w:val="110"/>
        </w:rPr>
        <w:t>be</w:t>
      </w:r>
      <w:r>
        <w:rPr>
          <w:color w:val="231F20"/>
          <w:spacing w:val="-1"/>
          <w:w w:val="110"/>
        </w:rPr>
        <w:t> </w:t>
      </w:r>
      <w:r>
        <w:rPr>
          <w:color w:val="231F20"/>
          <w:w w:val="110"/>
        </w:rPr>
        <w:t>required</w:t>
      </w:r>
    </w:p>
    <w:p>
      <w:pPr>
        <w:pStyle w:val="BodyText"/>
        <w:spacing w:line="297" w:lineRule="auto" w:before="3"/>
        <w:ind w:left="958" w:right="203"/>
      </w:pPr>
      <w:r>
        <w:rPr>
          <w:color w:val="231F20"/>
          <w:w w:val="105"/>
        </w:rPr>
        <w:t>to undertake a further formal assessment interview with the panel.</w:t>
      </w:r>
      <w:r>
        <w:rPr>
          <w:color w:val="231F20"/>
          <w:spacing w:val="40"/>
          <w:w w:val="105"/>
        </w:rPr>
        <w:t> </w:t>
      </w:r>
      <w:r>
        <w:rPr>
          <w:color w:val="231F20"/>
          <w:w w:val="105"/>
        </w:rPr>
        <w:t>The outcomes available to the assessment panel on this further</w:t>
      </w:r>
      <w:r>
        <w:rPr>
          <w:color w:val="231F20"/>
          <w:spacing w:val="-14"/>
          <w:w w:val="105"/>
        </w:rPr>
        <w:t> </w:t>
      </w:r>
      <w:r>
        <w:rPr>
          <w:color w:val="231F20"/>
          <w:w w:val="105"/>
        </w:rPr>
        <w:t>assessment</w:t>
      </w:r>
      <w:r>
        <w:rPr>
          <w:color w:val="231F20"/>
          <w:spacing w:val="-14"/>
          <w:w w:val="105"/>
        </w:rPr>
        <w:t> </w:t>
      </w:r>
      <w:r>
        <w:rPr>
          <w:color w:val="231F20"/>
          <w:w w:val="105"/>
        </w:rPr>
        <w:t>are</w:t>
      </w:r>
      <w:r>
        <w:rPr>
          <w:color w:val="231F20"/>
          <w:spacing w:val="-14"/>
          <w:w w:val="105"/>
        </w:rPr>
        <w:t> </w:t>
      </w:r>
      <w:r>
        <w:rPr>
          <w:color w:val="231F20"/>
          <w:w w:val="105"/>
        </w:rPr>
        <w:t>Outcomes</w:t>
      </w:r>
      <w:r>
        <w:rPr>
          <w:color w:val="231F20"/>
          <w:spacing w:val="-14"/>
          <w:w w:val="105"/>
        </w:rPr>
        <w:t> </w:t>
      </w:r>
      <w:r>
        <w:rPr>
          <w:color w:val="231F20"/>
          <w:w w:val="105"/>
        </w:rPr>
        <w:t>I,</w:t>
      </w:r>
      <w:r>
        <w:rPr>
          <w:color w:val="231F20"/>
          <w:spacing w:val="-14"/>
          <w:w w:val="105"/>
        </w:rPr>
        <w:t> </w:t>
      </w:r>
      <w:r>
        <w:rPr>
          <w:color w:val="231F20"/>
          <w:w w:val="105"/>
        </w:rPr>
        <w:t>ii,</w:t>
      </w:r>
      <w:r>
        <w:rPr>
          <w:color w:val="231F20"/>
          <w:spacing w:val="-14"/>
          <w:w w:val="105"/>
        </w:rPr>
        <w:t> </w:t>
      </w:r>
      <w:r>
        <w:rPr>
          <w:color w:val="231F20"/>
          <w:w w:val="105"/>
        </w:rPr>
        <w:t>iv,</w:t>
      </w:r>
      <w:r>
        <w:rPr>
          <w:color w:val="231F20"/>
          <w:spacing w:val="-14"/>
          <w:w w:val="105"/>
        </w:rPr>
        <w:t> </w:t>
      </w:r>
      <w:r>
        <w:rPr>
          <w:color w:val="231F20"/>
          <w:w w:val="105"/>
        </w:rPr>
        <w:t>and</w:t>
      </w:r>
      <w:r>
        <w:rPr>
          <w:color w:val="231F20"/>
          <w:spacing w:val="-14"/>
          <w:w w:val="105"/>
        </w:rPr>
        <w:t> </w:t>
      </w:r>
      <w:r>
        <w:rPr>
          <w:color w:val="231F20"/>
          <w:w w:val="105"/>
        </w:rPr>
        <w:t>v.</w:t>
      </w:r>
    </w:p>
    <w:p>
      <w:pPr>
        <w:pStyle w:val="ListParagraph"/>
        <w:numPr>
          <w:ilvl w:val="0"/>
          <w:numId w:val="4"/>
        </w:numPr>
        <w:tabs>
          <w:tab w:pos="958" w:val="left" w:leader="none"/>
        </w:tabs>
        <w:spacing w:line="297" w:lineRule="auto" w:before="172" w:after="0"/>
        <w:ind w:left="958" w:right="273" w:hanging="284"/>
        <w:jc w:val="left"/>
        <w:rPr>
          <w:sz w:val="18"/>
        </w:rPr>
      </w:pPr>
      <w:r>
        <w:rPr>
          <w:color w:val="231F20"/>
          <w:w w:val="105"/>
          <w:sz w:val="18"/>
        </w:rPr>
        <w:t>The</w:t>
      </w:r>
      <w:r>
        <w:rPr>
          <w:color w:val="231F20"/>
          <w:spacing w:val="-3"/>
          <w:w w:val="105"/>
          <w:sz w:val="18"/>
        </w:rPr>
        <w:t> </w:t>
      </w:r>
      <w:r>
        <w:rPr>
          <w:color w:val="231F20"/>
          <w:w w:val="105"/>
          <w:sz w:val="18"/>
        </w:rPr>
        <w:t>panel</w:t>
      </w:r>
      <w:r>
        <w:rPr>
          <w:color w:val="231F20"/>
          <w:spacing w:val="-3"/>
          <w:w w:val="105"/>
          <w:sz w:val="18"/>
        </w:rPr>
        <w:t> </w:t>
      </w:r>
      <w:r>
        <w:rPr>
          <w:color w:val="231F20"/>
          <w:w w:val="105"/>
          <w:sz w:val="18"/>
        </w:rPr>
        <w:t>rejects</w:t>
      </w:r>
      <w:r>
        <w:rPr>
          <w:color w:val="231F20"/>
          <w:spacing w:val="-3"/>
          <w:w w:val="105"/>
          <w:sz w:val="18"/>
        </w:rPr>
        <w:t> </w:t>
      </w:r>
      <w:r>
        <w:rPr>
          <w:color w:val="231F20"/>
          <w:w w:val="105"/>
          <w:sz w:val="18"/>
        </w:rPr>
        <w:t>the</w:t>
      </w:r>
      <w:r>
        <w:rPr>
          <w:color w:val="231F20"/>
          <w:spacing w:val="-3"/>
          <w:w w:val="105"/>
          <w:sz w:val="18"/>
        </w:rPr>
        <w:t> </w:t>
      </w:r>
      <w:r>
        <w:rPr>
          <w:color w:val="231F20"/>
          <w:w w:val="105"/>
          <w:sz w:val="18"/>
        </w:rPr>
        <w:t>application</w:t>
      </w:r>
      <w:r>
        <w:rPr>
          <w:color w:val="231F20"/>
          <w:spacing w:val="-3"/>
          <w:w w:val="105"/>
          <w:sz w:val="18"/>
        </w:rPr>
        <w:t> </w:t>
      </w:r>
      <w:r>
        <w:rPr>
          <w:color w:val="231F20"/>
          <w:w w:val="105"/>
          <w:sz w:val="18"/>
        </w:rPr>
        <w:t>and</w:t>
      </w:r>
      <w:r>
        <w:rPr>
          <w:color w:val="231F20"/>
          <w:spacing w:val="-3"/>
          <w:w w:val="105"/>
          <w:sz w:val="18"/>
        </w:rPr>
        <w:t> </w:t>
      </w:r>
      <w:r>
        <w:rPr>
          <w:color w:val="231F20"/>
          <w:w w:val="105"/>
          <w:sz w:val="18"/>
        </w:rPr>
        <w:t>reaffirms the candidate’s enrolment for an MPhil.</w:t>
      </w:r>
    </w:p>
    <w:p>
      <w:pPr>
        <w:pStyle w:val="ListParagraph"/>
        <w:numPr>
          <w:ilvl w:val="0"/>
          <w:numId w:val="4"/>
        </w:numPr>
        <w:tabs>
          <w:tab w:pos="956" w:val="left" w:leader="none"/>
          <w:tab w:pos="958" w:val="left" w:leader="none"/>
        </w:tabs>
        <w:spacing w:line="297" w:lineRule="auto" w:before="171" w:after="0"/>
        <w:ind w:left="958" w:right="310" w:hanging="284"/>
        <w:jc w:val="left"/>
        <w:rPr>
          <w:sz w:val="18"/>
        </w:rPr>
      </w:pPr>
      <w:r>
        <w:rPr>
          <w:color w:val="231F20"/>
          <w:w w:val="105"/>
          <w:sz w:val="18"/>
        </w:rPr>
        <w:t>The</w:t>
      </w:r>
      <w:r>
        <w:rPr>
          <w:color w:val="231F20"/>
          <w:spacing w:val="-4"/>
          <w:w w:val="105"/>
          <w:sz w:val="18"/>
        </w:rPr>
        <w:t> </w:t>
      </w:r>
      <w:r>
        <w:rPr>
          <w:color w:val="231F20"/>
          <w:w w:val="105"/>
          <w:sz w:val="18"/>
        </w:rPr>
        <w:t>panel</w:t>
      </w:r>
      <w:r>
        <w:rPr>
          <w:color w:val="231F20"/>
          <w:spacing w:val="-4"/>
          <w:w w:val="105"/>
          <w:sz w:val="18"/>
        </w:rPr>
        <w:t> </w:t>
      </w:r>
      <w:r>
        <w:rPr>
          <w:color w:val="231F20"/>
          <w:w w:val="105"/>
          <w:sz w:val="18"/>
        </w:rPr>
        <w:t>rejects</w:t>
      </w:r>
      <w:r>
        <w:rPr>
          <w:color w:val="231F20"/>
          <w:spacing w:val="-4"/>
          <w:w w:val="105"/>
          <w:sz w:val="18"/>
        </w:rPr>
        <w:t> </w:t>
      </w:r>
      <w:r>
        <w:rPr>
          <w:color w:val="231F20"/>
          <w:w w:val="105"/>
          <w:sz w:val="18"/>
        </w:rPr>
        <w:t>the</w:t>
      </w:r>
      <w:r>
        <w:rPr>
          <w:color w:val="231F20"/>
          <w:spacing w:val="-4"/>
          <w:w w:val="105"/>
          <w:sz w:val="18"/>
        </w:rPr>
        <w:t> </w:t>
      </w:r>
      <w:r>
        <w:rPr>
          <w:color w:val="231F20"/>
          <w:w w:val="105"/>
          <w:sz w:val="18"/>
        </w:rPr>
        <w:t>application</w:t>
      </w:r>
      <w:r>
        <w:rPr>
          <w:color w:val="231F20"/>
          <w:spacing w:val="-4"/>
          <w:w w:val="105"/>
          <w:sz w:val="18"/>
        </w:rPr>
        <w:t> </w:t>
      </w:r>
      <w:r>
        <w:rPr>
          <w:color w:val="231F20"/>
          <w:w w:val="105"/>
          <w:sz w:val="18"/>
        </w:rPr>
        <w:t>and</w:t>
      </w:r>
      <w:r>
        <w:rPr>
          <w:color w:val="231F20"/>
          <w:spacing w:val="-4"/>
          <w:w w:val="105"/>
          <w:sz w:val="18"/>
        </w:rPr>
        <w:t> </w:t>
      </w:r>
      <w:r>
        <w:rPr>
          <w:color w:val="231F20"/>
          <w:w w:val="105"/>
          <w:sz w:val="18"/>
        </w:rPr>
        <w:t>requests withdrawal of the candidate.</w:t>
      </w:r>
    </w:p>
    <w:p>
      <w:pPr>
        <w:pStyle w:val="ListParagraph"/>
        <w:numPr>
          <w:ilvl w:val="1"/>
          <w:numId w:val="2"/>
        </w:numPr>
        <w:tabs>
          <w:tab w:pos="674" w:val="left" w:leader="none"/>
        </w:tabs>
        <w:spacing w:line="297" w:lineRule="auto" w:before="169" w:after="0"/>
        <w:ind w:left="674" w:right="449" w:hanging="567"/>
        <w:jc w:val="left"/>
        <w:rPr>
          <w:sz w:val="18"/>
        </w:rPr>
      </w:pPr>
      <w:r>
        <w:rPr>
          <w:color w:val="231F20"/>
          <w:w w:val="105"/>
          <w:sz w:val="18"/>
        </w:rPr>
        <w:t>Final approval of the transfer process lies with the</w:t>
      </w:r>
      <w:r>
        <w:rPr>
          <w:color w:val="231F20"/>
          <w:spacing w:val="-7"/>
          <w:w w:val="105"/>
          <w:sz w:val="18"/>
        </w:rPr>
        <w:t> </w:t>
      </w:r>
      <w:r>
        <w:rPr>
          <w:color w:val="231F20"/>
          <w:w w:val="105"/>
          <w:sz w:val="18"/>
        </w:rPr>
        <w:t>School’s</w:t>
      </w:r>
      <w:r>
        <w:rPr>
          <w:color w:val="231F20"/>
          <w:spacing w:val="-7"/>
          <w:w w:val="105"/>
          <w:sz w:val="18"/>
        </w:rPr>
        <w:t> </w:t>
      </w:r>
      <w:r>
        <w:rPr>
          <w:color w:val="231F20"/>
          <w:w w:val="105"/>
          <w:sz w:val="18"/>
        </w:rPr>
        <w:t>RDC,</w:t>
      </w:r>
      <w:r>
        <w:rPr>
          <w:color w:val="231F20"/>
          <w:spacing w:val="-7"/>
          <w:w w:val="105"/>
          <w:sz w:val="18"/>
        </w:rPr>
        <w:t> </w:t>
      </w:r>
      <w:r>
        <w:rPr>
          <w:color w:val="231F20"/>
          <w:w w:val="105"/>
          <w:sz w:val="18"/>
        </w:rPr>
        <w:t>a</w:t>
      </w:r>
      <w:r>
        <w:rPr>
          <w:color w:val="231F20"/>
          <w:spacing w:val="-7"/>
          <w:w w:val="105"/>
          <w:sz w:val="18"/>
        </w:rPr>
        <w:t> </w:t>
      </w:r>
      <w:r>
        <w:rPr>
          <w:color w:val="231F20"/>
          <w:w w:val="105"/>
          <w:sz w:val="18"/>
        </w:rPr>
        <w:t>member</w:t>
      </w:r>
      <w:r>
        <w:rPr>
          <w:color w:val="231F20"/>
          <w:spacing w:val="-7"/>
          <w:w w:val="105"/>
          <w:sz w:val="18"/>
        </w:rPr>
        <w:t> </w:t>
      </w:r>
      <w:r>
        <w:rPr>
          <w:color w:val="231F20"/>
          <w:w w:val="105"/>
          <w:sz w:val="18"/>
        </w:rPr>
        <w:t>of</w:t>
      </w:r>
      <w:r>
        <w:rPr>
          <w:color w:val="231F20"/>
          <w:spacing w:val="-7"/>
          <w:w w:val="105"/>
          <w:sz w:val="18"/>
        </w:rPr>
        <w:t> </w:t>
      </w:r>
      <w:r>
        <w:rPr>
          <w:color w:val="231F20"/>
          <w:w w:val="105"/>
          <w:sz w:val="18"/>
        </w:rPr>
        <w:t>which</w:t>
      </w:r>
      <w:r>
        <w:rPr>
          <w:color w:val="231F20"/>
          <w:spacing w:val="-7"/>
          <w:w w:val="105"/>
          <w:sz w:val="18"/>
        </w:rPr>
        <w:t> </w:t>
      </w:r>
      <w:r>
        <w:rPr>
          <w:color w:val="231F20"/>
          <w:w w:val="105"/>
          <w:sz w:val="18"/>
        </w:rPr>
        <w:t>will</w:t>
      </w:r>
      <w:r>
        <w:rPr>
          <w:color w:val="231F20"/>
          <w:spacing w:val="-7"/>
          <w:w w:val="105"/>
          <w:sz w:val="18"/>
        </w:rPr>
        <w:t> </w:t>
      </w:r>
      <w:r>
        <w:rPr>
          <w:color w:val="231F20"/>
          <w:w w:val="105"/>
          <w:sz w:val="18"/>
        </w:rPr>
        <w:t>report outcomes to the University’s RDC.</w:t>
      </w:r>
    </w:p>
    <w:p>
      <w:pPr>
        <w:pStyle w:val="ListParagraph"/>
        <w:numPr>
          <w:ilvl w:val="1"/>
          <w:numId w:val="2"/>
        </w:numPr>
        <w:tabs>
          <w:tab w:pos="674" w:val="left" w:leader="none"/>
        </w:tabs>
        <w:spacing w:line="270" w:lineRule="exact" w:before="135" w:after="0"/>
        <w:ind w:left="674" w:right="557" w:hanging="567"/>
        <w:jc w:val="left"/>
        <w:rPr>
          <w:rFonts w:ascii="Arial Black" w:hAnsi="Arial Black"/>
          <w:sz w:val="18"/>
        </w:rPr>
      </w:pPr>
      <w:r>
        <w:rPr>
          <w:color w:val="231F20"/>
          <w:w w:val="105"/>
          <w:sz w:val="18"/>
        </w:rPr>
        <w:t>The candidate has the right to appeal in the case of a rejection of the transfer application, in</w:t>
      </w:r>
      <w:r>
        <w:rPr>
          <w:color w:val="231F20"/>
          <w:spacing w:val="23"/>
          <w:w w:val="105"/>
          <w:sz w:val="18"/>
        </w:rPr>
        <w:t> </w:t>
      </w:r>
      <w:r>
        <w:rPr>
          <w:color w:val="231F20"/>
          <w:w w:val="105"/>
          <w:sz w:val="18"/>
        </w:rPr>
        <w:t>accordance</w:t>
      </w:r>
      <w:r>
        <w:rPr>
          <w:color w:val="231F20"/>
          <w:spacing w:val="23"/>
          <w:w w:val="105"/>
          <w:sz w:val="18"/>
        </w:rPr>
        <w:t> </w:t>
      </w:r>
      <w:r>
        <w:rPr>
          <w:color w:val="231F20"/>
          <w:w w:val="105"/>
          <w:sz w:val="18"/>
        </w:rPr>
        <w:t>with</w:t>
      </w:r>
      <w:r>
        <w:rPr>
          <w:color w:val="231F20"/>
          <w:spacing w:val="23"/>
          <w:w w:val="105"/>
          <w:sz w:val="18"/>
        </w:rPr>
        <w:t> </w:t>
      </w:r>
      <w:r>
        <w:rPr>
          <w:color w:val="231F20"/>
          <w:w w:val="105"/>
          <w:sz w:val="18"/>
        </w:rPr>
        <w:t>Section</w:t>
      </w:r>
      <w:r>
        <w:rPr>
          <w:color w:val="231F20"/>
          <w:spacing w:val="23"/>
          <w:w w:val="105"/>
          <w:sz w:val="18"/>
        </w:rPr>
        <w:t> </w:t>
      </w:r>
      <w:r>
        <w:rPr>
          <w:color w:val="231F20"/>
          <w:w w:val="105"/>
          <w:sz w:val="18"/>
        </w:rPr>
        <w:t>2</w:t>
      </w:r>
      <w:r>
        <w:rPr>
          <w:color w:val="231F20"/>
          <w:spacing w:val="23"/>
          <w:w w:val="105"/>
          <w:sz w:val="18"/>
        </w:rPr>
        <w:t> </w:t>
      </w:r>
      <w:r>
        <w:rPr>
          <w:color w:val="231F20"/>
          <w:w w:val="105"/>
          <w:sz w:val="18"/>
        </w:rPr>
        <w:t>of</w:t>
      </w:r>
      <w:r>
        <w:rPr>
          <w:color w:val="231F20"/>
          <w:spacing w:val="23"/>
          <w:w w:val="105"/>
          <w:sz w:val="18"/>
        </w:rPr>
        <w:t> </w:t>
      </w:r>
      <w:r>
        <w:rPr>
          <w:color w:val="231F20"/>
          <w:w w:val="105"/>
          <w:sz w:val="18"/>
        </w:rPr>
        <w:t>the</w:t>
      </w:r>
      <w:r>
        <w:rPr>
          <w:color w:val="231F20"/>
          <w:spacing w:val="40"/>
          <w:w w:val="105"/>
          <w:sz w:val="18"/>
        </w:rPr>
        <w:t> </w:t>
      </w:r>
      <w:r>
        <w:rPr>
          <w:color w:val="231F20"/>
          <w:w w:val="90"/>
          <w:sz w:val="18"/>
        </w:rPr>
        <w:t>University’s </w:t>
      </w:r>
      <w:r>
        <w:rPr>
          <w:rFonts w:ascii="Arial Black" w:hAnsi="Arial Black"/>
          <w:color w:val="E2AE34"/>
          <w:w w:val="90"/>
          <w:sz w:val="18"/>
        </w:rPr>
        <w:t>Appeals Procedure (Postgraduate </w:t>
      </w:r>
      <w:r>
        <w:rPr>
          <w:rFonts w:ascii="Arial Black" w:hAnsi="Arial Black"/>
          <w:color w:val="E2AE34"/>
          <w:spacing w:val="-6"/>
          <w:sz w:val="18"/>
        </w:rPr>
        <w:t>Research</w:t>
      </w:r>
      <w:r>
        <w:rPr>
          <w:rFonts w:ascii="Arial Black" w:hAnsi="Arial Black"/>
          <w:color w:val="E2AE34"/>
          <w:spacing w:val="-12"/>
          <w:sz w:val="18"/>
        </w:rPr>
        <w:t> </w:t>
      </w:r>
      <w:r>
        <w:rPr>
          <w:rFonts w:ascii="Arial Black" w:hAnsi="Arial Black"/>
          <w:color w:val="E2AE34"/>
          <w:spacing w:val="-6"/>
          <w:sz w:val="18"/>
        </w:rPr>
        <w:t>Degrees).</w:t>
      </w:r>
    </w:p>
    <w:p>
      <w:pPr>
        <w:pStyle w:val="ListParagraph"/>
        <w:spacing w:after="0" w:line="270" w:lineRule="exact"/>
        <w:jc w:val="left"/>
        <w:rPr>
          <w:rFonts w:ascii="Arial Black" w:hAnsi="Arial Black"/>
          <w:sz w:val="18"/>
        </w:rPr>
        <w:sectPr>
          <w:type w:val="continuous"/>
          <w:pgSz w:w="11910" w:h="16840"/>
          <w:pgMar w:header="342" w:footer="351" w:top="1660" w:bottom="280" w:left="708" w:right="708"/>
          <w:cols w:num="2" w:equalWidth="0">
            <w:col w:w="5310" w:space="40"/>
            <w:col w:w="5144"/>
          </w:cols>
        </w:sectPr>
      </w:pPr>
    </w:p>
    <w:p>
      <w:pPr>
        <w:pStyle w:val="BodyText"/>
        <w:spacing w:before="8"/>
        <w:ind w:left="0"/>
        <w:rPr>
          <w:rFonts w:ascii="Arial Black"/>
          <w:sz w:val="4"/>
        </w:rPr>
      </w:pPr>
    </w:p>
    <w:p>
      <w:pPr>
        <w:spacing w:line="20" w:lineRule="exact"/>
        <w:ind w:left="142" w:right="0" w:firstLine="0"/>
        <w:rPr>
          <w:rFonts w:ascii="Arial Black"/>
          <w:sz w:val="2"/>
        </w:rPr>
      </w:pPr>
      <w:r>
        <w:rPr>
          <w:rFonts w:ascii="Arial Black"/>
          <w:sz w:val="2"/>
        </w:rPr>
        <mc:AlternateContent>
          <mc:Choice Requires="wps">
            <w:drawing>
              <wp:inline distT="0" distB="0" distL="0" distR="0">
                <wp:extent cx="6480175" cy="69850"/>
                <wp:effectExtent l="38100" t="0" r="25400" b="6350"/>
                <wp:docPr id="67" name="Group 67"/>
                <wp:cNvGraphicFramePr>
                  <a:graphicFrameLocks/>
                </wp:cNvGraphicFramePr>
                <a:graphic>
                  <a:graphicData uri="http://schemas.microsoft.com/office/word/2010/wordprocessingGroup">
                    <wpg:wgp>
                      <wpg:cNvPr id="67" name="Group 67"/>
                      <wpg:cNvGrpSpPr/>
                      <wpg:grpSpPr>
                        <a:xfrm>
                          <a:off x="0" y="0"/>
                          <a:ext cx="6480175" cy="69850"/>
                          <a:chExt cx="6480175" cy="69850"/>
                        </a:xfrm>
                      </wpg:grpSpPr>
                      <wps:wsp>
                        <wps:cNvPr id="68" name="Graphic 68"/>
                        <wps:cNvSpPr/>
                        <wps:spPr>
                          <a:xfrm>
                            <a:off x="0" y="34925"/>
                            <a:ext cx="6480175" cy="1270"/>
                          </a:xfrm>
                          <a:custGeom>
                            <a:avLst/>
                            <a:gdLst/>
                            <a:ahLst/>
                            <a:cxnLst/>
                            <a:rect l="l" t="t" r="r" b="b"/>
                            <a:pathLst>
                              <a:path w="6480175" h="0">
                                <a:moveTo>
                                  <a:pt x="0" y="0"/>
                                </a:moveTo>
                                <a:lnTo>
                                  <a:pt x="6479997" y="0"/>
                                </a:lnTo>
                              </a:path>
                            </a:pathLst>
                          </a:custGeom>
                          <a:ln w="69850">
                            <a:solidFill>
                              <a:srgbClr val="E6E7E8"/>
                            </a:solidFill>
                            <a:prstDash val="solid"/>
                          </a:ln>
                        </wps:spPr>
                        <wps:bodyPr wrap="square" lIns="0" tIns="0" rIns="0" bIns="0" rtlCol="0">
                          <a:prstTxWarp prst="textNoShape">
                            <a:avLst/>
                          </a:prstTxWarp>
                          <a:noAutofit/>
                        </wps:bodyPr>
                      </wps:wsp>
                    </wpg:wgp>
                  </a:graphicData>
                </a:graphic>
              </wp:inline>
            </w:drawing>
          </mc:Choice>
          <mc:Fallback>
            <w:pict>
              <v:group style="width:510.25pt;height:5.5pt;mso-position-horizontal-relative:char;mso-position-vertical-relative:line" id="docshapegroup56" coordorigin="0,0" coordsize="10205,110">
                <v:line style="position:absolute" from="0,55" to="10205,55" stroked="true" strokeweight="5.5pt" strokecolor="#e6e7e8">
                  <v:stroke dashstyle="solid"/>
                </v:line>
              </v:group>
            </w:pict>
          </mc:Fallback>
        </mc:AlternateContent>
      </w:r>
      <w:r>
        <w:rPr>
          <w:rFonts w:ascii="Arial Black"/>
          <w:sz w:val="2"/>
        </w:rPr>
      </w:r>
    </w:p>
    <w:p>
      <w:pPr>
        <w:pStyle w:val="Heading2"/>
        <w:numPr>
          <w:ilvl w:val="0"/>
          <w:numId w:val="2"/>
        </w:numPr>
        <w:tabs>
          <w:tab w:pos="708" w:val="left" w:leader="none"/>
        </w:tabs>
        <w:spacing w:line="240" w:lineRule="auto" w:before="131" w:after="0"/>
        <w:ind w:left="708" w:right="0" w:hanging="566"/>
        <w:jc w:val="left"/>
      </w:pPr>
      <w:r>
        <w:rPr>
          <w:color w:val="0E3051"/>
          <w:spacing w:val="15"/>
          <w:w w:val="90"/>
        </w:rPr>
        <w:t>PRESENTATION</w:t>
      </w:r>
      <w:r>
        <w:rPr>
          <w:color w:val="0E3051"/>
          <w:spacing w:val="29"/>
        </w:rPr>
        <w:t> </w:t>
      </w:r>
      <w:r>
        <w:rPr>
          <w:color w:val="0E3051"/>
          <w:spacing w:val="14"/>
          <w:w w:val="90"/>
        </w:rPr>
        <w:t>AND</w:t>
      </w:r>
      <w:r>
        <w:rPr>
          <w:color w:val="0E3051"/>
          <w:spacing w:val="39"/>
        </w:rPr>
        <w:t> </w:t>
      </w:r>
      <w:r>
        <w:rPr>
          <w:color w:val="0E3051"/>
          <w:spacing w:val="18"/>
          <w:w w:val="90"/>
        </w:rPr>
        <w:t>SUBMISSION</w:t>
      </w:r>
      <w:r>
        <w:rPr>
          <w:color w:val="0E3051"/>
          <w:spacing w:val="39"/>
        </w:rPr>
        <w:t> </w:t>
      </w:r>
      <w:r>
        <w:rPr>
          <w:color w:val="0E3051"/>
          <w:spacing w:val="10"/>
          <w:w w:val="90"/>
        </w:rPr>
        <w:t>OF</w:t>
      </w:r>
      <w:r>
        <w:rPr>
          <w:color w:val="0E3051"/>
          <w:spacing w:val="22"/>
        </w:rPr>
        <w:t> </w:t>
      </w:r>
      <w:r>
        <w:rPr>
          <w:color w:val="0E3051"/>
          <w:spacing w:val="14"/>
          <w:w w:val="90"/>
        </w:rPr>
        <w:t>THE</w:t>
      </w:r>
      <w:r>
        <w:rPr>
          <w:color w:val="0E3051"/>
          <w:spacing w:val="29"/>
        </w:rPr>
        <w:t> </w:t>
      </w:r>
      <w:r>
        <w:rPr>
          <w:color w:val="0E3051"/>
          <w:spacing w:val="19"/>
          <w:w w:val="90"/>
        </w:rPr>
        <w:t>THESIS</w:t>
      </w:r>
    </w:p>
    <w:p>
      <w:pPr>
        <w:pStyle w:val="Heading2"/>
        <w:spacing w:after="0" w:line="240" w:lineRule="auto"/>
        <w:jc w:val="left"/>
        <w:sectPr>
          <w:pgSz w:w="11910" w:h="16840"/>
          <w:pgMar w:header="342" w:footer="351" w:top="840" w:bottom="540" w:left="708" w:right="708"/>
        </w:sectPr>
      </w:pPr>
    </w:p>
    <w:p>
      <w:pPr>
        <w:pStyle w:val="ListParagraph"/>
        <w:numPr>
          <w:ilvl w:val="1"/>
          <w:numId w:val="2"/>
        </w:numPr>
        <w:tabs>
          <w:tab w:pos="709" w:val="left" w:leader="none"/>
        </w:tabs>
        <w:spacing w:line="297" w:lineRule="auto" w:before="196" w:after="0"/>
        <w:ind w:left="709" w:right="234" w:hanging="567"/>
        <w:jc w:val="left"/>
        <w:rPr>
          <w:sz w:val="18"/>
        </w:rPr>
      </w:pPr>
      <w:r>
        <w:rPr>
          <w:sz w:val="18"/>
        </w:rPr>
        <mc:AlternateContent>
          <mc:Choice Requires="wps">
            <w:drawing>
              <wp:anchor distT="0" distB="0" distL="0" distR="0" allowOverlap="1" layoutInCell="1" locked="0" behindDoc="0" simplePos="0" relativeHeight="15738880">
                <wp:simplePos x="0" y="0"/>
                <wp:positionH relativeFrom="page">
                  <wp:posOffset>7379995</wp:posOffset>
                </wp:positionH>
                <wp:positionV relativeFrom="page">
                  <wp:posOffset>10375201</wp:posOffset>
                </wp:positionV>
                <wp:extent cx="180340" cy="83820"/>
                <wp:effectExtent l="0" t="0" r="0" b="0"/>
                <wp:wrapNone/>
                <wp:docPr id="69" name="Graphic 69"/>
                <wp:cNvGraphicFramePr>
                  <a:graphicFrameLocks/>
                </wp:cNvGraphicFramePr>
                <a:graphic>
                  <a:graphicData uri="http://schemas.microsoft.com/office/word/2010/wordprocessingShape">
                    <wps:wsp>
                      <wps:cNvPr id="69" name="Graphic 69"/>
                      <wps:cNvSpPr/>
                      <wps:spPr>
                        <a:xfrm>
                          <a:off x="0" y="0"/>
                          <a:ext cx="180340" cy="83820"/>
                        </a:xfrm>
                        <a:custGeom>
                          <a:avLst/>
                          <a:gdLst/>
                          <a:ahLst/>
                          <a:cxnLst/>
                          <a:rect l="l" t="t" r="r" b="b"/>
                          <a:pathLst>
                            <a:path w="180340" h="83820">
                              <a:moveTo>
                                <a:pt x="180009" y="0"/>
                              </a:moveTo>
                              <a:lnTo>
                                <a:pt x="0" y="0"/>
                              </a:lnTo>
                              <a:lnTo>
                                <a:pt x="0" y="83781"/>
                              </a:lnTo>
                              <a:lnTo>
                                <a:pt x="180009" y="83781"/>
                              </a:lnTo>
                              <a:lnTo>
                                <a:pt x="180009" y="0"/>
                              </a:lnTo>
                              <a:close/>
                            </a:path>
                          </a:pathLst>
                        </a:custGeom>
                        <a:solidFill>
                          <a:srgbClr val="E6E7E8"/>
                        </a:solidFill>
                      </wps:spPr>
                      <wps:bodyPr wrap="square" lIns="0" tIns="0" rIns="0" bIns="0" rtlCol="0">
                        <a:prstTxWarp prst="textNoShape">
                          <a:avLst/>
                        </a:prstTxWarp>
                        <a:noAutofit/>
                      </wps:bodyPr>
                    </wps:wsp>
                  </a:graphicData>
                </a:graphic>
              </wp:anchor>
            </w:drawing>
          </mc:Choice>
          <mc:Fallback>
            <w:pict>
              <v:rect style="position:absolute;margin-left:581.10199pt;margin-top:816.945007pt;width:14.174001pt;height:6.597pt;mso-position-horizontal-relative:page;mso-position-vertical-relative:page;z-index:15738880" id="docshape57" filled="true" fillcolor="#e6e7e8" stroked="false">
                <v:fill type="solid"/>
                <w10:wrap type="none"/>
              </v:rect>
            </w:pict>
          </mc:Fallback>
        </mc:AlternateContent>
      </w:r>
      <w:r>
        <w:rPr>
          <w:sz w:val="18"/>
        </w:rPr>
        <mc:AlternateContent>
          <mc:Choice Requires="wps">
            <w:drawing>
              <wp:anchor distT="0" distB="0" distL="0" distR="0" allowOverlap="1" layoutInCell="1" locked="0" behindDoc="1" simplePos="0" relativeHeight="487196672">
                <wp:simplePos x="0" y="0"/>
                <wp:positionH relativeFrom="page">
                  <wp:posOffset>0</wp:posOffset>
                </wp:positionH>
                <wp:positionV relativeFrom="page">
                  <wp:posOffset>8370455</wp:posOffset>
                </wp:positionV>
                <wp:extent cx="1318260" cy="2321560"/>
                <wp:effectExtent l="0" t="0" r="0" b="0"/>
                <wp:wrapNone/>
                <wp:docPr id="70" name="Graphic 70"/>
                <wp:cNvGraphicFramePr>
                  <a:graphicFrameLocks/>
                </wp:cNvGraphicFramePr>
                <a:graphic>
                  <a:graphicData uri="http://schemas.microsoft.com/office/word/2010/wordprocessingShape">
                    <wps:wsp>
                      <wps:cNvPr id="70" name="Graphic 70"/>
                      <wps:cNvSpPr/>
                      <wps:spPr>
                        <a:xfrm>
                          <a:off x="0" y="0"/>
                          <a:ext cx="1318260" cy="2321560"/>
                        </a:xfrm>
                        <a:custGeom>
                          <a:avLst/>
                          <a:gdLst/>
                          <a:ahLst/>
                          <a:cxnLst/>
                          <a:rect l="l" t="t" r="r" b="b"/>
                          <a:pathLst>
                            <a:path w="1318260" h="2321560">
                              <a:moveTo>
                                <a:pt x="283032" y="2321547"/>
                              </a:moveTo>
                              <a:lnTo>
                                <a:pt x="24638" y="2063165"/>
                              </a:lnTo>
                              <a:lnTo>
                                <a:pt x="0" y="2087803"/>
                              </a:lnTo>
                              <a:lnTo>
                                <a:pt x="0" y="2116442"/>
                              </a:lnTo>
                              <a:lnTo>
                                <a:pt x="24638" y="2091804"/>
                              </a:lnTo>
                              <a:lnTo>
                                <a:pt x="254393" y="2321547"/>
                              </a:lnTo>
                              <a:lnTo>
                                <a:pt x="283032" y="2321547"/>
                              </a:lnTo>
                              <a:close/>
                            </a:path>
                            <a:path w="1318260" h="2321560">
                              <a:moveTo>
                                <a:pt x="1317688" y="1757172"/>
                              </a:moveTo>
                              <a:lnTo>
                                <a:pt x="736168" y="1175664"/>
                              </a:lnTo>
                              <a:lnTo>
                                <a:pt x="968235" y="943597"/>
                              </a:lnTo>
                              <a:lnTo>
                                <a:pt x="24638" y="0"/>
                              </a:lnTo>
                              <a:lnTo>
                                <a:pt x="0" y="24638"/>
                              </a:lnTo>
                              <a:lnTo>
                                <a:pt x="0" y="53289"/>
                              </a:lnTo>
                              <a:lnTo>
                                <a:pt x="24638" y="28638"/>
                              </a:lnTo>
                              <a:lnTo>
                                <a:pt x="939609" y="943597"/>
                              </a:lnTo>
                              <a:lnTo>
                                <a:pt x="721855" y="1161351"/>
                              </a:lnTo>
                              <a:lnTo>
                                <a:pt x="24638" y="464134"/>
                              </a:lnTo>
                              <a:lnTo>
                                <a:pt x="0" y="488772"/>
                              </a:lnTo>
                              <a:lnTo>
                                <a:pt x="0" y="517410"/>
                              </a:lnTo>
                              <a:lnTo>
                                <a:pt x="24638" y="492760"/>
                              </a:lnTo>
                              <a:lnTo>
                                <a:pt x="707542" y="1175664"/>
                              </a:lnTo>
                              <a:lnTo>
                                <a:pt x="489102" y="1394104"/>
                              </a:lnTo>
                              <a:lnTo>
                                <a:pt x="24638" y="929627"/>
                              </a:lnTo>
                              <a:lnTo>
                                <a:pt x="0" y="954265"/>
                              </a:lnTo>
                              <a:lnTo>
                                <a:pt x="0" y="982916"/>
                              </a:lnTo>
                              <a:lnTo>
                                <a:pt x="24638" y="958265"/>
                              </a:lnTo>
                              <a:lnTo>
                                <a:pt x="489102" y="1422742"/>
                              </a:lnTo>
                              <a:lnTo>
                                <a:pt x="721855" y="1189990"/>
                              </a:lnTo>
                              <a:lnTo>
                                <a:pt x="1289050" y="1757172"/>
                              </a:lnTo>
                              <a:lnTo>
                                <a:pt x="724674" y="2321547"/>
                              </a:lnTo>
                              <a:lnTo>
                                <a:pt x="753313" y="2321547"/>
                              </a:lnTo>
                              <a:lnTo>
                                <a:pt x="1317688" y="1757172"/>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shape style="position:absolute;margin-left:0pt;margin-top:659.091003pt;width:103.8pt;height:182.8pt;mso-position-horizontal-relative:page;mso-position-vertical-relative:page;z-index:-16119808" id="docshape58" coordorigin="0,13182" coordsize="2076,3656" path="m446,16838l39,16431,0,16470,0,16515,39,16476,401,16838,446,16838xm2075,15949l1159,15033,1525,14668,39,13182,0,13221,0,13266,39,13227,1480,14668,1137,15011,39,13913,0,13952,0,13997,39,13958,1114,15033,770,15377,39,14646,0,14685,0,14730,39,14691,770,15422,1137,15056,2030,15949,1141,16838,1186,16838,2075,15949xe" filled="true" fillcolor="#f1f2f2" stroked="false">
                <v:path arrowok="t"/>
                <v:fill type="solid"/>
                <w10:wrap type="none"/>
              </v:shape>
            </w:pict>
          </mc:Fallback>
        </mc:AlternateContent>
      </w:r>
      <w:r>
        <w:rPr>
          <w:color w:val="231F20"/>
          <w:sz w:val="18"/>
        </w:rPr>
        <w:t>Full details of the requirements of the University </w:t>
      </w:r>
      <w:r>
        <w:rPr>
          <w:color w:val="231F20"/>
          <w:w w:val="110"/>
          <w:sz w:val="18"/>
        </w:rPr>
        <w:t>with</w:t>
      </w:r>
      <w:r>
        <w:rPr>
          <w:color w:val="231F20"/>
          <w:spacing w:val="-6"/>
          <w:w w:val="110"/>
          <w:sz w:val="18"/>
        </w:rPr>
        <w:t> </w:t>
      </w:r>
      <w:r>
        <w:rPr>
          <w:color w:val="231F20"/>
          <w:w w:val="110"/>
          <w:sz w:val="18"/>
        </w:rPr>
        <w:t>regard</w:t>
      </w:r>
      <w:r>
        <w:rPr>
          <w:color w:val="231F20"/>
          <w:spacing w:val="-6"/>
          <w:w w:val="110"/>
          <w:sz w:val="18"/>
        </w:rPr>
        <w:t> </w:t>
      </w:r>
      <w:r>
        <w:rPr>
          <w:color w:val="231F20"/>
          <w:w w:val="110"/>
          <w:sz w:val="18"/>
        </w:rPr>
        <w:t>to</w:t>
      </w:r>
      <w:r>
        <w:rPr>
          <w:color w:val="231F20"/>
          <w:spacing w:val="-6"/>
          <w:w w:val="110"/>
          <w:sz w:val="18"/>
        </w:rPr>
        <w:t> </w:t>
      </w:r>
      <w:r>
        <w:rPr>
          <w:color w:val="231F20"/>
          <w:w w:val="110"/>
          <w:sz w:val="18"/>
        </w:rPr>
        <w:t>the</w:t>
      </w:r>
      <w:r>
        <w:rPr>
          <w:color w:val="231F20"/>
          <w:spacing w:val="-6"/>
          <w:w w:val="110"/>
          <w:sz w:val="18"/>
        </w:rPr>
        <w:t> </w:t>
      </w:r>
      <w:r>
        <w:rPr>
          <w:color w:val="231F20"/>
          <w:w w:val="110"/>
          <w:sz w:val="18"/>
        </w:rPr>
        <w:t>presentation</w:t>
      </w:r>
      <w:r>
        <w:rPr>
          <w:color w:val="231F20"/>
          <w:spacing w:val="-6"/>
          <w:w w:val="110"/>
          <w:sz w:val="18"/>
        </w:rPr>
        <w:t> </w:t>
      </w:r>
      <w:r>
        <w:rPr>
          <w:color w:val="231F20"/>
          <w:w w:val="110"/>
          <w:sz w:val="18"/>
        </w:rPr>
        <w:t>and</w:t>
      </w:r>
      <w:r>
        <w:rPr>
          <w:color w:val="231F20"/>
          <w:spacing w:val="-6"/>
          <w:w w:val="110"/>
          <w:sz w:val="18"/>
        </w:rPr>
        <w:t> </w:t>
      </w:r>
      <w:r>
        <w:rPr>
          <w:color w:val="231F20"/>
          <w:w w:val="110"/>
          <w:sz w:val="18"/>
        </w:rPr>
        <w:t>binding</w:t>
      </w:r>
      <w:r>
        <w:rPr>
          <w:color w:val="231F20"/>
          <w:spacing w:val="-6"/>
          <w:w w:val="110"/>
          <w:sz w:val="18"/>
        </w:rPr>
        <w:t> </w:t>
      </w:r>
      <w:r>
        <w:rPr>
          <w:color w:val="231F20"/>
          <w:w w:val="110"/>
          <w:sz w:val="18"/>
        </w:rPr>
        <w:t>of</w:t>
      </w:r>
    </w:p>
    <w:p>
      <w:pPr>
        <w:pStyle w:val="BodyText"/>
        <w:spacing w:line="297" w:lineRule="auto"/>
        <w:ind w:right="440"/>
      </w:pPr>
      <w:r>
        <w:rPr>
          <w:color w:val="231F20"/>
        </w:rPr>
        <w:t>a thesis are provided in the </w:t>
      </w:r>
      <w:r>
        <w:rPr>
          <w:color w:val="231F20"/>
        </w:rPr>
        <w:t>Doctoral </w:t>
      </w:r>
      <w:r>
        <w:rPr>
          <w:color w:val="231F20"/>
          <w:w w:val="110"/>
        </w:rPr>
        <w:t>Researcher</w:t>
      </w:r>
      <w:r>
        <w:rPr>
          <w:color w:val="231F20"/>
          <w:spacing w:val="-10"/>
          <w:w w:val="110"/>
        </w:rPr>
        <w:t> </w:t>
      </w:r>
      <w:r>
        <w:rPr>
          <w:color w:val="231F20"/>
          <w:w w:val="110"/>
        </w:rPr>
        <w:t>Handbook.</w:t>
      </w:r>
    </w:p>
    <w:p>
      <w:pPr>
        <w:pStyle w:val="ListParagraph"/>
        <w:numPr>
          <w:ilvl w:val="1"/>
          <w:numId w:val="2"/>
        </w:numPr>
        <w:tabs>
          <w:tab w:pos="709" w:val="left" w:leader="none"/>
        </w:tabs>
        <w:spacing w:line="270" w:lineRule="exact" w:before="135" w:after="0"/>
        <w:ind w:left="709" w:right="110" w:hanging="567"/>
        <w:jc w:val="left"/>
        <w:rPr>
          <w:sz w:val="18"/>
        </w:rPr>
      </w:pPr>
      <w:r>
        <w:rPr>
          <w:color w:val="231F20"/>
          <w:sz w:val="18"/>
        </w:rPr>
        <w:t>For</w:t>
      </w:r>
      <w:r>
        <w:rPr>
          <w:color w:val="231F20"/>
          <w:spacing w:val="28"/>
          <w:sz w:val="18"/>
        </w:rPr>
        <w:t> </w:t>
      </w:r>
      <w:r>
        <w:rPr>
          <w:color w:val="231F20"/>
          <w:sz w:val="18"/>
        </w:rPr>
        <w:t>PhD</w:t>
      </w:r>
      <w:r>
        <w:rPr>
          <w:color w:val="231F20"/>
          <w:spacing w:val="28"/>
          <w:sz w:val="18"/>
        </w:rPr>
        <w:t> </w:t>
      </w:r>
      <w:r>
        <w:rPr>
          <w:color w:val="231F20"/>
          <w:sz w:val="18"/>
        </w:rPr>
        <w:t>candidates,</w:t>
      </w:r>
      <w:r>
        <w:rPr>
          <w:color w:val="231F20"/>
          <w:spacing w:val="28"/>
          <w:sz w:val="18"/>
        </w:rPr>
        <w:t> </w:t>
      </w:r>
      <w:r>
        <w:rPr>
          <w:color w:val="231F20"/>
          <w:sz w:val="18"/>
        </w:rPr>
        <w:t>the</w:t>
      </w:r>
      <w:r>
        <w:rPr>
          <w:color w:val="231F20"/>
          <w:spacing w:val="28"/>
          <w:sz w:val="18"/>
        </w:rPr>
        <w:t> </w:t>
      </w:r>
      <w:r>
        <w:rPr>
          <w:color w:val="231F20"/>
          <w:sz w:val="18"/>
        </w:rPr>
        <w:t>thesis,</w:t>
      </w:r>
      <w:r>
        <w:rPr>
          <w:color w:val="231F20"/>
          <w:spacing w:val="28"/>
          <w:sz w:val="18"/>
        </w:rPr>
        <w:t> </w:t>
      </w:r>
      <w:r>
        <w:rPr>
          <w:color w:val="231F20"/>
          <w:sz w:val="18"/>
        </w:rPr>
        <w:t>including footnotes,</w:t>
      </w:r>
      <w:r>
        <w:rPr>
          <w:color w:val="231F20"/>
          <w:spacing w:val="29"/>
          <w:sz w:val="18"/>
        </w:rPr>
        <w:t> </w:t>
      </w:r>
      <w:r>
        <w:rPr>
          <w:color w:val="231F20"/>
          <w:sz w:val="18"/>
        </w:rPr>
        <w:t>must</w:t>
      </w:r>
      <w:r>
        <w:rPr>
          <w:color w:val="231F20"/>
          <w:spacing w:val="29"/>
          <w:sz w:val="18"/>
        </w:rPr>
        <w:t> </w:t>
      </w:r>
      <w:r>
        <w:rPr>
          <w:color w:val="231F20"/>
          <w:sz w:val="18"/>
        </w:rPr>
        <w:t>not</w:t>
      </w:r>
      <w:r>
        <w:rPr>
          <w:color w:val="231F20"/>
          <w:spacing w:val="29"/>
          <w:sz w:val="18"/>
        </w:rPr>
        <w:t> </w:t>
      </w:r>
      <w:r>
        <w:rPr>
          <w:color w:val="231F20"/>
          <w:sz w:val="18"/>
        </w:rPr>
        <w:t>exceed</w:t>
      </w:r>
      <w:r>
        <w:rPr>
          <w:color w:val="231F20"/>
          <w:spacing w:val="29"/>
          <w:sz w:val="18"/>
        </w:rPr>
        <w:t> </w:t>
      </w:r>
      <w:r>
        <w:rPr>
          <w:color w:val="231F20"/>
          <w:sz w:val="18"/>
        </w:rPr>
        <w:t>100,000</w:t>
      </w:r>
      <w:r>
        <w:rPr>
          <w:color w:val="231F20"/>
          <w:spacing w:val="29"/>
          <w:sz w:val="18"/>
        </w:rPr>
        <w:t> </w:t>
      </w:r>
      <w:r>
        <w:rPr>
          <w:color w:val="231F20"/>
          <w:sz w:val="18"/>
        </w:rPr>
        <w:t>words</w:t>
      </w:r>
      <w:r>
        <w:rPr>
          <w:color w:val="231F20"/>
          <w:spacing w:val="29"/>
          <w:sz w:val="18"/>
        </w:rPr>
        <w:t> </w:t>
      </w:r>
      <w:r>
        <w:rPr>
          <w:color w:val="231F20"/>
          <w:sz w:val="18"/>
        </w:rPr>
        <w:t>for</w:t>
      </w:r>
      <w:r>
        <w:rPr>
          <w:color w:val="231F20"/>
          <w:spacing w:val="80"/>
          <w:sz w:val="18"/>
        </w:rPr>
        <w:t> </w:t>
      </w:r>
      <w:r>
        <w:rPr>
          <w:color w:val="231F20"/>
          <w:sz w:val="18"/>
        </w:rPr>
        <w:t>the</w:t>
      </w:r>
      <w:r>
        <w:rPr>
          <w:color w:val="231F20"/>
          <w:spacing w:val="28"/>
          <w:sz w:val="18"/>
        </w:rPr>
        <w:t> </w:t>
      </w:r>
      <w:r>
        <w:rPr>
          <w:color w:val="231F20"/>
          <w:sz w:val="18"/>
        </w:rPr>
        <w:t>award</w:t>
      </w:r>
      <w:r>
        <w:rPr>
          <w:color w:val="231F20"/>
          <w:spacing w:val="28"/>
          <w:sz w:val="18"/>
        </w:rPr>
        <w:t> </w:t>
      </w:r>
      <w:r>
        <w:rPr>
          <w:color w:val="231F20"/>
          <w:sz w:val="18"/>
        </w:rPr>
        <w:t>of</w:t>
      </w:r>
      <w:r>
        <w:rPr>
          <w:color w:val="231F20"/>
          <w:spacing w:val="28"/>
          <w:sz w:val="18"/>
        </w:rPr>
        <w:t> </w:t>
      </w:r>
      <w:r>
        <w:rPr>
          <w:color w:val="231F20"/>
          <w:sz w:val="18"/>
        </w:rPr>
        <w:t>PhD</w:t>
      </w:r>
      <w:r>
        <w:rPr>
          <w:color w:val="231F20"/>
          <w:spacing w:val="28"/>
          <w:sz w:val="18"/>
        </w:rPr>
        <w:t> </w:t>
      </w:r>
      <w:r>
        <w:rPr>
          <w:color w:val="231F20"/>
          <w:sz w:val="18"/>
        </w:rPr>
        <w:t>or</w:t>
      </w:r>
      <w:r>
        <w:rPr>
          <w:color w:val="231F20"/>
          <w:spacing w:val="28"/>
          <w:sz w:val="18"/>
        </w:rPr>
        <w:t> </w:t>
      </w:r>
      <w:r>
        <w:rPr>
          <w:color w:val="231F20"/>
          <w:sz w:val="18"/>
        </w:rPr>
        <w:t>60,000</w:t>
      </w:r>
      <w:r>
        <w:rPr>
          <w:color w:val="231F20"/>
          <w:spacing w:val="28"/>
          <w:sz w:val="18"/>
        </w:rPr>
        <w:t> </w:t>
      </w:r>
      <w:r>
        <w:rPr>
          <w:color w:val="231F20"/>
          <w:sz w:val="18"/>
        </w:rPr>
        <w:t>words</w:t>
      </w:r>
      <w:r>
        <w:rPr>
          <w:color w:val="231F20"/>
          <w:spacing w:val="28"/>
          <w:sz w:val="18"/>
        </w:rPr>
        <w:t> </w:t>
      </w:r>
      <w:r>
        <w:rPr>
          <w:color w:val="231F20"/>
          <w:sz w:val="18"/>
        </w:rPr>
        <w:t>for</w:t>
      </w:r>
      <w:r>
        <w:rPr>
          <w:color w:val="231F20"/>
          <w:spacing w:val="28"/>
          <w:sz w:val="18"/>
        </w:rPr>
        <w:t> </w:t>
      </w:r>
      <w:r>
        <w:rPr>
          <w:color w:val="231F20"/>
          <w:sz w:val="18"/>
        </w:rPr>
        <w:t>the</w:t>
      </w:r>
      <w:r>
        <w:rPr>
          <w:color w:val="231F20"/>
          <w:spacing w:val="28"/>
          <w:sz w:val="18"/>
        </w:rPr>
        <w:t> </w:t>
      </w:r>
      <w:r>
        <w:rPr>
          <w:color w:val="231F20"/>
          <w:sz w:val="18"/>
        </w:rPr>
        <w:t>award </w:t>
      </w:r>
      <w:r>
        <w:rPr>
          <w:color w:val="231F20"/>
          <w:spacing w:val="-2"/>
          <w:sz w:val="18"/>
        </w:rPr>
        <w:t>of</w:t>
      </w:r>
      <w:r>
        <w:rPr>
          <w:color w:val="231F20"/>
          <w:spacing w:val="-13"/>
          <w:sz w:val="18"/>
        </w:rPr>
        <w:t> </w:t>
      </w:r>
      <w:r>
        <w:rPr>
          <w:color w:val="231F20"/>
          <w:spacing w:val="-2"/>
          <w:sz w:val="18"/>
        </w:rPr>
        <w:t>MPhil.</w:t>
      </w:r>
      <w:r>
        <w:rPr>
          <w:color w:val="231F20"/>
          <w:spacing w:val="5"/>
          <w:sz w:val="18"/>
        </w:rPr>
        <w:t> </w:t>
      </w:r>
      <w:r>
        <w:rPr>
          <w:rFonts w:ascii="Arial Black" w:hAnsi="Arial Black"/>
          <w:color w:val="E2AE34"/>
          <w:spacing w:val="-2"/>
          <w:sz w:val="18"/>
        </w:rPr>
        <w:t>The</w:t>
      </w:r>
      <w:r>
        <w:rPr>
          <w:rFonts w:ascii="Arial Black" w:hAnsi="Arial Black"/>
          <w:color w:val="E2AE34"/>
          <w:spacing w:val="-14"/>
          <w:sz w:val="18"/>
        </w:rPr>
        <w:t> </w:t>
      </w:r>
      <w:r>
        <w:rPr>
          <w:rFonts w:ascii="Arial Black" w:hAnsi="Arial Black"/>
          <w:color w:val="E2AE34"/>
          <w:spacing w:val="-2"/>
          <w:sz w:val="18"/>
        </w:rPr>
        <w:t>word</w:t>
      </w:r>
      <w:r>
        <w:rPr>
          <w:rFonts w:ascii="Arial Black" w:hAnsi="Arial Black"/>
          <w:color w:val="E2AE34"/>
          <w:spacing w:val="-14"/>
          <w:sz w:val="18"/>
        </w:rPr>
        <w:t> </w:t>
      </w:r>
      <w:r>
        <w:rPr>
          <w:rFonts w:ascii="Arial Black" w:hAnsi="Arial Black"/>
          <w:color w:val="E2AE34"/>
          <w:spacing w:val="-2"/>
          <w:sz w:val="18"/>
        </w:rPr>
        <w:t>count</w:t>
      </w:r>
      <w:r>
        <w:rPr>
          <w:rFonts w:ascii="Arial Black" w:hAnsi="Arial Black"/>
          <w:color w:val="E2AE34"/>
          <w:spacing w:val="-14"/>
          <w:sz w:val="18"/>
        </w:rPr>
        <w:t> </w:t>
      </w:r>
      <w:r>
        <w:rPr>
          <w:rFonts w:ascii="Arial Black" w:hAnsi="Arial Black"/>
          <w:color w:val="E2AE34"/>
          <w:spacing w:val="-2"/>
          <w:sz w:val="18"/>
        </w:rPr>
        <w:t>would</w:t>
      </w:r>
      <w:r>
        <w:rPr>
          <w:rFonts w:ascii="Arial Black" w:hAnsi="Arial Black"/>
          <w:color w:val="E2AE34"/>
          <w:spacing w:val="-14"/>
          <w:sz w:val="18"/>
        </w:rPr>
        <w:t> </w:t>
      </w:r>
      <w:r>
        <w:rPr>
          <w:rFonts w:ascii="Arial Black" w:hAnsi="Arial Black"/>
          <w:color w:val="E2AE34"/>
          <w:spacing w:val="-2"/>
          <w:sz w:val="18"/>
        </w:rPr>
        <w:t>not</w:t>
      </w:r>
      <w:r>
        <w:rPr>
          <w:rFonts w:ascii="Arial Black" w:hAnsi="Arial Black"/>
          <w:color w:val="E2AE34"/>
          <w:spacing w:val="-14"/>
          <w:sz w:val="18"/>
        </w:rPr>
        <w:t> </w:t>
      </w:r>
      <w:r>
        <w:rPr>
          <w:rFonts w:ascii="Arial Black" w:hAnsi="Arial Black"/>
          <w:color w:val="E2AE34"/>
          <w:spacing w:val="-2"/>
          <w:sz w:val="18"/>
        </w:rPr>
        <w:t>include </w:t>
      </w:r>
      <w:r>
        <w:rPr>
          <w:rFonts w:ascii="Arial Black" w:hAnsi="Arial Black"/>
          <w:color w:val="E2AE34"/>
          <w:w w:val="90"/>
          <w:sz w:val="18"/>
        </w:rPr>
        <w:t>tables,</w:t>
      </w:r>
      <w:r>
        <w:rPr>
          <w:rFonts w:ascii="Arial Black" w:hAnsi="Arial Black"/>
          <w:color w:val="E2AE34"/>
          <w:spacing w:val="-3"/>
          <w:w w:val="90"/>
          <w:sz w:val="18"/>
        </w:rPr>
        <w:t> </w:t>
      </w:r>
      <w:r>
        <w:rPr>
          <w:rFonts w:ascii="Arial Black" w:hAnsi="Arial Black"/>
          <w:color w:val="E2AE34"/>
          <w:w w:val="90"/>
          <w:sz w:val="18"/>
        </w:rPr>
        <w:t>figures,</w:t>
      </w:r>
      <w:r>
        <w:rPr>
          <w:rFonts w:ascii="Arial Black" w:hAnsi="Arial Black"/>
          <w:color w:val="E2AE34"/>
          <w:spacing w:val="-3"/>
          <w:w w:val="90"/>
          <w:sz w:val="18"/>
        </w:rPr>
        <w:t> </w:t>
      </w:r>
      <w:r>
        <w:rPr>
          <w:rFonts w:ascii="Arial Black" w:hAnsi="Arial Black"/>
          <w:color w:val="E2AE34"/>
          <w:w w:val="90"/>
          <w:sz w:val="18"/>
        </w:rPr>
        <w:t>reference</w:t>
      </w:r>
      <w:r>
        <w:rPr>
          <w:rFonts w:ascii="Arial Black" w:hAnsi="Arial Black"/>
          <w:color w:val="E2AE34"/>
          <w:spacing w:val="-3"/>
          <w:w w:val="90"/>
          <w:sz w:val="18"/>
        </w:rPr>
        <w:t> </w:t>
      </w:r>
      <w:r>
        <w:rPr>
          <w:rFonts w:ascii="Arial Black" w:hAnsi="Arial Black"/>
          <w:color w:val="E2AE34"/>
          <w:w w:val="90"/>
          <w:sz w:val="18"/>
        </w:rPr>
        <w:t>list</w:t>
      </w:r>
      <w:r>
        <w:rPr>
          <w:rFonts w:ascii="Arial Black" w:hAnsi="Arial Black"/>
          <w:color w:val="E2AE34"/>
          <w:spacing w:val="-3"/>
          <w:w w:val="90"/>
          <w:sz w:val="18"/>
        </w:rPr>
        <w:t> </w:t>
      </w:r>
      <w:r>
        <w:rPr>
          <w:rFonts w:ascii="Arial Black" w:hAnsi="Arial Black"/>
          <w:color w:val="E2AE34"/>
          <w:w w:val="90"/>
          <w:sz w:val="18"/>
        </w:rPr>
        <w:t>and</w:t>
      </w:r>
      <w:r>
        <w:rPr>
          <w:rFonts w:ascii="Arial Black" w:hAnsi="Arial Black"/>
          <w:color w:val="E2AE34"/>
          <w:spacing w:val="-3"/>
          <w:w w:val="90"/>
          <w:sz w:val="18"/>
        </w:rPr>
        <w:t> </w:t>
      </w:r>
      <w:r>
        <w:rPr>
          <w:rFonts w:ascii="Arial Black" w:hAnsi="Arial Black"/>
          <w:color w:val="E2AE34"/>
          <w:w w:val="90"/>
          <w:sz w:val="18"/>
        </w:rPr>
        <w:t>appendices. </w:t>
      </w:r>
      <w:r>
        <w:rPr>
          <w:color w:val="231F20"/>
          <w:sz w:val="18"/>
        </w:rPr>
        <w:t>Candidates who submit a thesis which is longer in length will have their thesis returned to them to address the word count – with a deadline of one</w:t>
      </w:r>
    </w:p>
    <w:p>
      <w:pPr>
        <w:pStyle w:val="BodyText"/>
        <w:spacing w:line="297" w:lineRule="auto" w:before="36"/>
        <w:ind w:right="38"/>
      </w:pPr>
      <w:r>
        <w:rPr>
          <w:color w:val="231F20"/>
          <w:w w:val="105"/>
        </w:rPr>
        <w:t>month</w:t>
      </w:r>
      <w:r>
        <w:rPr>
          <w:color w:val="231F20"/>
          <w:spacing w:val="-6"/>
          <w:w w:val="105"/>
        </w:rPr>
        <w:t> </w:t>
      </w:r>
      <w:r>
        <w:rPr>
          <w:color w:val="231F20"/>
          <w:w w:val="105"/>
        </w:rPr>
        <w:t>(two</w:t>
      </w:r>
      <w:r>
        <w:rPr>
          <w:color w:val="231F20"/>
          <w:spacing w:val="-6"/>
          <w:w w:val="105"/>
        </w:rPr>
        <w:t> </w:t>
      </w:r>
      <w:r>
        <w:rPr>
          <w:color w:val="231F20"/>
          <w:w w:val="105"/>
        </w:rPr>
        <w:t>months</w:t>
      </w:r>
      <w:r>
        <w:rPr>
          <w:color w:val="231F20"/>
          <w:spacing w:val="-6"/>
          <w:w w:val="105"/>
        </w:rPr>
        <w:t> </w:t>
      </w:r>
      <w:r>
        <w:rPr>
          <w:color w:val="231F20"/>
          <w:w w:val="105"/>
        </w:rPr>
        <w:t>for</w:t>
      </w:r>
      <w:r>
        <w:rPr>
          <w:color w:val="231F20"/>
          <w:spacing w:val="-6"/>
          <w:w w:val="105"/>
        </w:rPr>
        <w:t> </w:t>
      </w:r>
      <w:r>
        <w:rPr>
          <w:color w:val="231F20"/>
          <w:w w:val="105"/>
        </w:rPr>
        <w:t>PT</w:t>
      </w:r>
      <w:r>
        <w:rPr>
          <w:color w:val="231F20"/>
          <w:spacing w:val="-6"/>
          <w:w w:val="105"/>
        </w:rPr>
        <w:t> </w:t>
      </w:r>
      <w:r>
        <w:rPr>
          <w:color w:val="231F20"/>
          <w:w w:val="105"/>
        </w:rPr>
        <w:t>candidates)</w:t>
      </w:r>
      <w:r>
        <w:rPr>
          <w:color w:val="231F20"/>
          <w:spacing w:val="-6"/>
          <w:w w:val="105"/>
        </w:rPr>
        <w:t> </w:t>
      </w:r>
      <w:r>
        <w:rPr>
          <w:color w:val="231F20"/>
          <w:w w:val="105"/>
        </w:rPr>
        <w:t>provided</w:t>
      </w:r>
      <w:r>
        <w:rPr>
          <w:color w:val="231F20"/>
          <w:spacing w:val="-6"/>
          <w:w w:val="105"/>
        </w:rPr>
        <w:t> </w:t>
      </w:r>
      <w:r>
        <w:rPr>
          <w:color w:val="231F20"/>
          <w:w w:val="105"/>
        </w:rPr>
        <w:t>to address the word count.</w:t>
      </w:r>
    </w:p>
    <w:p>
      <w:pPr>
        <w:pStyle w:val="ListParagraph"/>
        <w:numPr>
          <w:ilvl w:val="1"/>
          <w:numId w:val="2"/>
        </w:numPr>
        <w:tabs>
          <w:tab w:pos="709" w:val="left" w:leader="none"/>
        </w:tabs>
        <w:spacing w:line="297" w:lineRule="auto" w:before="171" w:after="0"/>
        <w:ind w:left="709" w:right="211" w:hanging="567"/>
        <w:jc w:val="left"/>
        <w:rPr>
          <w:sz w:val="18"/>
        </w:rPr>
      </w:pPr>
      <w:r>
        <w:rPr>
          <w:color w:val="231F20"/>
          <w:sz w:val="18"/>
        </w:rPr>
        <w:t>Candidates undertaking an award in the </w:t>
      </w:r>
      <w:r>
        <w:rPr>
          <w:color w:val="231F20"/>
          <w:sz w:val="18"/>
        </w:rPr>
        <w:t>creative </w:t>
      </w:r>
      <w:r>
        <w:rPr>
          <w:color w:val="231F20"/>
          <w:w w:val="110"/>
          <w:sz w:val="18"/>
        </w:rPr>
        <w:t>and</w:t>
      </w:r>
      <w:r>
        <w:rPr>
          <w:color w:val="231F20"/>
          <w:spacing w:val="-5"/>
          <w:w w:val="110"/>
          <w:sz w:val="18"/>
        </w:rPr>
        <w:t> </w:t>
      </w:r>
      <w:r>
        <w:rPr>
          <w:color w:val="231F20"/>
          <w:w w:val="110"/>
          <w:sz w:val="18"/>
        </w:rPr>
        <w:t>performance</w:t>
      </w:r>
      <w:r>
        <w:rPr>
          <w:color w:val="231F20"/>
          <w:spacing w:val="-5"/>
          <w:w w:val="110"/>
          <w:sz w:val="18"/>
        </w:rPr>
        <w:t> </w:t>
      </w:r>
      <w:r>
        <w:rPr>
          <w:color w:val="231F20"/>
          <w:w w:val="110"/>
          <w:sz w:val="18"/>
        </w:rPr>
        <w:t>arts</w:t>
      </w:r>
      <w:r>
        <w:rPr>
          <w:color w:val="231F20"/>
          <w:spacing w:val="-5"/>
          <w:w w:val="110"/>
          <w:sz w:val="18"/>
        </w:rPr>
        <w:t> </w:t>
      </w:r>
      <w:r>
        <w:rPr>
          <w:color w:val="231F20"/>
          <w:w w:val="110"/>
          <w:sz w:val="18"/>
        </w:rPr>
        <w:t>are</w:t>
      </w:r>
      <w:r>
        <w:rPr>
          <w:color w:val="231F20"/>
          <w:spacing w:val="-5"/>
          <w:w w:val="110"/>
          <w:sz w:val="18"/>
        </w:rPr>
        <w:t> </w:t>
      </w:r>
      <w:r>
        <w:rPr>
          <w:color w:val="231F20"/>
          <w:w w:val="110"/>
          <w:sz w:val="18"/>
        </w:rPr>
        <w:t>permitted</w:t>
      </w:r>
      <w:r>
        <w:rPr>
          <w:color w:val="231F20"/>
          <w:spacing w:val="-5"/>
          <w:w w:val="110"/>
          <w:sz w:val="18"/>
        </w:rPr>
        <w:t> </w:t>
      </w:r>
      <w:r>
        <w:rPr>
          <w:color w:val="231F20"/>
          <w:w w:val="110"/>
          <w:sz w:val="18"/>
        </w:rPr>
        <w:t>to</w:t>
      </w:r>
      <w:r>
        <w:rPr>
          <w:color w:val="231F20"/>
          <w:spacing w:val="-5"/>
          <w:w w:val="110"/>
          <w:sz w:val="18"/>
        </w:rPr>
        <w:t> </w:t>
      </w:r>
      <w:r>
        <w:rPr>
          <w:color w:val="231F20"/>
          <w:w w:val="110"/>
          <w:sz w:val="18"/>
        </w:rPr>
        <w:t>make</w:t>
      </w:r>
      <w:r>
        <w:rPr>
          <w:color w:val="231F20"/>
          <w:spacing w:val="-5"/>
          <w:w w:val="110"/>
          <w:sz w:val="18"/>
        </w:rPr>
        <w:t> </w:t>
      </w:r>
      <w:r>
        <w:rPr>
          <w:color w:val="231F20"/>
          <w:w w:val="110"/>
          <w:sz w:val="18"/>
        </w:rPr>
        <w:t>a submission which includes the following:</w:t>
      </w:r>
    </w:p>
    <w:p>
      <w:pPr>
        <w:pStyle w:val="ListParagraph"/>
        <w:numPr>
          <w:ilvl w:val="0"/>
          <w:numId w:val="5"/>
        </w:numPr>
        <w:tabs>
          <w:tab w:pos="990" w:val="left" w:leader="none"/>
          <w:tab w:pos="992" w:val="left" w:leader="none"/>
        </w:tabs>
        <w:spacing w:line="297" w:lineRule="auto" w:before="170" w:after="0"/>
        <w:ind w:left="992" w:right="274" w:hanging="284"/>
        <w:jc w:val="left"/>
        <w:rPr>
          <w:sz w:val="18"/>
        </w:rPr>
      </w:pPr>
      <w:r>
        <w:rPr>
          <w:color w:val="231F20"/>
          <w:w w:val="105"/>
          <w:sz w:val="18"/>
        </w:rPr>
        <w:t>a thesis not exceeding 30,000 words for the award</w:t>
      </w:r>
      <w:r>
        <w:rPr>
          <w:color w:val="231F20"/>
          <w:spacing w:val="-7"/>
          <w:w w:val="105"/>
          <w:sz w:val="18"/>
        </w:rPr>
        <w:t> </w:t>
      </w:r>
      <w:r>
        <w:rPr>
          <w:color w:val="231F20"/>
          <w:w w:val="105"/>
          <w:sz w:val="18"/>
        </w:rPr>
        <w:t>of</w:t>
      </w:r>
      <w:r>
        <w:rPr>
          <w:color w:val="231F20"/>
          <w:spacing w:val="-7"/>
          <w:w w:val="105"/>
          <w:sz w:val="18"/>
        </w:rPr>
        <w:t> </w:t>
      </w:r>
      <w:r>
        <w:rPr>
          <w:color w:val="231F20"/>
          <w:w w:val="105"/>
          <w:sz w:val="18"/>
        </w:rPr>
        <w:t>PhD</w:t>
      </w:r>
      <w:r>
        <w:rPr>
          <w:color w:val="231F20"/>
          <w:spacing w:val="-7"/>
          <w:w w:val="105"/>
          <w:sz w:val="18"/>
        </w:rPr>
        <w:t> </w:t>
      </w:r>
      <w:r>
        <w:rPr>
          <w:color w:val="231F20"/>
          <w:w w:val="105"/>
          <w:sz w:val="18"/>
        </w:rPr>
        <w:t>or</w:t>
      </w:r>
      <w:r>
        <w:rPr>
          <w:color w:val="231F20"/>
          <w:spacing w:val="-7"/>
          <w:w w:val="105"/>
          <w:sz w:val="18"/>
        </w:rPr>
        <w:t> </w:t>
      </w:r>
      <w:r>
        <w:rPr>
          <w:color w:val="231F20"/>
          <w:w w:val="105"/>
          <w:sz w:val="18"/>
        </w:rPr>
        <w:t>15,000</w:t>
      </w:r>
      <w:r>
        <w:rPr>
          <w:color w:val="231F20"/>
          <w:spacing w:val="-7"/>
          <w:w w:val="105"/>
          <w:sz w:val="18"/>
        </w:rPr>
        <w:t> </w:t>
      </w:r>
      <w:r>
        <w:rPr>
          <w:color w:val="231F20"/>
          <w:w w:val="105"/>
          <w:sz w:val="18"/>
        </w:rPr>
        <w:t>words</w:t>
      </w:r>
      <w:r>
        <w:rPr>
          <w:color w:val="231F20"/>
          <w:spacing w:val="-7"/>
          <w:w w:val="105"/>
          <w:sz w:val="18"/>
        </w:rPr>
        <w:t> </w:t>
      </w:r>
      <w:r>
        <w:rPr>
          <w:color w:val="231F20"/>
          <w:w w:val="105"/>
          <w:sz w:val="18"/>
        </w:rPr>
        <w:t>for</w:t>
      </w:r>
      <w:r>
        <w:rPr>
          <w:color w:val="231F20"/>
          <w:spacing w:val="-7"/>
          <w:w w:val="105"/>
          <w:sz w:val="18"/>
        </w:rPr>
        <w:t> </w:t>
      </w:r>
      <w:r>
        <w:rPr>
          <w:color w:val="231F20"/>
          <w:w w:val="105"/>
          <w:sz w:val="18"/>
        </w:rPr>
        <w:t>the</w:t>
      </w:r>
      <w:r>
        <w:rPr>
          <w:color w:val="231F20"/>
          <w:spacing w:val="-7"/>
          <w:w w:val="105"/>
          <w:sz w:val="18"/>
        </w:rPr>
        <w:t> </w:t>
      </w:r>
      <w:r>
        <w:rPr>
          <w:color w:val="231F20"/>
          <w:w w:val="105"/>
          <w:sz w:val="18"/>
        </w:rPr>
        <w:t>award of</w:t>
      </w:r>
      <w:r>
        <w:rPr>
          <w:color w:val="231F20"/>
          <w:spacing w:val="-7"/>
          <w:w w:val="105"/>
          <w:sz w:val="18"/>
        </w:rPr>
        <w:t> </w:t>
      </w:r>
      <w:r>
        <w:rPr>
          <w:color w:val="231F20"/>
          <w:w w:val="105"/>
          <w:sz w:val="18"/>
        </w:rPr>
        <w:t>MPhil.</w:t>
      </w:r>
    </w:p>
    <w:p>
      <w:pPr>
        <w:pStyle w:val="ListParagraph"/>
        <w:numPr>
          <w:ilvl w:val="0"/>
          <w:numId w:val="5"/>
        </w:numPr>
        <w:tabs>
          <w:tab w:pos="992" w:val="left" w:leader="none"/>
        </w:tabs>
        <w:spacing w:line="297" w:lineRule="auto" w:before="171" w:after="0"/>
        <w:ind w:left="992" w:right="99" w:hanging="284"/>
        <w:jc w:val="left"/>
        <w:rPr>
          <w:sz w:val="18"/>
        </w:rPr>
      </w:pPr>
      <w:r>
        <w:rPr>
          <w:color w:val="231F20"/>
          <w:sz w:val="18"/>
        </w:rPr>
        <w:t>work in one of the following formats: artefact, score, portfolio of original works, performance</w:t>
      </w:r>
      <w:r>
        <w:rPr>
          <w:color w:val="231F20"/>
          <w:spacing w:val="40"/>
          <w:w w:val="110"/>
          <w:sz w:val="18"/>
        </w:rPr>
        <w:t> </w:t>
      </w:r>
      <w:r>
        <w:rPr>
          <w:color w:val="231F20"/>
          <w:w w:val="110"/>
          <w:sz w:val="18"/>
        </w:rPr>
        <w:t>or</w:t>
      </w:r>
      <w:r>
        <w:rPr>
          <w:color w:val="231F20"/>
          <w:spacing w:val="-10"/>
          <w:w w:val="110"/>
          <w:sz w:val="18"/>
        </w:rPr>
        <w:t> </w:t>
      </w:r>
      <w:r>
        <w:rPr>
          <w:color w:val="231F20"/>
          <w:w w:val="110"/>
          <w:sz w:val="18"/>
        </w:rPr>
        <w:t>exhibition.</w:t>
      </w:r>
    </w:p>
    <w:p>
      <w:pPr>
        <w:pStyle w:val="ListParagraph"/>
        <w:numPr>
          <w:ilvl w:val="0"/>
          <w:numId w:val="5"/>
        </w:numPr>
        <w:tabs>
          <w:tab w:pos="990" w:val="left" w:leader="none"/>
          <w:tab w:pos="992" w:val="left" w:leader="none"/>
        </w:tabs>
        <w:spacing w:line="297" w:lineRule="auto" w:before="171" w:after="0"/>
        <w:ind w:left="992" w:right="43" w:hanging="284"/>
        <w:jc w:val="left"/>
        <w:rPr>
          <w:sz w:val="18"/>
        </w:rPr>
      </w:pPr>
      <w:r>
        <w:rPr>
          <w:color w:val="231F20"/>
          <w:w w:val="105"/>
          <w:sz w:val="18"/>
        </w:rPr>
        <w:t>a written commentary, normally of 5,000 – 6,000</w:t>
      </w:r>
      <w:r>
        <w:rPr>
          <w:color w:val="231F20"/>
          <w:spacing w:val="-7"/>
          <w:w w:val="105"/>
          <w:sz w:val="18"/>
        </w:rPr>
        <w:t> </w:t>
      </w:r>
      <w:r>
        <w:rPr>
          <w:color w:val="231F20"/>
          <w:w w:val="105"/>
          <w:sz w:val="18"/>
        </w:rPr>
        <w:t>words,</w:t>
      </w:r>
      <w:r>
        <w:rPr>
          <w:color w:val="231F20"/>
          <w:spacing w:val="-7"/>
          <w:w w:val="105"/>
          <w:sz w:val="18"/>
        </w:rPr>
        <w:t> </w:t>
      </w:r>
      <w:r>
        <w:rPr>
          <w:color w:val="231F20"/>
          <w:w w:val="105"/>
          <w:sz w:val="18"/>
        </w:rPr>
        <w:t>placing</w:t>
      </w:r>
      <w:r>
        <w:rPr>
          <w:color w:val="231F20"/>
          <w:spacing w:val="-7"/>
          <w:w w:val="105"/>
          <w:sz w:val="18"/>
        </w:rPr>
        <w:t> </w:t>
      </w:r>
      <w:r>
        <w:rPr>
          <w:color w:val="231F20"/>
          <w:w w:val="105"/>
          <w:sz w:val="18"/>
        </w:rPr>
        <w:t>the</w:t>
      </w:r>
      <w:r>
        <w:rPr>
          <w:color w:val="231F20"/>
          <w:spacing w:val="-7"/>
          <w:w w:val="105"/>
          <w:sz w:val="18"/>
        </w:rPr>
        <w:t> </w:t>
      </w:r>
      <w:r>
        <w:rPr>
          <w:color w:val="231F20"/>
          <w:w w:val="105"/>
          <w:sz w:val="18"/>
        </w:rPr>
        <w:t>work</w:t>
      </w:r>
      <w:r>
        <w:rPr>
          <w:color w:val="231F20"/>
          <w:spacing w:val="-7"/>
          <w:w w:val="105"/>
          <w:sz w:val="18"/>
        </w:rPr>
        <w:t> </w:t>
      </w:r>
      <w:r>
        <w:rPr>
          <w:color w:val="231F20"/>
          <w:w w:val="105"/>
          <w:sz w:val="18"/>
        </w:rPr>
        <w:t>submitted</w:t>
      </w:r>
      <w:r>
        <w:rPr>
          <w:color w:val="231F20"/>
          <w:spacing w:val="-7"/>
          <w:w w:val="105"/>
          <w:sz w:val="18"/>
        </w:rPr>
        <w:t> </w:t>
      </w:r>
      <w:r>
        <w:rPr>
          <w:color w:val="231F20"/>
          <w:w w:val="105"/>
          <w:sz w:val="18"/>
        </w:rPr>
        <w:t>under</w:t>
      </w:r>
    </w:p>
    <w:p>
      <w:pPr>
        <w:pStyle w:val="BodyText"/>
        <w:spacing w:line="297" w:lineRule="auto"/>
        <w:ind w:left="992"/>
      </w:pPr>
      <w:r>
        <w:rPr>
          <w:color w:val="231F20"/>
        </w:rPr>
        <w:t>(ii) in its academic context as part of the thesis. The word count of the written commentary </w:t>
      </w:r>
      <w:r>
        <w:rPr>
          <w:color w:val="231F20"/>
        </w:rPr>
        <w:t>will</w:t>
      </w:r>
      <w:r>
        <w:rPr>
          <w:color w:val="231F20"/>
        </w:rPr>
        <w:t> </w:t>
      </w:r>
      <w:r>
        <w:rPr>
          <w:color w:val="231F20"/>
          <w:w w:val="110"/>
        </w:rPr>
        <w:t>count</w:t>
      </w:r>
      <w:r>
        <w:rPr>
          <w:color w:val="231F20"/>
          <w:spacing w:val="-4"/>
          <w:w w:val="110"/>
        </w:rPr>
        <w:t> </w:t>
      </w:r>
      <w:r>
        <w:rPr>
          <w:color w:val="231F20"/>
          <w:w w:val="110"/>
        </w:rPr>
        <w:t>as</w:t>
      </w:r>
      <w:r>
        <w:rPr>
          <w:color w:val="231F20"/>
          <w:spacing w:val="-4"/>
          <w:w w:val="110"/>
        </w:rPr>
        <w:t> </w:t>
      </w:r>
      <w:r>
        <w:rPr>
          <w:color w:val="231F20"/>
          <w:w w:val="110"/>
        </w:rPr>
        <w:t>part</w:t>
      </w:r>
      <w:r>
        <w:rPr>
          <w:color w:val="231F20"/>
          <w:spacing w:val="-4"/>
          <w:w w:val="110"/>
        </w:rPr>
        <w:t> </w:t>
      </w:r>
      <w:r>
        <w:rPr>
          <w:color w:val="231F20"/>
          <w:w w:val="110"/>
        </w:rPr>
        <w:t>of</w:t>
      </w:r>
      <w:r>
        <w:rPr>
          <w:color w:val="231F20"/>
          <w:spacing w:val="-4"/>
          <w:w w:val="110"/>
        </w:rPr>
        <w:t> </w:t>
      </w:r>
      <w:r>
        <w:rPr>
          <w:color w:val="231F20"/>
          <w:w w:val="110"/>
        </w:rPr>
        <w:t>the</w:t>
      </w:r>
      <w:r>
        <w:rPr>
          <w:color w:val="231F20"/>
          <w:spacing w:val="-4"/>
          <w:w w:val="110"/>
        </w:rPr>
        <w:t> </w:t>
      </w:r>
      <w:r>
        <w:rPr>
          <w:color w:val="231F20"/>
          <w:w w:val="110"/>
        </w:rPr>
        <w:t>total</w:t>
      </w:r>
      <w:r>
        <w:rPr>
          <w:color w:val="231F20"/>
          <w:spacing w:val="-4"/>
          <w:w w:val="110"/>
        </w:rPr>
        <w:t> </w:t>
      </w:r>
      <w:r>
        <w:rPr>
          <w:color w:val="231F20"/>
          <w:w w:val="110"/>
        </w:rPr>
        <w:t>word</w:t>
      </w:r>
      <w:r>
        <w:rPr>
          <w:color w:val="231F20"/>
          <w:spacing w:val="-4"/>
          <w:w w:val="110"/>
        </w:rPr>
        <w:t> </w:t>
      </w:r>
      <w:r>
        <w:rPr>
          <w:color w:val="231F20"/>
          <w:w w:val="110"/>
        </w:rPr>
        <w:t>count</w:t>
      </w:r>
      <w:r>
        <w:rPr>
          <w:color w:val="231F20"/>
          <w:spacing w:val="-4"/>
          <w:w w:val="110"/>
        </w:rPr>
        <w:t> </w:t>
      </w:r>
      <w:r>
        <w:rPr>
          <w:color w:val="231F20"/>
          <w:w w:val="110"/>
        </w:rPr>
        <w:t>of</w:t>
      </w:r>
      <w:r>
        <w:rPr>
          <w:color w:val="231F20"/>
          <w:spacing w:val="-4"/>
          <w:w w:val="110"/>
        </w:rPr>
        <w:t> </w:t>
      </w:r>
      <w:r>
        <w:rPr>
          <w:color w:val="231F20"/>
          <w:w w:val="110"/>
        </w:rPr>
        <w:t>the thesis</w:t>
      </w:r>
      <w:r>
        <w:rPr>
          <w:color w:val="231F20"/>
          <w:spacing w:val="-3"/>
          <w:w w:val="110"/>
        </w:rPr>
        <w:t> </w:t>
      </w:r>
      <w:r>
        <w:rPr>
          <w:color w:val="231F20"/>
          <w:w w:val="110"/>
        </w:rPr>
        <w:t>as</w:t>
      </w:r>
      <w:r>
        <w:rPr>
          <w:color w:val="231F20"/>
          <w:spacing w:val="-3"/>
          <w:w w:val="110"/>
        </w:rPr>
        <w:t> </w:t>
      </w:r>
      <w:r>
        <w:rPr>
          <w:color w:val="231F20"/>
          <w:w w:val="110"/>
        </w:rPr>
        <w:t>outlined</w:t>
      </w:r>
      <w:r>
        <w:rPr>
          <w:color w:val="231F20"/>
          <w:spacing w:val="-3"/>
          <w:w w:val="110"/>
        </w:rPr>
        <w:t> </w:t>
      </w:r>
      <w:r>
        <w:rPr>
          <w:color w:val="231F20"/>
          <w:w w:val="110"/>
        </w:rPr>
        <w:t>in</w:t>
      </w:r>
      <w:r>
        <w:rPr>
          <w:color w:val="231F20"/>
          <w:spacing w:val="-3"/>
          <w:w w:val="110"/>
        </w:rPr>
        <w:t> </w:t>
      </w:r>
      <w:r>
        <w:rPr>
          <w:color w:val="231F20"/>
          <w:w w:val="110"/>
        </w:rPr>
        <w:t>(i)</w:t>
      </w:r>
      <w:r>
        <w:rPr>
          <w:color w:val="231F20"/>
          <w:spacing w:val="-3"/>
          <w:w w:val="110"/>
        </w:rPr>
        <w:t> </w:t>
      </w:r>
      <w:r>
        <w:rPr>
          <w:color w:val="231F20"/>
          <w:w w:val="110"/>
        </w:rPr>
        <w:t>above.</w:t>
      </w:r>
    </w:p>
    <w:p>
      <w:pPr>
        <w:pStyle w:val="ListParagraph"/>
        <w:numPr>
          <w:ilvl w:val="1"/>
          <w:numId w:val="2"/>
        </w:numPr>
        <w:tabs>
          <w:tab w:pos="709" w:val="left" w:leader="none"/>
        </w:tabs>
        <w:spacing w:line="297" w:lineRule="auto" w:before="172" w:after="0"/>
        <w:ind w:left="709" w:right="158" w:hanging="567"/>
        <w:jc w:val="left"/>
        <w:rPr>
          <w:sz w:val="18"/>
        </w:rPr>
      </w:pPr>
      <w:r>
        <w:rPr>
          <w:color w:val="231F20"/>
          <w:w w:val="105"/>
          <w:sz w:val="18"/>
        </w:rPr>
        <w:t>For</w:t>
      </w:r>
      <w:r>
        <w:rPr>
          <w:color w:val="231F20"/>
          <w:spacing w:val="-1"/>
          <w:w w:val="105"/>
          <w:sz w:val="18"/>
        </w:rPr>
        <w:t> </w:t>
      </w:r>
      <w:r>
        <w:rPr>
          <w:color w:val="231F20"/>
          <w:w w:val="105"/>
          <w:sz w:val="18"/>
        </w:rPr>
        <w:t>Professional</w:t>
      </w:r>
      <w:r>
        <w:rPr>
          <w:color w:val="231F20"/>
          <w:spacing w:val="-1"/>
          <w:w w:val="105"/>
          <w:sz w:val="18"/>
        </w:rPr>
        <w:t> </w:t>
      </w:r>
      <w:r>
        <w:rPr>
          <w:color w:val="231F20"/>
          <w:w w:val="105"/>
          <w:sz w:val="18"/>
        </w:rPr>
        <w:t>Doctorate</w:t>
      </w:r>
      <w:r>
        <w:rPr>
          <w:color w:val="231F20"/>
          <w:spacing w:val="-1"/>
          <w:w w:val="105"/>
          <w:sz w:val="18"/>
        </w:rPr>
        <w:t> </w:t>
      </w:r>
      <w:r>
        <w:rPr>
          <w:color w:val="231F20"/>
          <w:w w:val="105"/>
          <w:sz w:val="18"/>
        </w:rPr>
        <w:t>and</w:t>
      </w:r>
      <w:r>
        <w:rPr>
          <w:color w:val="231F20"/>
          <w:spacing w:val="-1"/>
          <w:w w:val="105"/>
          <w:sz w:val="18"/>
        </w:rPr>
        <w:t> </w:t>
      </w:r>
      <w:r>
        <w:rPr>
          <w:color w:val="231F20"/>
          <w:w w:val="105"/>
          <w:sz w:val="18"/>
        </w:rPr>
        <w:t>Taught</w:t>
      </w:r>
      <w:r>
        <w:rPr>
          <w:color w:val="231F20"/>
          <w:spacing w:val="-1"/>
          <w:w w:val="105"/>
          <w:sz w:val="18"/>
        </w:rPr>
        <w:t> </w:t>
      </w:r>
      <w:r>
        <w:rPr>
          <w:color w:val="231F20"/>
          <w:w w:val="105"/>
          <w:sz w:val="18"/>
        </w:rPr>
        <w:t>Doctorate submissions, please refer to the supplementary regulations for the respective programme.</w:t>
      </w:r>
    </w:p>
    <w:p>
      <w:pPr>
        <w:pStyle w:val="ListParagraph"/>
        <w:numPr>
          <w:ilvl w:val="1"/>
          <w:numId w:val="2"/>
        </w:numPr>
        <w:tabs>
          <w:tab w:pos="709" w:val="left" w:leader="none"/>
        </w:tabs>
        <w:spacing w:line="297" w:lineRule="auto" w:before="170" w:after="0"/>
        <w:ind w:left="709" w:right="222" w:hanging="567"/>
        <w:jc w:val="left"/>
        <w:rPr>
          <w:sz w:val="18"/>
        </w:rPr>
      </w:pPr>
      <w:r>
        <w:rPr>
          <w:color w:val="231F20"/>
          <w:w w:val="105"/>
          <w:sz w:val="18"/>
        </w:rPr>
        <w:t>In all cases, the thesis must contain within its binding an abstract not exceeding 300 words and</w:t>
      </w:r>
      <w:r>
        <w:rPr>
          <w:color w:val="231F20"/>
          <w:spacing w:val="-6"/>
          <w:w w:val="105"/>
          <w:sz w:val="18"/>
        </w:rPr>
        <w:t> </w:t>
      </w:r>
      <w:r>
        <w:rPr>
          <w:color w:val="231F20"/>
          <w:w w:val="105"/>
          <w:sz w:val="18"/>
        </w:rPr>
        <w:t>a</w:t>
      </w:r>
      <w:r>
        <w:rPr>
          <w:color w:val="231F20"/>
          <w:spacing w:val="-6"/>
          <w:w w:val="105"/>
          <w:sz w:val="18"/>
        </w:rPr>
        <w:t> </w:t>
      </w:r>
      <w:r>
        <w:rPr>
          <w:color w:val="231F20"/>
          <w:w w:val="105"/>
          <w:sz w:val="18"/>
        </w:rPr>
        <w:t>Declaration</w:t>
      </w:r>
      <w:r>
        <w:rPr>
          <w:color w:val="231F20"/>
          <w:spacing w:val="-6"/>
          <w:w w:val="105"/>
          <w:sz w:val="18"/>
        </w:rPr>
        <w:t> </w:t>
      </w:r>
      <w:r>
        <w:rPr>
          <w:color w:val="231F20"/>
          <w:w w:val="105"/>
          <w:sz w:val="18"/>
        </w:rPr>
        <w:t>Form,</w:t>
      </w:r>
      <w:r>
        <w:rPr>
          <w:color w:val="231F20"/>
          <w:spacing w:val="-6"/>
          <w:w w:val="105"/>
          <w:sz w:val="18"/>
        </w:rPr>
        <w:t> </w:t>
      </w:r>
      <w:r>
        <w:rPr>
          <w:color w:val="231F20"/>
          <w:w w:val="105"/>
          <w:sz w:val="18"/>
        </w:rPr>
        <w:t>signed</w:t>
      </w:r>
      <w:r>
        <w:rPr>
          <w:color w:val="231F20"/>
          <w:spacing w:val="-6"/>
          <w:w w:val="105"/>
          <w:sz w:val="18"/>
        </w:rPr>
        <w:t> </w:t>
      </w:r>
      <w:r>
        <w:rPr>
          <w:color w:val="231F20"/>
          <w:w w:val="105"/>
          <w:sz w:val="18"/>
        </w:rPr>
        <w:t>by</w:t>
      </w:r>
      <w:r>
        <w:rPr>
          <w:color w:val="231F20"/>
          <w:spacing w:val="-6"/>
          <w:w w:val="105"/>
          <w:sz w:val="18"/>
        </w:rPr>
        <w:t> </w:t>
      </w:r>
      <w:r>
        <w:rPr>
          <w:color w:val="231F20"/>
          <w:w w:val="105"/>
          <w:sz w:val="18"/>
        </w:rPr>
        <w:t>the</w:t>
      </w:r>
      <w:r>
        <w:rPr>
          <w:color w:val="231F20"/>
          <w:spacing w:val="-6"/>
          <w:w w:val="105"/>
          <w:sz w:val="18"/>
        </w:rPr>
        <w:t> </w:t>
      </w:r>
      <w:r>
        <w:rPr>
          <w:color w:val="231F20"/>
          <w:w w:val="105"/>
          <w:sz w:val="18"/>
        </w:rPr>
        <w:t>candidate which</w:t>
      </w:r>
      <w:r>
        <w:rPr>
          <w:color w:val="231F20"/>
          <w:spacing w:val="-7"/>
          <w:w w:val="105"/>
          <w:sz w:val="18"/>
        </w:rPr>
        <w:t> </w:t>
      </w:r>
      <w:r>
        <w:rPr>
          <w:color w:val="231F20"/>
          <w:w w:val="105"/>
          <w:sz w:val="18"/>
        </w:rPr>
        <w:t>includes:</w:t>
      </w:r>
    </w:p>
    <w:p>
      <w:pPr>
        <w:pStyle w:val="ListParagraph"/>
        <w:numPr>
          <w:ilvl w:val="0"/>
          <w:numId w:val="6"/>
        </w:numPr>
        <w:tabs>
          <w:tab w:pos="991" w:val="left" w:leader="none"/>
        </w:tabs>
        <w:spacing w:line="240" w:lineRule="auto" w:before="171" w:after="0"/>
        <w:ind w:left="991" w:right="0" w:hanging="282"/>
        <w:jc w:val="left"/>
        <w:rPr>
          <w:sz w:val="18"/>
        </w:rPr>
      </w:pPr>
      <w:r>
        <w:rPr>
          <w:color w:val="231F20"/>
          <w:w w:val="105"/>
          <w:sz w:val="18"/>
        </w:rPr>
        <w:t>a</w:t>
      </w:r>
      <w:r>
        <w:rPr>
          <w:color w:val="231F20"/>
          <w:spacing w:val="-6"/>
          <w:w w:val="105"/>
          <w:sz w:val="18"/>
        </w:rPr>
        <w:t> </w:t>
      </w:r>
      <w:r>
        <w:rPr>
          <w:color w:val="231F20"/>
          <w:w w:val="105"/>
          <w:sz w:val="18"/>
        </w:rPr>
        <w:t>statement</w:t>
      </w:r>
      <w:r>
        <w:rPr>
          <w:color w:val="231F20"/>
          <w:spacing w:val="-5"/>
          <w:w w:val="105"/>
          <w:sz w:val="18"/>
        </w:rPr>
        <w:t> </w:t>
      </w:r>
      <w:r>
        <w:rPr>
          <w:color w:val="231F20"/>
          <w:w w:val="105"/>
          <w:sz w:val="18"/>
        </w:rPr>
        <w:t>showing</w:t>
      </w:r>
      <w:r>
        <w:rPr>
          <w:color w:val="231F20"/>
          <w:spacing w:val="-6"/>
          <w:w w:val="105"/>
          <w:sz w:val="18"/>
        </w:rPr>
        <w:t> </w:t>
      </w:r>
      <w:r>
        <w:rPr>
          <w:color w:val="231F20"/>
          <w:w w:val="105"/>
          <w:sz w:val="18"/>
        </w:rPr>
        <w:t>to</w:t>
      </w:r>
      <w:r>
        <w:rPr>
          <w:color w:val="231F20"/>
          <w:spacing w:val="-5"/>
          <w:w w:val="105"/>
          <w:sz w:val="18"/>
        </w:rPr>
        <w:t> </w:t>
      </w:r>
      <w:r>
        <w:rPr>
          <w:color w:val="231F20"/>
          <w:w w:val="105"/>
          <w:sz w:val="18"/>
        </w:rPr>
        <w:t>what</w:t>
      </w:r>
      <w:r>
        <w:rPr>
          <w:color w:val="231F20"/>
          <w:spacing w:val="-6"/>
          <w:w w:val="105"/>
          <w:sz w:val="18"/>
        </w:rPr>
        <w:t> </w:t>
      </w:r>
      <w:r>
        <w:rPr>
          <w:color w:val="231F20"/>
          <w:w w:val="105"/>
          <w:sz w:val="18"/>
        </w:rPr>
        <w:t>extent</w:t>
      </w:r>
      <w:r>
        <w:rPr>
          <w:color w:val="231F20"/>
          <w:spacing w:val="-5"/>
          <w:w w:val="105"/>
          <w:sz w:val="18"/>
        </w:rPr>
        <w:t> the</w:t>
      </w:r>
    </w:p>
    <w:p>
      <w:pPr>
        <w:pStyle w:val="BodyText"/>
        <w:spacing w:line="297" w:lineRule="auto" w:before="52"/>
        <w:ind w:left="992"/>
      </w:pPr>
      <w:r>
        <w:rPr>
          <w:color w:val="231F20"/>
          <w:w w:val="105"/>
        </w:rPr>
        <w:t>work</w:t>
      </w:r>
      <w:r>
        <w:rPr>
          <w:color w:val="231F20"/>
          <w:spacing w:val="-4"/>
          <w:w w:val="105"/>
        </w:rPr>
        <w:t> </w:t>
      </w:r>
      <w:r>
        <w:rPr>
          <w:color w:val="231F20"/>
          <w:w w:val="105"/>
        </w:rPr>
        <w:t>submitted</w:t>
      </w:r>
      <w:r>
        <w:rPr>
          <w:color w:val="231F20"/>
          <w:spacing w:val="-4"/>
          <w:w w:val="105"/>
        </w:rPr>
        <w:t> </w:t>
      </w:r>
      <w:r>
        <w:rPr>
          <w:color w:val="231F20"/>
          <w:w w:val="105"/>
        </w:rPr>
        <w:t>is</w:t>
      </w:r>
      <w:r>
        <w:rPr>
          <w:color w:val="231F20"/>
          <w:spacing w:val="-4"/>
          <w:w w:val="105"/>
        </w:rPr>
        <w:t> </w:t>
      </w:r>
      <w:r>
        <w:rPr>
          <w:color w:val="231F20"/>
          <w:w w:val="105"/>
        </w:rPr>
        <w:t>the</w:t>
      </w:r>
      <w:r>
        <w:rPr>
          <w:color w:val="231F20"/>
          <w:spacing w:val="-4"/>
          <w:w w:val="105"/>
        </w:rPr>
        <w:t> </w:t>
      </w:r>
      <w:r>
        <w:rPr>
          <w:color w:val="231F20"/>
          <w:w w:val="105"/>
        </w:rPr>
        <w:t>result</w:t>
      </w:r>
      <w:r>
        <w:rPr>
          <w:color w:val="231F20"/>
          <w:spacing w:val="-4"/>
          <w:w w:val="105"/>
        </w:rPr>
        <w:t> </w:t>
      </w:r>
      <w:r>
        <w:rPr>
          <w:color w:val="231F20"/>
          <w:w w:val="105"/>
        </w:rPr>
        <w:t>of</w:t>
      </w:r>
      <w:r>
        <w:rPr>
          <w:color w:val="231F20"/>
          <w:spacing w:val="-4"/>
          <w:w w:val="105"/>
        </w:rPr>
        <w:t> </w:t>
      </w:r>
      <w:r>
        <w:rPr>
          <w:color w:val="231F20"/>
          <w:w w:val="105"/>
        </w:rPr>
        <w:t>the</w:t>
      </w:r>
      <w:r>
        <w:rPr>
          <w:color w:val="231F20"/>
          <w:spacing w:val="-4"/>
          <w:w w:val="105"/>
        </w:rPr>
        <w:t> </w:t>
      </w:r>
      <w:r>
        <w:rPr>
          <w:color w:val="231F20"/>
          <w:w w:val="105"/>
        </w:rPr>
        <w:t>candidate’s own</w:t>
      </w:r>
      <w:r>
        <w:rPr>
          <w:color w:val="231F20"/>
          <w:spacing w:val="-7"/>
          <w:w w:val="105"/>
        </w:rPr>
        <w:t> </w:t>
      </w:r>
      <w:r>
        <w:rPr>
          <w:color w:val="231F20"/>
          <w:w w:val="105"/>
        </w:rPr>
        <w:t>investigation.</w:t>
      </w:r>
    </w:p>
    <w:p>
      <w:pPr>
        <w:pStyle w:val="ListParagraph"/>
        <w:numPr>
          <w:ilvl w:val="0"/>
          <w:numId w:val="6"/>
        </w:numPr>
        <w:tabs>
          <w:tab w:pos="992" w:val="left" w:leader="none"/>
        </w:tabs>
        <w:spacing w:line="297" w:lineRule="auto" w:before="197" w:after="0"/>
        <w:ind w:left="992" w:right="194" w:hanging="284"/>
        <w:jc w:val="left"/>
        <w:rPr>
          <w:sz w:val="18"/>
        </w:rPr>
      </w:pPr>
      <w:r>
        <w:rPr/>
        <w:br w:type="column"/>
      </w:r>
      <w:r>
        <w:rPr>
          <w:color w:val="231F20"/>
          <w:w w:val="110"/>
          <w:sz w:val="18"/>
        </w:rPr>
        <w:t>a</w:t>
      </w:r>
      <w:r>
        <w:rPr>
          <w:color w:val="231F20"/>
          <w:spacing w:val="-5"/>
          <w:w w:val="110"/>
          <w:sz w:val="18"/>
        </w:rPr>
        <w:t> </w:t>
      </w:r>
      <w:r>
        <w:rPr>
          <w:color w:val="231F20"/>
          <w:w w:val="110"/>
          <w:sz w:val="18"/>
        </w:rPr>
        <w:t>declaration</w:t>
      </w:r>
      <w:r>
        <w:rPr>
          <w:color w:val="231F20"/>
          <w:spacing w:val="-5"/>
          <w:w w:val="110"/>
          <w:sz w:val="18"/>
        </w:rPr>
        <w:t> </w:t>
      </w:r>
      <w:r>
        <w:rPr>
          <w:color w:val="231F20"/>
          <w:w w:val="110"/>
          <w:sz w:val="18"/>
        </w:rPr>
        <w:t>certifying</w:t>
      </w:r>
      <w:r>
        <w:rPr>
          <w:color w:val="231F20"/>
          <w:spacing w:val="-5"/>
          <w:w w:val="110"/>
          <w:sz w:val="18"/>
        </w:rPr>
        <w:t> </w:t>
      </w:r>
      <w:r>
        <w:rPr>
          <w:color w:val="231F20"/>
          <w:w w:val="110"/>
          <w:sz w:val="18"/>
        </w:rPr>
        <w:t>that</w:t>
      </w:r>
      <w:r>
        <w:rPr>
          <w:color w:val="231F20"/>
          <w:spacing w:val="-5"/>
          <w:w w:val="110"/>
          <w:sz w:val="18"/>
        </w:rPr>
        <w:t> </w:t>
      </w:r>
      <w:r>
        <w:rPr>
          <w:color w:val="231F20"/>
          <w:w w:val="110"/>
          <w:sz w:val="18"/>
        </w:rPr>
        <w:t>the</w:t>
      </w:r>
      <w:r>
        <w:rPr>
          <w:color w:val="231F20"/>
          <w:spacing w:val="-5"/>
          <w:w w:val="110"/>
          <w:sz w:val="18"/>
        </w:rPr>
        <w:t> </w:t>
      </w:r>
      <w:r>
        <w:rPr>
          <w:color w:val="231F20"/>
          <w:w w:val="110"/>
          <w:sz w:val="18"/>
        </w:rPr>
        <w:t>work</w:t>
      </w:r>
      <w:r>
        <w:rPr>
          <w:color w:val="231F20"/>
          <w:spacing w:val="-5"/>
          <w:w w:val="110"/>
          <w:sz w:val="18"/>
        </w:rPr>
        <w:t> </w:t>
      </w:r>
      <w:r>
        <w:rPr>
          <w:color w:val="231F20"/>
          <w:w w:val="110"/>
          <w:sz w:val="18"/>
        </w:rPr>
        <w:t>has</w:t>
      </w:r>
      <w:r>
        <w:rPr>
          <w:color w:val="231F20"/>
          <w:spacing w:val="-5"/>
          <w:w w:val="110"/>
          <w:sz w:val="18"/>
        </w:rPr>
        <w:t> </w:t>
      </w:r>
      <w:r>
        <w:rPr>
          <w:color w:val="231F20"/>
          <w:w w:val="110"/>
          <w:sz w:val="18"/>
        </w:rPr>
        <w:t>not already</w:t>
      </w:r>
      <w:r>
        <w:rPr>
          <w:color w:val="231F20"/>
          <w:spacing w:val="-2"/>
          <w:w w:val="110"/>
          <w:sz w:val="18"/>
        </w:rPr>
        <w:t> </w:t>
      </w:r>
      <w:r>
        <w:rPr>
          <w:color w:val="231F20"/>
          <w:w w:val="110"/>
          <w:sz w:val="18"/>
        </w:rPr>
        <w:t>been</w:t>
      </w:r>
      <w:r>
        <w:rPr>
          <w:color w:val="231F20"/>
          <w:spacing w:val="-2"/>
          <w:w w:val="110"/>
          <w:sz w:val="18"/>
        </w:rPr>
        <w:t> </w:t>
      </w:r>
      <w:r>
        <w:rPr>
          <w:color w:val="231F20"/>
          <w:w w:val="110"/>
          <w:sz w:val="18"/>
        </w:rPr>
        <w:t>accepted</w:t>
      </w:r>
      <w:r>
        <w:rPr>
          <w:color w:val="231F20"/>
          <w:spacing w:val="-2"/>
          <w:w w:val="110"/>
          <w:sz w:val="18"/>
        </w:rPr>
        <w:t> </w:t>
      </w:r>
      <w:r>
        <w:rPr>
          <w:color w:val="231F20"/>
          <w:w w:val="110"/>
          <w:sz w:val="18"/>
        </w:rPr>
        <w:t>in</w:t>
      </w:r>
      <w:r>
        <w:rPr>
          <w:color w:val="231F20"/>
          <w:spacing w:val="-2"/>
          <w:w w:val="110"/>
          <w:sz w:val="18"/>
        </w:rPr>
        <w:t> </w:t>
      </w:r>
      <w:r>
        <w:rPr>
          <w:color w:val="231F20"/>
          <w:w w:val="110"/>
          <w:sz w:val="18"/>
        </w:rPr>
        <w:t>substance</w:t>
      </w:r>
      <w:r>
        <w:rPr>
          <w:color w:val="231F20"/>
          <w:spacing w:val="-2"/>
          <w:w w:val="110"/>
          <w:sz w:val="18"/>
        </w:rPr>
        <w:t> </w:t>
      </w:r>
      <w:r>
        <w:rPr>
          <w:color w:val="231F20"/>
          <w:w w:val="110"/>
          <w:sz w:val="18"/>
        </w:rPr>
        <w:t>for</w:t>
      </w:r>
      <w:r>
        <w:rPr>
          <w:color w:val="231F20"/>
          <w:spacing w:val="-2"/>
          <w:w w:val="110"/>
          <w:sz w:val="18"/>
        </w:rPr>
        <w:t> </w:t>
      </w:r>
      <w:r>
        <w:rPr>
          <w:color w:val="231F20"/>
          <w:w w:val="110"/>
          <w:sz w:val="18"/>
        </w:rPr>
        <w:t>any </w:t>
      </w:r>
      <w:r>
        <w:rPr>
          <w:color w:val="231F20"/>
          <w:sz w:val="18"/>
        </w:rPr>
        <w:t>degree and is not being concurrently </w:t>
      </w:r>
      <w:r>
        <w:rPr>
          <w:color w:val="231F20"/>
          <w:sz w:val="18"/>
        </w:rPr>
        <w:t>submitted</w:t>
      </w:r>
      <w:r>
        <w:rPr>
          <w:color w:val="231F20"/>
          <w:spacing w:val="80"/>
          <w:w w:val="110"/>
          <w:sz w:val="18"/>
        </w:rPr>
        <w:t> </w:t>
      </w:r>
      <w:r>
        <w:rPr>
          <w:color w:val="231F20"/>
          <w:w w:val="110"/>
          <w:sz w:val="18"/>
        </w:rPr>
        <w:t>in candidature for any other degree.</w:t>
      </w:r>
    </w:p>
    <w:p>
      <w:pPr>
        <w:pStyle w:val="ListParagraph"/>
        <w:numPr>
          <w:ilvl w:val="0"/>
          <w:numId w:val="6"/>
        </w:numPr>
        <w:tabs>
          <w:tab w:pos="990" w:val="left" w:leader="none"/>
          <w:tab w:pos="992" w:val="left" w:leader="none"/>
        </w:tabs>
        <w:spacing w:line="297" w:lineRule="auto" w:before="171" w:after="0"/>
        <w:ind w:left="992" w:right="849" w:hanging="284"/>
        <w:jc w:val="left"/>
        <w:rPr>
          <w:sz w:val="18"/>
        </w:rPr>
      </w:pPr>
      <w:r>
        <w:rPr>
          <w:color w:val="231F20"/>
          <w:w w:val="105"/>
          <w:sz w:val="18"/>
        </w:rPr>
        <w:t>a</w:t>
      </w:r>
      <w:r>
        <w:rPr>
          <w:color w:val="231F20"/>
          <w:spacing w:val="-6"/>
          <w:w w:val="105"/>
          <w:sz w:val="18"/>
        </w:rPr>
        <w:t> </w:t>
      </w:r>
      <w:r>
        <w:rPr>
          <w:color w:val="231F20"/>
          <w:w w:val="105"/>
          <w:sz w:val="18"/>
        </w:rPr>
        <w:t>statement</w:t>
      </w:r>
      <w:r>
        <w:rPr>
          <w:color w:val="231F20"/>
          <w:spacing w:val="-6"/>
          <w:w w:val="105"/>
          <w:sz w:val="18"/>
        </w:rPr>
        <w:t> </w:t>
      </w:r>
      <w:r>
        <w:rPr>
          <w:color w:val="231F20"/>
          <w:w w:val="105"/>
          <w:sz w:val="18"/>
        </w:rPr>
        <w:t>regarding</w:t>
      </w:r>
      <w:r>
        <w:rPr>
          <w:color w:val="231F20"/>
          <w:spacing w:val="-6"/>
          <w:w w:val="105"/>
          <w:sz w:val="18"/>
        </w:rPr>
        <w:t> </w:t>
      </w:r>
      <w:r>
        <w:rPr>
          <w:color w:val="231F20"/>
          <w:w w:val="105"/>
          <w:sz w:val="18"/>
        </w:rPr>
        <w:t>the</w:t>
      </w:r>
      <w:r>
        <w:rPr>
          <w:color w:val="231F20"/>
          <w:spacing w:val="-6"/>
          <w:w w:val="105"/>
          <w:sz w:val="18"/>
        </w:rPr>
        <w:t> </w:t>
      </w:r>
      <w:r>
        <w:rPr>
          <w:color w:val="231F20"/>
          <w:w w:val="105"/>
          <w:sz w:val="18"/>
        </w:rPr>
        <w:t>availability</w:t>
      </w:r>
      <w:r>
        <w:rPr>
          <w:color w:val="231F20"/>
          <w:spacing w:val="-6"/>
          <w:w w:val="105"/>
          <w:sz w:val="18"/>
        </w:rPr>
        <w:t> </w:t>
      </w:r>
      <w:r>
        <w:rPr>
          <w:color w:val="231F20"/>
          <w:w w:val="105"/>
          <w:sz w:val="18"/>
        </w:rPr>
        <w:t>of the</w:t>
      </w:r>
      <w:r>
        <w:rPr>
          <w:color w:val="231F20"/>
          <w:spacing w:val="-7"/>
          <w:w w:val="105"/>
          <w:sz w:val="18"/>
        </w:rPr>
        <w:t> </w:t>
      </w:r>
      <w:r>
        <w:rPr>
          <w:color w:val="231F20"/>
          <w:w w:val="105"/>
          <w:sz w:val="18"/>
        </w:rPr>
        <w:t>thesis.</w:t>
      </w:r>
    </w:p>
    <w:p>
      <w:pPr>
        <w:pStyle w:val="ListParagraph"/>
        <w:numPr>
          <w:ilvl w:val="1"/>
          <w:numId w:val="2"/>
        </w:numPr>
        <w:tabs>
          <w:tab w:pos="709" w:val="left" w:leader="none"/>
        </w:tabs>
        <w:spacing w:line="297" w:lineRule="auto" w:before="169" w:after="0"/>
        <w:ind w:left="709" w:right="347" w:hanging="567"/>
        <w:jc w:val="left"/>
        <w:rPr>
          <w:sz w:val="18"/>
        </w:rPr>
      </w:pPr>
      <w:r>
        <w:rPr>
          <w:color w:val="231F20"/>
          <w:w w:val="105"/>
          <w:sz w:val="18"/>
        </w:rPr>
        <w:t>A submitted thesis will be made openly available and will not normally be subject to any security or restriction of access.</w:t>
      </w:r>
      <w:r>
        <w:rPr>
          <w:color w:val="231F20"/>
          <w:spacing w:val="40"/>
          <w:w w:val="105"/>
          <w:sz w:val="18"/>
        </w:rPr>
        <w:t> </w:t>
      </w:r>
      <w:r>
        <w:rPr>
          <w:color w:val="231F20"/>
          <w:w w:val="105"/>
          <w:sz w:val="18"/>
        </w:rPr>
        <w:t>In cases where this is not</w:t>
      </w:r>
      <w:r>
        <w:rPr>
          <w:color w:val="231F20"/>
          <w:spacing w:val="-3"/>
          <w:w w:val="105"/>
          <w:sz w:val="18"/>
        </w:rPr>
        <w:t> </w:t>
      </w:r>
      <w:r>
        <w:rPr>
          <w:color w:val="231F20"/>
          <w:w w:val="105"/>
          <w:sz w:val="18"/>
        </w:rPr>
        <w:t>appropriate,</w:t>
      </w:r>
      <w:r>
        <w:rPr>
          <w:color w:val="231F20"/>
          <w:spacing w:val="-3"/>
          <w:w w:val="105"/>
          <w:sz w:val="18"/>
        </w:rPr>
        <w:t> </w:t>
      </w:r>
      <w:r>
        <w:rPr>
          <w:color w:val="231F20"/>
          <w:w w:val="105"/>
          <w:sz w:val="18"/>
        </w:rPr>
        <w:t>a</w:t>
      </w:r>
      <w:r>
        <w:rPr>
          <w:color w:val="231F20"/>
          <w:spacing w:val="-3"/>
          <w:w w:val="105"/>
          <w:sz w:val="18"/>
        </w:rPr>
        <w:t> </w:t>
      </w:r>
      <w:r>
        <w:rPr>
          <w:color w:val="231F20"/>
          <w:w w:val="105"/>
          <w:sz w:val="18"/>
        </w:rPr>
        <w:t>candidate’s</w:t>
      </w:r>
      <w:r>
        <w:rPr>
          <w:color w:val="231F20"/>
          <w:spacing w:val="-3"/>
          <w:w w:val="105"/>
          <w:sz w:val="18"/>
        </w:rPr>
        <w:t> </w:t>
      </w:r>
      <w:r>
        <w:rPr>
          <w:color w:val="231F20"/>
          <w:w w:val="105"/>
          <w:sz w:val="18"/>
        </w:rPr>
        <w:t>Director</w:t>
      </w:r>
      <w:r>
        <w:rPr>
          <w:color w:val="231F20"/>
          <w:spacing w:val="-3"/>
          <w:w w:val="105"/>
          <w:sz w:val="18"/>
        </w:rPr>
        <w:t> </w:t>
      </w:r>
      <w:r>
        <w:rPr>
          <w:color w:val="231F20"/>
          <w:w w:val="105"/>
          <w:sz w:val="18"/>
        </w:rPr>
        <w:t>of</w:t>
      </w:r>
      <w:r>
        <w:rPr>
          <w:color w:val="231F20"/>
          <w:spacing w:val="-3"/>
          <w:w w:val="105"/>
          <w:sz w:val="18"/>
        </w:rPr>
        <w:t> </w:t>
      </w:r>
      <w:r>
        <w:rPr>
          <w:color w:val="231F20"/>
          <w:w w:val="105"/>
          <w:sz w:val="18"/>
        </w:rPr>
        <w:t>Studies will make an application to the RDC to prohibit</w:t>
      </w:r>
    </w:p>
    <w:p>
      <w:pPr>
        <w:pStyle w:val="BodyText"/>
        <w:spacing w:line="297" w:lineRule="auto" w:before="2"/>
        <w:ind w:right="140"/>
      </w:pPr>
      <w:r>
        <w:rPr>
          <w:color w:val="231F20"/>
          <w:w w:val="105"/>
        </w:rPr>
        <w:t>copying and/or access to the thesis for a specified period.</w:t>
      </w:r>
      <w:r>
        <w:rPr>
          <w:color w:val="231F20"/>
          <w:spacing w:val="40"/>
          <w:w w:val="105"/>
        </w:rPr>
        <w:t> </w:t>
      </w:r>
      <w:r>
        <w:rPr>
          <w:color w:val="231F20"/>
          <w:w w:val="105"/>
        </w:rPr>
        <w:t>Such</w:t>
      </w:r>
      <w:r>
        <w:rPr>
          <w:color w:val="231F20"/>
          <w:spacing w:val="-1"/>
          <w:w w:val="105"/>
        </w:rPr>
        <w:t> </w:t>
      </w:r>
      <w:r>
        <w:rPr>
          <w:color w:val="231F20"/>
          <w:w w:val="105"/>
        </w:rPr>
        <w:t>applications</w:t>
      </w:r>
      <w:r>
        <w:rPr>
          <w:color w:val="231F20"/>
          <w:spacing w:val="-1"/>
          <w:w w:val="105"/>
        </w:rPr>
        <w:t> </w:t>
      </w:r>
      <w:r>
        <w:rPr>
          <w:color w:val="231F20"/>
          <w:w w:val="105"/>
        </w:rPr>
        <w:t>should</w:t>
      </w:r>
      <w:r>
        <w:rPr>
          <w:color w:val="231F20"/>
          <w:spacing w:val="-1"/>
          <w:w w:val="105"/>
        </w:rPr>
        <w:t> </w:t>
      </w:r>
      <w:r>
        <w:rPr>
          <w:color w:val="231F20"/>
          <w:w w:val="105"/>
        </w:rPr>
        <w:t>be</w:t>
      </w:r>
      <w:r>
        <w:rPr>
          <w:color w:val="231F20"/>
          <w:spacing w:val="-1"/>
          <w:w w:val="105"/>
        </w:rPr>
        <w:t> </w:t>
      </w:r>
      <w:r>
        <w:rPr>
          <w:color w:val="231F20"/>
          <w:w w:val="105"/>
        </w:rPr>
        <w:t>made</w:t>
      </w:r>
      <w:r>
        <w:rPr>
          <w:color w:val="231F20"/>
          <w:spacing w:val="-1"/>
          <w:w w:val="105"/>
        </w:rPr>
        <w:t> </w:t>
      </w:r>
      <w:r>
        <w:rPr>
          <w:color w:val="231F20"/>
          <w:w w:val="105"/>
        </w:rPr>
        <w:t>as</w:t>
      </w:r>
      <w:r>
        <w:rPr>
          <w:color w:val="231F20"/>
          <w:spacing w:val="-1"/>
          <w:w w:val="105"/>
        </w:rPr>
        <w:t> </w:t>
      </w:r>
      <w:r>
        <w:rPr>
          <w:color w:val="231F20"/>
          <w:w w:val="105"/>
        </w:rPr>
        <w:t>soon as any issues relating to confidentiality arise.</w:t>
      </w:r>
      <w:r>
        <w:rPr>
          <w:color w:val="231F20"/>
          <w:spacing w:val="40"/>
          <w:w w:val="105"/>
        </w:rPr>
        <w:t> </w:t>
      </w:r>
      <w:r>
        <w:rPr>
          <w:color w:val="231F20"/>
          <w:w w:val="105"/>
        </w:rPr>
        <w:t>In such cases the title and summary of the thesis will normally be made freely available.</w:t>
      </w:r>
    </w:p>
    <w:p>
      <w:pPr>
        <w:pStyle w:val="ListParagraph"/>
        <w:numPr>
          <w:ilvl w:val="1"/>
          <w:numId w:val="2"/>
        </w:numPr>
        <w:tabs>
          <w:tab w:pos="709" w:val="left" w:leader="none"/>
        </w:tabs>
        <w:spacing w:line="292" w:lineRule="auto" w:before="173" w:after="0"/>
        <w:ind w:left="709" w:right="195" w:hanging="567"/>
        <w:jc w:val="left"/>
        <w:rPr>
          <w:sz w:val="18"/>
        </w:rPr>
      </w:pPr>
      <w:r>
        <w:rPr>
          <w:color w:val="231F20"/>
          <w:sz w:val="18"/>
        </w:rPr>
        <w:t>Candidates are required to submit two hard </w:t>
      </w:r>
      <w:r>
        <w:rPr>
          <w:color w:val="231F20"/>
          <w:sz w:val="18"/>
        </w:rPr>
        <w:t>copies</w:t>
      </w:r>
      <w:r>
        <w:rPr>
          <w:color w:val="231F20"/>
          <w:spacing w:val="80"/>
          <w:w w:val="110"/>
          <w:sz w:val="18"/>
        </w:rPr>
        <w:t> </w:t>
      </w:r>
      <w:r>
        <w:rPr>
          <w:color w:val="231F20"/>
          <w:w w:val="110"/>
          <w:sz w:val="18"/>
        </w:rPr>
        <w:t>of</w:t>
      </w:r>
      <w:r>
        <w:rPr>
          <w:color w:val="231F20"/>
          <w:spacing w:val="-3"/>
          <w:w w:val="110"/>
          <w:sz w:val="18"/>
        </w:rPr>
        <w:t> </w:t>
      </w:r>
      <w:r>
        <w:rPr>
          <w:color w:val="231F20"/>
          <w:w w:val="110"/>
          <w:sz w:val="18"/>
        </w:rPr>
        <w:t>the</w:t>
      </w:r>
      <w:r>
        <w:rPr>
          <w:color w:val="231F20"/>
          <w:spacing w:val="-3"/>
          <w:w w:val="110"/>
          <w:sz w:val="18"/>
        </w:rPr>
        <w:t> </w:t>
      </w:r>
      <w:r>
        <w:rPr>
          <w:color w:val="231F20"/>
          <w:w w:val="110"/>
          <w:sz w:val="18"/>
        </w:rPr>
        <w:t>thesis</w:t>
      </w:r>
      <w:r>
        <w:rPr>
          <w:color w:val="231F20"/>
          <w:spacing w:val="-3"/>
          <w:w w:val="110"/>
          <w:sz w:val="18"/>
        </w:rPr>
        <w:t> </w:t>
      </w:r>
      <w:r>
        <w:rPr>
          <w:color w:val="231F20"/>
          <w:w w:val="110"/>
          <w:sz w:val="18"/>
        </w:rPr>
        <w:t>and</w:t>
      </w:r>
      <w:r>
        <w:rPr>
          <w:color w:val="231F20"/>
          <w:spacing w:val="-3"/>
          <w:w w:val="110"/>
          <w:sz w:val="18"/>
        </w:rPr>
        <w:t> </w:t>
      </w:r>
      <w:r>
        <w:rPr>
          <w:color w:val="231F20"/>
          <w:w w:val="110"/>
          <w:sz w:val="18"/>
        </w:rPr>
        <w:t>any</w:t>
      </w:r>
      <w:r>
        <w:rPr>
          <w:color w:val="231F20"/>
          <w:spacing w:val="-3"/>
          <w:w w:val="110"/>
          <w:sz w:val="18"/>
        </w:rPr>
        <w:t> </w:t>
      </w:r>
      <w:r>
        <w:rPr>
          <w:color w:val="231F20"/>
          <w:w w:val="110"/>
          <w:sz w:val="18"/>
        </w:rPr>
        <w:t>additional</w:t>
      </w:r>
      <w:r>
        <w:rPr>
          <w:color w:val="231F20"/>
          <w:spacing w:val="-3"/>
          <w:w w:val="110"/>
          <w:sz w:val="18"/>
        </w:rPr>
        <w:t> </w:t>
      </w:r>
      <w:r>
        <w:rPr>
          <w:color w:val="231F20"/>
          <w:w w:val="110"/>
          <w:sz w:val="18"/>
        </w:rPr>
        <w:t>material</w:t>
      </w:r>
      <w:r>
        <w:rPr>
          <w:color w:val="231F20"/>
          <w:spacing w:val="-3"/>
          <w:w w:val="110"/>
          <w:sz w:val="18"/>
        </w:rPr>
        <w:t> </w:t>
      </w:r>
      <w:r>
        <w:rPr>
          <w:color w:val="231F20"/>
          <w:w w:val="110"/>
          <w:sz w:val="18"/>
        </w:rPr>
        <w:t>to</w:t>
      </w:r>
      <w:r>
        <w:rPr>
          <w:color w:val="231F20"/>
          <w:spacing w:val="-3"/>
          <w:w w:val="110"/>
          <w:sz w:val="18"/>
        </w:rPr>
        <w:t> </w:t>
      </w:r>
      <w:r>
        <w:rPr>
          <w:color w:val="231F20"/>
          <w:w w:val="110"/>
          <w:sz w:val="18"/>
        </w:rPr>
        <w:t>the Registry</w:t>
      </w:r>
      <w:r>
        <w:rPr>
          <w:color w:val="231F20"/>
          <w:spacing w:val="-11"/>
          <w:w w:val="110"/>
          <w:sz w:val="18"/>
        </w:rPr>
        <w:t> </w:t>
      </w:r>
      <w:r>
        <w:rPr>
          <w:color w:val="231F20"/>
          <w:w w:val="110"/>
          <w:sz w:val="18"/>
        </w:rPr>
        <w:t>Officer</w:t>
      </w:r>
      <w:r>
        <w:rPr>
          <w:color w:val="231F20"/>
          <w:spacing w:val="-11"/>
          <w:w w:val="110"/>
          <w:sz w:val="18"/>
        </w:rPr>
        <w:t> </w:t>
      </w:r>
      <w:r>
        <w:rPr>
          <w:color w:val="231F20"/>
          <w:w w:val="110"/>
          <w:sz w:val="18"/>
        </w:rPr>
        <w:t>for</w:t>
      </w:r>
      <w:r>
        <w:rPr>
          <w:color w:val="231F20"/>
          <w:spacing w:val="-11"/>
          <w:w w:val="110"/>
          <w:sz w:val="18"/>
        </w:rPr>
        <w:t> </w:t>
      </w:r>
      <w:r>
        <w:rPr>
          <w:color w:val="231F20"/>
          <w:w w:val="110"/>
          <w:sz w:val="18"/>
        </w:rPr>
        <w:t>Higher</w:t>
      </w:r>
      <w:r>
        <w:rPr>
          <w:color w:val="231F20"/>
          <w:spacing w:val="-11"/>
          <w:w w:val="110"/>
          <w:sz w:val="18"/>
        </w:rPr>
        <w:t> </w:t>
      </w:r>
      <w:r>
        <w:rPr>
          <w:color w:val="231F20"/>
          <w:w w:val="110"/>
          <w:sz w:val="18"/>
        </w:rPr>
        <w:t>Degrees</w:t>
      </w:r>
      <w:r>
        <w:rPr>
          <w:color w:val="231F20"/>
          <w:spacing w:val="-11"/>
          <w:w w:val="110"/>
          <w:sz w:val="18"/>
        </w:rPr>
        <w:t> </w:t>
      </w:r>
      <w:r>
        <w:rPr>
          <w:color w:val="231F20"/>
          <w:w w:val="110"/>
          <w:sz w:val="18"/>
        </w:rPr>
        <w:t>at</w:t>
      </w:r>
      <w:r>
        <w:rPr>
          <w:color w:val="231F20"/>
          <w:spacing w:val="-11"/>
          <w:w w:val="110"/>
          <w:sz w:val="18"/>
        </w:rPr>
        <w:t> </w:t>
      </w:r>
      <w:r>
        <w:rPr>
          <w:color w:val="231F20"/>
          <w:w w:val="110"/>
          <w:sz w:val="18"/>
        </w:rPr>
        <w:t>Research and</w:t>
      </w:r>
      <w:r>
        <w:rPr>
          <w:color w:val="231F20"/>
          <w:spacing w:val="-16"/>
          <w:w w:val="110"/>
          <w:sz w:val="18"/>
        </w:rPr>
        <w:t> </w:t>
      </w:r>
      <w:r>
        <w:rPr>
          <w:color w:val="231F20"/>
          <w:w w:val="110"/>
          <w:sz w:val="18"/>
        </w:rPr>
        <w:t>Innovation</w:t>
      </w:r>
      <w:r>
        <w:rPr>
          <w:color w:val="231F20"/>
          <w:spacing w:val="-16"/>
          <w:w w:val="110"/>
          <w:sz w:val="18"/>
        </w:rPr>
        <w:t> </w:t>
      </w:r>
      <w:r>
        <w:rPr>
          <w:color w:val="231F20"/>
          <w:w w:val="110"/>
          <w:sz w:val="18"/>
        </w:rPr>
        <w:t>Services,</w:t>
      </w:r>
      <w:r>
        <w:rPr>
          <w:color w:val="231F20"/>
          <w:spacing w:val="-15"/>
          <w:w w:val="110"/>
          <w:sz w:val="18"/>
        </w:rPr>
        <w:t> </w:t>
      </w:r>
      <w:r>
        <w:rPr>
          <w:color w:val="231F20"/>
          <w:w w:val="110"/>
          <w:sz w:val="18"/>
        </w:rPr>
        <w:t>in</w:t>
      </w:r>
      <w:r>
        <w:rPr>
          <w:color w:val="231F20"/>
          <w:spacing w:val="-16"/>
          <w:w w:val="110"/>
          <w:sz w:val="18"/>
        </w:rPr>
        <w:t> </w:t>
      </w:r>
      <w:r>
        <w:rPr>
          <w:color w:val="231F20"/>
          <w:w w:val="110"/>
          <w:sz w:val="18"/>
        </w:rPr>
        <w:t>line</w:t>
      </w:r>
      <w:r>
        <w:rPr>
          <w:color w:val="231F20"/>
          <w:spacing w:val="-16"/>
          <w:w w:val="110"/>
          <w:sz w:val="18"/>
        </w:rPr>
        <w:t> </w:t>
      </w:r>
      <w:r>
        <w:rPr>
          <w:color w:val="231F20"/>
          <w:w w:val="110"/>
          <w:sz w:val="18"/>
        </w:rPr>
        <w:t>with</w:t>
      </w:r>
      <w:r>
        <w:rPr>
          <w:color w:val="231F20"/>
          <w:spacing w:val="-15"/>
          <w:w w:val="110"/>
          <w:sz w:val="18"/>
        </w:rPr>
        <w:t> </w:t>
      </w:r>
      <w:r>
        <w:rPr>
          <w:color w:val="231F20"/>
          <w:w w:val="110"/>
          <w:sz w:val="18"/>
        </w:rPr>
        <w:t>the</w:t>
      </w:r>
      <w:r>
        <w:rPr>
          <w:color w:val="231F20"/>
          <w:spacing w:val="-16"/>
          <w:w w:val="110"/>
          <w:sz w:val="18"/>
        </w:rPr>
        <w:t> </w:t>
      </w:r>
      <w:r>
        <w:rPr>
          <w:color w:val="231F20"/>
          <w:w w:val="110"/>
          <w:sz w:val="18"/>
        </w:rPr>
        <w:t>guidance provided on examinations page of the Doctoral Academy</w:t>
      </w:r>
      <w:r>
        <w:rPr>
          <w:color w:val="231F20"/>
          <w:spacing w:val="-9"/>
          <w:w w:val="110"/>
          <w:sz w:val="18"/>
        </w:rPr>
        <w:t> </w:t>
      </w:r>
      <w:r>
        <w:rPr>
          <w:color w:val="231F20"/>
          <w:w w:val="110"/>
          <w:sz w:val="18"/>
        </w:rPr>
        <w:t>Portal.</w:t>
      </w:r>
      <w:r>
        <w:rPr>
          <w:color w:val="231F20"/>
          <w:spacing w:val="40"/>
          <w:w w:val="110"/>
          <w:sz w:val="18"/>
        </w:rPr>
        <w:t> </w:t>
      </w:r>
      <w:r>
        <w:rPr>
          <w:color w:val="231F20"/>
          <w:w w:val="110"/>
          <w:sz w:val="18"/>
        </w:rPr>
        <w:t>In</w:t>
      </w:r>
      <w:r>
        <w:rPr>
          <w:color w:val="231F20"/>
          <w:spacing w:val="-9"/>
          <w:w w:val="110"/>
          <w:sz w:val="18"/>
        </w:rPr>
        <w:t> </w:t>
      </w:r>
      <w:r>
        <w:rPr>
          <w:color w:val="231F20"/>
          <w:w w:val="110"/>
          <w:sz w:val="18"/>
        </w:rPr>
        <w:t>addition,</w:t>
      </w:r>
      <w:r>
        <w:rPr>
          <w:color w:val="231F20"/>
          <w:spacing w:val="-9"/>
          <w:w w:val="110"/>
          <w:sz w:val="18"/>
        </w:rPr>
        <w:t> </w:t>
      </w:r>
      <w:r>
        <w:rPr>
          <w:color w:val="231F20"/>
          <w:w w:val="110"/>
          <w:sz w:val="18"/>
        </w:rPr>
        <w:t>candidates</w:t>
      </w:r>
      <w:r>
        <w:rPr>
          <w:color w:val="231F20"/>
          <w:spacing w:val="-9"/>
          <w:w w:val="110"/>
          <w:sz w:val="18"/>
        </w:rPr>
        <w:t> </w:t>
      </w:r>
      <w:r>
        <w:rPr>
          <w:color w:val="231F20"/>
          <w:w w:val="110"/>
          <w:sz w:val="18"/>
        </w:rPr>
        <w:t>are </w:t>
      </w:r>
      <w:r>
        <w:rPr>
          <w:color w:val="231F20"/>
          <w:spacing w:val="-2"/>
          <w:w w:val="110"/>
          <w:sz w:val="18"/>
        </w:rPr>
        <w:t>required</w:t>
      </w:r>
      <w:r>
        <w:rPr>
          <w:color w:val="231F20"/>
          <w:spacing w:val="-10"/>
          <w:w w:val="110"/>
          <w:sz w:val="18"/>
        </w:rPr>
        <w:t> </w:t>
      </w:r>
      <w:r>
        <w:rPr>
          <w:color w:val="231F20"/>
          <w:spacing w:val="-2"/>
          <w:w w:val="110"/>
          <w:sz w:val="18"/>
        </w:rPr>
        <w:t>to</w:t>
      </w:r>
      <w:r>
        <w:rPr>
          <w:color w:val="231F20"/>
          <w:spacing w:val="-10"/>
          <w:w w:val="110"/>
          <w:sz w:val="18"/>
        </w:rPr>
        <w:t> </w:t>
      </w:r>
      <w:r>
        <w:rPr>
          <w:color w:val="231F20"/>
          <w:spacing w:val="-2"/>
          <w:w w:val="110"/>
          <w:sz w:val="18"/>
        </w:rPr>
        <w:t>submit</w:t>
      </w:r>
      <w:r>
        <w:rPr>
          <w:color w:val="231F20"/>
          <w:spacing w:val="-10"/>
          <w:w w:val="110"/>
          <w:sz w:val="18"/>
        </w:rPr>
        <w:t> </w:t>
      </w:r>
      <w:r>
        <w:rPr>
          <w:color w:val="231F20"/>
          <w:spacing w:val="-2"/>
          <w:w w:val="110"/>
          <w:sz w:val="18"/>
        </w:rPr>
        <w:t>an</w:t>
      </w:r>
      <w:r>
        <w:rPr>
          <w:color w:val="231F20"/>
          <w:spacing w:val="-10"/>
          <w:w w:val="110"/>
          <w:sz w:val="18"/>
        </w:rPr>
        <w:t> </w:t>
      </w:r>
      <w:r>
        <w:rPr>
          <w:color w:val="231F20"/>
          <w:spacing w:val="-2"/>
          <w:w w:val="110"/>
          <w:sz w:val="18"/>
        </w:rPr>
        <w:t>electronic</w:t>
      </w:r>
      <w:r>
        <w:rPr>
          <w:color w:val="231F20"/>
          <w:spacing w:val="-10"/>
          <w:w w:val="110"/>
          <w:sz w:val="18"/>
        </w:rPr>
        <w:t> </w:t>
      </w:r>
      <w:r>
        <w:rPr>
          <w:color w:val="231F20"/>
          <w:spacing w:val="-2"/>
          <w:w w:val="110"/>
          <w:sz w:val="18"/>
        </w:rPr>
        <w:t>copy</w:t>
      </w:r>
      <w:r>
        <w:rPr>
          <w:color w:val="231F20"/>
          <w:spacing w:val="-10"/>
          <w:w w:val="110"/>
          <w:sz w:val="18"/>
        </w:rPr>
        <w:t> </w:t>
      </w:r>
      <w:r>
        <w:rPr>
          <w:color w:val="231F20"/>
          <w:spacing w:val="-2"/>
          <w:w w:val="110"/>
          <w:sz w:val="18"/>
        </w:rPr>
        <w:t>of</w:t>
      </w:r>
      <w:r>
        <w:rPr>
          <w:color w:val="231F20"/>
          <w:spacing w:val="-10"/>
          <w:w w:val="110"/>
          <w:sz w:val="18"/>
        </w:rPr>
        <w:t> </w:t>
      </w:r>
      <w:r>
        <w:rPr>
          <w:color w:val="231F20"/>
          <w:spacing w:val="-2"/>
          <w:w w:val="110"/>
          <w:sz w:val="18"/>
        </w:rPr>
        <w:t>the</w:t>
      </w:r>
      <w:r>
        <w:rPr>
          <w:color w:val="231F20"/>
          <w:spacing w:val="-10"/>
          <w:w w:val="110"/>
          <w:sz w:val="18"/>
        </w:rPr>
        <w:t> </w:t>
      </w:r>
      <w:r>
        <w:rPr>
          <w:color w:val="231F20"/>
          <w:spacing w:val="-2"/>
          <w:w w:val="110"/>
          <w:sz w:val="18"/>
        </w:rPr>
        <w:t>thesis </w:t>
      </w:r>
      <w:r>
        <w:rPr>
          <w:color w:val="231F20"/>
          <w:sz w:val="18"/>
        </w:rPr>
        <w:t>and any additional material via </w:t>
      </w:r>
      <w:r>
        <w:rPr>
          <w:rFonts w:ascii="Arial Black"/>
          <w:color w:val="E2AE34"/>
          <w:sz w:val="18"/>
        </w:rPr>
        <w:t>PhD Manager. </w:t>
      </w:r>
      <w:r>
        <w:rPr>
          <w:color w:val="231F20"/>
          <w:w w:val="110"/>
          <w:sz w:val="18"/>
        </w:rPr>
        <w:t>Hard</w:t>
      </w:r>
      <w:r>
        <w:rPr>
          <w:color w:val="231F20"/>
          <w:spacing w:val="-7"/>
          <w:w w:val="110"/>
          <w:sz w:val="18"/>
        </w:rPr>
        <w:t> </w:t>
      </w:r>
      <w:r>
        <w:rPr>
          <w:color w:val="231F20"/>
          <w:w w:val="110"/>
          <w:sz w:val="18"/>
        </w:rPr>
        <w:t>copies</w:t>
      </w:r>
      <w:r>
        <w:rPr>
          <w:color w:val="231F20"/>
          <w:spacing w:val="-7"/>
          <w:w w:val="110"/>
          <w:sz w:val="18"/>
        </w:rPr>
        <w:t> </w:t>
      </w:r>
      <w:r>
        <w:rPr>
          <w:color w:val="231F20"/>
          <w:w w:val="110"/>
          <w:sz w:val="18"/>
        </w:rPr>
        <w:t>of</w:t>
      </w:r>
      <w:r>
        <w:rPr>
          <w:color w:val="231F20"/>
          <w:spacing w:val="-7"/>
          <w:w w:val="110"/>
          <w:sz w:val="18"/>
        </w:rPr>
        <w:t> </w:t>
      </w:r>
      <w:r>
        <w:rPr>
          <w:color w:val="231F20"/>
          <w:w w:val="110"/>
          <w:sz w:val="18"/>
        </w:rPr>
        <w:t>the</w:t>
      </w:r>
      <w:r>
        <w:rPr>
          <w:color w:val="231F20"/>
          <w:spacing w:val="-7"/>
          <w:w w:val="110"/>
          <w:sz w:val="18"/>
        </w:rPr>
        <w:t> </w:t>
      </w:r>
      <w:r>
        <w:rPr>
          <w:color w:val="231F20"/>
          <w:w w:val="110"/>
          <w:sz w:val="18"/>
        </w:rPr>
        <w:t>thesis</w:t>
      </w:r>
      <w:r>
        <w:rPr>
          <w:color w:val="231F20"/>
          <w:spacing w:val="-7"/>
          <w:w w:val="110"/>
          <w:sz w:val="18"/>
        </w:rPr>
        <w:t> </w:t>
      </w:r>
      <w:r>
        <w:rPr>
          <w:color w:val="231F20"/>
          <w:w w:val="110"/>
          <w:sz w:val="18"/>
        </w:rPr>
        <w:t>should</w:t>
      </w:r>
      <w:r>
        <w:rPr>
          <w:color w:val="231F20"/>
          <w:spacing w:val="-7"/>
          <w:w w:val="110"/>
          <w:sz w:val="18"/>
        </w:rPr>
        <w:t> </w:t>
      </w:r>
      <w:r>
        <w:rPr>
          <w:color w:val="231F20"/>
          <w:w w:val="110"/>
          <w:sz w:val="18"/>
        </w:rPr>
        <w:t>be</w:t>
      </w:r>
      <w:r>
        <w:rPr>
          <w:color w:val="231F20"/>
          <w:spacing w:val="-7"/>
          <w:w w:val="110"/>
          <w:sz w:val="18"/>
        </w:rPr>
        <w:t> </w:t>
      </w:r>
      <w:r>
        <w:rPr>
          <w:color w:val="231F20"/>
          <w:w w:val="110"/>
          <w:sz w:val="18"/>
        </w:rPr>
        <w:t>accompanied by</w:t>
      </w:r>
      <w:r>
        <w:rPr>
          <w:color w:val="231F20"/>
          <w:spacing w:val="-4"/>
          <w:w w:val="110"/>
          <w:sz w:val="18"/>
        </w:rPr>
        <w:t> </w:t>
      </w:r>
      <w:r>
        <w:rPr>
          <w:color w:val="231F20"/>
          <w:w w:val="110"/>
          <w:sz w:val="18"/>
        </w:rPr>
        <w:t>completed</w:t>
      </w:r>
      <w:r>
        <w:rPr>
          <w:color w:val="231F20"/>
          <w:spacing w:val="-4"/>
          <w:w w:val="110"/>
          <w:sz w:val="18"/>
        </w:rPr>
        <w:t> </w:t>
      </w:r>
      <w:r>
        <w:rPr>
          <w:color w:val="231F20"/>
          <w:w w:val="110"/>
          <w:sz w:val="18"/>
        </w:rPr>
        <w:t>and</w:t>
      </w:r>
      <w:r>
        <w:rPr>
          <w:color w:val="231F20"/>
          <w:spacing w:val="-4"/>
          <w:w w:val="110"/>
          <w:sz w:val="18"/>
        </w:rPr>
        <w:t> </w:t>
      </w:r>
      <w:r>
        <w:rPr>
          <w:color w:val="231F20"/>
          <w:w w:val="110"/>
          <w:sz w:val="18"/>
        </w:rPr>
        <w:t>signed</w:t>
      </w:r>
      <w:r>
        <w:rPr>
          <w:color w:val="231F20"/>
          <w:spacing w:val="-4"/>
          <w:w w:val="110"/>
          <w:sz w:val="18"/>
        </w:rPr>
        <w:t> </w:t>
      </w:r>
      <w:r>
        <w:rPr>
          <w:color w:val="231F20"/>
          <w:w w:val="110"/>
          <w:sz w:val="18"/>
        </w:rPr>
        <w:t>copies</w:t>
      </w:r>
      <w:r>
        <w:rPr>
          <w:color w:val="231F20"/>
          <w:spacing w:val="-4"/>
          <w:w w:val="110"/>
          <w:sz w:val="18"/>
        </w:rPr>
        <w:t> </w:t>
      </w:r>
      <w:r>
        <w:rPr>
          <w:color w:val="231F20"/>
          <w:w w:val="110"/>
          <w:sz w:val="18"/>
        </w:rPr>
        <w:t>of</w:t>
      </w:r>
      <w:r>
        <w:rPr>
          <w:color w:val="231F20"/>
          <w:spacing w:val="-4"/>
          <w:w w:val="110"/>
          <w:sz w:val="18"/>
        </w:rPr>
        <w:t> </w:t>
      </w:r>
      <w:r>
        <w:rPr>
          <w:color w:val="231F20"/>
          <w:w w:val="110"/>
          <w:sz w:val="18"/>
        </w:rPr>
        <w:t>the</w:t>
      </w:r>
      <w:r>
        <w:rPr>
          <w:color w:val="231F20"/>
          <w:spacing w:val="-4"/>
          <w:w w:val="110"/>
          <w:sz w:val="18"/>
        </w:rPr>
        <w:t> </w:t>
      </w:r>
      <w:r>
        <w:rPr>
          <w:color w:val="231F20"/>
          <w:w w:val="110"/>
          <w:sz w:val="18"/>
        </w:rPr>
        <w:t>Thesis Submission Form and Declaration Form.</w:t>
      </w:r>
    </w:p>
    <w:p>
      <w:pPr>
        <w:pStyle w:val="ListParagraph"/>
        <w:numPr>
          <w:ilvl w:val="1"/>
          <w:numId w:val="2"/>
        </w:numPr>
        <w:tabs>
          <w:tab w:pos="709" w:val="left" w:leader="none"/>
        </w:tabs>
        <w:spacing w:line="297" w:lineRule="auto" w:before="178" w:after="0"/>
        <w:ind w:left="709" w:right="251" w:hanging="567"/>
        <w:jc w:val="left"/>
        <w:rPr>
          <w:sz w:val="18"/>
        </w:rPr>
      </w:pPr>
      <w:r>
        <w:rPr>
          <w:color w:val="231F20"/>
          <w:w w:val="105"/>
          <w:sz w:val="18"/>
        </w:rPr>
        <w:t>Once</w:t>
      </w:r>
      <w:r>
        <w:rPr>
          <w:color w:val="231F20"/>
          <w:spacing w:val="-1"/>
          <w:w w:val="105"/>
          <w:sz w:val="18"/>
        </w:rPr>
        <w:t> </w:t>
      </w:r>
      <w:r>
        <w:rPr>
          <w:color w:val="231F20"/>
          <w:w w:val="105"/>
          <w:sz w:val="18"/>
        </w:rPr>
        <w:t>the</w:t>
      </w:r>
      <w:r>
        <w:rPr>
          <w:color w:val="231F20"/>
          <w:spacing w:val="-1"/>
          <w:w w:val="105"/>
          <w:sz w:val="18"/>
        </w:rPr>
        <w:t> </w:t>
      </w:r>
      <w:r>
        <w:rPr>
          <w:color w:val="231F20"/>
          <w:w w:val="105"/>
          <w:sz w:val="18"/>
        </w:rPr>
        <w:t>thesis</w:t>
      </w:r>
      <w:r>
        <w:rPr>
          <w:color w:val="231F20"/>
          <w:spacing w:val="-1"/>
          <w:w w:val="105"/>
          <w:sz w:val="18"/>
        </w:rPr>
        <w:t> </w:t>
      </w:r>
      <w:r>
        <w:rPr>
          <w:color w:val="231F20"/>
          <w:w w:val="105"/>
          <w:sz w:val="18"/>
        </w:rPr>
        <w:t>has</w:t>
      </w:r>
      <w:r>
        <w:rPr>
          <w:color w:val="231F20"/>
          <w:spacing w:val="-1"/>
          <w:w w:val="105"/>
          <w:sz w:val="18"/>
        </w:rPr>
        <w:t> </w:t>
      </w:r>
      <w:r>
        <w:rPr>
          <w:color w:val="231F20"/>
          <w:w w:val="105"/>
          <w:sz w:val="18"/>
        </w:rPr>
        <w:t>been</w:t>
      </w:r>
      <w:r>
        <w:rPr>
          <w:color w:val="231F20"/>
          <w:spacing w:val="-1"/>
          <w:w w:val="105"/>
          <w:sz w:val="18"/>
        </w:rPr>
        <w:t> </w:t>
      </w:r>
      <w:r>
        <w:rPr>
          <w:color w:val="231F20"/>
          <w:w w:val="105"/>
          <w:sz w:val="18"/>
        </w:rPr>
        <w:t>submitted</w:t>
      </w:r>
      <w:r>
        <w:rPr>
          <w:color w:val="231F20"/>
          <w:spacing w:val="-1"/>
          <w:w w:val="105"/>
          <w:sz w:val="18"/>
        </w:rPr>
        <w:t> </w:t>
      </w:r>
      <w:r>
        <w:rPr>
          <w:color w:val="231F20"/>
          <w:w w:val="105"/>
          <w:sz w:val="18"/>
        </w:rPr>
        <w:t>the</w:t>
      </w:r>
      <w:r>
        <w:rPr>
          <w:color w:val="231F20"/>
          <w:spacing w:val="-1"/>
          <w:w w:val="105"/>
          <w:sz w:val="18"/>
        </w:rPr>
        <w:t> </w:t>
      </w:r>
      <w:r>
        <w:rPr>
          <w:color w:val="231F20"/>
          <w:w w:val="105"/>
          <w:sz w:val="18"/>
        </w:rPr>
        <w:t>candidate is not permitted to make any amendments, additions or deletions to it prior to examination, except where consent has been explicitly granted by the RDC.</w:t>
      </w:r>
    </w:p>
    <w:p>
      <w:pPr>
        <w:pStyle w:val="ListParagraph"/>
        <w:numPr>
          <w:ilvl w:val="1"/>
          <w:numId w:val="2"/>
        </w:numPr>
        <w:tabs>
          <w:tab w:pos="709" w:val="left" w:leader="none"/>
        </w:tabs>
        <w:spacing w:line="297" w:lineRule="auto" w:before="171" w:after="0"/>
        <w:ind w:left="709" w:right="451" w:hanging="567"/>
        <w:jc w:val="left"/>
        <w:rPr>
          <w:sz w:val="18"/>
        </w:rPr>
      </w:pPr>
      <w:r>
        <w:rPr>
          <w:color w:val="231F20"/>
          <w:w w:val="105"/>
          <w:sz w:val="18"/>
        </w:rPr>
        <w:t>The electronic submission will be uploaded to Turnitin, the plagiarism detection platform, in order to generate an originality report with a ‘similarity index’. The report will be forwarded</w:t>
      </w:r>
      <w:r>
        <w:rPr>
          <w:color w:val="231F20"/>
          <w:spacing w:val="40"/>
          <w:w w:val="105"/>
          <w:sz w:val="18"/>
        </w:rPr>
        <w:t> </w:t>
      </w:r>
      <w:r>
        <w:rPr>
          <w:color w:val="231F20"/>
          <w:w w:val="105"/>
          <w:sz w:val="18"/>
        </w:rPr>
        <w:t>to the Chair of the Examination Panel to review and any submission whose academic integrity</w:t>
      </w:r>
      <w:r>
        <w:rPr>
          <w:color w:val="231F20"/>
          <w:spacing w:val="80"/>
          <w:w w:val="105"/>
          <w:sz w:val="18"/>
        </w:rPr>
        <w:t> </w:t>
      </w:r>
      <w:r>
        <w:rPr>
          <w:color w:val="231F20"/>
          <w:w w:val="105"/>
          <w:sz w:val="18"/>
        </w:rPr>
        <w:t>is</w:t>
      </w:r>
      <w:r>
        <w:rPr>
          <w:color w:val="231F20"/>
          <w:spacing w:val="-3"/>
          <w:w w:val="105"/>
          <w:sz w:val="18"/>
        </w:rPr>
        <w:t> </w:t>
      </w:r>
      <w:r>
        <w:rPr>
          <w:color w:val="231F20"/>
          <w:w w:val="105"/>
          <w:sz w:val="18"/>
        </w:rPr>
        <w:t>deemed</w:t>
      </w:r>
      <w:r>
        <w:rPr>
          <w:color w:val="231F20"/>
          <w:spacing w:val="-3"/>
          <w:w w:val="105"/>
          <w:sz w:val="18"/>
        </w:rPr>
        <w:t> </w:t>
      </w:r>
      <w:r>
        <w:rPr>
          <w:color w:val="231F20"/>
          <w:w w:val="105"/>
          <w:sz w:val="18"/>
        </w:rPr>
        <w:t>to</w:t>
      </w:r>
      <w:r>
        <w:rPr>
          <w:color w:val="231F20"/>
          <w:spacing w:val="-3"/>
          <w:w w:val="105"/>
          <w:sz w:val="18"/>
        </w:rPr>
        <w:t> </w:t>
      </w:r>
      <w:r>
        <w:rPr>
          <w:color w:val="231F20"/>
          <w:w w:val="105"/>
          <w:sz w:val="18"/>
        </w:rPr>
        <w:t>be</w:t>
      </w:r>
      <w:r>
        <w:rPr>
          <w:color w:val="231F20"/>
          <w:spacing w:val="-3"/>
          <w:w w:val="105"/>
          <w:sz w:val="18"/>
        </w:rPr>
        <w:t> </w:t>
      </w:r>
      <w:r>
        <w:rPr>
          <w:color w:val="231F20"/>
          <w:w w:val="105"/>
          <w:sz w:val="18"/>
        </w:rPr>
        <w:t>of</w:t>
      </w:r>
      <w:r>
        <w:rPr>
          <w:color w:val="231F20"/>
          <w:spacing w:val="-3"/>
          <w:w w:val="105"/>
          <w:sz w:val="18"/>
        </w:rPr>
        <w:t> </w:t>
      </w:r>
      <w:r>
        <w:rPr>
          <w:color w:val="231F20"/>
          <w:w w:val="105"/>
          <w:sz w:val="18"/>
        </w:rPr>
        <w:t>concern</w:t>
      </w:r>
      <w:r>
        <w:rPr>
          <w:color w:val="231F20"/>
          <w:spacing w:val="-3"/>
          <w:w w:val="105"/>
          <w:sz w:val="18"/>
        </w:rPr>
        <w:t> </w:t>
      </w:r>
      <w:r>
        <w:rPr>
          <w:color w:val="231F20"/>
          <w:w w:val="105"/>
          <w:sz w:val="18"/>
        </w:rPr>
        <w:t>will</w:t>
      </w:r>
      <w:r>
        <w:rPr>
          <w:color w:val="231F20"/>
          <w:spacing w:val="-3"/>
          <w:w w:val="105"/>
          <w:sz w:val="18"/>
        </w:rPr>
        <w:t> </w:t>
      </w:r>
      <w:r>
        <w:rPr>
          <w:color w:val="231F20"/>
          <w:w w:val="105"/>
          <w:sz w:val="18"/>
        </w:rPr>
        <w:t>be</w:t>
      </w:r>
      <w:r>
        <w:rPr>
          <w:color w:val="231F20"/>
          <w:spacing w:val="-3"/>
          <w:w w:val="105"/>
          <w:sz w:val="18"/>
        </w:rPr>
        <w:t> </w:t>
      </w:r>
      <w:r>
        <w:rPr>
          <w:color w:val="231F20"/>
          <w:w w:val="105"/>
          <w:sz w:val="18"/>
        </w:rPr>
        <w:t>forwarded</w:t>
      </w:r>
      <w:r>
        <w:rPr>
          <w:color w:val="231F20"/>
          <w:spacing w:val="-3"/>
          <w:w w:val="105"/>
          <w:sz w:val="18"/>
        </w:rPr>
        <w:t> </w:t>
      </w:r>
      <w:r>
        <w:rPr>
          <w:color w:val="231F20"/>
          <w:w w:val="105"/>
          <w:sz w:val="18"/>
        </w:rPr>
        <w:t>to</w:t>
      </w:r>
    </w:p>
    <w:p>
      <w:pPr>
        <w:pStyle w:val="BodyText"/>
        <w:spacing w:line="297" w:lineRule="auto" w:before="3"/>
        <w:ind w:right="225"/>
      </w:pPr>
      <w:r>
        <w:rPr>
          <w:color w:val="231F20"/>
          <w:w w:val="105"/>
        </w:rPr>
        <w:t>Registry</w:t>
      </w:r>
      <w:r>
        <w:rPr>
          <w:color w:val="231F20"/>
          <w:spacing w:val="-3"/>
          <w:w w:val="105"/>
        </w:rPr>
        <w:t> </w:t>
      </w:r>
      <w:r>
        <w:rPr>
          <w:color w:val="231F20"/>
          <w:w w:val="105"/>
        </w:rPr>
        <w:t>Services</w:t>
      </w:r>
      <w:r>
        <w:rPr>
          <w:color w:val="231F20"/>
          <w:spacing w:val="-3"/>
          <w:w w:val="105"/>
        </w:rPr>
        <w:t> </w:t>
      </w:r>
      <w:r>
        <w:rPr>
          <w:color w:val="231F20"/>
          <w:w w:val="105"/>
        </w:rPr>
        <w:t>to</w:t>
      </w:r>
      <w:r>
        <w:rPr>
          <w:color w:val="231F20"/>
          <w:spacing w:val="-3"/>
          <w:w w:val="105"/>
        </w:rPr>
        <w:t> </w:t>
      </w:r>
      <w:r>
        <w:rPr>
          <w:color w:val="231F20"/>
          <w:w w:val="105"/>
        </w:rPr>
        <w:t>be</w:t>
      </w:r>
      <w:r>
        <w:rPr>
          <w:color w:val="231F20"/>
          <w:spacing w:val="-3"/>
          <w:w w:val="105"/>
        </w:rPr>
        <w:t> </w:t>
      </w:r>
      <w:r>
        <w:rPr>
          <w:color w:val="231F20"/>
          <w:w w:val="105"/>
        </w:rPr>
        <w:t>formally</w:t>
      </w:r>
      <w:r>
        <w:rPr>
          <w:color w:val="231F20"/>
          <w:spacing w:val="-3"/>
          <w:w w:val="105"/>
        </w:rPr>
        <w:t> </w:t>
      </w:r>
      <w:r>
        <w:rPr>
          <w:color w:val="231F20"/>
          <w:w w:val="105"/>
        </w:rPr>
        <w:t>considered</w:t>
      </w:r>
      <w:r>
        <w:rPr>
          <w:color w:val="231F20"/>
          <w:spacing w:val="-3"/>
          <w:w w:val="105"/>
        </w:rPr>
        <w:t> </w:t>
      </w:r>
      <w:r>
        <w:rPr>
          <w:color w:val="231F20"/>
          <w:w w:val="105"/>
        </w:rPr>
        <w:t>under the Unfair Practice procedures.</w:t>
      </w:r>
    </w:p>
    <w:p>
      <w:pPr>
        <w:pStyle w:val="BodyText"/>
        <w:spacing w:after="0" w:line="297" w:lineRule="auto"/>
        <w:sectPr>
          <w:type w:val="continuous"/>
          <w:pgSz w:w="11910" w:h="16840"/>
          <w:pgMar w:header="342" w:footer="351" w:top="1660" w:bottom="280" w:left="708" w:right="708"/>
          <w:cols w:num="2" w:equalWidth="0">
            <w:col w:w="4990" w:space="325"/>
            <w:col w:w="5179"/>
          </w:cols>
        </w:sectPr>
      </w:pPr>
    </w:p>
    <w:p>
      <w:pPr>
        <w:pStyle w:val="BodyText"/>
        <w:spacing w:before="4"/>
        <w:ind w:left="0"/>
        <w:rPr>
          <w:sz w:val="5"/>
        </w:rPr>
      </w:pPr>
    </w:p>
    <w:p>
      <w:pPr>
        <w:spacing w:line="20" w:lineRule="exact"/>
        <w:ind w:left="142" w:right="0" w:firstLine="0"/>
        <w:rPr>
          <w:sz w:val="2"/>
        </w:rPr>
      </w:pPr>
      <w:r>
        <w:rPr>
          <w:sz w:val="2"/>
        </w:rPr>
        <mc:AlternateContent>
          <mc:Choice Requires="wps">
            <w:drawing>
              <wp:inline distT="0" distB="0" distL="0" distR="0">
                <wp:extent cx="6480175" cy="69850"/>
                <wp:effectExtent l="38100" t="0" r="25400" b="6350"/>
                <wp:docPr id="81" name="Group 81"/>
                <wp:cNvGraphicFramePr>
                  <a:graphicFrameLocks/>
                </wp:cNvGraphicFramePr>
                <a:graphic>
                  <a:graphicData uri="http://schemas.microsoft.com/office/word/2010/wordprocessingGroup">
                    <wpg:wgp>
                      <wpg:cNvPr id="81" name="Group 81"/>
                      <wpg:cNvGrpSpPr/>
                      <wpg:grpSpPr>
                        <a:xfrm>
                          <a:off x="0" y="0"/>
                          <a:ext cx="6480175" cy="69850"/>
                          <a:chExt cx="6480175" cy="69850"/>
                        </a:xfrm>
                      </wpg:grpSpPr>
                      <wps:wsp>
                        <wps:cNvPr id="82" name="Graphic 82"/>
                        <wps:cNvSpPr/>
                        <wps:spPr>
                          <a:xfrm>
                            <a:off x="0" y="34925"/>
                            <a:ext cx="6480175" cy="1270"/>
                          </a:xfrm>
                          <a:custGeom>
                            <a:avLst/>
                            <a:gdLst/>
                            <a:ahLst/>
                            <a:cxnLst/>
                            <a:rect l="l" t="t" r="r" b="b"/>
                            <a:pathLst>
                              <a:path w="6480175" h="0">
                                <a:moveTo>
                                  <a:pt x="0" y="0"/>
                                </a:moveTo>
                                <a:lnTo>
                                  <a:pt x="6479997" y="0"/>
                                </a:lnTo>
                              </a:path>
                            </a:pathLst>
                          </a:custGeom>
                          <a:ln w="69850">
                            <a:solidFill>
                              <a:srgbClr val="E6E7E8"/>
                            </a:solidFill>
                            <a:prstDash val="solid"/>
                          </a:ln>
                        </wps:spPr>
                        <wps:bodyPr wrap="square" lIns="0" tIns="0" rIns="0" bIns="0" rtlCol="0">
                          <a:prstTxWarp prst="textNoShape">
                            <a:avLst/>
                          </a:prstTxWarp>
                          <a:noAutofit/>
                        </wps:bodyPr>
                      </wps:wsp>
                    </wpg:wgp>
                  </a:graphicData>
                </a:graphic>
              </wp:inline>
            </w:drawing>
          </mc:Choice>
          <mc:Fallback>
            <w:pict>
              <v:group style="width:510.25pt;height:5.5pt;mso-position-horizontal-relative:char;mso-position-vertical-relative:line" id="docshapegroup69" coordorigin="0,0" coordsize="10205,110">
                <v:line style="position:absolute" from="0,55" to="10205,55" stroked="true" strokeweight="5.5pt" strokecolor="#e6e7e8">
                  <v:stroke dashstyle="solid"/>
                </v:line>
              </v:group>
            </w:pict>
          </mc:Fallback>
        </mc:AlternateContent>
      </w:r>
      <w:r>
        <w:rPr>
          <w:sz w:val="2"/>
        </w:rPr>
      </w:r>
    </w:p>
    <w:p>
      <w:pPr>
        <w:pStyle w:val="BodyText"/>
        <w:spacing w:before="9"/>
        <w:ind w:left="0"/>
        <w:rPr>
          <w:sz w:val="5"/>
        </w:rPr>
      </w:pPr>
    </w:p>
    <w:p>
      <w:pPr>
        <w:pStyle w:val="BodyText"/>
        <w:spacing w:after="0"/>
        <w:rPr>
          <w:sz w:val="5"/>
        </w:rPr>
        <w:sectPr>
          <w:headerReference w:type="even" r:id="rId26"/>
          <w:headerReference w:type="default" r:id="rId27"/>
          <w:footerReference w:type="even" r:id="rId28"/>
          <w:footerReference w:type="default" r:id="rId29"/>
          <w:pgSz w:w="11910" w:h="16840"/>
          <w:pgMar w:header="342" w:footer="351" w:top="840" w:bottom="540" w:left="708" w:right="708"/>
          <w:pgNumType w:start="10"/>
        </w:sectPr>
      </w:pPr>
    </w:p>
    <w:p>
      <w:pPr>
        <w:pStyle w:val="Heading2"/>
        <w:numPr>
          <w:ilvl w:val="0"/>
          <w:numId w:val="2"/>
        </w:numPr>
        <w:tabs>
          <w:tab w:pos="708" w:val="left" w:leader="none"/>
        </w:tabs>
        <w:spacing w:line="240" w:lineRule="auto" w:before="61" w:after="0"/>
        <w:ind w:left="708" w:right="0" w:hanging="566"/>
        <w:jc w:val="left"/>
      </w:pPr>
      <w:r>
        <w:rPr/>
        <mc:AlternateContent>
          <mc:Choice Requires="wps">
            <w:drawing>
              <wp:anchor distT="0" distB="0" distL="0" distR="0" allowOverlap="1" layoutInCell="1" locked="0" behindDoc="0" simplePos="0" relativeHeight="15740416">
                <wp:simplePos x="0" y="0"/>
                <wp:positionH relativeFrom="page">
                  <wp:posOffset>4975492</wp:posOffset>
                </wp:positionH>
                <wp:positionV relativeFrom="page">
                  <wp:posOffset>6273203</wp:posOffset>
                </wp:positionV>
                <wp:extent cx="2585085" cy="3775075"/>
                <wp:effectExtent l="0" t="0" r="0" b="0"/>
                <wp:wrapNone/>
                <wp:docPr id="83" name="Graphic 83"/>
                <wp:cNvGraphicFramePr>
                  <a:graphicFrameLocks/>
                </wp:cNvGraphicFramePr>
                <a:graphic>
                  <a:graphicData uri="http://schemas.microsoft.com/office/word/2010/wordprocessingShape">
                    <wps:wsp>
                      <wps:cNvPr id="83" name="Graphic 83"/>
                      <wps:cNvSpPr/>
                      <wps:spPr>
                        <a:xfrm>
                          <a:off x="0" y="0"/>
                          <a:ext cx="2585085" cy="3775075"/>
                        </a:xfrm>
                        <a:custGeom>
                          <a:avLst/>
                          <a:gdLst/>
                          <a:ahLst/>
                          <a:cxnLst/>
                          <a:rect l="l" t="t" r="r" b="b"/>
                          <a:pathLst>
                            <a:path w="2585085" h="3775075">
                              <a:moveTo>
                                <a:pt x="837653" y="1430134"/>
                              </a:moveTo>
                              <a:lnTo>
                                <a:pt x="823341" y="1415808"/>
                              </a:lnTo>
                              <a:lnTo>
                                <a:pt x="351713" y="1887435"/>
                              </a:lnTo>
                              <a:lnTo>
                                <a:pt x="823341" y="2359075"/>
                              </a:lnTo>
                              <a:lnTo>
                                <a:pt x="837653" y="2344750"/>
                              </a:lnTo>
                              <a:lnTo>
                                <a:pt x="380352" y="1887435"/>
                              </a:lnTo>
                              <a:lnTo>
                                <a:pt x="837653" y="1430134"/>
                              </a:lnTo>
                              <a:close/>
                            </a:path>
                            <a:path w="2585085" h="3775075">
                              <a:moveTo>
                                <a:pt x="2584488" y="563333"/>
                              </a:moveTo>
                              <a:lnTo>
                                <a:pt x="1260386" y="1887435"/>
                              </a:lnTo>
                              <a:lnTo>
                                <a:pt x="2584488" y="3211550"/>
                              </a:lnTo>
                              <a:lnTo>
                                <a:pt x="2584488" y="3182924"/>
                              </a:lnTo>
                              <a:lnTo>
                                <a:pt x="1289024" y="1887435"/>
                              </a:lnTo>
                              <a:lnTo>
                                <a:pt x="2584488" y="591972"/>
                              </a:lnTo>
                              <a:lnTo>
                                <a:pt x="2584488" y="563333"/>
                              </a:lnTo>
                              <a:close/>
                            </a:path>
                            <a:path w="2585085" h="3775075">
                              <a:moveTo>
                                <a:pt x="2584500" y="1507375"/>
                              </a:moveTo>
                              <a:lnTo>
                                <a:pt x="2204415" y="1887435"/>
                              </a:lnTo>
                              <a:lnTo>
                                <a:pt x="2584500" y="2267521"/>
                              </a:lnTo>
                              <a:lnTo>
                                <a:pt x="2584500" y="2238883"/>
                              </a:lnTo>
                              <a:lnTo>
                                <a:pt x="2233053" y="1887435"/>
                              </a:lnTo>
                              <a:lnTo>
                                <a:pt x="2584500" y="1536001"/>
                              </a:lnTo>
                              <a:lnTo>
                                <a:pt x="2584500" y="1507375"/>
                              </a:lnTo>
                              <a:close/>
                            </a:path>
                            <a:path w="2585085" h="3775075">
                              <a:moveTo>
                                <a:pt x="2584500" y="958430"/>
                              </a:moveTo>
                              <a:lnTo>
                                <a:pt x="1655483" y="1887435"/>
                              </a:lnTo>
                              <a:lnTo>
                                <a:pt x="2584500" y="2816466"/>
                              </a:lnTo>
                              <a:lnTo>
                                <a:pt x="2584500" y="2787840"/>
                              </a:lnTo>
                              <a:lnTo>
                                <a:pt x="1684108" y="1887435"/>
                              </a:lnTo>
                              <a:lnTo>
                                <a:pt x="2584500" y="987069"/>
                              </a:lnTo>
                              <a:lnTo>
                                <a:pt x="2584500" y="958430"/>
                              </a:lnTo>
                              <a:close/>
                            </a:path>
                            <a:path w="2585085" h="3775075">
                              <a:moveTo>
                                <a:pt x="2584500" y="0"/>
                              </a:moveTo>
                              <a:lnTo>
                                <a:pt x="1292136" y="1292364"/>
                              </a:lnTo>
                              <a:lnTo>
                                <a:pt x="1277810" y="1278039"/>
                              </a:lnTo>
                              <a:lnTo>
                                <a:pt x="1277810" y="1306690"/>
                              </a:lnTo>
                              <a:lnTo>
                                <a:pt x="697064" y="1887435"/>
                              </a:lnTo>
                              <a:lnTo>
                                <a:pt x="1277810" y="2468194"/>
                              </a:lnTo>
                              <a:lnTo>
                                <a:pt x="943610" y="2802420"/>
                              </a:lnTo>
                              <a:lnTo>
                                <a:pt x="28638" y="1887435"/>
                              </a:lnTo>
                              <a:lnTo>
                                <a:pt x="943610" y="972477"/>
                              </a:lnTo>
                              <a:lnTo>
                                <a:pt x="1277810" y="1306690"/>
                              </a:lnTo>
                              <a:lnTo>
                                <a:pt x="1277810" y="1278039"/>
                              </a:lnTo>
                              <a:lnTo>
                                <a:pt x="972248" y="972477"/>
                              </a:lnTo>
                              <a:lnTo>
                                <a:pt x="943610" y="943838"/>
                              </a:lnTo>
                              <a:lnTo>
                                <a:pt x="0" y="1887435"/>
                              </a:lnTo>
                              <a:lnTo>
                                <a:pt x="943610" y="2831046"/>
                              </a:lnTo>
                              <a:lnTo>
                                <a:pt x="972235" y="2802420"/>
                              </a:lnTo>
                              <a:lnTo>
                                <a:pt x="1292136" y="2482519"/>
                              </a:lnTo>
                              <a:lnTo>
                                <a:pt x="2584500" y="3774884"/>
                              </a:lnTo>
                              <a:lnTo>
                                <a:pt x="2584500" y="3746246"/>
                              </a:lnTo>
                              <a:lnTo>
                                <a:pt x="1306449" y="2468207"/>
                              </a:lnTo>
                              <a:lnTo>
                                <a:pt x="1422742" y="2351913"/>
                              </a:lnTo>
                              <a:lnTo>
                                <a:pt x="958265" y="1887435"/>
                              </a:lnTo>
                              <a:lnTo>
                                <a:pt x="1422742" y="1422971"/>
                              </a:lnTo>
                              <a:lnTo>
                                <a:pt x="1394091" y="1394320"/>
                              </a:lnTo>
                              <a:lnTo>
                                <a:pt x="1394091" y="1422971"/>
                              </a:lnTo>
                              <a:lnTo>
                                <a:pt x="929640" y="1887435"/>
                              </a:lnTo>
                              <a:lnTo>
                                <a:pt x="1394091" y="2351913"/>
                              </a:lnTo>
                              <a:lnTo>
                                <a:pt x="1292123" y="2453881"/>
                              </a:lnTo>
                              <a:lnTo>
                                <a:pt x="725690" y="1887435"/>
                              </a:lnTo>
                              <a:lnTo>
                                <a:pt x="1292123" y="1321003"/>
                              </a:lnTo>
                              <a:lnTo>
                                <a:pt x="1394091" y="1422971"/>
                              </a:lnTo>
                              <a:lnTo>
                                <a:pt x="1394091" y="1394320"/>
                              </a:lnTo>
                              <a:lnTo>
                                <a:pt x="1306449" y="1306677"/>
                              </a:lnTo>
                              <a:lnTo>
                                <a:pt x="2584500" y="28625"/>
                              </a:lnTo>
                              <a:lnTo>
                                <a:pt x="2584500" y="0"/>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shape style="position:absolute;margin-left:391.771027pt;margin-top:493.953003pt;width:203.55pt;height:297.25pt;mso-position-horizontal-relative:page;mso-position-vertical-relative:page;z-index:15740416" id="docshape70" coordorigin="7835,9879" coordsize="4071,5945" path="m9155,12131l9132,12109,8389,12851,9132,13594,9155,13572,8434,12851,9155,12131xm11905,10766l9820,12851,11905,14937,11905,14892,9865,12851,11905,10811,11905,10766xm11906,12253l11307,12851,11906,13450,11906,13405,11352,12851,11906,12298,11906,12253xm11906,11388l10442,12851,11906,14314,11906,14269,10488,12851,11906,11434,11906,11388xm11906,9879l9870,11914,9848,11892,9848,11937,8933,12851,9848,13766,9321,14292,7881,12851,9321,11411,9848,11937,9848,11892,9367,11411,9321,11365,7835,12851,9321,14337,9367,14292,9870,13789,11906,15824,11906,15779,9893,13766,10076,13583,9345,12851,10076,12120,10031,12075,10031,12120,9299,12851,10031,13583,9870,13743,8978,12851,9870,11959,10031,12120,10031,12075,9893,11937,11906,9924,11906,9879xe" filled="true" fillcolor="#f1f2f2" stroked="false">
                <v:path arrowok="t"/>
                <v:fill type="solid"/>
                <w10:wrap type="none"/>
              </v:shape>
            </w:pict>
          </mc:Fallback>
        </mc:AlternateContent>
      </w:r>
      <w:r>
        <w:rPr>
          <w:color w:val="0E3051"/>
        </w:rPr>
        <w:t>THE</w:t>
      </w:r>
      <w:r>
        <w:rPr>
          <w:color w:val="0E3051"/>
          <w:spacing w:val="26"/>
        </w:rPr>
        <w:t> </w:t>
      </w:r>
      <w:r>
        <w:rPr>
          <w:color w:val="0E3051"/>
        </w:rPr>
        <w:t>EXAMINATION</w:t>
      </w:r>
      <w:r>
        <w:rPr>
          <w:color w:val="0E3051"/>
          <w:spacing w:val="26"/>
        </w:rPr>
        <w:t> </w:t>
      </w:r>
      <w:r>
        <w:rPr>
          <w:color w:val="0E3051"/>
          <w:spacing w:val="-2"/>
        </w:rPr>
        <w:t>PANEL</w:t>
      </w:r>
    </w:p>
    <w:p>
      <w:pPr>
        <w:pStyle w:val="ListParagraph"/>
        <w:numPr>
          <w:ilvl w:val="1"/>
          <w:numId w:val="2"/>
        </w:numPr>
        <w:tabs>
          <w:tab w:pos="709" w:val="left" w:leader="none"/>
        </w:tabs>
        <w:spacing w:line="297" w:lineRule="auto" w:before="196" w:after="0"/>
        <w:ind w:left="709" w:right="333" w:hanging="567"/>
        <w:jc w:val="left"/>
        <w:rPr>
          <w:sz w:val="18"/>
        </w:rPr>
      </w:pPr>
      <w:r>
        <w:rPr>
          <w:color w:val="231F20"/>
          <w:w w:val="105"/>
          <w:sz w:val="18"/>
        </w:rPr>
        <w:t>The Examination Panel will ascertain that the thesis submitted is at the appropriate </w:t>
      </w:r>
      <w:r>
        <w:rPr>
          <w:color w:val="231F20"/>
          <w:w w:val="105"/>
          <w:sz w:val="18"/>
        </w:rPr>
        <w:t>standard for</w:t>
      </w:r>
      <w:r>
        <w:rPr>
          <w:color w:val="231F20"/>
          <w:spacing w:val="-4"/>
          <w:w w:val="105"/>
          <w:sz w:val="18"/>
        </w:rPr>
        <w:t> </w:t>
      </w:r>
      <w:r>
        <w:rPr>
          <w:color w:val="231F20"/>
          <w:w w:val="105"/>
          <w:sz w:val="18"/>
        </w:rPr>
        <w:t>the</w:t>
      </w:r>
      <w:r>
        <w:rPr>
          <w:color w:val="231F20"/>
          <w:spacing w:val="-4"/>
          <w:w w:val="105"/>
          <w:sz w:val="18"/>
        </w:rPr>
        <w:t> </w:t>
      </w:r>
      <w:r>
        <w:rPr>
          <w:color w:val="231F20"/>
          <w:w w:val="105"/>
          <w:sz w:val="18"/>
        </w:rPr>
        <w:t>award</w:t>
      </w:r>
      <w:r>
        <w:rPr>
          <w:color w:val="231F20"/>
          <w:spacing w:val="-4"/>
          <w:w w:val="105"/>
          <w:sz w:val="18"/>
        </w:rPr>
        <w:t> </w:t>
      </w:r>
      <w:r>
        <w:rPr>
          <w:color w:val="231F20"/>
          <w:w w:val="105"/>
          <w:sz w:val="18"/>
        </w:rPr>
        <w:t>and</w:t>
      </w:r>
      <w:r>
        <w:rPr>
          <w:color w:val="231F20"/>
          <w:spacing w:val="-4"/>
          <w:w w:val="105"/>
          <w:sz w:val="18"/>
        </w:rPr>
        <w:t> </w:t>
      </w:r>
      <w:r>
        <w:rPr>
          <w:color w:val="231F20"/>
          <w:w w:val="105"/>
          <w:sz w:val="18"/>
        </w:rPr>
        <w:t>that</w:t>
      </w:r>
      <w:r>
        <w:rPr>
          <w:color w:val="231F20"/>
          <w:spacing w:val="-4"/>
          <w:w w:val="105"/>
          <w:sz w:val="18"/>
        </w:rPr>
        <w:t> </w:t>
      </w:r>
      <w:r>
        <w:rPr>
          <w:color w:val="231F20"/>
          <w:w w:val="105"/>
          <w:sz w:val="18"/>
        </w:rPr>
        <w:t>the</w:t>
      </w:r>
      <w:r>
        <w:rPr>
          <w:color w:val="231F20"/>
          <w:spacing w:val="-4"/>
          <w:w w:val="105"/>
          <w:sz w:val="18"/>
        </w:rPr>
        <w:t> </w:t>
      </w:r>
      <w:r>
        <w:rPr>
          <w:color w:val="231F20"/>
          <w:w w:val="105"/>
          <w:sz w:val="18"/>
        </w:rPr>
        <w:t>thesis</w:t>
      </w:r>
      <w:r>
        <w:rPr>
          <w:color w:val="231F20"/>
          <w:spacing w:val="-4"/>
          <w:w w:val="105"/>
          <w:sz w:val="18"/>
        </w:rPr>
        <w:t> </w:t>
      </w:r>
      <w:r>
        <w:rPr>
          <w:color w:val="231F20"/>
          <w:w w:val="105"/>
          <w:sz w:val="18"/>
        </w:rPr>
        <w:t>is</w:t>
      </w:r>
      <w:r>
        <w:rPr>
          <w:color w:val="231F20"/>
          <w:spacing w:val="-4"/>
          <w:w w:val="105"/>
          <w:sz w:val="18"/>
        </w:rPr>
        <w:t> </w:t>
      </w:r>
      <w:r>
        <w:rPr>
          <w:color w:val="231F20"/>
          <w:w w:val="105"/>
          <w:sz w:val="18"/>
        </w:rPr>
        <w:t>the</w:t>
      </w:r>
      <w:r>
        <w:rPr>
          <w:color w:val="231F20"/>
          <w:spacing w:val="-4"/>
          <w:w w:val="105"/>
          <w:sz w:val="18"/>
        </w:rPr>
        <w:t> </w:t>
      </w:r>
      <w:r>
        <w:rPr>
          <w:color w:val="231F20"/>
          <w:w w:val="105"/>
          <w:sz w:val="18"/>
        </w:rPr>
        <w:t>work</w:t>
      </w:r>
      <w:r>
        <w:rPr>
          <w:color w:val="231F20"/>
          <w:spacing w:val="-4"/>
          <w:w w:val="105"/>
          <w:sz w:val="18"/>
        </w:rPr>
        <w:t> </w:t>
      </w:r>
      <w:r>
        <w:rPr>
          <w:color w:val="231F20"/>
          <w:w w:val="105"/>
          <w:sz w:val="18"/>
        </w:rPr>
        <w:t>of the candidate being examined.</w:t>
      </w:r>
    </w:p>
    <w:p>
      <w:pPr>
        <w:pStyle w:val="ListParagraph"/>
        <w:numPr>
          <w:ilvl w:val="1"/>
          <w:numId w:val="2"/>
        </w:numPr>
        <w:tabs>
          <w:tab w:pos="709" w:val="left" w:leader="none"/>
        </w:tabs>
        <w:spacing w:line="297" w:lineRule="auto" w:before="171" w:after="0"/>
        <w:ind w:left="709" w:right="38" w:hanging="567"/>
        <w:jc w:val="left"/>
        <w:rPr>
          <w:sz w:val="18"/>
        </w:rPr>
      </w:pPr>
      <w:r>
        <w:rPr>
          <w:color w:val="231F20"/>
          <w:w w:val="110"/>
          <w:sz w:val="18"/>
        </w:rPr>
        <w:t>Details</w:t>
      </w:r>
      <w:r>
        <w:rPr>
          <w:color w:val="231F20"/>
          <w:spacing w:val="-1"/>
          <w:w w:val="110"/>
          <w:sz w:val="18"/>
        </w:rPr>
        <w:t> </w:t>
      </w:r>
      <w:r>
        <w:rPr>
          <w:color w:val="231F20"/>
          <w:w w:val="110"/>
          <w:sz w:val="18"/>
        </w:rPr>
        <w:t>of</w:t>
      </w:r>
      <w:r>
        <w:rPr>
          <w:color w:val="231F20"/>
          <w:spacing w:val="-1"/>
          <w:w w:val="110"/>
          <w:sz w:val="18"/>
        </w:rPr>
        <w:t> </w:t>
      </w:r>
      <w:r>
        <w:rPr>
          <w:color w:val="231F20"/>
          <w:w w:val="110"/>
          <w:sz w:val="18"/>
        </w:rPr>
        <w:t>a</w:t>
      </w:r>
      <w:r>
        <w:rPr>
          <w:color w:val="231F20"/>
          <w:spacing w:val="-1"/>
          <w:w w:val="110"/>
          <w:sz w:val="18"/>
        </w:rPr>
        <w:t> </w:t>
      </w:r>
      <w:r>
        <w:rPr>
          <w:color w:val="231F20"/>
          <w:w w:val="110"/>
          <w:sz w:val="18"/>
        </w:rPr>
        <w:t>proposed</w:t>
      </w:r>
      <w:r>
        <w:rPr>
          <w:color w:val="231F20"/>
          <w:spacing w:val="-1"/>
          <w:w w:val="110"/>
          <w:sz w:val="18"/>
        </w:rPr>
        <w:t> </w:t>
      </w:r>
      <w:r>
        <w:rPr>
          <w:color w:val="231F20"/>
          <w:w w:val="110"/>
          <w:sz w:val="18"/>
        </w:rPr>
        <w:t>Examination</w:t>
      </w:r>
      <w:r>
        <w:rPr>
          <w:color w:val="231F20"/>
          <w:spacing w:val="-1"/>
          <w:w w:val="110"/>
          <w:sz w:val="18"/>
        </w:rPr>
        <w:t> </w:t>
      </w:r>
      <w:r>
        <w:rPr>
          <w:color w:val="231F20"/>
          <w:w w:val="110"/>
          <w:sz w:val="18"/>
        </w:rPr>
        <w:t>Panel</w:t>
      </w:r>
      <w:r>
        <w:rPr>
          <w:color w:val="231F20"/>
          <w:spacing w:val="-1"/>
          <w:w w:val="110"/>
          <w:sz w:val="18"/>
        </w:rPr>
        <w:t> </w:t>
      </w:r>
      <w:r>
        <w:rPr>
          <w:color w:val="231F20"/>
          <w:w w:val="110"/>
          <w:sz w:val="18"/>
        </w:rPr>
        <w:t>will</w:t>
      </w:r>
      <w:r>
        <w:rPr>
          <w:color w:val="231F20"/>
          <w:spacing w:val="-1"/>
          <w:w w:val="110"/>
          <w:sz w:val="18"/>
        </w:rPr>
        <w:t> </w:t>
      </w:r>
      <w:r>
        <w:rPr>
          <w:color w:val="231F20"/>
          <w:w w:val="110"/>
          <w:sz w:val="18"/>
        </w:rPr>
        <w:t>not </w:t>
      </w:r>
      <w:r>
        <w:rPr>
          <w:color w:val="231F20"/>
          <w:sz w:val="18"/>
        </w:rPr>
        <w:t>be considered by</w:t>
      </w:r>
      <w:r>
        <w:rPr>
          <w:color w:val="231F20"/>
          <w:spacing w:val="40"/>
          <w:sz w:val="18"/>
        </w:rPr>
        <w:t> </w:t>
      </w:r>
      <w:r>
        <w:rPr>
          <w:color w:val="231F20"/>
          <w:sz w:val="18"/>
        </w:rPr>
        <w:t>the University’s RDC in the </w:t>
      </w:r>
      <w:r>
        <w:rPr>
          <w:color w:val="231F20"/>
          <w:sz w:val="18"/>
        </w:rPr>
        <w:t>event </w:t>
      </w:r>
      <w:r>
        <w:rPr>
          <w:color w:val="231F20"/>
          <w:w w:val="110"/>
          <w:sz w:val="18"/>
        </w:rPr>
        <w:t>that a candidate remains enrolled on an MPhil/ PhD</w:t>
      </w:r>
      <w:r>
        <w:rPr>
          <w:color w:val="231F20"/>
          <w:spacing w:val="-10"/>
          <w:w w:val="110"/>
          <w:sz w:val="18"/>
        </w:rPr>
        <w:t> </w:t>
      </w:r>
      <w:r>
        <w:rPr>
          <w:color w:val="231F20"/>
          <w:w w:val="110"/>
          <w:sz w:val="18"/>
        </w:rPr>
        <w:t>basis.</w:t>
      </w:r>
    </w:p>
    <w:p>
      <w:pPr>
        <w:pStyle w:val="ListParagraph"/>
        <w:numPr>
          <w:ilvl w:val="1"/>
          <w:numId w:val="2"/>
        </w:numPr>
        <w:tabs>
          <w:tab w:pos="709" w:val="left" w:leader="none"/>
        </w:tabs>
        <w:spacing w:line="297" w:lineRule="auto" w:before="171" w:after="0"/>
        <w:ind w:left="709" w:right="339" w:hanging="567"/>
        <w:jc w:val="left"/>
        <w:rPr>
          <w:sz w:val="18"/>
        </w:rPr>
      </w:pPr>
      <w:r>
        <w:rPr>
          <w:color w:val="231F20"/>
          <w:w w:val="105"/>
          <w:sz w:val="18"/>
        </w:rPr>
        <w:t>The composition of the Examination Panel will be</w:t>
      </w:r>
      <w:r>
        <w:rPr>
          <w:color w:val="231F20"/>
          <w:spacing w:val="-4"/>
          <w:w w:val="105"/>
          <w:sz w:val="18"/>
        </w:rPr>
        <w:t> </w:t>
      </w:r>
      <w:r>
        <w:rPr>
          <w:color w:val="231F20"/>
          <w:w w:val="105"/>
          <w:sz w:val="18"/>
        </w:rPr>
        <w:t>determined</w:t>
      </w:r>
      <w:r>
        <w:rPr>
          <w:color w:val="231F20"/>
          <w:spacing w:val="-4"/>
          <w:w w:val="105"/>
          <w:sz w:val="18"/>
        </w:rPr>
        <w:t> </w:t>
      </w:r>
      <w:r>
        <w:rPr>
          <w:color w:val="231F20"/>
          <w:w w:val="105"/>
          <w:sz w:val="18"/>
        </w:rPr>
        <w:t>by</w:t>
      </w:r>
      <w:r>
        <w:rPr>
          <w:color w:val="231F20"/>
          <w:spacing w:val="-4"/>
          <w:w w:val="105"/>
          <w:sz w:val="18"/>
        </w:rPr>
        <w:t> </w:t>
      </w:r>
      <w:r>
        <w:rPr>
          <w:color w:val="231F20"/>
          <w:w w:val="105"/>
          <w:sz w:val="18"/>
        </w:rPr>
        <w:t>the</w:t>
      </w:r>
      <w:r>
        <w:rPr>
          <w:color w:val="231F20"/>
          <w:spacing w:val="-4"/>
          <w:w w:val="105"/>
          <w:sz w:val="18"/>
        </w:rPr>
        <w:t> </w:t>
      </w:r>
      <w:r>
        <w:rPr>
          <w:color w:val="231F20"/>
          <w:w w:val="105"/>
          <w:sz w:val="18"/>
        </w:rPr>
        <w:t>nature</w:t>
      </w:r>
      <w:r>
        <w:rPr>
          <w:color w:val="231F20"/>
          <w:spacing w:val="-4"/>
          <w:w w:val="105"/>
          <w:sz w:val="18"/>
        </w:rPr>
        <w:t> </w:t>
      </w:r>
      <w:r>
        <w:rPr>
          <w:color w:val="231F20"/>
          <w:w w:val="105"/>
          <w:sz w:val="18"/>
        </w:rPr>
        <w:t>of</w:t>
      </w:r>
      <w:r>
        <w:rPr>
          <w:color w:val="231F20"/>
          <w:spacing w:val="-4"/>
          <w:w w:val="105"/>
          <w:sz w:val="18"/>
        </w:rPr>
        <w:t> </w:t>
      </w:r>
      <w:r>
        <w:rPr>
          <w:color w:val="231F20"/>
          <w:w w:val="105"/>
          <w:sz w:val="18"/>
        </w:rPr>
        <w:t>the</w:t>
      </w:r>
      <w:r>
        <w:rPr>
          <w:color w:val="231F20"/>
          <w:spacing w:val="-4"/>
          <w:w w:val="105"/>
          <w:sz w:val="18"/>
        </w:rPr>
        <w:t> </w:t>
      </w:r>
      <w:r>
        <w:rPr>
          <w:color w:val="231F20"/>
          <w:w w:val="105"/>
          <w:sz w:val="18"/>
        </w:rPr>
        <w:t>candidate’s relationship with the University.</w:t>
      </w:r>
      <w:r>
        <w:rPr>
          <w:color w:val="231F20"/>
          <w:spacing w:val="40"/>
          <w:w w:val="105"/>
          <w:sz w:val="18"/>
        </w:rPr>
        <w:t> </w:t>
      </w:r>
      <w:r>
        <w:rPr>
          <w:color w:val="231F20"/>
          <w:w w:val="105"/>
          <w:sz w:val="18"/>
        </w:rPr>
        <w:t>Where the</w:t>
      </w:r>
    </w:p>
    <w:p>
      <w:pPr>
        <w:pStyle w:val="BodyText"/>
        <w:spacing w:line="297" w:lineRule="auto"/>
      </w:pPr>
      <w:r>
        <w:rPr>
          <w:color w:val="231F20"/>
          <w:w w:val="105"/>
        </w:rPr>
        <w:t>candidate</w:t>
      </w:r>
      <w:r>
        <w:rPr>
          <w:color w:val="231F20"/>
          <w:spacing w:val="-2"/>
          <w:w w:val="105"/>
        </w:rPr>
        <w:t> </w:t>
      </w:r>
      <w:r>
        <w:rPr>
          <w:color w:val="231F20"/>
          <w:w w:val="105"/>
        </w:rPr>
        <w:t>is</w:t>
      </w:r>
      <w:r>
        <w:rPr>
          <w:color w:val="231F20"/>
          <w:spacing w:val="-2"/>
          <w:w w:val="105"/>
        </w:rPr>
        <w:t> </w:t>
      </w:r>
      <w:r>
        <w:rPr>
          <w:color w:val="231F20"/>
          <w:w w:val="105"/>
        </w:rPr>
        <w:t>either</w:t>
      </w:r>
      <w:r>
        <w:rPr>
          <w:color w:val="231F20"/>
          <w:spacing w:val="-2"/>
          <w:w w:val="105"/>
        </w:rPr>
        <w:t> </w:t>
      </w:r>
      <w:r>
        <w:rPr>
          <w:color w:val="231F20"/>
          <w:w w:val="105"/>
        </w:rPr>
        <w:t>not</w:t>
      </w:r>
      <w:r>
        <w:rPr>
          <w:color w:val="231F20"/>
          <w:spacing w:val="-2"/>
          <w:w w:val="105"/>
        </w:rPr>
        <w:t> </w:t>
      </w:r>
      <w:r>
        <w:rPr>
          <w:color w:val="231F20"/>
          <w:w w:val="105"/>
        </w:rPr>
        <w:t>employed</w:t>
      </w:r>
      <w:r>
        <w:rPr>
          <w:color w:val="231F20"/>
          <w:spacing w:val="-2"/>
          <w:w w:val="105"/>
        </w:rPr>
        <w:t> </w:t>
      </w:r>
      <w:r>
        <w:rPr>
          <w:color w:val="231F20"/>
          <w:w w:val="105"/>
        </w:rPr>
        <w:t>by</w:t>
      </w:r>
      <w:r>
        <w:rPr>
          <w:color w:val="231F20"/>
          <w:spacing w:val="-2"/>
          <w:w w:val="105"/>
        </w:rPr>
        <w:t> </w:t>
      </w:r>
      <w:r>
        <w:rPr>
          <w:color w:val="231F20"/>
          <w:w w:val="105"/>
        </w:rPr>
        <w:t>the</w:t>
      </w:r>
      <w:r>
        <w:rPr>
          <w:color w:val="231F20"/>
          <w:spacing w:val="-2"/>
          <w:w w:val="105"/>
        </w:rPr>
        <w:t> </w:t>
      </w:r>
      <w:r>
        <w:rPr>
          <w:color w:val="231F20"/>
          <w:w w:val="105"/>
        </w:rPr>
        <w:t>University or holds an HPL contract for six hours or less per week (averaged across the academic year), their Examination Panel will consist of a Chair, one internal examiner and one external examiner.</w:t>
      </w:r>
    </w:p>
    <w:p>
      <w:pPr>
        <w:pStyle w:val="BodyText"/>
        <w:spacing w:line="297" w:lineRule="auto" w:before="3"/>
        <w:ind w:right="277"/>
      </w:pPr>
      <w:r>
        <w:rPr>
          <w:color w:val="231F20"/>
          <w:w w:val="105"/>
        </w:rPr>
        <w:t>Where the candidate holds an employment contract</w:t>
      </w:r>
      <w:r>
        <w:rPr>
          <w:color w:val="231F20"/>
          <w:spacing w:val="-7"/>
          <w:w w:val="105"/>
        </w:rPr>
        <w:t> </w:t>
      </w:r>
      <w:r>
        <w:rPr>
          <w:color w:val="231F20"/>
          <w:w w:val="105"/>
        </w:rPr>
        <w:t>with</w:t>
      </w:r>
      <w:r>
        <w:rPr>
          <w:color w:val="231F20"/>
          <w:spacing w:val="-7"/>
          <w:w w:val="105"/>
        </w:rPr>
        <w:t> </w:t>
      </w:r>
      <w:r>
        <w:rPr>
          <w:color w:val="231F20"/>
          <w:w w:val="105"/>
        </w:rPr>
        <w:t>the</w:t>
      </w:r>
      <w:r>
        <w:rPr>
          <w:color w:val="231F20"/>
          <w:spacing w:val="-7"/>
          <w:w w:val="105"/>
        </w:rPr>
        <w:t> </w:t>
      </w:r>
      <w:r>
        <w:rPr>
          <w:color w:val="231F20"/>
          <w:w w:val="105"/>
        </w:rPr>
        <w:t>University,</w:t>
      </w:r>
      <w:r>
        <w:rPr>
          <w:color w:val="231F20"/>
          <w:spacing w:val="-7"/>
          <w:w w:val="105"/>
        </w:rPr>
        <w:t> </w:t>
      </w:r>
      <w:r>
        <w:rPr>
          <w:color w:val="231F20"/>
          <w:w w:val="105"/>
        </w:rPr>
        <w:t>including</w:t>
      </w:r>
      <w:r>
        <w:rPr>
          <w:color w:val="231F20"/>
          <w:spacing w:val="-7"/>
          <w:w w:val="105"/>
        </w:rPr>
        <w:t> </w:t>
      </w:r>
      <w:r>
        <w:rPr>
          <w:color w:val="231F20"/>
          <w:w w:val="105"/>
        </w:rPr>
        <w:t>an</w:t>
      </w:r>
      <w:r>
        <w:rPr>
          <w:color w:val="231F20"/>
          <w:spacing w:val="-7"/>
          <w:w w:val="105"/>
        </w:rPr>
        <w:t> </w:t>
      </w:r>
      <w:r>
        <w:rPr>
          <w:color w:val="231F20"/>
          <w:w w:val="105"/>
        </w:rPr>
        <w:t>HPL contract for more than six hours per week (averaged across the academic year), their Examination Panel will consist of a Chair and two external examiners.</w:t>
      </w:r>
    </w:p>
    <w:p>
      <w:pPr>
        <w:pStyle w:val="BodyText"/>
        <w:ind w:left="0"/>
      </w:pPr>
      <w:r>
        <w:rPr/>
        <w:br w:type="column"/>
      </w:r>
      <w:r>
        <w:rPr/>
      </w:r>
    </w:p>
    <w:p>
      <w:pPr>
        <w:pStyle w:val="BodyText"/>
        <w:spacing w:before="187"/>
        <w:ind w:left="0"/>
      </w:pPr>
    </w:p>
    <w:p>
      <w:pPr>
        <w:pStyle w:val="ListParagraph"/>
        <w:numPr>
          <w:ilvl w:val="1"/>
          <w:numId w:val="2"/>
        </w:numPr>
        <w:tabs>
          <w:tab w:pos="709" w:val="left" w:leader="none"/>
        </w:tabs>
        <w:spacing w:line="297" w:lineRule="auto" w:before="0" w:after="0"/>
        <w:ind w:left="709" w:right="556" w:hanging="567"/>
        <w:jc w:val="left"/>
        <w:rPr>
          <w:sz w:val="18"/>
        </w:rPr>
      </w:pPr>
      <w:r>
        <w:rPr>
          <w:color w:val="231F20"/>
          <w:w w:val="105"/>
          <w:sz w:val="18"/>
        </w:rPr>
        <w:t>If it should prove impossible to appoint an internal examiner, a second external examiner may be appointed.</w:t>
      </w:r>
    </w:p>
    <w:p>
      <w:pPr>
        <w:pStyle w:val="ListParagraph"/>
        <w:numPr>
          <w:ilvl w:val="1"/>
          <w:numId w:val="2"/>
        </w:numPr>
        <w:tabs>
          <w:tab w:pos="709" w:val="left" w:leader="none"/>
        </w:tabs>
        <w:spacing w:line="297" w:lineRule="auto" w:before="170" w:after="0"/>
        <w:ind w:left="709" w:right="423" w:hanging="567"/>
        <w:jc w:val="left"/>
        <w:rPr>
          <w:sz w:val="18"/>
        </w:rPr>
      </w:pPr>
      <w:r>
        <w:rPr>
          <w:color w:val="231F20"/>
          <w:w w:val="105"/>
          <w:sz w:val="18"/>
        </w:rPr>
        <w:t>In all instances, the Chair will be a member of staff of the University, normally from the same School</w:t>
      </w:r>
      <w:r>
        <w:rPr>
          <w:color w:val="231F20"/>
          <w:spacing w:val="-12"/>
          <w:w w:val="105"/>
          <w:sz w:val="18"/>
        </w:rPr>
        <w:t> </w:t>
      </w:r>
      <w:r>
        <w:rPr>
          <w:color w:val="231F20"/>
          <w:w w:val="105"/>
          <w:sz w:val="18"/>
        </w:rPr>
        <w:t>(or</w:t>
      </w:r>
      <w:r>
        <w:rPr>
          <w:color w:val="231F20"/>
          <w:spacing w:val="-12"/>
          <w:w w:val="105"/>
          <w:sz w:val="18"/>
        </w:rPr>
        <w:t> </w:t>
      </w:r>
      <w:r>
        <w:rPr>
          <w:color w:val="231F20"/>
          <w:w w:val="105"/>
          <w:sz w:val="18"/>
        </w:rPr>
        <w:t>equivalent)</w:t>
      </w:r>
      <w:r>
        <w:rPr>
          <w:color w:val="231F20"/>
          <w:spacing w:val="-12"/>
          <w:w w:val="105"/>
          <w:sz w:val="18"/>
        </w:rPr>
        <w:t> </w:t>
      </w:r>
      <w:r>
        <w:rPr>
          <w:color w:val="231F20"/>
          <w:w w:val="105"/>
          <w:sz w:val="18"/>
        </w:rPr>
        <w:t>as</w:t>
      </w:r>
      <w:r>
        <w:rPr>
          <w:color w:val="231F20"/>
          <w:spacing w:val="-12"/>
          <w:w w:val="105"/>
          <w:sz w:val="18"/>
        </w:rPr>
        <w:t> </w:t>
      </w:r>
      <w:r>
        <w:rPr>
          <w:color w:val="231F20"/>
          <w:w w:val="105"/>
          <w:sz w:val="18"/>
        </w:rPr>
        <w:t>the</w:t>
      </w:r>
      <w:r>
        <w:rPr>
          <w:color w:val="231F20"/>
          <w:spacing w:val="-12"/>
          <w:w w:val="105"/>
          <w:sz w:val="18"/>
        </w:rPr>
        <w:t> </w:t>
      </w:r>
      <w:r>
        <w:rPr>
          <w:color w:val="231F20"/>
          <w:w w:val="105"/>
          <w:sz w:val="18"/>
        </w:rPr>
        <w:t>candidate,</w:t>
      </w:r>
      <w:r>
        <w:rPr>
          <w:color w:val="231F20"/>
          <w:spacing w:val="-12"/>
          <w:w w:val="105"/>
          <w:sz w:val="18"/>
        </w:rPr>
        <w:t> </w:t>
      </w:r>
      <w:r>
        <w:rPr>
          <w:color w:val="231F20"/>
          <w:w w:val="105"/>
          <w:sz w:val="18"/>
        </w:rPr>
        <w:t>who</w:t>
      </w:r>
      <w:r>
        <w:rPr>
          <w:color w:val="231F20"/>
          <w:spacing w:val="-12"/>
          <w:w w:val="105"/>
          <w:sz w:val="18"/>
        </w:rPr>
        <w:t> </w:t>
      </w:r>
      <w:r>
        <w:rPr>
          <w:color w:val="231F20"/>
          <w:w w:val="105"/>
          <w:sz w:val="18"/>
        </w:rPr>
        <w:t>has undertaken appropriate training.</w:t>
      </w:r>
      <w:r>
        <w:rPr>
          <w:color w:val="231F20"/>
          <w:spacing w:val="40"/>
          <w:w w:val="105"/>
          <w:sz w:val="18"/>
        </w:rPr>
        <w:t> </w:t>
      </w:r>
      <w:r>
        <w:rPr>
          <w:color w:val="231F20"/>
          <w:w w:val="105"/>
          <w:sz w:val="18"/>
        </w:rPr>
        <w:t>The Chair will</w:t>
      </w:r>
    </w:p>
    <w:p>
      <w:pPr>
        <w:pStyle w:val="BodyText"/>
        <w:spacing w:before="2"/>
      </w:pPr>
      <w:r>
        <w:rPr>
          <w:color w:val="231F20"/>
          <w:w w:val="105"/>
        </w:rPr>
        <w:t>be</w:t>
      </w:r>
      <w:r>
        <w:rPr>
          <w:color w:val="231F20"/>
          <w:spacing w:val="-4"/>
          <w:w w:val="105"/>
        </w:rPr>
        <w:t> </w:t>
      </w:r>
      <w:r>
        <w:rPr>
          <w:color w:val="231F20"/>
          <w:w w:val="105"/>
        </w:rPr>
        <w:t>reviewed</w:t>
      </w:r>
      <w:r>
        <w:rPr>
          <w:color w:val="231F20"/>
          <w:spacing w:val="-4"/>
          <w:w w:val="105"/>
        </w:rPr>
        <w:t> </w:t>
      </w:r>
      <w:r>
        <w:rPr>
          <w:color w:val="231F20"/>
          <w:w w:val="105"/>
        </w:rPr>
        <w:t>and</w:t>
      </w:r>
      <w:r>
        <w:rPr>
          <w:color w:val="231F20"/>
          <w:spacing w:val="-4"/>
          <w:w w:val="105"/>
        </w:rPr>
        <w:t> </w:t>
      </w:r>
      <w:r>
        <w:rPr>
          <w:color w:val="231F20"/>
          <w:w w:val="105"/>
        </w:rPr>
        <w:t>approved</w:t>
      </w:r>
      <w:r>
        <w:rPr>
          <w:color w:val="231F20"/>
          <w:spacing w:val="-4"/>
          <w:w w:val="105"/>
        </w:rPr>
        <w:t> </w:t>
      </w:r>
      <w:r>
        <w:rPr>
          <w:color w:val="231F20"/>
          <w:w w:val="105"/>
        </w:rPr>
        <w:t>by</w:t>
      </w:r>
      <w:r>
        <w:rPr>
          <w:color w:val="231F20"/>
          <w:spacing w:val="-4"/>
          <w:w w:val="105"/>
        </w:rPr>
        <w:t> </w:t>
      </w:r>
      <w:r>
        <w:rPr>
          <w:color w:val="231F20"/>
          <w:w w:val="105"/>
        </w:rPr>
        <w:t>the</w:t>
      </w:r>
      <w:r>
        <w:rPr>
          <w:color w:val="231F20"/>
          <w:spacing w:val="-3"/>
          <w:w w:val="105"/>
        </w:rPr>
        <w:t> </w:t>
      </w:r>
      <w:r>
        <w:rPr>
          <w:color w:val="231F20"/>
          <w:w w:val="105"/>
        </w:rPr>
        <w:t>University’s</w:t>
      </w:r>
      <w:r>
        <w:rPr>
          <w:color w:val="231F20"/>
          <w:spacing w:val="-4"/>
          <w:w w:val="105"/>
        </w:rPr>
        <w:t> RDC.</w:t>
      </w:r>
    </w:p>
    <w:p>
      <w:pPr>
        <w:pStyle w:val="BodyText"/>
        <w:spacing w:before="4"/>
        <w:ind w:left="0"/>
      </w:pPr>
    </w:p>
    <w:p>
      <w:pPr>
        <w:pStyle w:val="ListParagraph"/>
        <w:numPr>
          <w:ilvl w:val="1"/>
          <w:numId w:val="2"/>
        </w:numPr>
        <w:tabs>
          <w:tab w:pos="709" w:val="left" w:leader="none"/>
        </w:tabs>
        <w:spacing w:line="297" w:lineRule="auto" w:before="0" w:after="0"/>
        <w:ind w:left="709" w:right="144" w:hanging="567"/>
        <w:jc w:val="left"/>
        <w:rPr>
          <w:sz w:val="18"/>
        </w:rPr>
      </w:pPr>
      <w:r>
        <w:rPr>
          <w:color w:val="231F20"/>
          <w:sz w:val="18"/>
        </w:rPr>
        <w:t>The</w:t>
      </w:r>
      <w:r>
        <w:rPr>
          <w:color w:val="231F20"/>
          <w:spacing w:val="29"/>
          <w:sz w:val="18"/>
        </w:rPr>
        <w:t> </w:t>
      </w:r>
      <w:r>
        <w:rPr>
          <w:color w:val="231F20"/>
          <w:sz w:val="18"/>
        </w:rPr>
        <w:t>University’s</w:t>
      </w:r>
      <w:r>
        <w:rPr>
          <w:color w:val="231F20"/>
          <w:spacing w:val="29"/>
          <w:sz w:val="18"/>
        </w:rPr>
        <w:t> </w:t>
      </w:r>
      <w:r>
        <w:rPr>
          <w:color w:val="231F20"/>
          <w:sz w:val="18"/>
        </w:rPr>
        <w:t>RDC</w:t>
      </w:r>
      <w:r>
        <w:rPr>
          <w:color w:val="231F20"/>
          <w:spacing w:val="29"/>
          <w:sz w:val="18"/>
        </w:rPr>
        <w:t> </w:t>
      </w:r>
      <w:r>
        <w:rPr>
          <w:color w:val="231F20"/>
          <w:sz w:val="18"/>
        </w:rPr>
        <w:t>will</w:t>
      </w:r>
      <w:r>
        <w:rPr>
          <w:color w:val="231F20"/>
          <w:spacing w:val="29"/>
          <w:sz w:val="18"/>
        </w:rPr>
        <w:t> </w:t>
      </w:r>
      <w:r>
        <w:rPr>
          <w:color w:val="231F20"/>
          <w:sz w:val="18"/>
        </w:rPr>
        <w:t>approve</w:t>
      </w:r>
      <w:r>
        <w:rPr>
          <w:color w:val="231F20"/>
          <w:spacing w:val="29"/>
          <w:sz w:val="18"/>
        </w:rPr>
        <w:t> </w:t>
      </w:r>
      <w:r>
        <w:rPr>
          <w:color w:val="231F20"/>
          <w:sz w:val="18"/>
        </w:rPr>
        <w:t>the</w:t>
      </w:r>
      <w:r>
        <w:rPr>
          <w:color w:val="231F20"/>
          <w:spacing w:val="29"/>
          <w:sz w:val="18"/>
        </w:rPr>
        <w:t> </w:t>
      </w:r>
      <w:r>
        <w:rPr>
          <w:color w:val="231F20"/>
          <w:sz w:val="18"/>
        </w:rPr>
        <w:t>appointment </w:t>
      </w:r>
      <w:r>
        <w:rPr>
          <w:color w:val="231F20"/>
          <w:w w:val="110"/>
          <w:sz w:val="18"/>
        </w:rPr>
        <w:t>of</w:t>
      </w:r>
      <w:r>
        <w:rPr>
          <w:color w:val="231F20"/>
          <w:spacing w:val="-4"/>
          <w:w w:val="110"/>
          <w:sz w:val="18"/>
        </w:rPr>
        <w:t> </w:t>
      </w:r>
      <w:r>
        <w:rPr>
          <w:color w:val="231F20"/>
          <w:w w:val="110"/>
          <w:sz w:val="18"/>
        </w:rPr>
        <w:t>an</w:t>
      </w:r>
      <w:r>
        <w:rPr>
          <w:color w:val="231F20"/>
          <w:spacing w:val="-4"/>
          <w:w w:val="110"/>
          <w:sz w:val="18"/>
        </w:rPr>
        <w:t> </w:t>
      </w:r>
      <w:r>
        <w:rPr>
          <w:color w:val="231F20"/>
          <w:w w:val="110"/>
          <w:sz w:val="18"/>
        </w:rPr>
        <w:t>examiner</w:t>
      </w:r>
      <w:r>
        <w:rPr>
          <w:color w:val="231F20"/>
          <w:spacing w:val="-4"/>
          <w:w w:val="110"/>
          <w:sz w:val="18"/>
        </w:rPr>
        <w:t> </w:t>
      </w:r>
      <w:r>
        <w:rPr>
          <w:color w:val="231F20"/>
          <w:w w:val="110"/>
          <w:sz w:val="18"/>
        </w:rPr>
        <w:t>only</w:t>
      </w:r>
      <w:r>
        <w:rPr>
          <w:color w:val="231F20"/>
          <w:spacing w:val="-4"/>
          <w:w w:val="110"/>
          <w:sz w:val="18"/>
        </w:rPr>
        <w:t> </w:t>
      </w:r>
      <w:r>
        <w:rPr>
          <w:color w:val="231F20"/>
          <w:w w:val="110"/>
          <w:sz w:val="18"/>
        </w:rPr>
        <w:t>in</w:t>
      </w:r>
      <w:r>
        <w:rPr>
          <w:color w:val="231F20"/>
          <w:spacing w:val="-4"/>
          <w:w w:val="110"/>
          <w:sz w:val="18"/>
        </w:rPr>
        <w:t> </w:t>
      </w:r>
      <w:r>
        <w:rPr>
          <w:color w:val="231F20"/>
          <w:w w:val="110"/>
          <w:sz w:val="18"/>
        </w:rPr>
        <w:t>instances</w:t>
      </w:r>
      <w:r>
        <w:rPr>
          <w:color w:val="231F20"/>
          <w:spacing w:val="-4"/>
          <w:w w:val="110"/>
          <w:sz w:val="18"/>
        </w:rPr>
        <w:t> </w:t>
      </w:r>
      <w:r>
        <w:rPr>
          <w:color w:val="231F20"/>
          <w:w w:val="110"/>
          <w:sz w:val="18"/>
        </w:rPr>
        <w:t>where</w:t>
      </w:r>
      <w:r>
        <w:rPr>
          <w:color w:val="231F20"/>
          <w:spacing w:val="-4"/>
          <w:w w:val="110"/>
          <w:sz w:val="18"/>
        </w:rPr>
        <w:t> </w:t>
      </w:r>
      <w:r>
        <w:rPr>
          <w:color w:val="231F20"/>
          <w:w w:val="110"/>
          <w:sz w:val="18"/>
        </w:rPr>
        <w:t>it</w:t>
      </w:r>
      <w:r>
        <w:rPr>
          <w:color w:val="231F20"/>
          <w:spacing w:val="-4"/>
          <w:w w:val="110"/>
          <w:sz w:val="18"/>
        </w:rPr>
        <w:t> </w:t>
      </w:r>
      <w:r>
        <w:rPr>
          <w:color w:val="231F20"/>
          <w:w w:val="110"/>
          <w:sz w:val="18"/>
        </w:rPr>
        <w:t>is satisfied</w:t>
      </w:r>
      <w:r>
        <w:rPr>
          <w:color w:val="231F20"/>
          <w:spacing w:val="-14"/>
          <w:w w:val="110"/>
          <w:sz w:val="18"/>
        </w:rPr>
        <w:t> </w:t>
      </w:r>
      <w:r>
        <w:rPr>
          <w:color w:val="231F20"/>
          <w:w w:val="110"/>
          <w:sz w:val="18"/>
        </w:rPr>
        <w:t>that</w:t>
      </w:r>
      <w:r>
        <w:rPr>
          <w:color w:val="231F20"/>
          <w:spacing w:val="-14"/>
          <w:w w:val="110"/>
          <w:sz w:val="18"/>
        </w:rPr>
        <w:t> </w:t>
      </w:r>
      <w:r>
        <w:rPr>
          <w:color w:val="231F20"/>
          <w:w w:val="110"/>
          <w:sz w:val="18"/>
        </w:rPr>
        <w:t>they</w:t>
      </w:r>
      <w:r>
        <w:rPr>
          <w:color w:val="231F20"/>
          <w:spacing w:val="-14"/>
          <w:w w:val="110"/>
          <w:sz w:val="18"/>
        </w:rPr>
        <w:t> </w:t>
      </w:r>
      <w:r>
        <w:rPr>
          <w:color w:val="231F20"/>
          <w:w w:val="110"/>
          <w:sz w:val="18"/>
        </w:rPr>
        <w:t>are</w:t>
      </w:r>
      <w:r>
        <w:rPr>
          <w:color w:val="231F20"/>
          <w:spacing w:val="-14"/>
          <w:w w:val="110"/>
          <w:sz w:val="18"/>
        </w:rPr>
        <w:t> </w:t>
      </w:r>
      <w:r>
        <w:rPr>
          <w:color w:val="231F20"/>
          <w:w w:val="110"/>
          <w:sz w:val="18"/>
        </w:rPr>
        <w:t>sufficiently</w:t>
      </w:r>
      <w:r>
        <w:rPr>
          <w:color w:val="231F20"/>
          <w:spacing w:val="-14"/>
          <w:w w:val="110"/>
          <w:sz w:val="18"/>
        </w:rPr>
        <w:t> </w:t>
      </w:r>
      <w:r>
        <w:rPr>
          <w:color w:val="231F20"/>
          <w:w w:val="110"/>
          <w:sz w:val="18"/>
        </w:rPr>
        <w:t>familiar</w:t>
      </w:r>
      <w:r>
        <w:rPr>
          <w:color w:val="231F20"/>
          <w:spacing w:val="-14"/>
          <w:w w:val="110"/>
          <w:sz w:val="18"/>
        </w:rPr>
        <w:t> </w:t>
      </w:r>
      <w:r>
        <w:rPr>
          <w:color w:val="231F20"/>
          <w:w w:val="110"/>
          <w:sz w:val="18"/>
        </w:rPr>
        <w:t>with</w:t>
      </w:r>
      <w:r>
        <w:rPr>
          <w:color w:val="231F20"/>
          <w:spacing w:val="-14"/>
          <w:w w:val="110"/>
          <w:sz w:val="18"/>
        </w:rPr>
        <w:t> </w:t>
      </w:r>
      <w:r>
        <w:rPr>
          <w:color w:val="231F20"/>
          <w:w w:val="110"/>
          <w:sz w:val="18"/>
        </w:rPr>
        <w:t>the nature</w:t>
      </w:r>
      <w:r>
        <w:rPr>
          <w:color w:val="231F20"/>
          <w:spacing w:val="-3"/>
          <w:w w:val="110"/>
          <w:sz w:val="18"/>
        </w:rPr>
        <w:t> </w:t>
      </w:r>
      <w:r>
        <w:rPr>
          <w:color w:val="231F20"/>
          <w:w w:val="110"/>
          <w:sz w:val="18"/>
        </w:rPr>
        <w:t>and</w:t>
      </w:r>
      <w:r>
        <w:rPr>
          <w:color w:val="231F20"/>
          <w:spacing w:val="-3"/>
          <w:w w:val="110"/>
          <w:sz w:val="18"/>
        </w:rPr>
        <w:t> </w:t>
      </w:r>
      <w:r>
        <w:rPr>
          <w:color w:val="231F20"/>
          <w:w w:val="110"/>
          <w:sz w:val="18"/>
        </w:rPr>
        <w:t>purpose</w:t>
      </w:r>
      <w:r>
        <w:rPr>
          <w:color w:val="231F20"/>
          <w:spacing w:val="-3"/>
          <w:w w:val="110"/>
          <w:sz w:val="18"/>
        </w:rPr>
        <w:t> </w:t>
      </w:r>
      <w:r>
        <w:rPr>
          <w:color w:val="231F20"/>
          <w:w w:val="110"/>
          <w:sz w:val="18"/>
        </w:rPr>
        <w:t>of</w:t>
      </w:r>
      <w:r>
        <w:rPr>
          <w:color w:val="231F20"/>
          <w:spacing w:val="-3"/>
          <w:w w:val="110"/>
          <w:sz w:val="18"/>
        </w:rPr>
        <w:t> </w:t>
      </w:r>
      <w:r>
        <w:rPr>
          <w:color w:val="231F20"/>
          <w:w w:val="110"/>
          <w:sz w:val="18"/>
        </w:rPr>
        <w:t>the</w:t>
      </w:r>
      <w:r>
        <w:rPr>
          <w:color w:val="231F20"/>
          <w:spacing w:val="-3"/>
          <w:w w:val="110"/>
          <w:sz w:val="18"/>
        </w:rPr>
        <w:t> </w:t>
      </w:r>
      <w:r>
        <w:rPr>
          <w:color w:val="231F20"/>
          <w:w w:val="110"/>
          <w:sz w:val="18"/>
        </w:rPr>
        <w:t>degree</w:t>
      </w:r>
      <w:r>
        <w:rPr>
          <w:color w:val="231F20"/>
          <w:spacing w:val="-3"/>
          <w:w w:val="110"/>
          <w:sz w:val="18"/>
        </w:rPr>
        <w:t> </w:t>
      </w:r>
      <w:r>
        <w:rPr>
          <w:color w:val="231F20"/>
          <w:w w:val="110"/>
          <w:sz w:val="18"/>
        </w:rPr>
        <w:t>for</w:t>
      </w:r>
      <w:r>
        <w:rPr>
          <w:color w:val="231F20"/>
          <w:spacing w:val="-3"/>
          <w:w w:val="110"/>
          <w:sz w:val="18"/>
        </w:rPr>
        <w:t> </w:t>
      </w:r>
      <w:r>
        <w:rPr>
          <w:color w:val="231F20"/>
          <w:w w:val="110"/>
          <w:sz w:val="18"/>
        </w:rPr>
        <w:t>which</w:t>
      </w:r>
      <w:r>
        <w:rPr>
          <w:color w:val="231F20"/>
          <w:spacing w:val="-3"/>
          <w:w w:val="110"/>
          <w:sz w:val="18"/>
        </w:rPr>
        <w:t> </w:t>
      </w:r>
      <w:r>
        <w:rPr>
          <w:color w:val="231F20"/>
          <w:w w:val="110"/>
          <w:sz w:val="18"/>
        </w:rPr>
        <w:t>the </w:t>
      </w:r>
      <w:r>
        <w:rPr>
          <w:color w:val="231F20"/>
          <w:sz w:val="18"/>
        </w:rPr>
        <w:t>candidate is being examined and that they possess </w:t>
      </w:r>
      <w:r>
        <w:rPr>
          <w:color w:val="231F20"/>
          <w:w w:val="110"/>
          <w:sz w:val="18"/>
        </w:rPr>
        <w:t>sufficient</w:t>
      </w:r>
      <w:r>
        <w:rPr>
          <w:color w:val="231F20"/>
          <w:spacing w:val="-5"/>
          <w:w w:val="110"/>
          <w:sz w:val="18"/>
        </w:rPr>
        <w:t> </w:t>
      </w:r>
      <w:r>
        <w:rPr>
          <w:color w:val="231F20"/>
          <w:w w:val="110"/>
          <w:sz w:val="18"/>
        </w:rPr>
        <w:t>knowledge</w:t>
      </w:r>
      <w:r>
        <w:rPr>
          <w:color w:val="231F20"/>
          <w:spacing w:val="-5"/>
          <w:w w:val="110"/>
          <w:sz w:val="18"/>
        </w:rPr>
        <w:t> </w:t>
      </w:r>
      <w:r>
        <w:rPr>
          <w:color w:val="231F20"/>
          <w:w w:val="110"/>
          <w:sz w:val="18"/>
        </w:rPr>
        <w:t>and</w:t>
      </w:r>
      <w:r>
        <w:rPr>
          <w:color w:val="231F20"/>
          <w:spacing w:val="-5"/>
          <w:w w:val="110"/>
          <w:sz w:val="18"/>
        </w:rPr>
        <w:t> </w:t>
      </w:r>
      <w:r>
        <w:rPr>
          <w:color w:val="231F20"/>
          <w:w w:val="110"/>
          <w:sz w:val="18"/>
        </w:rPr>
        <w:t>expertise</w:t>
      </w:r>
      <w:r>
        <w:rPr>
          <w:color w:val="231F20"/>
          <w:spacing w:val="-5"/>
          <w:w w:val="110"/>
          <w:sz w:val="18"/>
        </w:rPr>
        <w:t> </w:t>
      </w:r>
      <w:r>
        <w:rPr>
          <w:color w:val="231F20"/>
          <w:w w:val="110"/>
          <w:sz w:val="18"/>
        </w:rPr>
        <w:t>in</w:t>
      </w:r>
      <w:r>
        <w:rPr>
          <w:color w:val="231F20"/>
          <w:spacing w:val="-5"/>
          <w:w w:val="110"/>
          <w:sz w:val="18"/>
        </w:rPr>
        <w:t> </w:t>
      </w:r>
      <w:r>
        <w:rPr>
          <w:color w:val="231F20"/>
          <w:w w:val="110"/>
          <w:sz w:val="18"/>
        </w:rPr>
        <w:t>the</w:t>
      </w:r>
      <w:r>
        <w:rPr>
          <w:color w:val="231F20"/>
          <w:spacing w:val="-5"/>
          <w:w w:val="110"/>
          <w:sz w:val="18"/>
        </w:rPr>
        <w:t> </w:t>
      </w:r>
      <w:r>
        <w:rPr>
          <w:color w:val="231F20"/>
          <w:w w:val="110"/>
          <w:sz w:val="18"/>
        </w:rPr>
        <w:t>subject </w:t>
      </w:r>
      <w:r>
        <w:rPr>
          <w:color w:val="231F20"/>
          <w:sz w:val="18"/>
        </w:rPr>
        <w:t>area of the research project. Any rejected proposed </w:t>
      </w:r>
      <w:r>
        <w:rPr>
          <w:color w:val="231F20"/>
          <w:w w:val="110"/>
          <w:sz w:val="18"/>
        </w:rPr>
        <w:t>exam</w:t>
      </w:r>
      <w:r>
        <w:rPr>
          <w:color w:val="231F20"/>
          <w:spacing w:val="-5"/>
          <w:w w:val="110"/>
          <w:sz w:val="18"/>
        </w:rPr>
        <w:t> </w:t>
      </w:r>
      <w:r>
        <w:rPr>
          <w:color w:val="231F20"/>
          <w:w w:val="110"/>
          <w:sz w:val="18"/>
        </w:rPr>
        <w:t>panel</w:t>
      </w:r>
      <w:r>
        <w:rPr>
          <w:color w:val="231F20"/>
          <w:spacing w:val="-5"/>
          <w:w w:val="110"/>
          <w:sz w:val="18"/>
        </w:rPr>
        <w:t> </w:t>
      </w:r>
      <w:r>
        <w:rPr>
          <w:color w:val="231F20"/>
          <w:w w:val="110"/>
          <w:sz w:val="18"/>
        </w:rPr>
        <w:t>application</w:t>
      </w:r>
      <w:r>
        <w:rPr>
          <w:color w:val="231F20"/>
          <w:spacing w:val="-5"/>
          <w:w w:val="110"/>
          <w:sz w:val="18"/>
        </w:rPr>
        <w:t> </w:t>
      </w:r>
      <w:r>
        <w:rPr>
          <w:color w:val="231F20"/>
          <w:w w:val="110"/>
          <w:sz w:val="18"/>
        </w:rPr>
        <w:t>must</w:t>
      </w:r>
      <w:r>
        <w:rPr>
          <w:color w:val="231F20"/>
          <w:spacing w:val="-5"/>
          <w:w w:val="110"/>
          <w:sz w:val="18"/>
        </w:rPr>
        <w:t> </w:t>
      </w:r>
      <w:r>
        <w:rPr>
          <w:color w:val="231F20"/>
          <w:w w:val="110"/>
          <w:sz w:val="18"/>
        </w:rPr>
        <w:t>be</w:t>
      </w:r>
      <w:r>
        <w:rPr>
          <w:color w:val="231F20"/>
          <w:spacing w:val="-5"/>
          <w:w w:val="110"/>
          <w:sz w:val="18"/>
        </w:rPr>
        <w:t> </w:t>
      </w:r>
      <w:r>
        <w:rPr>
          <w:color w:val="231F20"/>
          <w:w w:val="110"/>
          <w:sz w:val="18"/>
        </w:rPr>
        <w:t>addressed</w:t>
      </w:r>
      <w:r>
        <w:rPr>
          <w:color w:val="231F20"/>
          <w:spacing w:val="-5"/>
          <w:w w:val="110"/>
          <w:sz w:val="18"/>
        </w:rPr>
        <w:t> </w:t>
      </w:r>
      <w:r>
        <w:rPr>
          <w:color w:val="231F20"/>
          <w:w w:val="110"/>
          <w:sz w:val="18"/>
        </w:rPr>
        <w:t>within four weeks of receipt of outcome.</w:t>
      </w:r>
    </w:p>
    <w:p>
      <w:pPr>
        <w:pStyle w:val="ListParagraph"/>
        <w:numPr>
          <w:ilvl w:val="1"/>
          <w:numId w:val="2"/>
        </w:numPr>
        <w:tabs>
          <w:tab w:pos="709" w:val="left" w:leader="none"/>
        </w:tabs>
        <w:spacing w:line="297" w:lineRule="auto" w:before="174" w:after="0"/>
        <w:ind w:left="709" w:right="402" w:hanging="567"/>
        <w:jc w:val="left"/>
        <w:rPr>
          <w:sz w:val="18"/>
        </w:rPr>
      </w:pPr>
      <w:r>
        <w:rPr>
          <w:color w:val="231F20"/>
          <w:w w:val="110"/>
          <w:sz w:val="18"/>
        </w:rPr>
        <w:t>The</w:t>
      </w:r>
      <w:r>
        <w:rPr>
          <w:color w:val="231F20"/>
          <w:spacing w:val="-5"/>
          <w:w w:val="110"/>
          <w:sz w:val="18"/>
        </w:rPr>
        <w:t> </w:t>
      </w:r>
      <w:r>
        <w:rPr>
          <w:color w:val="231F20"/>
          <w:w w:val="110"/>
          <w:sz w:val="18"/>
        </w:rPr>
        <w:t>candidate</w:t>
      </w:r>
      <w:r>
        <w:rPr>
          <w:color w:val="231F20"/>
          <w:spacing w:val="-5"/>
          <w:w w:val="110"/>
          <w:sz w:val="18"/>
        </w:rPr>
        <w:t> </w:t>
      </w:r>
      <w:r>
        <w:rPr>
          <w:color w:val="231F20"/>
          <w:w w:val="110"/>
          <w:sz w:val="18"/>
        </w:rPr>
        <w:t>may</w:t>
      </w:r>
      <w:r>
        <w:rPr>
          <w:color w:val="231F20"/>
          <w:spacing w:val="-5"/>
          <w:w w:val="110"/>
          <w:sz w:val="18"/>
        </w:rPr>
        <w:t> </w:t>
      </w:r>
      <w:r>
        <w:rPr>
          <w:color w:val="231F20"/>
          <w:w w:val="110"/>
          <w:sz w:val="18"/>
        </w:rPr>
        <w:t>opt</w:t>
      </w:r>
      <w:r>
        <w:rPr>
          <w:color w:val="231F20"/>
          <w:spacing w:val="-5"/>
          <w:w w:val="110"/>
          <w:sz w:val="18"/>
        </w:rPr>
        <w:t> </w:t>
      </w:r>
      <w:r>
        <w:rPr>
          <w:color w:val="231F20"/>
          <w:w w:val="110"/>
          <w:sz w:val="18"/>
        </w:rPr>
        <w:t>for</w:t>
      </w:r>
      <w:r>
        <w:rPr>
          <w:color w:val="231F20"/>
          <w:spacing w:val="-5"/>
          <w:w w:val="110"/>
          <w:sz w:val="18"/>
        </w:rPr>
        <w:t> </w:t>
      </w:r>
      <w:r>
        <w:rPr>
          <w:color w:val="231F20"/>
          <w:w w:val="110"/>
          <w:sz w:val="18"/>
        </w:rPr>
        <w:t>a</w:t>
      </w:r>
      <w:r>
        <w:rPr>
          <w:color w:val="231F20"/>
          <w:spacing w:val="-5"/>
          <w:w w:val="110"/>
          <w:sz w:val="18"/>
        </w:rPr>
        <w:t> </w:t>
      </w:r>
      <w:r>
        <w:rPr>
          <w:color w:val="231F20"/>
          <w:w w:val="110"/>
          <w:sz w:val="18"/>
        </w:rPr>
        <w:t>member</w:t>
      </w:r>
      <w:r>
        <w:rPr>
          <w:color w:val="231F20"/>
          <w:spacing w:val="-5"/>
          <w:w w:val="110"/>
          <w:sz w:val="18"/>
        </w:rPr>
        <w:t> </w:t>
      </w:r>
      <w:r>
        <w:rPr>
          <w:color w:val="231F20"/>
          <w:w w:val="110"/>
          <w:sz w:val="18"/>
        </w:rPr>
        <w:t>of</w:t>
      </w:r>
      <w:r>
        <w:rPr>
          <w:color w:val="231F20"/>
          <w:spacing w:val="-5"/>
          <w:w w:val="110"/>
          <w:sz w:val="18"/>
        </w:rPr>
        <w:t> </w:t>
      </w:r>
      <w:r>
        <w:rPr>
          <w:color w:val="231F20"/>
          <w:w w:val="110"/>
          <w:sz w:val="18"/>
        </w:rPr>
        <w:t>their </w:t>
      </w:r>
      <w:r>
        <w:rPr>
          <w:color w:val="231F20"/>
          <w:sz w:val="18"/>
        </w:rPr>
        <w:t>supervisory team to attend the oral examination</w:t>
      </w:r>
      <w:r>
        <w:rPr>
          <w:color w:val="231F20"/>
          <w:spacing w:val="40"/>
          <w:w w:val="110"/>
          <w:sz w:val="18"/>
        </w:rPr>
        <w:t> </w:t>
      </w:r>
      <w:r>
        <w:rPr>
          <w:color w:val="231F20"/>
          <w:w w:val="110"/>
          <w:sz w:val="18"/>
        </w:rPr>
        <w:t>as an observer.</w:t>
      </w:r>
    </w:p>
    <w:p>
      <w:pPr>
        <w:pStyle w:val="ListParagraph"/>
        <w:spacing w:after="0" w:line="297" w:lineRule="auto"/>
        <w:jc w:val="left"/>
        <w:rPr>
          <w:sz w:val="18"/>
        </w:rPr>
        <w:sectPr>
          <w:type w:val="continuous"/>
          <w:pgSz w:w="11910" w:h="16840"/>
          <w:pgMar w:header="342" w:footer="351" w:top="1660" w:bottom="280" w:left="708" w:right="708"/>
          <w:cols w:num="2" w:equalWidth="0">
            <w:col w:w="4998" w:space="317"/>
            <w:col w:w="5179"/>
          </w:cols>
        </w:sectPr>
      </w:pPr>
    </w:p>
    <w:p>
      <w:pPr>
        <w:pStyle w:val="BodyText"/>
        <w:spacing w:before="4"/>
        <w:ind w:left="0"/>
        <w:rPr>
          <w:sz w:val="5"/>
        </w:rPr>
      </w:pPr>
    </w:p>
    <w:p>
      <w:pPr>
        <w:spacing w:line="20" w:lineRule="exact"/>
        <w:ind w:left="142" w:right="0" w:firstLine="0"/>
        <w:rPr>
          <w:sz w:val="2"/>
        </w:rPr>
      </w:pPr>
      <w:r>
        <w:rPr>
          <w:sz w:val="2"/>
        </w:rPr>
        <mc:AlternateContent>
          <mc:Choice Requires="wps">
            <w:drawing>
              <wp:inline distT="0" distB="0" distL="0" distR="0">
                <wp:extent cx="6480175" cy="69850"/>
                <wp:effectExtent l="38100" t="0" r="25400" b="6350"/>
                <wp:docPr id="84" name="Group 84"/>
                <wp:cNvGraphicFramePr>
                  <a:graphicFrameLocks/>
                </wp:cNvGraphicFramePr>
                <a:graphic>
                  <a:graphicData uri="http://schemas.microsoft.com/office/word/2010/wordprocessingGroup">
                    <wpg:wgp>
                      <wpg:cNvPr id="84" name="Group 84"/>
                      <wpg:cNvGrpSpPr/>
                      <wpg:grpSpPr>
                        <a:xfrm>
                          <a:off x="0" y="0"/>
                          <a:ext cx="6480175" cy="69850"/>
                          <a:chExt cx="6480175" cy="69850"/>
                        </a:xfrm>
                      </wpg:grpSpPr>
                      <wps:wsp>
                        <wps:cNvPr id="85" name="Graphic 85"/>
                        <wps:cNvSpPr/>
                        <wps:spPr>
                          <a:xfrm>
                            <a:off x="0" y="34925"/>
                            <a:ext cx="6480175" cy="1270"/>
                          </a:xfrm>
                          <a:custGeom>
                            <a:avLst/>
                            <a:gdLst/>
                            <a:ahLst/>
                            <a:cxnLst/>
                            <a:rect l="l" t="t" r="r" b="b"/>
                            <a:pathLst>
                              <a:path w="6480175" h="0">
                                <a:moveTo>
                                  <a:pt x="0" y="0"/>
                                </a:moveTo>
                                <a:lnTo>
                                  <a:pt x="6479997" y="0"/>
                                </a:lnTo>
                              </a:path>
                            </a:pathLst>
                          </a:custGeom>
                          <a:ln w="69850">
                            <a:solidFill>
                              <a:srgbClr val="E6E7E8"/>
                            </a:solidFill>
                            <a:prstDash val="solid"/>
                          </a:ln>
                        </wps:spPr>
                        <wps:bodyPr wrap="square" lIns="0" tIns="0" rIns="0" bIns="0" rtlCol="0">
                          <a:prstTxWarp prst="textNoShape">
                            <a:avLst/>
                          </a:prstTxWarp>
                          <a:noAutofit/>
                        </wps:bodyPr>
                      </wps:wsp>
                    </wpg:wgp>
                  </a:graphicData>
                </a:graphic>
              </wp:inline>
            </w:drawing>
          </mc:Choice>
          <mc:Fallback>
            <w:pict>
              <v:group style="width:510.25pt;height:5.5pt;mso-position-horizontal-relative:char;mso-position-vertical-relative:line" id="docshapegroup71" coordorigin="0,0" coordsize="10205,110">
                <v:line style="position:absolute" from="0,55" to="10205,55" stroked="true" strokeweight="5.5pt" strokecolor="#e6e7e8">
                  <v:stroke dashstyle="solid"/>
                </v:line>
              </v:group>
            </w:pict>
          </mc:Fallback>
        </mc:AlternateContent>
      </w:r>
      <w:r>
        <w:rPr>
          <w:sz w:val="2"/>
        </w:rPr>
      </w:r>
    </w:p>
    <w:p>
      <w:pPr>
        <w:pStyle w:val="BodyText"/>
        <w:spacing w:before="9"/>
        <w:ind w:left="0"/>
        <w:rPr>
          <w:sz w:val="5"/>
        </w:rPr>
      </w:pPr>
    </w:p>
    <w:p>
      <w:pPr>
        <w:pStyle w:val="BodyText"/>
        <w:spacing w:after="0"/>
        <w:rPr>
          <w:sz w:val="5"/>
        </w:rPr>
        <w:sectPr>
          <w:pgSz w:w="11910" w:h="16840"/>
          <w:pgMar w:header="342" w:footer="351" w:top="840" w:bottom="540" w:left="708" w:right="708"/>
        </w:sectPr>
      </w:pPr>
    </w:p>
    <w:p>
      <w:pPr>
        <w:pStyle w:val="Heading2"/>
        <w:numPr>
          <w:ilvl w:val="0"/>
          <w:numId w:val="2"/>
        </w:numPr>
        <w:tabs>
          <w:tab w:pos="708" w:val="left" w:leader="none"/>
        </w:tabs>
        <w:spacing w:line="240" w:lineRule="auto" w:before="61" w:after="0"/>
        <w:ind w:left="708" w:right="0" w:hanging="566"/>
        <w:jc w:val="left"/>
      </w:pPr>
      <w:r>
        <w:rPr/>
        <mc:AlternateContent>
          <mc:Choice Requires="wps">
            <w:drawing>
              <wp:anchor distT="0" distB="0" distL="0" distR="0" allowOverlap="1" layoutInCell="1" locked="0" behindDoc="0" simplePos="0" relativeHeight="15741440">
                <wp:simplePos x="0" y="0"/>
                <wp:positionH relativeFrom="page">
                  <wp:posOffset>0</wp:posOffset>
                </wp:positionH>
                <wp:positionV relativeFrom="page">
                  <wp:posOffset>6273012</wp:posOffset>
                </wp:positionV>
                <wp:extent cx="3951604" cy="3775710"/>
                <wp:effectExtent l="0" t="0" r="0" b="0"/>
                <wp:wrapNone/>
                <wp:docPr id="86" name="Graphic 86"/>
                <wp:cNvGraphicFramePr>
                  <a:graphicFrameLocks/>
                </wp:cNvGraphicFramePr>
                <a:graphic>
                  <a:graphicData uri="http://schemas.microsoft.com/office/word/2010/wordprocessingShape">
                    <wps:wsp>
                      <wps:cNvPr id="86" name="Graphic 86"/>
                      <wps:cNvSpPr/>
                      <wps:spPr>
                        <a:xfrm>
                          <a:off x="0" y="0"/>
                          <a:ext cx="3951604" cy="3775710"/>
                        </a:xfrm>
                        <a:custGeom>
                          <a:avLst/>
                          <a:gdLst/>
                          <a:ahLst/>
                          <a:cxnLst/>
                          <a:rect l="l" t="t" r="r" b="b"/>
                          <a:pathLst>
                            <a:path w="3951604" h="3775710">
                              <a:moveTo>
                                <a:pt x="380479" y="1887626"/>
                              </a:moveTo>
                              <a:lnTo>
                                <a:pt x="190" y="1507363"/>
                              </a:lnTo>
                              <a:lnTo>
                                <a:pt x="0" y="1507553"/>
                              </a:lnTo>
                              <a:lnTo>
                                <a:pt x="0" y="1536179"/>
                              </a:lnTo>
                              <a:lnTo>
                                <a:pt x="190" y="1535976"/>
                              </a:lnTo>
                              <a:lnTo>
                                <a:pt x="351840" y="1887626"/>
                              </a:lnTo>
                              <a:lnTo>
                                <a:pt x="190" y="2239276"/>
                              </a:lnTo>
                              <a:lnTo>
                                <a:pt x="0" y="2239086"/>
                              </a:lnTo>
                              <a:lnTo>
                                <a:pt x="0" y="2267712"/>
                              </a:lnTo>
                              <a:lnTo>
                                <a:pt x="190" y="2267915"/>
                              </a:lnTo>
                              <a:lnTo>
                                <a:pt x="380479" y="1887626"/>
                              </a:lnTo>
                              <a:close/>
                            </a:path>
                            <a:path w="3951604" h="3775710">
                              <a:moveTo>
                                <a:pt x="3950995" y="1887639"/>
                              </a:moveTo>
                              <a:lnTo>
                                <a:pt x="3922357" y="1859000"/>
                              </a:lnTo>
                              <a:lnTo>
                                <a:pt x="3922357" y="1887639"/>
                              </a:lnTo>
                              <a:lnTo>
                                <a:pt x="3007385" y="2802610"/>
                              </a:lnTo>
                              <a:lnTo>
                                <a:pt x="2789631" y="2584869"/>
                              </a:lnTo>
                              <a:lnTo>
                                <a:pt x="3486874" y="1887626"/>
                              </a:lnTo>
                              <a:lnTo>
                                <a:pt x="3458235" y="1859000"/>
                              </a:lnTo>
                              <a:lnTo>
                                <a:pt x="3458235" y="1887626"/>
                              </a:lnTo>
                              <a:lnTo>
                                <a:pt x="2775318" y="2570556"/>
                              </a:lnTo>
                              <a:lnTo>
                                <a:pt x="2556891" y="2352116"/>
                              </a:lnTo>
                              <a:lnTo>
                                <a:pt x="3021368" y="1887639"/>
                              </a:lnTo>
                              <a:lnTo>
                                <a:pt x="2992717" y="1859000"/>
                              </a:lnTo>
                              <a:lnTo>
                                <a:pt x="2992717" y="1887639"/>
                              </a:lnTo>
                              <a:lnTo>
                                <a:pt x="2528252" y="2352116"/>
                              </a:lnTo>
                              <a:lnTo>
                                <a:pt x="2760992" y="2584869"/>
                              </a:lnTo>
                              <a:lnTo>
                                <a:pt x="2193823" y="3152051"/>
                              </a:lnTo>
                              <a:lnTo>
                                <a:pt x="1408607" y="2366848"/>
                              </a:lnTo>
                              <a:lnTo>
                                <a:pt x="1887829" y="1887626"/>
                              </a:lnTo>
                              <a:lnTo>
                                <a:pt x="1859191" y="1859000"/>
                              </a:lnTo>
                              <a:lnTo>
                                <a:pt x="1859191" y="1887626"/>
                              </a:lnTo>
                              <a:lnTo>
                                <a:pt x="1394294" y="2352522"/>
                              </a:lnTo>
                              <a:lnTo>
                                <a:pt x="1126959" y="2085187"/>
                              </a:lnTo>
                              <a:lnTo>
                                <a:pt x="1324508" y="1887639"/>
                              </a:lnTo>
                              <a:lnTo>
                                <a:pt x="1295869" y="1859013"/>
                              </a:lnTo>
                              <a:lnTo>
                                <a:pt x="1295869" y="1887639"/>
                              </a:lnTo>
                              <a:lnTo>
                                <a:pt x="1112634" y="2070874"/>
                              </a:lnTo>
                              <a:lnTo>
                                <a:pt x="929411" y="1887639"/>
                              </a:lnTo>
                              <a:lnTo>
                                <a:pt x="1112621" y="1704416"/>
                              </a:lnTo>
                              <a:lnTo>
                                <a:pt x="1295869" y="1887639"/>
                              </a:lnTo>
                              <a:lnTo>
                                <a:pt x="1295869" y="1859013"/>
                              </a:lnTo>
                              <a:lnTo>
                                <a:pt x="1126947" y="1690090"/>
                              </a:lnTo>
                              <a:lnTo>
                                <a:pt x="1394294" y="1422742"/>
                              </a:lnTo>
                              <a:lnTo>
                                <a:pt x="1859191" y="1887626"/>
                              </a:lnTo>
                              <a:lnTo>
                                <a:pt x="1859191" y="1859000"/>
                              </a:lnTo>
                              <a:lnTo>
                                <a:pt x="1408620" y="1408430"/>
                              </a:lnTo>
                              <a:lnTo>
                                <a:pt x="2193823" y="623227"/>
                              </a:lnTo>
                              <a:lnTo>
                                <a:pt x="2761005" y="1190421"/>
                              </a:lnTo>
                              <a:lnTo>
                                <a:pt x="2528252" y="1423174"/>
                              </a:lnTo>
                              <a:lnTo>
                                <a:pt x="2992717" y="1887639"/>
                              </a:lnTo>
                              <a:lnTo>
                                <a:pt x="2992717" y="1859000"/>
                              </a:lnTo>
                              <a:lnTo>
                                <a:pt x="2556891" y="1423174"/>
                              </a:lnTo>
                              <a:lnTo>
                                <a:pt x="2775318" y="1204734"/>
                              </a:lnTo>
                              <a:lnTo>
                                <a:pt x="3458235" y="1887626"/>
                              </a:lnTo>
                              <a:lnTo>
                                <a:pt x="3458235" y="1859000"/>
                              </a:lnTo>
                              <a:lnTo>
                                <a:pt x="2789644" y="1190421"/>
                              </a:lnTo>
                              <a:lnTo>
                                <a:pt x="3007385" y="972667"/>
                              </a:lnTo>
                              <a:lnTo>
                                <a:pt x="3922357" y="1887639"/>
                              </a:lnTo>
                              <a:lnTo>
                                <a:pt x="3922357" y="1859000"/>
                              </a:lnTo>
                              <a:lnTo>
                                <a:pt x="3036024" y="972667"/>
                              </a:lnTo>
                              <a:lnTo>
                                <a:pt x="3007385" y="944029"/>
                              </a:lnTo>
                              <a:lnTo>
                                <a:pt x="2775318" y="1176096"/>
                              </a:lnTo>
                              <a:lnTo>
                                <a:pt x="2222462" y="623227"/>
                              </a:lnTo>
                              <a:lnTo>
                                <a:pt x="2193823" y="594588"/>
                              </a:lnTo>
                              <a:lnTo>
                                <a:pt x="1394294" y="1394104"/>
                              </a:lnTo>
                              <a:lnTo>
                                <a:pt x="190" y="0"/>
                              </a:lnTo>
                              <a:lnTo>
                                <a:pt x="0" y="190"/>
                              </a:lnTo>
                              <a:lnTo>
                                <a:pt x="0" y="28829"/>
                              </a:lnTo>
                              <a:lnTo>
                                <a:pt x="190" y="28638"/>
                              </a:lnTo>
                              <a:lnTo>
                                <a:pt x="1379982" y="1408430"/>
                              </a:lnTo>
                              <a:lnTo>
                                <a:pt x="1112634" y="1675777"/>
                              </a:lnTo>
                              <a:lnTo>
                                <a:pt x="190" y="563346"/>
                              </a:lnTo>
                              <a:lnTo>
                                <a:pt x="0" y="563537"/>
                              </a:lnTo>
                              <a:lnTo>
                                <a:pt x="0" y="592175"/>
                              </a:lnTo>
                              <a:lnTo>
                                <a:pt x="190" y="591972"/>
                              </a:lnTo>
                              <a:lnTo>
                                <a:pt x="1098308" y="1690090"/>
                              </a:lnTo>
                              <a:lnTo>
                                <a:pt x="915085" y="1873313"/>
                              </a:lnTo>
                              <a:lnTo>
                                <a:pt x="190" y="958418"/>
                              </a:lnTo>
                              <a:lnTo>
                                <a:pt x="0" y="958608"/>
                              </a:lnTo>
                              <a:lnTo>
                                <a:pt x="0" y="987247"/>
                              </a:lnTo>
                              <a:lnTo>
                                <a:pt x="190" y="987056"/>
                              </a:lnTo>
                              <a:lnTo>
                                <a:pt x="900772" y="1887626"/>
                              </a:lnTo>
                              <a:lnTo>
                                <a:pt x="190" y="2788234"/>
                              </a:lnTo>
                              <a:lnTo>
                                <a:pt x="0" y="2788043"/>
                              </a:lnTo>
                              <a:lnTo>
                                <a:pt x="0" y="2816669"/>
                              </a:lnTo>
                              <a:lnTo>
                                <a:pt x="190" y="2816860"/>
                              </a:lnTo>
                              <a:lnTo>
                                <a:pt x="915085" y="1901964"/>
                              </a:lnTo>
                              <a:lnTo>
                                <a:pt x="1098321" y="2085187"/>
                              </a:lnTo>
                              <a:lnTo>
                                <a:pt x="190" y="3183318"/>
                              </a:lnTo>
                              <a:lnTo>
                                <a:pt x="0" y="3183115"/>
                              </a:lnTo>
                              <a:lnTo>
                                <a:pt x="0" y="3211753"/>
                              </a:lnTo>
                              <a:lnTo>
                                <a:pt x="190" y="3211944"/>
                              </a:lnTo>
                              <a:lnTo>
                                <a:pt x="1112634" y="2099513"/>
                              </a:lnTo>
                              <a:lnTo>
                                <a:pt x="1379982" y="2366848"/>
                              </a:lnTo>
                              <a:lnTo>
                                <a:pt x="190" y="3746652"/>
                              </a:lnTo>
                              <a:lnTo>
                                <a:pt x="0" y="3746462"/>
                              </a:lnTo>
                              <a:lnTo>
                                <a:pt x="0" y="3775087"/>
                              </a:lnTo>
                              <a:lnTo>
                                <a:pt x="190" y="3775278"/>
                              </a:lnTo>
                              <a:lnTo>
                                <a:pt x="1394294" y="2381161"/>
                              </a:lnTo>
                              <a:lnTo>
                                <a:pt x="2193823" y="3180677"/>
                              </a:lnTo>
                              <a:lnTo>
                                <a:pt x="2222449" y="3152051"/>
                              </a:lnTo>
                              <a:lnTo>
                                <a:pt x="2775318" y="2599182"/>
                              </a:lnTo>
                              <a:lnTo>
                                <a:pt x="3007385" y="2831249"/>
                              </a:lnTo>
                              <a:lnTo>
                                <a:pt x="3036024" y="2802610"/>
                              </a:lnTo>
                              <a:lnTo>
                                <a:pt x="3950995" y="1887639"/>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shape style="position:absolute;margin-left:0pt;margin-top:493.937988pt;width:311.150pt;height:297.3pt;mso-position-horizontal-relative:page;mso-position-vertical-relative:page;z-index:15741440" id="docshape72" coordorigin="0,9879" coordsize="6223,5946" path="m599,12851l0,12253,0,12253,0,12298,0,12298,554,12851,0,13405,0,13405,0,13450,0,13450,599,12851xm6222,12851l6177,12806,6177,12851,4736,14292,4393,13949,5491,12851,5446,12806,5446,12851,4371,13927,4027,13583,4758,12851,4713,12806,4713,12851,3982,13583,4348,13949,3455,14843,2218,13606,2973,12851,2928,12806,2928,12851,2196,13584,1775,13163,2086,12851,2041,12806,2041,12851,1752,13140,1464,12851,1464,12851,1464,12851,1752,12563,2041,12851,2041,12806,1775,12540,2196,12119,2928,12851,2928,12806,2218,12097,3455,10860,4348,11753,3982,12120,4713,12851,4713,12806,4027,12120,4371,11776,5446,12851,5446,12806,4393,11753,4736,11411,6177,12851,6177,12806,4781,11411,4736,11365,4371,11731,3500,10860,3455,10815,2196,12074,0,9879,0,9879,0,9924,0,9924,2173,12097,1752,12518,0,10766,0,10766,0,10811,0,10811,1730,12540,1441,12829,0,11388,0,11388,0,11433,0,11433,1419,12851,0,14270,0,14269,0,14314,0,14315,1441,12874,1730,13163,0,14892,0,14892,0,14937,0,14937,1752,13185,2173,13606,0,15779,0,15779,0,15824,0,15824,2196,13629,3455,14888,3500,14843,4371,13972,4736,14337,4781,14292,6222,12851xe" filled="true" fillcolor="#f1f2f2" stroked="false">
                <v:path arrowok="t"/>
                <v:fill type="solid"/>
                <w10:wrap type="none"/>
              </v:shape>
            </w:pict>
          </mc:Fallback>
        </mc:AlternateContent>
      </w:r>
      <w:r>
        <w:rPr>
          <w:color w:val="0E3051"/>
          <w:spacing w:val="17"/>
        </w:rPr>
        <w:t>EXAMINATION</w:t>
      </w:r>
    </w:p>
    <w:p>
      <w:pPr>
        <w:pStyle w:val="ListParagraph"/>
        <w:numPr>
          <w:ilvl w:val="1"/>
          <w:numId w:val="2"/>
        </w:numPr>
        <w:tabs>
          <w:tab w:pos="708" w:val="left" w:leader="none"/>
        </w:tabs>
        <w:spacing w:line="240" w:lineRule="auto" w:before="196" w:after="0"/>
        <w:ind w:left="708" w:right="0" w:hanging="566"/>
        <w:jc w:val="left"/>
        <w:rPr>
          <w:sz w:val="18"/>
        </w:rPr>
      </w:pPr>
      <w:r>
        <w:rPr>
          <w:color w:val="231F20"/>
          <w:w w:val="105"/>
          <w:sz w:val="18"/>
        </w:rPr>
        <w:t>The</w:t>
      </w:r>
      <w:r>
        <w:rPr>
          <w:color w:val="231F20"/>
          <w:spacing w:val="-2"/>
          <w:w w:val="105"/>
          <w:sz w:val="18"/>
        </w:rPr>
        <w:t> </w:t>
      </w:r>
      <w:r>
        <w:rPr>
          <w:color w:val="231F20"/>
          <w:w w:val="105"/>
          <w:sz w:val="18"/>
        </w:rPr>
        <w:t>examination</w:t>
      </w:r>
      <w:r>
        <w:rPr>
          <w:color w:val="231F20"/>
          <w:spacing w:val="-2"/>
          <w:w w:val="105"/>
          <w:sz w:val="18"/>
        </w:rPr>
        <w:t> </w:t>
      </w:r>
      <w:r>
        <w:rPr>
          <w:color w:val="231F20"/>
          <w:w w:val="105"/>
          <w:sz w:val="18"/>
        </w:rPr>
        <w:t>process</w:t>
      </w:r>
      <w:r>
        <w:rPr>
          <w:color w:val="231F20"/>
          <w:spacing w:val="-2"/>
          <w:w w:val="105"/>
          <w:sz w:val="18"/>
        </w:rPr>
        <w:t> </w:t>
      </w:r>
      <w:r>
        <w:rPr>
          <w:color w:val="231F20"/>
          <w:w w:val="105"/>
          <w:sz w:val="18"/>
        </w:rPr>
        <w:t>consists</w:t>
      </w:r>
      <w:r>
        <w:rPr>
          <w:color w:val="231F20"/>
          <w:spacing w:val="-2"/>
          <w:w w:val="105"/>
          <w:sz w:val="18"/>
        </w:rPr>
        <w:t> </w:t>
      </w:r>
      <w:r>
        <w:rPr>
          <w:color w:val="231F20"/>
          <w:w w:val="105"/>
          <w:sz w:val="18"/>
        </w:rPr>
        <w:t>of</w:t>
      </w:r>
      <w:r>
        <w:rPr>
          <w:color w:val="231F20"/>
          <w:spacing w:val="-2"/>
          <w:w w:val="105"/>
          <w:sz w:val="18"/>
        </w:rPr>
        <w:t> </w:t>
      </w:r>
      <w:r>
        <w:rPr>
          <w:color w:val="231F20"/>
          <w:w w:val="105"/>
          <w:sz w:val="18"/>
        </w:rPr>
        <w:t>two</w:t>
      </w:r>
      <w:r>
        <w:rPr>
          <w:color w:val="231F20"/>
          <w:spacing w:val="-2"/>
          <w:w w:val="105"/>
          <w:sz w:val="18"/>
        </w:rPr>
        <w:t> stages:</w:t>
      </w:r>
    </w:p>
    <w:p>
      <w:pPr>
        <w:pStyle w:val="BodyText"/>
        <w:spacing w:before="5"/>
        <w:ind w:left="0"/>
      </w:pPr>
    </w:p>
    <w:p>
      <w:pPr>
        <w:pStyle w:val="BodyText"/>
        <w:spacing w:line="297" w:lineRule="auto"/>
        <w:ind w:right="38"/>
      </w:pPr>
      <w:r>
        <w:rPr>
          <w:rFonts w:ascii="Arial"/>
          <w:color w:val="0E3051"/>
          <w:w w:val="105"/>
        </w:rPr>
        <w:t>STAGE ONE: </w:t>
      </w:r>
      <w:r>
        <w:rPr>
          <w:color w:val="231F20"/>
          <w:w w:val="105"/>
        </w:rPr>
        <w:t>preliminary independent </w:t>
      </w:r>
      <w:r>
        <w:rPr>
          <w:color w:val="231F20"/>
          <w:w w:val="105"/>
        </w:rPr>
        <w:t>assessment of the thesis by the examiners, who will each prepare a pre viva report on the thesis to be submitted no later than 5 working days before the Viva Examination date.</w:t>
      </w:r>
      <w:r>
        <w:rPr>
          <w:color w:val="231F20"/>
          <w:spacing w:val="40"/>
          <w:w w:val="105"/>
        </w:rPr>
        <w:t> </w:t>
      </w:r>
      <w:r>
        <w:rPr>
          <w:color w:val="231F20"/>
          <w:w w:val="105"/>
        </w:rPr>
        <w:t>Examiners will be asked to complete their report on PhD Manager before the proposed date of the oral examination.</w:t>
      </w:r>
    </w:p>
    <w:p>
      <w:pPr>
        <w:pStyle w:val="BodyText"/>
        <w:spacing w:line="283" w:lineRule="auto" w:before="174"/>
        <w:ind w:right="121"/>
      </w:pPr>
      <w:r>
        <w:rPr>
          <w:rFonts w:ascii="Arial"/>
          <w:color w:val="0E3051"/>
          <w:w w:val="105"/>
        </w:rPr>
        <w:t>STAGE ONE:</w:t>
      </w:r>
      <w:r>
        <w:rPr>
          <w:rFonts w:ascii="Arial"/>
          <w:color w:val="0E3051"/>
          <w:spacing w:val="-7"/>
          <w:w w:val="105"/>
        </w:rPr>
        <w:t> </w:t>
      </w:r>
      <w:r>
        <w:rPr>
          <w:color w:val="231F20"/>
          <w:w w:val="105"/>
        </w:rPr>
        <w:t>an</w:t>
      </w:r>
      <w:r>
        <w:rPr>
          <w:color w:val="231F20"/>
          <w:spacing w:val="-14"/>
          <w:w w:val="105"/>
        </w:rPr>
        <w:t> </w:t>
      </w:r>
      <w:r>
        <w:rPr>
          <w:color w:val="231F20"/>
          <w:w w:val="105"/>
        </w:rPr>
        <w:t>oral</w:t>
      </w:r>
      <w:r>
        <w:rPr>
          <w:color w:val="231F20"/>
          <w:spacing w:val="-14"/>
          <w:w w:val="105"/>
        </w:rPr>
        <w:t> </w:t>
      </w:r>
      <w:r>
        <w:rPr>
          <w:color w:val="231F20"/>
          <w:w w:val="105"/>
        </w:rPr>
        <w:t>examination</w:t>
      </w:r>
      <w:r>
        <w:rPr>
          <w:color w:val="231F20"/>
          <w:spacing w:val="-14"/>
          <w:w w:val="105"/>
        </w:rPr>
        <w:t> </w:t>
      </w:r>
      <w:r>
        <w:rPr>
          <w:color w:val="231F20"/>
          <w:w w:val="105"/>
        </w:rPr>
        <w:t>(the</w:t>
      </w:r>
      <w:r>
        <w:rPr>
          <w:color w:val="231F20"/>
          <w:spacing w:val="-15"/>
          <w:w w:val="105"/>
        </w:rPr>
        <w:t> </w:t>
      </w:r>
      <w:r>
        <w:rPr>
          <w:rFonts w:ascii="Calibri"/>
          <w:i/>
          <w:color w:val="231F20"/>
          <w:w w:val="105"/>
        </w:rPr>
        <w:t>viva voce</w:t>
      </w:r>
      <w:r>
        <w:rPr>
          <w:color w:val="231F20"/>
          <w:w w:val="105"/>
        </w:rPr>
        <w:t>) conducted by the Examination Panel.</w:t>
      </w:r>
    </w:p>
    <w:p>
      <w:pPr>
        <w:pStyle w:val="ListParagraph"/>
        <w:numPr>
          <w:ilvl w:val="1"/>
          <w:numId w:val="2"/>
        </w:numPr>
        <w:tabs>
          <w:tab w:pos="709" w:val="left" w:leader="none"/>
        </w:tabs>
        <w:spacing w:line="283" w:lineRule="auto" w:before="184" w:after="0"/>
        <w:ind w:left="709" w:right="78" w:hanging="567"/>
        <w:jc w:val="left"/>
        <w:rPr>
          <w:sz w:val="18"/>
        </w:rPr>
      </w:pPr>
      <w:r>
        <w:rPr>
          <w:color w:val="231F20"/>
          <w:w w:val="110"/>
          <w:sz w:val="18"/>
        </w:rPr>
        <w:t>For</w:t>
      </w:r>
      <w:r>
        <w:rPr>
          <w:color w:val="231F20"/>
          <w:spacing w:val="-12"/>
          <w:w w:val="110"/>
          <w:sz w:val="18"/>
        </w:rPr>
        <w:t> </w:t>
      </w:r>
      <w:r>
        <w:rPr>
          <w:color w:val="231F20"/>
          <w:w w:val="110"/>
          <w:sz w:val="18"/>
        </w:rPr>
        <w:t>PhD</w:t>
      </w:r>
      <w:r>
        <w:rPr>
          <w:color w:val="231F20"/>
          <w:spacing w:val="-12"/>
          <w:w w:val="110"/>
          <w:sz w:val="18"/>
        </w:rPr>
        <w:t> </w:t>
      </w:r>
      <w:r>
        <w:rPr>
          <w:color w:val="231F20"/>
          <w:w w:val="110"/>
          <w:sz w:val="18"/>
        </w:rPr>
        <w:t>candidates,</w:t>
      </w:r>
      <w:r>
        <w:rPr>
          <w:color w:val="231F20"/>
          <w:spacing w:val="-12"/>
          <w:w w:val="110"/>
          <w:sz w:val="18"/>
        </w:rPr>
        <w:t> </w:t>
      </w:r>
      <w:r>
        <w:rPr>
          <w:color w:val="231F20"/>
          <w:w w:val="110"/>
          <w:sz w:val="18"/>
        </w:rPr>
        <w:t>the</w:t>
      </w:r>
      <w:r>
        <w:rPr>
          <w:color w:val="231F20"/>
          <w:spacing w:val="-12"/>
          <w:w w:val="110"/>
          <w:sz w:val="18"/>
        </w:rPr>
        <w:t> </w:t>
      </w:r>
      <w:r>
        <w:rPr>
          <w:rFonts w:ascii="Calibri"/>
          <w:i/>
          <w:color w:val="231F20"/>
          <w:w w:val="110"/>
          <w:sz w:val="18"/>
        </w:rPr>
        <w:t>viva voce </w:t>
      </w:r>
      <w:r>
        <w:rPr>
          <w:color w:val="231F20"/>
          <w:w w:val="110"/>
          <w:sz w:val="18"/>
        </w:rPr>
        <w:t>examination, </w:t>
      </w:r>
      <w:r>
        <w:rPr>
          <w:color w:val="231F20"/>
          <w:sz w:val="18"/>
        </w:rPr>
        <w:t>recommendations</w:t>
      </w:r>
      <w:r>
        <w:rPr>
          <w:color w:val="231F20"/>
          <w:spacing w:val="28"/>
          <w:sz w:val="18"/>
        </w:rPr>
        <w:t> </w:t>
      </w:r>
      <w:r>
        <w:rPr>
          <w:color w:val="231F20"/>
          <w:sz w:val="18"/>
        </w:rPr>
        <w:t>available</w:t>
      </w:r>
      <w:r>
        <w:rPr>
          <w:color w:val="231F20"/>
          <w:spacing w:val="28"/>
          <w:sz w:val="18"/>
        </w:rPr>
        <w:t> </w:t>
      </w:r>
      <w:r>
        <w:rPr>
          <w:color w:val="231F20"/>
          <w:sz w:val="18"/>
        </w:rPr>
        <w:t>to</w:t>
      </w:r>
      <w:r>
        <w:rPr>
          <w:color w:val="231F20"/>
          <w:spacing w:val="28"/>
          <w:sz w:val="18"/>
        </w:rPr>
        <w:t> </w:t>
      </w:r>
      <w:r>
        <w:rPr>
          <w:color w:val="231F20"/>
          <w:sz w:val="18"/>
        </w:rPr>
        <w:t>panel</w:t>
      </w:r>
      <w:r>
        <w:rPr>
          <w:color w:val="231F20"/>
          <w:spacing w:val="28"/>
          <w:sz w:val="18"/>
        </w:rPr>
        <w:t> </w:t>
      </w:r>
      <w:r>
        <w:rPr>
          <w:color w:val="231F20"/>
          <w:sz w:val="18"/>
        </w:rPr>
        <w:t>members</w:t>
      </w:r>
      <w:r>
        <w:rPr>
          <w:color w:val="231F20"/>
          <w:spacing w:val="28"/>
          <w:sz w:val="18"/>
        </w:rPr>
        <w:t> </w:t>
      </w:r>
      <w:r>
        <w:rPr>
          <w:color w:val="231F20"/>
          <w:sz w:val="18"/>
        </w:rPr>
        <w:t>are:</w:t>
      </w:r>
    </w:p>
    <w:p>
      <w:pPr>
        <w:pStyle w:val="BodyText"/>
        <w:tabs>
          <w:tab w:pos="1276" w:val="left" w:leader="none"/>
        </w:tabs>
        <w:spacing w:line="297" w:lineRule="auto" w:before="186"/>
        <w:ind w:left="1276" w:right="616" w:hanging="567"/>
      </w:pPr>
      <w:r>
        <w:rPr>
          <w:rFonts w:ascii="Arial"/>
          <w:color w:val="0E3051"/>
          <w:spacing w:val="-6"/>
          <w:w w:val="105"/>
        </w:rPr>
        <w:t>A:</w:t>
      </w:r>
      <w:r>
        <w:rPr>
          <w:rFonts w:ascii="Arial"/>
          <w:color w:val="0E3051"/>
        </w:rPr>
        <w:tab/>
      </w:r>
      <w:r>
        <w:rPr>
          <w:color w:val="231F20"/>
          <w:w w:val="105"/>
        </w:rPr>
        <w:t>The candidate fulfils the criteria for the</w:t>
      </w:r>
      <w:r>
        <w:rPr>
          <w:color w:val="231F20"/>
          <w:spacing w:val="-7"/>
          <w:w w:val="105"/>
        </w:rPr>
        <w:t> </w:t>
      </w:r>
      <w:r>
        <w:rPr>
          <w:color w:val="231F20"/>
          <w:w w:val="105"/>
        </w:rPr>
        <w:t>award</w:t>
      </w:r>
      <w:r>
        <w:rPr>
          <w:color w:val="231F20"/>
          <w:spacing w:val="-7"/>
          <w:w w:val="105"/>
        </w:rPr>
        <w:t> </w:t>
      </w:r>
      <w:r>
        <w:rPr>
          <w:color w:val="231F20"/>
          <w:w w:val="105"/>
        </w:rPr>
        <w:t>on</w:t>
      </w:r>
      <w:r>
        <w:rPr>
          <w:color w:val="231F20"/>
          <w:spacing w:val="-7"/>
          <w:w w:val="105"/>
        </w:rPr>
        <w:t> </w:t>
      </w:r>
      <w:r>
        <w:rPr>
          <w:color w:val="231F20"/>
          <w:w w:val="105"/>
        </w:rPr>
        <w:t>which</w:t>
      </w:r>
      <w:r>
        <w:rPr>
          <w:color w:val="231F20"/>
          <w:spacing w:val="-7"/>
          <w:w w:val="105"/>
        </w:rPr>
        <w:t> </w:t>
      </w:r>
      <w:r>
        <w:rPr>
          <w:color w:val="231F20"/>
          <w:w w:val="105"/>
        </w:rPr>
        <w:t>they</w:t>
      </w:r>
      <w:r>
        <w:rPr>
          <w:color w:val="231F20"/>
          <w:spacing w:val="-7"/>
          <w:w w:val="105"/>
        </w:rPr>
        <w:t> </w:t>
      </w:r>
      <w:r>
        <w:rPr>
          <w:color w:val="231F20"/>
          <w:w w:val="105"/>
        </w:rPr>
        <w:t>are</w:t>
      </w:r>
      <w:r>
        <w:rPr>
          <w:color w:val="231F20"/>
          <w:spacing w:val="-7"/>
          <w:w w:val="105"/>
        </w:rPr>
        <w:t> </w:t>
      </w:r>
      <w:r>
        <w:rPr>
          <w:color w:val="231F20"/>
          <w:w w:val="105"/>
        </w:rPr>
        <w:t>enrolled. Examiners may recommend that the award be made:</w:t>
      </w:r>
    </w:p>
    <w:p>
      <w:pPr>
        <w:pStyle w:val="ListParagraph"/>
        <w:numPr>
          <w:ilvl w:val="0"/>
          <w:numId w:val="7"/>
        </w:numPr>
        <w:tabs>
          <w:tab w:pos="1582" w:val="left" w:leader="none"/>
        </w:tabs>
        <w:spacing w:line="297" w:lineRule="auto" w:before="172" w:after="0"/>
        <w:ind w:left="1582" w:right="1044" w:hanging="307"/>
        <w:jc w:val="left"/>
        <w:rPr>
          <w:sz w:val="18"/>
        </w:rPr>
      </w:pPr>
      <w:r>
        <w:rPr>
          <w:color w:val="231F20"/>
          <w:sz w:val="18"/>
        </w:rPr>
        <w:t>Without further correction or </w:t>
      </w:r>
      <w:r>
        <w:rPr>
          <w:color w:val="231F20"/>
          <w:w w:val="110"/>
          <w:sz w:val="18"/>
        </w:rPr>
        <w:t>amendment to the thesis.</w:t>
      </w:r>
    </w:p>
    <w:p>
      <w:pPr>
        <w:pStyle w:val="ListParagraph"/>
        <w:numPr>
          <w:ilvl w:val="0"/>
          <w:numId w:val="7"/>
        </w:numPr>
        <w:tabs>
          <w:tab w:pos="1580" w:val="left" w:leader="none"/>
          <w:tab w:pos="1582" w:val="left" w:leader="none"/>
        </w:tabs>
        <w:spacing w:line="297" w:lineRule="auto" w:before="170" w:after="0"/>
        <w:ind w:left="1582" w:right="264" w:hanging="307"/>
        <w:jc w:val="left"/>
        <w:rPr>
          <w:sz w:val="18"/>
        </w:rPr>
      </w:pPr>
      <w:r>
        <w:rPr>
          <w:color w:val="231F20"/>
          <w:w w:val="105"/>
          <w:sz w:val="18"/>
        </w:rPr>
        <w:t>Subject</w:t>
      </w:r>
      <w:r>
        <w:rPr>
          <w:color w:val="231F20"/>
          <w:spacing w:val="-2"/>
          <w:w w:val="105"/>
          <w:sz w:val="18"/>
        </w:rPr>
        <w:t> </w:t>
      </w:r>
      <w:r>
        <w:rPr>
          <w:color w:val="231F20"/>
          <w:w w:val="105"/>
          <w:sz w:val="18"/>
        </w:rPr>
        <w:t>to</w:t>
      </w:r>
      <w:r>
        <w:rPr>
          <w:color w:val="231F20"/>
          <w:spacing w:val="-2"/>
          <w:w w:val="105"/>
          <w:sz w:val="18"/>
        </w:rPr>
        <w:t> </w:t>
      </w:r>
      <w:r>
        <w:rPr>
          <w:color w:val="231F20"/>
          <w:w w:val="105"/>
          <w:sz w:val="18"/>
        </w:rPr>
        <w:t>correction</w:t>
      </w:r>
      <w:r>
        <w:rPr>
          <w:color w:val="231F20"/>
          <w:spacing w:val="-2"/>
          <w:w w:val="105"/>
          <w:sz w:val="18"/>
        </w:rPr>
        <w:t> </w:t>
      </w:r>
      <w:r>
        <w:rPr>
          <w:color w:val="231F20"/>
          <w:w w:val="105"/>
          <w:sz w:val="18"/>
        </w:rPr>
        <w:t>of</w:t>
      </w:r>
      <w:r>
        <w:rPr>
          <w:color w:val="231F20"/>
          <w:spacing w:val="-2"/>
          <w:w w:val="105"/>
          <w:sz w:val="18"/>
        </w:rPr>
        <w:t> </w:t>
      </w:r>
      <w:r>
        <w:rPr>
          <w:color w:val="231F20"/>
          <w:w w:val="105"/>
          <w:sz w:val="18"/>
        </w:rPr>
        <w:t>presentational or typographical errors within the thesis within a maximum of 2 weeks (full</w:t>
      </w:r>
      <w:r>
        <w:rPr>
          <w:color w:val="231F20"/>
          <w:spacing w:val="-4"/>
          <w:w w:val="105"/>
          <w:sz w:val="18"/>
        </w:rPr>
        <w:t> </w:t>
      </w:r>
      <w:r>
        <w:rPr>
          <w:color w:val="231F20"/>
          <w:w w:val="105"/>
          <w:sz w:val="18"/>
        </w:rPr>
        <w:t>time</w:t>
      </w:r>
      <w:r>
        <w:rPr>
          <w:color w:val="231F20"/>
          <w:spacing w:val="-4"/>
          <w:w w:val="105"/>
          <w:sz w:val="18"/>
        </w:rPr>
        <w:t> </w:t>
      </w:r>
      <w:r>
        <w:rPr>
          <w:color w:val="231F20"/>
          <w:w w:val="105"/>
          <w:sz w:val="18"/>
        </w:rPr>
        <w:t>candidates)</w:t>
      </w:r>
      <w:r>
        <w:rPr>
          <w:color w:val="231F20"/>
          <w:spacing w:val="-4"/>
          <w:w w:val="105"/>
          <w:sz w:val="18"/>
        </w:rPr>
        <w:t> </w:t>
      </w:r>
      <w:r>
        <w:rPr>
          <w:color w:val="231F20"/>
          <w:w w:val="105"/>
          <w:sz w:val="18"/>
        </w:rPr>
        <w:t>or</w:t>
      </w:r>
      <w:r>
        <w:rPr>
          <w:color w:val="231F20"/>
          <w:spacing w:val="-4"/>
          <w:w w:val="105"/>
          <w:sz w:val="18"/>
        </w:rPr>
        <w:t> </w:t>
      </w:r>
      <w:r>
        <w:rPr>
          <w:color w:val="231F20"/>
          <w:w w:val="105"/>
          <w:sz w:val="18"/>
        </w:rPr>
        <w:t>4</w:t>
      </w:r>
      <w:r>
        <w:rPr>
          <w:color w:val="231F20"/>
          <w:spacing w:val="-4"/>
          <w:w w:val="105"/>
          <w:sz w:val="18"/>
        </w:rPr>
        <w:t> </w:t>
      </w:r>
      <w:r>
        <w:rPr>
          <w:color w:val="231F20"/>
          <w:w w:val="105"/>
          <w:sz w:val="18"/>
        </w:rPr>
        <w:t>weeks</w:t>
      </w:r>
      <w:r>
        <w:rPr>
          <w:color w:val="231F20"/>
          <w:spacing w:val="-4"/>
          <w:w w:val="105"/>
          <w:sz w:val="18"/>
        </w:rPr>
        <w:t> </w:t>
      </w:r>
      <w:r>
        <w:rPr>
          <w:color w:val="231F20"/>
          <w:w w:val="105"/>
          <w:sz w:val="18"/>
        </w:rPr>
        <w:t>(part time</w:t>
      </w:r>
      <w:r>
        <w:rPr>
          <w:color w:val="231F20"/>
          <w:spacing w:val="-7"/>
          <w:w w:val="105"/>
          <w:sz w:val="18"/>
        </w:rPr>
        <w:t> </w:t>
      </w:r>
      <w:r>
        <w:rPr>
          <w:color w:val="231F20"/>
          <w:w w:val="105"/>
          <w:sz w:val="18"/>
        </w:rPr>
        <w:t>candidates).</w:t>
      </w:r>
    </w:p>
    <w:p>
      <w:pPr>
        <w:spacing w:line="295" w:lineRule="auto" w:before="181"/>
        <w:ind w:left="1582" w:right="121" w:firstLine="0"/>
        <w:jc w:val="left"/>
        <w:rPr>
          <w:rFonts w:ascii="Calibri"/>
          <w:i/>
          <w:sz w:val="18"/>
        </w:rPr>
      </w:pPr>
      <w:r>
        <w:rPr>
          <w:rFonts w:ascii="Calibri"/>
          <w:i/>
          <w:color w:val="231F20"/>
          <w:w w:val="110"/>
          <w:sz w:val="18"/>
        </w:rPr>
        <w:t>Corrections</w:t>
      </w:r>
      <w:r>
        <w:rPr>
          <w:rFonts w:ascii="Calibri"/>
          <w:i/>
          <w:color w:val="231F20"/>
          <w:spacing w:val="-9"/>
          <w:w w:val="110"/>
          <w:sz w:val="18"/>
        </w:rPr>
        <w:t> </w:t>
      </w:r>
      <w:r>
        <w:rPr>
          <w:rFonts w:ascii="Calibri"/>
          <w:i/>
          <w:color w:val="231F20"/>
          <w:w w:val="110"/>
          <w:sz w:val="18"/>
        </w:rPr>
        <w:t>will</w:t>
      </w:r>
      <w:r>
        <w:rPr>
          <w:rFonts w:ascii="Calibri"/>
          <w:i/>
          <w:color w:val="231F20"/>
          <w:spacing w:val="-9"/>
          <w:w w:val="110"/>
          <w:sz w:val="18"/>
        </w:rPr>
        <w:t> </w:t>
      </w:r>
      <w:r>
        <w:rPr>
          <w:rFonts w:ascii="Calibri"/>
          <w:i/>
          <w:color w:val="231F20"/>
          <w:w w:val="110"/>
          <w:sz w:val="18"/>
        </w:rPr>
        <w:t>be</w:t>
      </w:r>
      <w:r>
        <w:rPr>
          <w:rFonts w:ascii="Calibri"/>
          <w:i/>
          <w:color w:val="231F20"/>
          <w:spacing w:val="-9"/>
          <w:w w:val="110"/>
          <w:sz w:val="18"/>
        </w:rPr>
        <w:t> </w:t>
      </w:r>
      <w:r>
        <w:rPr>
          <w:rFonts w:ascii="Calibri"/>
          <w:i/>
          <w:color w:val="231F20"/>
          <w:w w:val="110"/>
          <w:sz w:val="18"/>
        </w:rPr>
        <w:t>approved</w:t>
      </w:r>
      <w:r>
        <w:rPr>
          <w:rFonts w:ascii="Calibri"/>
          <w:i/>
          <w:color w:val="231F20"/>
          <w:spacing w:val="-9"/>
          <w:w w:val="110"/>
          <w:sz w:val="18"/>
        </w:rPr>
        <w:t> </w:t>
      </w:r>
      <w:r>
        <w:rPr>
          <w:rFonts w:ascii="Calibri"/>
          <w:i/>
          <w:color w:val="231F20"/>
          <w:w w:val="110"/>
          <w:sz w:val="18"/>
        </w:rPr>
        <w:t>by</w:t>
      </w:r>
      <w:r>
        <w:rPr>
          <w:rFonts w:ascii="Calibri"/>
          <w:i/>
          <w:color w:val="231F20"/>
          <w:spacing w:val="-9"/>
          <w:w w:val="110"/>
          <w:sz w:val="18"/>
        </w:rPr>
        <w:t> </w:t>
      </w:r>
      <w:r>
        <w:rPr>
          <w:rFonts w:ascii="Calibri"/>
          <w:i/>
          <w:color w:val="231F20"/>
          <w:w w:val="110"/>
          <w:sz w:val="18"/>
        </w:rPr>
        <w:t>one</w:t>
      </w:r>
      <w:r>
        <w:rPr>
          <w:rFonts w:ascii="Calibri"/>
          <w:i/>
          <w:color w:val="231F20"/>
          <w:spacing w:val="-9"/>
          <w:w w:val="110"/>
          <w:sz w:val="18"/>
        </w:rPr>
        <w:t> </w:t>
      </w:r>
      <w:r>
        <w:rPr>
          <w:rFonts w:ascii="Calibri"/>
          <w:i/>
          <w:color w:val="231F20"/>
          <w:w w:val="110"/>
          <w:sz w:val="18"/>
        </w:rPr>
        <w:t>or</w:t>
      </w:r>
      <w:r>
        <w:rPr>
          <w:rFonts w:ascii="Calibri"/>
          <w:i/>
          <w:color w:val="231F20"/>
          <w:w w:val="110"/>
          <w:sz w:val="18"/>
        </w:rPr>
        <w:t> both examiners.</w:t>
      </w:r>
    </w:p>
    <w:p>
      <w:pPr>
        <w:pStyle w:val="BodyText"/>
        <w:ind w:left="0"/>
        <w:rPr>
          <w:rFonts w:ascii="Calibri"/>
          <w:i/>
        </w:rPr>
      </w:pPr>
      <w:r>
        <w:rPr/>
        <w:br w:type="column"/>
      </w:r>
      <w:r>
        <w:rPr>
          <w:rFonts w:ascii="Calibri"/>
          <w:i/>
        </w:rPr>
      </w:r>
    </w:p>
    <w:p>
      <w:pPr>
        <w:pStyle w:val="BodyText"/>
        <w:spacing w:before="183"/>
        <w:ind w:left="0"/>
        <w:rPr>
          <w:rFonts w:ascii="Calibri"/>
          <w:i/>
        </w:rPr>
      </w:pPr>
    </w:p>
    <w:p>
      <w:pPr>
        <w:pStyle w:val="ListParagraph"/>
        <w:numPr>
          <w:ilvl w:val="0"/>
          <w:numId w:val="7"/>
        </w:numPr>
        <w:tabs>
          <w:tab w:pos="1580" w:val="left" w:leader="none"/>
          <w:tab w:pos="1582" w:val="left" w:leader="none"/>
        </w:tabs>
        <w:spacing w:line="297" w:lineRule="auto" w:before="0" w:after="0"/>
        <w:ind w:left="1582" w:right="550" w:hanging="307"/>
        <w:jc w:val="left"/>
        <w:rPr>
          <w:sz w:val="18"/>
        </w:rPr>
      </w:pPr>
      <w:r>
        <w:rPr>
          <w:color w:val="231F20"/>
          <w:w w:val="105"/>
          <w:sz w:val="18"/>
        </w:rPr>
        <w:t>Subject to minor amendment of the thesis</w:t>
      </w:r>
      <w:r>
        <w:rPr>
          <w:color w:val="231F20"/>
          <w:spacing w:val="-5"/>
          <w:w w:val="105"/>
          <w:sz w:val="18"/>
        </w:rPr>
        <w:t> </w:t>
      </w:r>
      <w:r>
        <w:rPr>
          <w:color w:val="231F20"/>
          <w:w w:val="105"/>
          <w:sz w:val="18"/>
        </w:rPr>
        <w:t>as</w:t>
      </w:r>
      <w:r>
        <w:rPr>
          <w:color w:val="231F20"/>
          <w:spacing w:val="-5"/>
          <w:w w:val="105"/>
          <w:sz w:val="18"/>
        </w:rPr>
        <w:t> </w:t>
      </w:r>
      <w:r>
        <w:rPr>
          <w:color w:val="231F20"/>
          <w:w w:val="105"/>
          <w:sz w:val="18"/>
        </w:rPr>
        <w:t>indicated</w:t>
      </w:r>
      <w:r>
        <w:rPr>
          <w:color w:val="231F20"/>
          <w:spacing w:val="-5"/>
          <w:w w:val="105"/>
          <w:sz w:val="18"/>
        </w:rPr>
        <w:t> </w:t>
      </w:r>
      <w:r>
        <w:rPr>
          <w:color w:val="231F20"/>
          <w:w w:val="105"/>
          <w:sz w:val="18"/>
        </w:rPr>
        <w:t>by</w:t>
      </w:r>
      <w:r>
        <w:rPr>
          <w:color w:val="231F20"/>
          <w:spacing w:val="-5"/>
          <w:w w:val="105"/>
          <w:sz w:val="18"/>
        </w:rPr>
        <w:t> </w:t>
      </w:r>
      <w:r>
        <w:rPr>
          <w:color w:val="231F20"/>
          <w:w w:val="105"/>
          <w:sz w:val="18"/>
        </w:rPr>
        <w:t>the</w:t>
      </w:r>
      <w:r>
        <w:rPr>
          <w:color w:val="231F20"/>
          <w:spacing w:val="-5"/>
          <w:w w:val="105"/>
          <w:sz w:val="18"/>
        </w:rPr>
        <w:t> </w:t>
      </w:r>
      <w:r>
        <w:rPr>
          <w:color w:val="231F20"/>
          <w:w w:val="105"/>
          <w:sz w:val="18"/>
        </w:rPr>
        <w:t>examiners which can reasonably be completed within a maximum of 12 weeks (full time candidates) or 24 weeks (part time</w:t>
      </w:r>
      <w:r>
        <w:rPr>
          <w:color w:val="231F20"/>
          <w:spacing w:val="-7"/>
          <w:w w:val="105"/>
          <w:sz w:val="18"/>
        </w:rPr>
        <w:t> </w:t>
      </w:r>
      <w:r>
        <w:rPr>
          <w:color w:val="231F20"/>
          <w:w w:val="105"/>
          <w:sz w:val="18"/>
        </w:rPr>
        <w:t>candidates).</w:t>
      </w:r>
    </w:p>
    <w:p>
      <w:pPr>
        <w:spacing w:line="295" w:lineRule="auto" w:before="182"/>
        <w:ind w:left="1582" w:right="402" w:firstLine="0"/>
        <w:jc w:val="both"/>
        <w:rPr>
          <w:rFonts w:ascii="Calibri"/>
          <w:i/>
          <w:sz w:val="18"/>
        </w:rPr>
      </w:pPr>
      <w:r>
        <w:rPr>
          <w:rFonts w:ascii="Calibri"/>
          <w:i/>
          <w:color w:val="231F20"/>
          <w:w w:val="110"/>
          <w:sz w:val="18"/>
        </w:rPr>
        <w:t>Amendments</w:t>
      </w:r>
      <w:r>
        <w:rPr>
          <w:rFonts w:ascii="Calibri"/>
          <w:i/>
          <w:color w:val="231F20"/>
          <w:spacing w:val="-12"/>
          <w:w w:val="110"/>
          <w:sz w:val="18"/>
        </w:rPr>
        <w:t> </w:t>
      </w:r>
      <w:r>
        <w:rPr>
          <w:rFonts w:ascii="Calibri"/>
          <w:i/>
          <w:color w:val="231F20"/>
          <w:w w:val="110"/>
          <w:sz w:val="18"/>
        </w:rPr>
        <w:t>will</w:t>
      </w:r>
      <w:r>
        <w:rPr>
          <w:rFonts w:ascii="Calibri"/>
          <w:i/>
          <w:color w:val="231F20"/>
          <w:spacing w:val="-11"/>
          <w:w w:val="110"/>
          <w:sz w:val="18"/>
        </w:rPr>
        <w:t> </w:t>
      </w:r>
      <w:r>
        <w:rPr>
          <w:rFonts w:ascii="Calibri"/>
          <w:i/>
          <w:color w:val="231F20"/>
          <w:w w:val="110"/>
          <w:sz w:val="18"/>
        </w:rPr>
        <w:t>be</w:t>
      </w:r>
      <w:r>
        <w:rPr>
          <w:rFonts w:ascii="Calibri"/>
          <w:i/>
          <w:color w:val="231F20"/>
          <w:spacing w:val="-11"/>
          <w:w w:val="110"/>
          <w:sz w:val="18"/>
        </w:rPr>
        <w:t> </w:t>
      </w:r>
      <w:r>
        <w:rPr>
          <w:rFonts w:ascii="Calibri"/>
          <w:i/>
          <w:color w:val="231F20"/>
          <w:w w:val="110"/>
          <w:sz w:val="18"/>
        </w:rPr>
        <w:t>approved</w:t>
      </w:r>
      <w:r>
        <w:rPr>
          <w:rFonts w:ascii="Calibri"/>
          <w:i/>
          <w:color w:val="231F20"/>
          <w:spacing w:val="-11"/>
          <w:w w:val="110"/>
          <w:sz w:val="18"/>
        </w:rPr>
        <w:t> </w:t>
      </w:r>
      <w:r>
        <w:rPr>
          <w:rFonts w:ascii="Calibri"/>
          <w:i/>
          <w:color w:val="231F20"/>
          <w:w w:val="110"/>
          <w:sz w:val="18"/>
        </w:rPr>
        <w:t>by</w:t>
      </w:r>
      <w:r>
        <w:rPr>
          <w:rFonts w:ascii="Calibri"/>
          <w:i/>
          <w:color w:val="231F20"/>
          <w:spacing w:val="-11"/>
          <w:w w:val="110"/>
          <w:sz w:val="18"/>
        </w:rPr>
        <w:t> </w:t>
      </w:r>
      <w:r>
        <w:rPr>
          <w:rFonts w:ascii="Calibri"/>
          <w:i/>
          <w:color w:val="231F20"/>
          <w:w w:val="110"/>
          <w:sz w:val="18"/>
        </w:rPr>
        <w:t>one</w:t>
      </w:r>
      <w:r>
        <w:rPr>
          <w:rFonts w:ascii="Calibri"/>
          <w:i/>
          <w:color w:val="231F20"/>
          <w:spacing w:val="-12"/>
          <w:w w:val="110"/>
          <w:sz w:val="18"/>
        </w:rPr>
        <w:t> </w:t>
      </w:r>
      <w:r>
        <w:rPr>
          <w:rFonts w:ascii="Calibri"/>
          <w:i/>
          <w:color w:val="231F20"/>
          <w:w w:val="110"/>
          <w:sz w:val="18"/>
        </w:rPr>
        <w:t>or</w:t>
      </w:r>
      <w:r>
        <w:rPr>
          <w:rFonts w:ascii="Calibri"/>
          <w:i/>
          <w:color w:val="231F20"/>
          <w:w w:val="110"/>
          <w:sz w:val="18"/>
        </w:rPr>
        <w:t> both examiners.</w:t>
      </w:r>
    </w:p>
    <w:p>
      <w:pPr>
        <w:pStyle w:val="ListParagraph"/>
        <w:numPr>
          <w:ilvl w:val="0"/>
          <w:numId w:val="7"/>
        </w:numPr>
        <w:tabs>
          <w:tab w:pos="1582" w:val="left" w:leader="none"/>
        </w:tabs>
        <w:spacing w:line="297" w:lineRule="auto" w:before="161" w:after="0"/>
        <w:ind w:left="1582" w:right="159" w:hanging="307"/>
        <w:jc w:val="left"/>
        <w:rPr>
          <w:sz w:val="18"/>
        </w:rPr>
      </w:pPr>
      <w:r>
        <w:rPr>
          <w:color w:val="231F20"/>
          <w:w w:val="110"/>
          <w:sz w:val="18"/>
        </w:rPr>
        <w:t>Subject</w:t>
      </w:r>
      <w:r>
        <w:rPr>
          <w:color w:val="231F20"/>
          <w:spacing w:val="-3"/>
          <w:w w:val="110"/>
          <w:sz w:val="18"/>
        </w:rPr>
        <w:t> </w:t>
      </w:r>
      <w:r>
        <w:rPr>
          <w:color w:val="231F20"/>
          <w:w w:val="110"/>
          <w:sz w:val="18"/>
        </w:rPr>
        <w:t>to</w:t>
      </w:r>
      <w:r>
        <w:rPr>
          <w:color w:val="231F20"/>
          <w:spacing w:val="-3"/>
          <w:w w:val="110"/>
          <w:sz w:val="18"/>
        </w:rPr>
        <w:t> </w:t>
      </w:r>
      <w:r>
        <w:rPr>
          <w:color w:val="231F20"/>
          <w:w w:val="110"/>
          <w:sz w:val="18"/>
        </w:rPr>
        <w:t>major</w:t>
      </w:r>
      <w:r>
        <w:rPr>
          <w:color w:val="231F20"/>
          <w:spacing w:val="-3"/>
          <w:w w:val="110"/>
          <w:sz w:val="18"/>
        </w:rPr>
        <w:t> </w:t>
      </w:r>
      <w:r>
        <w:rPr>
          <w:color w:val="231F20"/>
          <w:w w:val="110"/>
          <w:sz w:val="18"/>
        </w:rPr>
        <w:t>amendment</w:t>
      </w:r>
      <w:r>
        <w:rPr>
          <w:color w:val="231F20"/>
          <w:spacing w:val="-3"/>
          <w:w w:val="110"/>
          <w:sz w:val="18"/>
        </w:rPr>
        <w:t> </w:t>
      </w:r>
      <w:r>
        <w:rPr>
          <w:color w:val="231F20"/>
          <w:w w:val="110"/>
          <w:sz w:val="18"/>
        </w:rPr>
        <w:t>of</w:t>
      </w:r>
      <w:r>
        <w:rPr>
          <w:color w:val="231F20"/>
          <w:spacing w:val="-3"/>
          <w:w w:val="110"/>
          <w:sz w:val="18"/>
        </w:rPr>
        <w:t> </w:t>
      </w:r>
      <w:r>
        <w:rPr>
          <w:color w:val="231F20"/>
          <w:w w:val="110"/>
          <w:sz w:val="18"/>
        </w:rPr>
        <w:t>the thesis which could include addressing </w:t>
      </w:r>
      <w:r>
        <w:rPr>
          <w:color w:val="231F20"/>
          <w:spacing w:val="-2"/>
          <w:w w:val="110"/>
          <w:sz w:val="18"/>
        </w:rPr>
        <w:t>deficiencies</w:t>
      </w:r>
      <w:r>
        <w:rPr>
          <w:color w:val="231F20"/>
          <w:spacing w:val="-13"/>
          <w:w w:val="110"/>
          <w:sz w:val="18"/>
        </w:rPr>
        <w:t> </w:t>
      </w:r>
      <w:r>
        <w:rPr>
          <w:color w:val="231F20"/>
          <w:spacing w:val="-2"/>
          <w:w w:val="110"/>
          <w:sz w:val="18"/>
        </w:rPr>
        <w:t>in</w:t>
      </w:r>
      <w:r>
        <w:rPr>
          <w:color w:val="231F20"/>
          <w:spacing w:val="-13"/>
          <w:w w:val="110"/>
          <w:sz w:val="18"/>
        </w:rPr>
        <w:t> </w:t>
      </w:r>
      <w:r>
        <w:rPr>
          <w:color w:val="231F20"/>
          <w:spacing w:val="-2"/>
          <w:w w:val="110"/>
          <w:sz w:val="18"/>
        </w:rPr>
        <w:t>terms</w:t>
      </w:r>
      <w:r>
        <w:rPr>
          <w:color w:val="231F20"/>
          <w:spacing w:val="-13"/>
          <w:w w:val="110"/>
          <w:sz w:val="18"/>
        </w:rPr>
        <w:t> </w:t>
      </w:r>
      <w:r>
        <w:rPr>
          <w:color w:val="231F20"/>
          <w:spacing w:val="-2"/>
          <w:w w:val="110"/>
          <w:sz w:val="18"/>
        </w:rPr>
        <w:t>of</w:t>
      </w:r>
      <w:r>
        <w:rPr>
          <w:color w:val="231F20"/>
          <w:spacing w:val="-13"/>
          <w:w w:val="110"/>
          <w:sz w:val="18"/>
        </w:rPr>
        <w:t> </w:t>
      </w:r>
      <w:r>
        <w:rPr>
          <w:color w:val="231F20"/>
          <w:spacing w:val="-2"/>
          <w:w w:val="110"/>
          <w:sz w:val="18"/>
        </w:rPr>
        <w:t>content,</w:t>
      </w:r>
      <w:r>
        <w:rPr>
          <w:color w:val="231F20"/>
          <w:spacing w:val="-13"/>
          <w:w w:val="110"/>
          <w:sz w:val="18"/>
        </w:rPr>
        <w:t> </w:t>
      </w:r>
      <w:r>
        <w:rPr>
          <w:color w:val="231F20"/>
          <w:spacing w:val="-2"/>
          <w:w w:val="110"/>
          <w:sz w:val="18"/>
        </w:rPr>
        <w:t>analysis </w:t>
      </w:r>
      <w:r>
        <w:rPr>
          <w:color w:val="231F20"/>
          <w:sz w:val="18"/>
        </w:rPr>
        <w:t>and/or presentation in areas indicated by the examiners and which can reasonably </w:t>
      </w:r>
      <w:r>
        <w:rPr>
          <w:color w:val="231F20"/>
          <w:w w:val="110"/>
          <w:sz w:val="18"/>
        </w:rPr>
        <w:t>be completed within a maximum of</w:t>
      </w:r>
    </w:p>
    <w:p>
      <w:pPr>
        <w:pStyle w:val="BodyText"/>
        <w:spacing w:line="297" w:lineRule="auto" w:before="2"/>
        <w:ind w:left="1582" w:right="225"/>
      </w:pPr>
      <w:r>
        <w:rPr>
          <w:color w:val="231F20"/>
          <w:w w:val="105"/>
        </w:rPr>
        <w:t>6</w:t>
      </w:r>
      <w:r>
        <w:rPr>
          <w:color w:val="231F20"/>
          <w:spacing w:val="-15"/>
          <w:w w:val="105"/>
        </w:rPr>
        <w:t> </w:t>
      </w:r>
      <w:r>
        <w:rPr>
          <w:color w:val="231F20"/>
          <w:w w:val="105"/>
        </w:rPr>
        <w:t>months</w:t>
      </w:r>
      <w:r>
        <w:rPr>
          <w:color w:val="231F20"/>
          <w:spacing w:val="-15"/>
          <w:w w:val="105"/>
        </w:rPr>
        <w:t> </w:t>
      </w:r>
      <w:r>
        <w:rPr>
          <w:color w:val="231F20"/>
          <w:w w:val="105"/>
        </w:rPr>
        <w:t>(full</w:t>
      </w:r>
      <w:r>
        <w:rPr>
          <w:color w:val="231F20"/>
          <w:spacing w:val="-15"/>
          <w:w w:val="105"/>
        </w:rPr>
        <w:t> </w:t>
      </w:r>
      <w:r>
        <w:rPr>
          <w:color w:val="231F20"/>
          <w:w w:val="105"/>
        </w:rPr>
        <w:t>time</w:t>
      </w:r>
      <w:r>
        <w:rPr>
          <w:color w:val="231F20"/>
          <w:spacing w:val="-15"/>
          <w:w w:val="105"/>
        </w:rPr>
        <w:t> </w:t>
      </w:r>
      <w:r>
        <w:rPr>
          <w:color w:val="231F20"/>
          <w:w w:val="105"/>
        </w:rPr>
        <w:t>candidates)</w:t>
      </w:r>
      <w:r>
        <w:rPr>
          <w:color w:val="231F20"/>
          <w:spacing w:val="-15"/>
          <w:w w:val="105"/>
        </w:rPr>
        <w:t> </w:t>
      </w:r>
      <w:r>
        <w:rPr>
          <w:color w:val="231F20"/>
          <w:w w:val="105"/>
        </w:rPr>
        <w:t>or</w:t>
      </w:r>
      <w:r>
        <w:rPr>
          <w:color w:val="231F20"/>
          <w:spacing w:val="-14"/>
          <w:w w:val="105"/>
        </w:rPr>
        <w:t> </w:t>
      </w:r>
      <w:r>
        <w:rPr>
          <w:color w:val="231F20"/>
          <w:w w:val="105"/>
        </w:rPr>
        <w:t>12 months (part time candidates).</w:t>
      </w:r>
    </w:p>
    <w:p>
      <w:pPr>
        <w:spacing w:line="295" w:lineRule="auto" w:before="180"/>
        <w:ind w:left="1582" w:right="507" w:firstLine="0"/>
        <w:jc w:val="both"/>
        <w:rPr>
          <w:rFonts w:ascii="Calibri"/>
          <w:i/>
          <w:sz w:val="18"/>
        </w:rPr>
      </w:pPr>
      <w:r>
        <w:rPr>
          <w:rFonts w:ascii="Calibri"/>
          <w:i/>
          <w:color w:val="231F20"/>
          <w:w w:val="110"/>
          <w:sz w:val="18"/>
        </w:rPr>
        <w:t>Amendments</w:t>
      </w:r>
      <w:r>
        <w:rPr>
          <w:rFonts w:ascii="Calibri"/>
          <w:i/>
          <w:color w:val="231F20"/>
          <w:spacing w:val="-8"/>
          <w:w w:val="110"/>
          <w:sz w:val="18"/>
        </w:rPr>
        <w:t> </w:t>
      </w:r>
      <w:r>
        <w:rPr>
          <w:rFonts w:ascii="Calibri"/>
          <w:i/>
          <w:color w:val="231F20"/>
          <w:w w:val="110"/>
          <w:sz w:val="18"/>
        </w:rPr>
        <w:t>will</w:t>
      </w:r>
      <w:r>
        <w:rPr>
          <w:rFonts w:ascii="Calibri"/>
          <w:i/>
          <w:color w:val="231F20"/>
          <w:spacing w:val="-8"/>
          <w:w w:val="110"/>
          <w:sz w:val="18"/>
        </w:rPr>
        <w:t> </w:t>
      </w:r>
      <w:r>
        <w:rPr>
          <w:rFonts w:ascii="Calibri"/>
          <w:i/>
          <w:color w:val="231F20"/>
          <w:w w:val="110"/>
          <w:sz w:val="18"/>
        </w:rPr>
        <w:t>be</w:t>
      </w:r>
      <w:r>
        <w:rPr>
          <w:rFonts w:ascii="Calibri"/>
          <w:i/>
          <w:color w:val="231F20"/>
          <w:spacing w:val="-8"/>
          <w:w w:val="110"/>
          <w:sz w:val="18"/>
        </w:rPr>
        <w:t> </w:t>
      </w:r>
      <w:r>
        <w:rPr>
          <w:rFonts w:ascii="Calibri"/>
          <w:i/>
          <w:color w:val="231F20"/>
          <w:w w:val="110"/>
          <w:sz w:val="18"/>
        </w:rPr>
        <w:t>approved</w:t>
      </w:r>
      <w:r>
        <w:rPr>
          <w:rFonts w:ascii="Calibri"/>
          <w:i/>
          <w:color w:val="231F20"/>
          <w:spacing w:val="-8"/>
          <w:w w:val="110"/>
          <w:sz w:val="18"/>
        </w:rPr>
        <w:t> </w:t>
      </w:r>
      <w:r>
        <w:rPr>
          <w:rFonts w:ascii="Calibri"/>
          <w:i/>
          <w:color w:val="231F20"/>
          <w:w w:val="110"/>
          <w:sz w:val="18"/>
        </w:rPr>
        <w:t>by</w:t>
      </w:r>
      <w:r>
        <w:rPr>
          <w:rFonts w:ascii="Calibri"/>
          <w:i/>
          <w:color w:val="231F20"/>
          <w:spacing w:val="-8"/>
          <w:w w:val="110"/>
          <w:sz w:val="18"/>
        </w:rPr>
        <w:t> </w:t>
      </w:r>
      <w:r>
        <w:rPr>
          <w:rFonts w:ascii="Calibri"/>
          <w:i/>
          <w:color w:val="231F20"/>
          <w:w w:val="110"/>
          <w:sz w:val="18"/>
        </w:rPr>
        <w:t>both</w:t>
      </w:r>
      <w:r>
        <w:rPr>
          <w:rFonts w:ascii="Calibri"/>
          <w:i/>
          <w:color w:val="231F20"/>
          <w:w w:val="110"/>
          <w:sz w:val="18"/>
        </w:rPr>
        <w:t> examiners</w:t>
      </w:r>
      <w:r>
        <w:rPr>
          <w:rFonts w:ascii="Calibri"/>
          <w:i/>
          <w:color w:val="231F20"/>
          <w:spacing w:val="-12"/>
          <w:w w:val="110"/>
          <w:sz w:val="18"/>
        </w:rPr>
        <w:t> </w:t>
      </w:r>
      <w:r>
        <w:rPr>
          <w:rFonts w:ascii="Calibri"/>
          <w:i/>
          <w:color w:val="231F20"/>
          <w:w w:val="110"/>
          <w:sz w:val="18"/>
        </w:rPr>
        <w:t>although</w:t>
      </w:r>
      <w:r>
        <w:rPr>
          <w:rFonts w:ascii="Calibri"/>
          <w:i/>
          <w:color w:val="231F20"/>
          <w:spacing w:val="-11"/>
          <w:w w:val="110"/>
          <w:sz w:val="18"/>
        </w:rPr>
        <w:t> </w:t>
      </w:r>
      <w:r>
        <w:rPr>
          <w:rFonts w:ascii="Calibri"/>
          <w:i/>
          <w:color w:val="231F20"/>
          <w:w w:val="110"/>
          <w:sz w:val="18"/>
        </w:rPr>
        <w:t>no</w:t>
      </w:r>
      <w:r>
        <w:rPr>
          <w:rFonts w:ascii="Calibri"/>
          <w:i/>
          <w:color w:val="231F20"/>
          <w:spacing w:val="-11"/>
          <w:w w:val="110"/>
          <w:sz w:val="18"/>
        </w:rPr>
        <w:t> </w:t>
      </w:r>
      <w:r>
        <w:rPr>
          <w:rFonts w:ascii="Calibri"/>
          <w:i/>
          <w:color w:val="231F20"/>
          <w:w w:val="110"/>
          <w:sz w:val="18"/>
        </w:rPr>
        <w:t>re-examination will be required.</w:t>
      </w:r>
    </w:p>
    <w:p>
      <w:pPr>
        <w:pStyle w:val="Heading3"/>
        <w:spacing w:line="254" w:lineRule="auto" w:before="143"/>
        <w:ind w:left="1582" w:right="874"/>
        <w:rPr>
          <w:b w:val="0"/>
        </w:rPr>
      </w:pPr>
      <w:r>
        <w:rPr>
          <w:b w:val="0"/>
          <w:color w:val="E2AE34"/>
          <w:w w:val="90"/>
        </w:rPr>
        <w:t>This</w:t>
      </w:r>
      <w:r>
        <w:rPr>
          <w:b w:val="0"/>
          <w:color w:val="E2AE34"/>
          <w:spacing w:val="-4"/>
          <w:w w:val="90"/>
        </w:rPr>
        <w:t> </w:t>
      </w:r>
      <w:r>
        <w:rPr>
          <w:b w:val="0"/>
          <w:color w:val="E2AE34"/>
          <w:w w:val="90"/>
        </w:rPr>
        <w:t>option</w:t>
      </w:r>
      <w:r>
        <w:rPr>
          <w:b w:val="0"/>
          <w:color w:val="E2AE34"/>
          <w:spacing w:val="-4"/>
          <w:w w:val="90"/>
        </w:rPr>
        <w:t> </w:t>
      </w:r>
      <w:r>
        <w:rPr>
          <w:b w:val="0"/>
          <w:color w:val="E2AE34"/>
          <w:w w:val="90"/>
        </w:rPr>
        <w:t>is</w:t>
      </w:r>
      <w:r>
        <w:rPr>
          <w:b w:val="0"/>
          <w:color w:val="E2AE34"/>
          <w:spacing w:val="-4"/>
          <w:w w:val="90"/>
        </w:rPr>
        <w:t> </w:t>
      </w:r>
      <w:r>
        <w:rPr>
          <w:b w:val="0"/>
          <w:color w:val="E2AE34"/>
          <w:w w:val="90"/>
        </w:rPr>
        <w:t>not</w:t>
      </w:r>
      <w:r>
        <w:rPr>
          <w:b w:val="0"/>
          <w:color w:val="E2AE34"/>
          <w:spacing w:val="-4"/>
          <w:w w:val="90"/>
        </w:rPr>
        <w:t> </w:t>
      </w:r>
      <w:r>
        <w:rPr>
          <w:b w:val="0"/>
          <w:color w:val="E2AE34"/>
          <w:w w:val="90"/>
        </w:rPr>
        <w:t>available</w:t>
      </w:r>
      <w:r>
        <w:rPr>
          <w:b w:val="0"/>
          <w:color w:val="E2AE34"/>
          <w:spacing w:val="-4"/>
          <w:w w:val="90"/>
        </w:rPr>
        <w:t> </w:t>
      </w:r>
      <w:r>
        <w:rPr>
          <w:b w:val="0"/>
          <w:color w:val="E2AE34"/>
          <w:w w:val="90"/>
        </w:rPr>
        <w:t>to </w:t>
      </w:r>
      <w:r>
        <w:rPr>
          <w:b w:val="0"/>
          <w:color w:val="E2AE34"/>
          <w:w w:val="85"/>
        </w:rPr>
        <w:t>examiners when considering a </w:t>
      </w:r>
      <w:r>
        <w:rPr>
          <w:b w:val="0"/>
          <w:color w:val="E2AE34"/>
          <w:spacing w:val="-4"/>
        </w:rPr>
        <w:t>resubmitted</w:t>
      </w:r>
      <w:r>
        <w:rPr>
          <w:b w:val="0"/>
          <w:color w:val="E2AE34"/>
          <w:spacing w:val="-12"/>
        </w:rPr>
        <w:t> </w:t>
      </w:r>
      <w:r>
        <w:rPr>
          <w:b w:val="0"/>
          <w:color w:val="E2AE34"/>
          <w:spacing w:val="-4"/>
        </w:rPr>
        <w:t>thesis</w:t>
      </w:r>
      <w:r>
        <w:rPr>
          <w:b w:val="0"/>
          <w:color w:val="E2AE34"/>
          <w:spacing w:val="-12"/>
        </w:rPr>
        <w:t> </w:t>
      </w:r>
      <w:r>
        <w:rPr>
          <w:b w:val="0"/>
          <w:color w:val="E2AE34"/>
          <w:spacing w:val="-4"/>
        </w:rPr>
        <w:t>from</w:t>
      </w:r>
      <w:r>
        <w:rPr>
          <w:b w:val="0"/>
          <w:color w:val="E2AE34"/>
          <w:spacing w:val="-12"/>
        </w:rPr>
        <w:t> </w:t>
      </w:r>
      <w:r>
        <w:rPr>
          <w:b w:val="0"/>
          <w:color w:val="E2AE34"/>
          <w:spacing w:val="-4"/>
        </w:rPr>
        <w:t>a </w:t>
      </w:r>
      <w:r>
        <w:rPr>
          <w:b w:val="0"/>
          <w:color w:val="E2AE34"/>
          <w:w w:val="85"/>
        </w:rPr>
        <w:t>candidate who was awarded a </w:t>
      </w:r>
      <w:r>
        <w:rPr>
          <w:b w:val="0"/>
          <w:color w:val="E2AE34"/>
          <w:spacing w:val="-4"/>
        </w:rPr>
        <w:t>Bi</w:t>
      </w:r>
      <w:r>
        <w:rPr>
          <w:b w:val="0"/>
          <w:color w:val="E2AE34"/>
          <w:spacing w:val="-14"/>
        </w:rPr>
        <w:t> </w:t>
      </w:r>
      <w:r>
        <w:rPr>
          <w:b w:val="0"/>
          <w:color w:val="E2AE34"/>
          <w:spacing w:val="-4"/>
        </w:rPr>
        <w:t>in</w:t>
      </w:r>
      <w:r>
        <w:rPr>
          <w:b w:val="0"/>
          <w:color w:val="E2AE34"/>
          <w:spacing w:val="-14"/>
        </w:rPr>
        <w:t> </w:t>
      </w:r>
      <w:r>
        <w:rPr>
          <w:b w:val="0"/>
          <w:color w:val="E2AE34"/>
          <w:spacing w:val="-4"/>
        </w:rPr>
        <w:t>the</w:t>
      </w:r>
      <w:r>
        <w:rPr>
          <w:b w:val="0"/>
          <w:color w:val="E2AE34"/>
          <w:spacing w:val="-14"/>
        </w:rPr>
        <w:t> </w:t>
      </w:r>
      <w:r>
        <w:rPr>
          <w:b w:val="0"/>
          <w:color w:val="E2AE34"/>
          <w:spacing w:val="-4"/>
        </w:rPr>
        <w:t>first</w:t>
      </w:r>
      <w:r>
        <w:rPr>
          <w:b w:val="0"/>
          <w:color w:val="E2AE34"/>
          <w:spacing w:val="-14"/>
        </w:rPr>
        <w:t> </w:t>
      </w:r>
      <w:r>
        <w:rPr>
          <w:b w:val="0"/>
          <w:color w:val="E2AE34"/>
          <w:spacing w:val="-4"/>
        </w:rPr>
        <w:t>submission.</w:t>
      </w:r>
    </w:p>
    <w:p>
      <w:pPr>
        <w:pStyle w:val="ListParagraph"/>
        <w:numPr>
          <w:ilvl w:val="1"/>
          <w:numId w:val="8"/>
        </w:numPr>
        <w:tabs>
          <w:tab w:pos="709" w:val="left" w:leader="none"/>
        </w:tabs>
        <w:spacing w:line="297" w:lineRule="auto" w:before="192" w:after="0"/>
        <w:ind w:left="709" w:right="332" w:hanging="567"/>
        <w:jc w:val="left"/>
        <w:rPr>
          <w:sz w:val="18"/>
        </w:rPr>
      </w:pPr>
      <w:r>
        <w:rPr>
          <w:color w:val="231F20"/>
          <w:sz w:val="18"/>
        </w:rPr>
        <w:t>For recommended outcomes for the Professional</w:t>
      </w:r>
      <w:r>
        <w:rPr>
          <w:color w:val="231F20"/>
          <w:spacing w:val="80"/>
          <w:w w:val="110"/>
          <w:sz w:val="18"/>
        </w:rPr>
        <w:t> </w:t>
      </w:r>
      <w:r>
        <w:rPr>
          <w:color w:val="231F20"/>
          <w:w w:val="110"/>
          <w:sz w:val="18"/>
        </w:rPr>
        <w:t>Doctorate</w:t>
      </w:r>
      <w:r>
        <w:rPr>
          <w:color w:val="231F20"/>
          <w:spacing w:val="-7"/>
          <w:w w:val="110"/>
          <w:sz w:val="18"/>
        </w:rPr>
        <w:t> </w:t>
      </w:r>
      <w:r>
        <w:rPr>
          <w:color w:val="231F20"/>
          <w:w w:val="110"/>
          <w:sz w:val="18"/>
        </w:rPr>
        <w:t>and</w:t>
      </w:r>
      <w:r>
        <w:rPr>
          <w:color w:val="231F20"/>
          <w:spacing w:val="-7"/>
          <w:w w:val="110"/>
          <w:sz w:val="18"/>
        </w:rPr>
        <w:t> </w:t>
      </w:r>
      <w:r>
        <w:rPr>
          <w:color w:val="231F20"/>
          <w:w w:val="110"/>
          <w:sz w:val="18"/>
        </w:rPr>
        <w:t>Taught</w:t>
      </w:r>
      <w:r>
        <w:rPr>
          <w:color w:val="231F20"/>
          <w:spacing w:val="-7"/>
          <w:w w:val="110"/>
          <w:sz w:val="18"/>
        </w:rPr>
        <w:t> </w:t>
      </w:r>
      <w:r>
        <w:rPr>
          <w:color w:val="231F20"/>
          <w:w w:val="110"/>
          <w:sz w:val="18"/>
        </w:rPr>
        <w:t>Doctorate,</w:t>
      </w:r>
      <w:r>
        <w:rPr>
          <w:color w:val="231F20"/>
          <w:spacing w:val="-7"/>
          <w:w w:val="110"/>
          <w:sz w:val="18"/>
        </w:rPr>
        <w:t> </w:t>
      </w:r>
      <w:r>
        <w:rPr>
          <w:color w:val="231F20"/>
          <w:w w:val="110"/>
          <w:sz w:val="18"/>
        </w:rPr>
        <w:t>please</w:t>
      </w:r>
      <w:r>
        <w:rPr>
          <w:color w:val="231F20"/>
          <w:spacing w:val="-7"/>
          <w:w w:val="110"/>
          <w:sz w:val="18"/>
        </w:rPr>
        <w:t> </w:t>
      </w:r>
      <w:r>
        <w:rPr>
          <w:color w:val="231F20"/>
          <w:w w:val="110"/>
          <w:sz w:val="18"/>
        </w:rPr>
        <w:t>refer</w:t>
      </w:r>
    </w:p>
    <w:p>
      <w:pPr>
        <w:pStyle w:val="BodyText"/>
        <w:spacing w:line="297" w:lineRule="auto"/>
        <w:ind w:right="391"/>
      </w:pPr>
      <w:r>
        <w:rPr>
          <w:color w:val="231F20"/>
        </w:rPr>
        <w:t>to the supplementary regulations for </w:t>
      </w:r>
      <w:r>
        <w:rPr>
          <w:color w:val="231F20"/>
        </w:rPr>
        <w:t>the </w:t>
      </w:r>
      <w:r>
        <w:rPr>
          <w:color w:val="231F20"/>
          <w:w w:val="110"/>
        </w:rPr>
        <w:t>respective</w:t>
      </w:r>
      <w:r>
        <w:rPr>
          <w:color w:val="231F20"/>
          <w:spacing w:val="-10"/>
          <w:w w:val="110"/>
        </w:rPr>
        <w:t> </w:t>
      </w:r>
      <w:r>
        <w:rPr>
          <w:color w:val="231F20"/>
          <w:w w:val="110"/>
        </w:rPr>
        <w:t>programme.</w:t>
      </w:r>
    </w:p>
    <w:p>
      <w:pPr>
        <w:pStyle w:val="BodyText"/>
        <w:spacing w:after="0" w:line="297" w:lineRule="auto"/>
        <w:sectPr>
          <w:type w:val="continuous"/>
          <w:pgSz w:w="11910" w:h="16840"/>
          <w:pgMar w:header="342" w:footer="351" w:top="1660" w:bottom="280" w:left="708" w:right="708"/>
          <w:cols w:num="2" w:equalWidth="0">
            <w:col w:w="5071" w:space="244"/>
            <w:col w:w="5179"/>
          </w:cols>
        </w:sectPr>
      </w:pPr>
    </w:p>
    <w:p>
      <w:pPr>
        <w:pStyle w:val="BodyText"/>
        <w:spacing w:before="8"/>
        <w:ind w:left="0"/>
        <w:rPr>
          <w:sz w:val="10"/>
        </w:rPr>
      </w:pPr>
    </w:p>
    <w:p>
      <w:pPr>
        <w:pStyle w:val="BodyText"/>
        <w:spacing w:after="0"/>
        <w:rPr>
          <w:sz w:val="10"/>
        </w:rPr>
        <w:sectPr>
          <w:pgSz w:w="11910" w:h="16840"/>
          <w:pgMar w:header="342" w:footer="351" w:top="840" w:bottom="540" w:left="708" w:right="708"/>
        </w:sectPr>
      </w:pPr>
    </w:p>
    <w:p>
      <w:pPr>
        <w:pStyle w:val="BodyText"/>
        <w:tabs>
          <w:tab w:pos="709" w:val="left" w:leader="none"/>
        </w:tabs>
        <w:spacing w:line="297" w:lineRule="auto" w:before="113"/>
        <w:ind w:right="182" w:hanging="567"/>
      </w:pPr>
      <w:r>
        <w:rPr/>
        <mc:AlternateContent>
          <mc:Choice Requires="wps">
            <w:drawing>
              <wp:anchor distT="0" distB="0" distL="0" distR="0" allowOverlap="1" layoutInCell="1" locked="0" behindDoc="0" simplePos="0" relativeHeight="15741952">
                <wp:simplePos x="0" y="0"/>
                <wp:positionH relativeFrom="page">
                  <wp:posOffset>0</wp:posOffset>
                </wp:positionH>
                <wp:positionV relativeFrom="page">
                  <wp:posOffset>5867818</wp:posOffset>
                </wp:positionV>
                <wp:extent cx="3915410" cy="3703954"/>
                <wp:effectExtent l="0" t="0" r="0" b="0"/>
                <wp:wrapNone/>
                <wp:docPr id="87" name="Graphic 87"/>
                <wp:cNvGraphicFramePr>
                  <a:graphicFrameLocks/>
                </wp:cNvGraphicFramePr>
                <a:graphic>
                  <a:graphicData uri="http://schemas.microsoft.com/office/word/2010/wordprocessingShape">
                    <wps:wsp>
                      <wps:cNvPr id="87" name="Graphic 87"/>
                      <wps:cNvSpPr/>
                      <wps:spPr>
                        <a:xfrm>
                          <a:off x="0" y="0"/>
                          <a:ext cx="3915410" cy="3703954"/>
                        </a:xfrm>
                        <a:custGeom>
                          <a:avLst/>
                          <a:gdLst/>
                          <a:ahLst/>
                          <a:cxnLst/>
                          <a:rect l="l" t="t" r="r" b="b"/>
                          <a:pathLst>
                            <a:path w="3915410" h="3703954">
                              <a:moveTo>
                                <a:pt x="344474" y="1851837"/>
                              </a:moveTo>
                              <a:lnTo>
                                <a:pt x="0" y="1507350"/>
                              </a:lnTo>
                              <a:lnTo>
                                <a:pt x="0" y="1535988"/>
                              </a:lnTo>
                              <a:lnTo>
                                <a:pt x="315836" y="1851837"/>
                              </a:lnTo>
                              <a:lnTo>
                                <a:pt x="0" y="2167686"/>
                              </a:lnTo>
                              <a:lnTo>
                                <a:pt x="0" y="2196312"/>
                              </a:lnTo>
                              <a:lnTo>
                                <a:pt x="344474" y="1851837"/>
                              </a:lnTo>
                              <a:close/>
                            </a:path>
                            <a:path w="3915410" h="3703954">
                              <a:moveTo>
                                <a:pt x="3915003" y="1851825"/>
                              </a:moveTo>
                              <a:lnTo>
                                <a:pt x="3886352" y="1823186"/>
                              </a:lnTo>
                              <a:lnTo>
                                <a:pt x="3886352" y="1851825"/>
                              </a:lnTo>
                              <a:lnTo>
                                <a:pt x="2971381" y="2766796"/>
                              </a:lnTo>
                              <a:lnTo>
                                <a:pt x="2753639" y="2549055"/>
                              </a:lnTo>
                              <a:lnTo>
                                <a:pt x="3450869" y="1851825"/>
                              </a:lnTo>
                              <a:lnTo>
                                <a:pt x="3422231" y="1823199"/>
                              </a:lnTo>
                              <a:lnTo>
                                <a:pt x="3422231" y="1851825"/>
                              </a:lnTo>
                              <a:lnTo>
                                <a:pt x="2739313" y="2534742"/>
                              </a:lnTo>
                              <a:lnTo>
                                <a:pt x="2520886" y="2316302"/>
                              </a:lnTo>
                              <a:lnTo>
                                <a:pt x="2985363" y="1851825"/>
                              </a:lnTo>
                              <a:lnTo>
                                <a:pt x="2956725" y="1823199"/>
                              </a:lnTo>
                              <a:lnTo>
                                <a:pt x="2956725" y="1851825"/>
                              </a:lnTo>
                              <a:lnTo>
                                <a:pt x="2492248" y="2316302"/>
                              </a:lnTo>
                              <a:lnTo>
                                <a:pt x="2725001" y="2549067"/>
                              </a:lnTo>
                              <a:lnTo>
                                <a:pt x="2157819" y="3116249"/>
                              </a:lnTo>
                              <a:lnTo>
                                <a:pt x="1372616" y="2331047"/>
                              </a:lnTo>
                              <a:lnTo>
                                <a:pt x="1851837" y="1851825"/>
                              </a:lnTo>
                              <a:lnTo>
                                <a:pt x="1823199" y="1823199"/>
                              </a:lnTo>
                              <a:lnTo>
                                <a:pt x="1823199" y="1851825"/>
                              </a:lnTo>
                              <a:lnTo>
                                <a:pt x="1358290" y="2316734"/>
                              </a:lnTo>
                              <a:lnTo>
                                <a:pt x="1090942" y="2049386"/>
                              </a:lnTo>
                              <a:lnTo>
                                <a:pt x="1288503" y="1851837"/>
                              </a:lnTo>
                              <a:lnTo>
                                <a:pt x="1259865" y="1823212"/>
                              </a:lnTo>
                              <a:lnTo>
                                <a:pt x="1259865" y="1851837"/>
                              </a:lnTo>
                              <a:lnTo>
                                <a:pt x="1076629" y="2035073"/>
                              </a:lnTo>
                              <a:lnTo>
                                <a:pt x="893406" y="1851837"/>
                              </a:lnTo>
                              <a:lnTo>
                                <a:pt x="1076629" y="1668614"/>
                              </a:lnTo>
                              <a:lnTo>
                                <a:pt x="1259865" y="1851837"/>
                              </a:lnTo>
                              <a:lnTo>
                                <a:pt x="1259865" y="1823212"/>
                              </a:lnTo>
                              <a:lnTo>
                                <a:pt x="1090942" y="1654289"/>
                              </a:lnTo>
                              <a:lnTo>
                                <a:pt x="1358303" y="1386941"/>
                              </a:lnTo>
                              <a:lnTo>
                                <a:pt x="1823199" y="1851825"/>
                              </a:lnTo>
                              <a:lnTo>
                                <a:pt x="1823199" y="1823199"/>
                              </a:lnTo>
                              <a:lnTo>
                                <a:pt x="1372616" y="1372616"/>
                              </a:lnTo>
                              <a:lnTo>
                                <a:pt x="2157819" y="587425"/>
                              </a:lnTo>
                              <a:lnTo>
                                <a:pt x="2725001" y="1154607"/>
                              </a:lnTo>
                              <a:lnTo>
                                <a:pt x="2492248" y="1387360"/>
                              </a:lnTo>
                              <a:lnTo>
                                <a:pt x="2956725" y="1851825"/>
                              </a:lnTo>
                              <a:lnTo>
                                <a:pt x="2956725" y="1823199"/>
                              </a:lnTo>
                              <a:lnTo>
                                <a:pt x="2520886" y="1387360"/>
                              </a:lnTo>
                              <a:lnTo>
                                <a:pt x="2739313" y="1168933"/>
                              </a:lnTo>
                              <a:lnTo>
                                <a:pt x="3422231" y="1851825"/>
                              </a:lnTo>
                              <a:lnTo>
                                <a:pt x="3422231" y="1823199"/>
                              </a:lnTo>
                              <a:lnTo>
                                <a:pt x="2753639" y="1154607"/>
                              </a:lnTo>
                              <a:lnTo>
                                <a:pt x="2971381" y="936866"/>
                              </a:lnTo>
                              <a:lnTo>
                                <a:pt x="3886352" y="1851825"/>
                              </a:lnTo>
                              <a:lnTo>
                                <a:pt x="3886352" y="1823186"/>
                              </a:lnTo>
                              <a:lnTo>
                                <a:pt x="3000019" y="936866"/>
                              </a:lnTo>
                              <a:lnTo>
                                <a:pt x="2971381" y="908227"/>
                              </a:lnTo>
                              <a:lnTo>
                                <a:pt x="2739313" y="1140294"/>
                              </a:lnTo>
                              <a:lnTo>
                                <a:pt x="2186457" y="587425"/>
                              </a:lnTo>
                              <a:lnTo>
                                <a:pt x="2157819" y="558787"/>
                              </a:lnTo>
                              <a:lnTo>
                                <a:pt x="1358303" y="1358303"/>
                              </a:lnTo>
                              <a:lnTo>
                                <a:pt x="0" y="0"/>
                              </a:lnTo>
                              <a:lnTo>
                                <a:pt x="0" y="28638"/>
                              </a:lnTo>
                              <a:lnTo>
                                <a:pt x="1343977" y="1372616"/>
                              </a:lnTo>
                              <a:lnTo>
                                <a:pt x="1076617" y="1639976"/>
                              </a:lnTo>
                              <a:lnTo>
                                <a:pt x="0" y="563346"/>
                              </a:lnTo>
                              <a:lnTo>
                                <a:pt x="0" y="591985"/>
                              </a:lnTo>
                              <a:lnTo>
                                <a:pt x="1062304" y="1654289"/>
                              </a:lnTo>
                              <a:lnTo>
                                <a:pt x="879094" y="1837499"/>
                              </a:lnTo>
                              <a:lnTo>
                                <a:pt x="0" y="958405"/>
                              </a:lnTo>
                              <a:lnTo>
                                <a:pt x="0" y="987044"/>
                              </a:lnTo>
                              <a:lnTo>
                                <a:pt x="864768" y="1851825"/>
                              </a:lnTo>
                              <a:lnTo>
                                <a:pt x="0" y="2716619"/>
                              </a:lnTo>
                              <a:lnTo>
                                <a:pt x="0" y="2745257"/>
                              </a:lnTo>
                              <a:lnTo>
                                <a:pt x="879081" y="1866163"/>
                              </a:lnTo>
                              <a:lnTo>
                                <a:pt x="1062316" y="2049386"/>
                              </a:lnTo>
                              <a:lnTo>
                                <a:pt x="0" y="3111703"/>
                              </a:lnTo>
                              <a:lnTo>
                                <a:pt x="0" y="3140329"/>
                              </a:lnTo>
                              <a:lnTo>
                                <a:pt x="1076629" y="2063711"/>
                              </a:lnTo>
                              <a:lnTo>
                                <a:pt x="1343977" y="2331047"/>
                              </a:lnTo>
                              <a:lnTo>
                                <a:pt x="0" y="3675037"/>
                              </a:lnTo>
                              <a:lnTo>
                                <a:pt x="0" y="3703663"/>
                              </a:lnTo>
                              <a:lnTo>
                                <a:pt x="1358303" y="2345359"/>
                              </a:lnTo>
                              <a:lnTo>
                                <a:pt x="2157819" y="3144875"/>
                              </a:lnTo>
                              <a:lnTo>
                                <a:pt x="2186444" y="3116249"/>
                              </a:lnTo>
                              <a:lnTo>
                                <a:pt x="2739313" y="2563380"/>
                              </a:lnTo>
                              <a:lnTo>
                                <a:pt x="2971381" y="2795435"/>
                              </a:lnTo>
                              <a:lnTo>
                                <a:pt x="3000019" y="2766796"/>
                              </a:lnTo>
                              <a:lnTo>
                                <a:pt x="3915003" y="1851825"/>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shape style="position:absolute;margin-left:0pt;margin-top:462.03299pt;width:308.3pt;height:291.650pt;mso-position-horizontal-relative:page;mso-position-vertical-relative:page;z-index:15741952" id="docshape73" coordorigin="0,9241" coordsize="6166,5833" path="m542,12157l0,11614,0,11660,497,12157,0,12654,0,12699,542,12157xm6165,12157l6120,12112,6120,12157,4679,13598,4336,13255,5434,12157,5389,12112,5389,12157,4314,13232,3970,12888,4701,12157,4656,12112,4656,12157,3925,12888,4291,13255,3398,14148,2162,12912,2916,12157,2871,12112,2871,12157,2139,12889,1718,12468,2029,12157,1984,12112,1984,12157,1695,12445,1407,12157,1407,12157,1695,11868,1984,12157,1984,12112,1718,11846,2139,11425,2871,12157,2871,12112,2162,11402,3398,10166,4291,11059,3925,11425,4656,12157,4656,12112,3970,11425,4314,11081,5389,12157,5389,12112,4336,11059,4679,10716,6120,12157,6120,12112,4724,10716,4679,10671,4314,11036,3443,10166,3398,10121,2139,11380,0,9241,0,9286,2117,11402,1695,11823,0,10128,0,10173,1673,11846,1384,12134,0,10750,0,10795,1362,12157,1362,12157,0,13519,0,13564,1384,12179,1673,12468,0,14141,0,14186,1695,12491,2117,12912,0,15028,0,15073,2139,12934,3398,14193,3443,14148,4314,13277,4679,13643,4724,13598,6165,12157xe" filled="true" fillcolor="#f1f2f2" stroked="false">
                <v:path arrowok="t"/>
                <v:fill type="solid"/>
                <w10:wrap type="none"/>
              </v:shape>
            </w:pict>
          </mc:Fallback>
        </mc:AlternateContent>
      </w:r>
      <w:r>
        <w:rPr>
          <w:rFonts w:ascii="Arial"/>
          <w:color w:val="0E3051"/>
          <w:spacing w:val="-6"/>
          <w:w w:val="105"/>
        </w:rPr>
        <w:t>B:</w:t>
      </w:r>
      <w:r>
        <w:rPr>
          <w:rFonts w:ascii="Arial"/>
          <w:color w:val="0E3051"/>
        </w:rPr>
        <w:tab/>
      </w:r>
      <w:r>
        <w:rPr>
          <w:color w:val="231F20"/>
          <w:w w:val="105"/>
        </w:rPr>
        <w:t>The candidate does not currently fulfil the</w:t>
      </w:r>
      <w:r>
        <w:rPr>
          <w:color w:val="231F20"/>
          <w:spacing w:val="40"/>
          <w:w w:val="105"/>
        </w:rPr>
        <w:t> </w:t>
      </w:r>
      <w:r>
        <w:rPr>
          <w:color w:val="231F20"/>
          <w:w w:val="105"/>
        </w:rPr>
        <w:t>criteria</w:t>
      </w:r>
      <w:r>
        <w:rPr>
          <w:color w:val="231F20"/>
          <w:spacing w:val="-5"/>
          <w:w w:val="105"/>
        </w:rPr>
        <w:t> </w:t>
      </w:r>
      <w:r>
        <w:rPr>
          <w:color w:val="231F20"/>
          <w:w w:val="105"/>
        </w:rPr>
        <w:t>for</w:t>
      </w:r>
      <w:r>
        <w:rPr>
          <w:color w:val="231F20"/>
          <w:spacing w:val="-5"/>
          <w:w w:val="105"/>
        </w:rPr>
        <w:t> </w:t>
      </w:r>
      <w:r>
        <w:rPr>
          <w:color w:val="231F20"/>
          <w:w w:val="105"/>
        </w:rPr>
        <w:t>the</w:t>
      </w:r>
      <w:r>
        <w:rPr>
          <w:color w:val="231F20"/>
          <w:spacing w:val="-5"/>
          <w:w w:val="105"/>
        </w:rPr>
        <w:t> </w:t>
      </w:r>
      <w:r>
        <w:rPr>
          <w:color w:val="231F20"/>
          <w:w w:val="105"/>
        </w:rPr>
        <w:t>award</w:t>
      </w:r>
      <w:r>
        <w:rPr>
          <w:color w:val="231F20"/>
          <w:spacing w:val="-5"/>
          <w:w w:val="105"/>
        </w:rPr>
        <w:t> </w:t>
      </w:r>
      <w:r>
        <w:rPr>
          <w:color w:val="231F20"/>
          <w:w w:val="105"/>
        </w:rPr>
        <w:t>on</w:t>
      </w:r>
      <w:r>
        <w:rPr>
          <w:color w:val="231F20"/>
          <w:spacing w:val="-5"/>
          <w:w w:val="105"/>
        </w:rPr>
        <w:t> </w:t>
      </w:r>
      <w:r>
        <w:rPr>
          <w:color w:val="231F20"/>
          <w:w w:val="105"/>
        </w:rPr>
        <w:t>which</w:t>
      </w:r>
      <w:r>
        <w:rPr>
          <w:color w:val="231F20"/>
          <w:spacing w:val="-5"/>
          <w:w w:val="105"/>
        </w:rPr>
        <w:t> </w:t>
      </w:r>
      <w:r>
        <w:rPr>
          <w:color w:val="231F20"/>
          <w:w w:val="105"/>
        </w:rPr>
        <w:t>they</w:t>
      </w:r>
      <w:r>
        <w:rPr>
          <w:color w:val="231F20"/>
          <w:spacing w:val="-5"/>
          <w:w w:val="105"/>
        </w:rPr>
        <w:t> </w:t>
      </w:r>
      <w:r>
        <w:rPr>
          <w:color w:val="231F20"/>
          <w:w w:val="105"/>
        </w:rPr>
        <w:t>are</w:t>
      </w:r>
      <w:r>
        <w:rPr>
          <w:color w:val="231F20"/>
          <w:spacing w:val="-5"/>
          <w:w w:val="105"/>
        </w:rPr>
        <w:t> </w:t>
      </w:r>
      <w:r>
        <w:rPr>
          <w:color w:val="231F20"/>
          <w:w w:val="105"/>
        </w:rPr>
        <w:t>enrolled. Examiners may recommend that one of the following courses of action are taken:</w:t>
      </w:r>
    </w:p>
    <w:p>
      <w:pPr>
        <w:pStyle w:val="ListParagraph"/>
        <w:numPr>
          <w:ilvl w:val="2"/>
          <w:numId w:val="8"/>
        </w:numPr>
        <w:tabs>
          <w:tab w:pos="1582" w:val="left" w:leader="none"/>
        </w:tabs>
        <w:spacing w:line="295" w:lineRule="auto" w:before="171" w:after="0"/>
        <w:ind w:left="1582" w:right="38" w:hanging="307"/>
        <w:jc w:val="left"/>
        <w:rPr>
          <w:sz w:val="18"/>
        </w:rPr>
      </w:pPr>
      <w:r>
        <w:rPr>
          <w:rFonts w:ascii="Calibri"/>
          <w:i/>
          <w:color w:val="231F20"/>
          <w:w w:val="110"/>
          <w:sz w:val="18"/>
        </w:rPr>
        <w:t>Referred</w:t>
      </w:r>
      <w:r>
        <w:rPr>
          <w:rFonts w:ascii="Calibri"/>
          <w:i/>
          <w:color w:val="231F20"/>
          <w:spacing w:val="-12"/>
          <w:w w:val="110"/>
          <w:sz w:val="18"/>
        </w:rPr>
        <w:t> </w:t>
      </w:r>
      <w:r>
        <w:rPr>
          <w:rFonts w:ascii="Calibri"/>
          <w:i/>
          <w:color w:val="231F20"/>
          <w:w w:val="110"/>
          <w:sz w:val="18"/>
        </w:rPr>
        <w:t>for</w:t>
      </w:r>
      <w:r>
        <w:rPr>
          <w:rFonts w:ascii="Calibri"/>
          <w:i/>
          <w:color w:val="231F20"/>
          <w:spacing w:val="-11"/>
          <w:w w:val="110"/>
          <w:sz w:val="18"/>
        </w:rPr>
        <w:t> </w:t>
      </w:r>
      <w:r>
        <w:rPr>
          <w:rFonts w:ascii="Calibri"/>
          <w:i/>
          <w:color w:val="231F20"/>
          <w:w w:val="110"/>
          <w:sz w:val="18"/>
        </w:rPr>
        <w:t>resubmission:</w:t>
      </w:r>
      <w:r>
        <w:rPr>
          <w:rFonts w:ascii="Calibri"/>
          <w:i/>
          <w:color w:val="231F20"/>
          <w:spacing w:val="-11"/>
          <w:w w:val="110"/>
          <w:sz w:val="18"/>
        </w:rPr>
        <w:t> </w:t>
      </w:r>
      <w:r>
        <w:rPr>
          <w:color w:val="231F20"/>
          <w:w w:val="110"/>
          <w:sz w:val="18"/>
        </w:rPr>
        <w:t>The</w:t>
      </w:r>
      <w:r>
        <w:rPr>
          <w:color w:val="231F20"/>
          <w:spacing w:val="-16"/>
          <w:w w:val="110"/>
          <w:sz w:val="18"/>
        </w:rPr>
        <w:t> </w:t>
      </w:r>
      <w:r>
        <w:rPr>
          <w:color w:val="231F20"/>
          <w:w w:val="110"/>
          <w:sz w:val="18"/>
        </w:rPr>
        <w:t>candidate does not currently fulfil the criteria of the award for which they are enrolled </w:t>
      </w:r>
      <w:r>
        <w:rPr>
          <w:color w:val="231F20"/>
          <w:sz w:val="18"/>
        </w:rPr>
        <w:t>due to significant deficiencies of </w:t>
      </w:r>
      <w:r>
        <w:rPr>
          <w:color w:val="231F20"/>
          <w:sz w:val="18"/>
        </w:rPr>
        <w:t>content </w:t>
      </w:r>
      <w:r>
        <w:rPr>
          <w:color w:val="231F20"/>
          <w:w w:val="110"/>
          <w:sz w:val="18"/>
        </w:rPr>
        <w:t>and/or</w:t>
      </w:r>
      <w:r>
        <w:rPr>
          <w:color w:val="231F20"/>
          <w:spacing w:val="-16"/>
          <w:w w:val="110"/>
          <w:sz w:val="18"/>
        </w:rPr>
        <w:t> </w:t>
      </w:r>
      <w:r>
        <w:rPr>
          <w:color w:val="231F20"/>
          <w:w w:val="110"/>
          <w:sz w:val="18"/>
        </w:rPr>
        <w:t>presentation</w:t>
      </w:r>
      <w:r>
        <w:rPr>
          <w:color w:val="231F20"/>
          <w:spacing w:val="-16"/>
          <w:w w:val="110"/>
          <w:sz w:val="18"/>
        </w:rPr>
        <w:t> </w:t>
      </w:r>
      <w:r>
        <w:rPr>
          <w:color w:val="231F20"/>
          <w:w w:val="110"/>
          <w:sz w:val="18"/>
        </w:rPr>
        <w:t>as</w:t>
      </w:r>
      <w:r>
        <w:rPr>
          <w:color w:val="231F20"/>
          <w:spacing w:val="-15"/>
          <w:w w:val="110"/>
          <w:sz w:val="18"/>
        </w:rPr>
        <w:t> </w:t>
      </w:r>
      <w:r>
        <w:rPr>
          <w:color w:val="231F20"/>
          <w:w w:val="110"/>
          <w:sz w:val="18"/>
        </w:rPr>
        <w:t>indicated</w:t>
      </w:r>
      <w:r>
        <w:rPr>
          <w:color w:val="231F20"/>
          <w:spacing w:val="-16"/>
          <w:w w:val="110"/>
          <w:sz w:val="18"/>
        </w:rPr>
        <w:t> </w:t>
      </w:r>
      <w:r>
        <w:rPr>
          <w:color w:val="231F20"/>
          <w:w w:val="110"/>
          <w:sz w:val="18"/>
        </w:rPr>
        <w:t>by</w:t>
      </w:r>
      <w:r>
        <w:rPr>
          <w:color w:val="231F20"/>
          <w:spacing w:val="-16"/>
          <w:w w:val="110"/>
          <w:sz w:val="18"/>
        </w:rPr>
        <w:t> </w:t>
      </w:r>
      <w:r>
        <w:rPr>
          <w:color w:val="231F20"/>
          <w:w w:val="110"/>
          <w:sz w:val="18"/>
        </w:rPr>
        <w:t>the examiners.</w:t>
      </w:r>
      <w:r>
        <w:rPr>
          <w:color w:val="231F20"/>
          <w:spacing w:val="31"/>
          <w:w w:val="110"/>
          <w:sz w:val="18"/>
        </w:rPr>
        <w:t> </w:t>
      </w:r>
      <w:r>
        <w:rPr>
          <w:color w:val="231F20"/>
          <w:w w:val="110"/>
          <w:sz w:val="18"/>
        </w:rPr>
        <w:t>The</w:t>
      </w:r>
      <w:r>
        <w:rPr>
          <w:color w:val="231F20"/>
          <w:spacing w:val="-16"/>
          <w:w w:val="110"/>
          <w:sz w:val="18"/>
        </w:rPr>
        <w:t> </w:t>
      </w:r>
      <w:r>
        <w:rPr>
          <w:color w:val="231F20"/>
          <w:w w:val="110"/>
          <w:sz w:val="18"/>
        </w:rPr>
        <w:t>candidate</w:t>
      </w:r>
      <w:r>
        <w:rPr>
          <w:color w:val="231F20"/>
          <w:spacing w:val="-16"/>
          <w:w w:val="110"/>
          <w:sz w:val="18"/>
        </w:rPr>
        <w:t> </w:t>
      </w:r>
      <w:r>
        <w:rPr>
          <w:color w:val="231F20"/>
          <w:w w:val="110"/>
          <w:sz w:val="18"/>
        </w:rPr>
        <w:t>is</w:t>
      </w:r>
      <w:r>
        <w:rPr>
          <w:color w:val="231F20"/>
          <w:spacing w:val="-15"/>
          <w:w w:val="110"/>
          <w:sz w:val="18"/>
        </w:rPr>
        <w:t> </w:t>
      </w:r>
      <w:r>
        <w:rPr>
          <w:color w:val="231F20"/>
          <w:w w:val="110"/>
          <w:sz w:val="18"/>
        </w:rPr>
        <w:t>permitted to revise and resubmit the thesis for</w:t>
      </w:r>
    </w:p>
    <w:p>
      <w:pPr>
        <w:pStyle w:val="BodyText"/>
        <w:spacing w:line="297" w:lineRule="auto" w:before="8"/>
        <w:ind w:left="1582"/>
      </w:pPr>
      <w:r>
        <w:rPr>
          <w:color w:val="231F20"/>
        </w:rPr>
        <w:t>the same award and be re-examined </w:t>
      </w:r>
      <w:r>
        <w:rPr>
          <w:color w:val="231F20"/>
        </w:rPr>
        <w:t>on </w:t>
      </w:r>
      <w:r>
        <w:rPr>
          <w:color w:val="231F20"/>
          <w:w w:val="110"/>
        </w:rPr>
        <w:t>one further occasion, with or without</w:t>
      </w:r>
    </w:p>
    <w:p>
      <w:pPr>
        <w:pStyle w:val="BodyText"/>
        <w:spacing w:line="297" w:lineRule="auto" w:before="1"/>
        <w:ind w:left="1582" w:right="188"/>
      </w:pPr>
      <w:r>
        <w:rPr>
          <w:color w:val="231F20"/>
          <w:w w:val="105"/>
        </w:rPr>
        <w:t>a</w:t>
      </w:r>
      <w:r>
        <w:rPr>
          <w:color w:val="231F20"/>
          <w:spacing w:val="-9"/>
          <w:w w:val="105"/>
        </w:rPr>
        <w:t> </w:t>
      </w:r>
      <w:r>
        <w:rPr>
          <w:color w:val="231F20"/>
          <w:w w:val="105"/>
        </w:rPr>
        <w:t>viva</w:t>
      </w:r>
      <w:r>
        <w:rPr>
          <w:color w:val="231F20"/>
          <w:spacing w:val="-9"/>
          <w:w w:val="105"/>
        </w:rPr>
        <w:t> </w:t>
      </w:r>
      <w:r>
        <w:rPr>
          <w:color w:val="231F20"/>
          <w:w w:val="105"/>
        </w:rPr>
        <w:t>voce.</w:t>
      </w:r>
      <w:r>
        <w:rPr>
          <w:color w:val="231F20"/>
          <w:spacing w:val="40"/>
          <w:w w:val="105"/>
        </w:rPr>
        <w:t> </w:t>
      </w:r>
      <w:r>
        <w:rPr>
          <w:color w:val="231F20"/>
          <w:w w:val="105"/>
        </w:rPr>
        <w:t>Required</w:t>
      </w:r>
      <w:r>
        <w:rPr>
          <w:color w:val="231F20"/>
          <w:spacing w:val="-9"/>
          <w:w w:val="105"/>
        </w:rPr>
        <w:t> </w:t>
      </w:r>
      <w:r>
        <w:rPr>
          <w:color w:val="231F20"/>
          <w:w w:val="105"/>
        </w:rPr>
        <w:t>revisions</w:t>
      </w:r>
      <w:r>
        <w:rPr>
          <w:color w:val="231F20"/>
          <w:spacing w:val="-9"/>
          <w:w w:val="105"/>
        </w:rPr>
        <w:t> </w:t>
      </w:r>
      <w:r>
        <w:rPr>
          <w:color w:val="231F20"/>
          <w:w w:val="105"/>
        </w:rPr>
        <w:t>should be completed within a maximum of</w:t>
      </w:r>
      <w:r>
        <w:rPr>
          <w:color w:val="231F20"/>
          <w:spacing w:val="80"/>
          <w:w w:val="105"/>
        </w:rPr>
        <w:t> </w:t>
      </w:r>
      <w:r>
        <w:rPr>
          <w:color w:val="231F20"/>
          <w:w w:val="105"/>
        </w:rPr>
        <w:t>12</w:t>
      </w:r>
      <w:r>
        <w:rPr>
          <w:color w:val="231F20"/>
          <w:spacing w:val="-5"/>
          <w:w w:val="105"/>
        </w:rPr>
        <w:t> </w:t>
      </w:r>
      <w:r>
        <w:rPr>
          <w:color w:val="231F20"/>
          <w:w w:val="105"/>
        </w:rPr>
        <w:t>months</w:t>
      </w:r>
      <w:r>
        <w:rPr>
          <w:color w:val="231F20"/>
          <w:spacing w:val="-5"/>
          <w:w w:val="105"/>
        </w:rPr>
        <w:t> </w:t>
      </w:r>
      <w:r>
        <w:rPr>
          <w:color w:val="231F20"/>
          <w:w w:val="105"/>
        </w:rPr>
        <w:t>(full</w:t>
      </w:r>
      <w:r>
        <w:rPr>
          <w:color w:val="231F20"/>
          <w:spacing w:val="-5"/>
          <w:w w:val="105"/>
        </w:rPr>
        <w:t> </w:t>
      </w:r>
      <w:r>
        <w:rPr>
          <w:color w:val="231F20"/>
          <w:w w:val="105"/>
        </w:rPr>
        <w:t>time</w:t>
      </w:r>
      <w:r>
        <w:rPr>
          <w:color w:val="231F20"/>
          <w:spacing w:val="-5"/>
          <w:w w:val="105"/>
        </w:rPr>
        <w:t> </w:t>
      </w:r>
      <w:r>
        <w:rPr>
          <w:color w:val="231F20"/>
          <w:w w:val="105"/>
        </w:rPr>
        <w:t>candidates)</w:t>
      </w:r>
      <w:r>
        <w:rPr>
          <w:color w:val="231F20"/>
          <w:spacing w:val="-5"/>
          <w:w w:val="105"/>
        </w:rPr>
        <w:t> </w:t>
      </w:r>
      <w:r>
        <w:rPr>
          <w:color w:val="231F20"/>
          <w:w w:val="105"/>
        </w:rPr>
        <w:t>or</w:t>
      </w:r>
      <w:r>
        <w:rPr>
          <w:color w:val="231F20"/>
          <w:spacing w:val="-5"/>
          <w:w w:val="105"/>
        </w:rPr>
        <w:t> </w:t>
      </w:r>
      <w:r>
        <w:rPr>
          <w:color w:val="231F20"/>
          <w:w w:val="105"/>
        </w:rPr>
        <w:t>24 months (part time candidates).</w:t>
      </w:r>
    </w:p>
    <w:p>
      <w:pPr>
        <w:pStyle w:val="BodyText"/>
        <w:spacing w:line="297" w:lineRule="auto" w:before="173"/>
        <w:ind w:left="1582" w:right="912"/>
      </w:pPr>
      <w:r>
        <w:rPr>
          <w:color w:val="231F20"/>
          <w:w w:val="105"/>
        </w:rPr>
        <w:t>All</w:t>
      </w:r>
      <w:r>
        <w:rPr>
          <w:color w:val="231F20"/>
          <w:spacing w:val="-6"/>
          <w:w w:val="105"/>
        </w:rPr>
        <w:t> </w:t>
      </w:r>
      <w:r>
        <w:rPr>
          <w:color w:val="231F20"/>
          <w:w w:val="105"/>
        </w:rPr>
        <w:t>examiners</w:t>
      </w:r>
      <w:r>
        <w:rPr>
          <w:color w:val="231F20"/>
          <w:spacing w:val="-6"/>
          <w:w w:val="105"/>
        </w:rPr>
        <w:t> </w:t>
      </w:r>
      <w:r>
        <w:rPr>
          <w:color w:val="231F20"/>
          <w:w w:val="105"/>
        </w:rPr>
        <w:t>will</w:t>
      </w:r>
      <w:r>
        <w:rPr>
          <w:color w:val="231F20"/>
          <w:spacing w:val="-6"/>
          <w:w w:val="105"/>
        </w:rPr>
        <w:t> </w:t>
      </w:r>
      <w:r>
        <w:rPr>
          <w:color w:val="231F20"/>
          <w:w w:val="105"/>
        </w:rPr>
        <w:t>conduct</w:t>
      </w:r>
      <w:r>
        <w:rPr>
          <w:color w:val="231F20"/>
          <w:spacing w:val="-6"/>
          <w:w w:val="105"/>
        </w:rPr>
        <w:t> </w:t>
      </w:r>
      <w:r>
        <w:rPr>
          <w:color w:val="231F20"/>
          <w:w w:val="105"/>
        </w:rPr>
        <w:t>the </w:t>
      </w:r>
      <w:r>
        <w:rPr>
          <w:color w:val="231F20"/>
          <w:spacing w:val="-2"/>
          <w:w w:val="105"/>
        </w:rPr>
        <w:t>re-examination.</w:t>
      </w:r>
    </w:p>
    <w:p>
      <w:pPr>
        <w:pStyle w:val="Heading3"/>
        <w:spacing w:line="254" w:lineRule="auto" w:before="153"/>
        <w:ind w:left="1582" w:right="182"/>
        <w:rPr>
          <w:b w:val="0"/>
        </w:rPr>
      </w:pPr>
      <w:r>
        <w:rPr>
          <w:b w:val="0"/>
          <w:color w:val="E2AE34"/>
          <w:w w:val="85"/>
        </w:rPr>
        <w:t>This option will not be available to </w:t>
      </w:r>
      <w:r>
        <w:rPr>
          <w:b w:val="0"/>
          <w:color w:val="E2AE34"/>
          <w:spacing w:val="-6"/>
        </w:rPr>
        <w:t>examiners</w:t>
      </w:r>
      <w:r>
        <w:rPr>
          <w:b w:val="0"/>
          <w:color w:val="E2AE34"/>
          <w:spacing w:val="-14"/>
        </w:rPr>
        <w:t> </w:t>
      </w:r>
      <w:r>
        <w:rPr>
          <w:b w:val="0"/>
          <w:color w:val="E2AE34"/>
          <w:spacing w:val="-6"/>
        </w:rPr>
        <w:t>when</w:t>
      </w:r>
      <w:r>
        <w:rPr>
          <w:b w:val="0"/>
          <w:color w:val="E2AE34"/>
          <w:spacing w:val="-14"/>
        </w:rPr>
        <w:t> </w:t>
      </w:r>
      <w:r>
        <w:rPr>
          <w:b w:val="0"/>
          <w:color w:val="E2AE34"/>
          <w:spacing w:val="-6"/>
        </w:rPr>
        <w:t>considering</w:t>
      </w:r>
    </w:p>
    <w:p>
      <w:pPr>
        <w:spacing w:before="2"/>
        <w:ind w:left="1582" w:right="0" w:firstLine="0"/>
        <w:jc w:val="left"/>
        <w:rPr>
          <w:rFonts w:ascii="Arial Black"/>
          <w:sz w:val="18"/>
        </w:rPr>
      </w:pPr>
      <w:r>
        <w:rPr>
          <w:rFonts w:ascii="Arial Black"/>
          <w:color w:val="E2AE34"/>
          <w:w w:val="85"/>
          <w:sz w:val="18"/>
        </w:rPr>
        <w:t>a</w:t>
      </w:r>
      <w:r>
        <w:rPr>
          <w:rFonts w:ascii="Arial Black"/>
          <w:color w:val="E2AE34"/>
          <w:spacing w:val="16"/>
          <w:sz w:val="18"/>
        </w:rPr>
        <w:t> </w:t>
      </w:r>
      <w:r>
        <w:rPr>
          <w:rFonts w:ascii="Arial Black"/>
          <w:color w:val="E2AE34"/>
          <w:w w:val="85"/>
          <w:sz w:val="18"/>
        </w:rPr>
        <w:t>resubmitted</w:t>
      </w:r>
      <w:r>
        <w:rPr>
          <w:rFonts w:ascii="Arial Black"/>
          <w:color w:val="E2AE34"/>
          <w:spacing w:val="16"/>
          <w:sz w:val="18"/>
        </w:rPr>
        <w:t> </w:t>
      </w:r>
      <w:r>
        <w:rPr>
          <w:rFonts w:ascii="Arial Black"/>
          <w:color w:val="E2AE34"/>
          <w:spacing w:val="-2"/>
          <w:w w:val="85"/>
          <w:sz w:val="18"/>
        </w:rPr>
        <w:t>thesis.</w:t>
      </w:r>
    </w:p>
    <w:p>
      <w:pPr>
        <w:pStyle w:val="ListParagraph"/>
        <w:numPr>
          <w:ilvl w:val="2"/>
          <w:numId w:val="8"/>
        </w:numPr>
        <w:tabs>
          <w:tab w:pos="709" w:val="left" w:leader="none"/>
        </w:tabs>
        <w:spacing w:line="240" w:lineRule="auto" w:before="124" w:after="0"/>
        <w:ind w:left="709" w:right="0" w:hanging="567"/>
        <w:jc w:val="left"/>
        <w:rPr>
          <w:rFonts w:ascii="Arial"/>
          <w:sz w:val="18"/>
        </w:rPr>
      </w:pPr>
      <w:r>
        <w:rPr/>
        <w:br w:type="column"/>
      </w:r>
      <w:r>
        <w:rPr>
          <w:rFonts w:ascii="Arial"/>
          <w:color w:val="0E3051"/>
          <w:w w:val="110"/>
          <w:sz w:val="18"/>
        </w:rPr>
        <w:t>FOR</w:t>
      </w:r>
      <w:r>
        <w:rPr>
          <w:rFonts w:ascii="Arial"/>
          <w:color w:val="0E3051"/>
          <w:spacing w:val="-11"/>
          <w:w w:val="110"/>
          <w:sz w:val="18"/>
        </w:rPr>
        <w:t> </w:t>
      </w:r>
      <w:r>
        <w:rPr>
          <w:rFonts w:ascii="Arial"/>
          <w:color w:val="0E3051"/>
          <w:w w:val="110"/>
          <w:sz w:val="18"/>
        </w:rPr>
        <w:t>THE</w:t>
      </w:r>
      <w:r>
        <w:rPr>
          <w:rFonts w:ascii="Arial"/>
          <w:color w:val="0E3051"/>
          <w:spacing w:val="-11"/>
          <w:w w:val="110"/>
          <w:sz w:val="18"/>
        </w:rPr>
        <w:t> </w:t>
      </w:r>
      <w:r>
        <w:rPr>
          <w:rFonts w:ascii="Arial"/>
          <w:color w:val="0E3051"/>
          <w:w w:val="110"/>
          <w:sz w:val="18"/>
        </w:rPr>
        <w:t>AWARD</w:t>
      </w:r>
      <w:r>
        <w:rPr>
          <w:rFonts w:ascii="Arial"/>
          <w:color w:val="0E3051"/>
          <w:spacing w:val="-11"/>
          <w:w w:val="110"/>
          <w:sz w:val="18"/>
        </w:rPr>
        <w:t> </w:t>
      </w:r>
      <w:r>
        <w:rPr>
          <w:rFonts w:ascii="Arial"/>
          <w:color w:val="0E3051"/>
          <w:w w:val="110"/>
          <w:sz w:val="18"/>
        </w:rPr>
        <w:t>OF</w:t>
      </w:r>
      <w:r>
        <w:rPr>
          <w:rFonts w:ascii="Arial"/>
          <w:color w:val="0E3051"/>
          <w:spacing w:val="-11"/>
          <w:w w:val="110"/>
          <w:sz w:val="18"/>
        </w:rPr>
        <w:t> </w:t>
      </w:r>
      <w:r>
        <w:rPr>
          <w:rFonts w:ascii="Arial"/>
          <w:color w:val="0E3051"/>
          <w:w w:val="110"/>
          <w:sz w:val="18"/>
        </w:rPr>
        <w:t>PhD</w:t>
      </w:r>
      <w:r>
        <w:rPr>
          <w:rFonts w:ascii="Arial"/>
          <w:color w:val="0E3051"/>
          <w:spacing w:val="-11"/>
          <w:w w:val="110"/>
          <w:sz w:val="18"/>
        </w:rPr>
        <w:t> </w:t>
      </w:r>
      <w:r>
        <w:rPr>
          <w:rFonts w:ascii="Arial"/>
          <w:color w:val="0E3051"/>
          <w:spacing w:val="-2"/>
          <w:w w:val="110"/>
          <w:sz w:val="18"/>
        </w:rPr>
        <w:t>ONLY:</w:t>
      </w:r>
    </w:p>
    <w:p>
      <w:pPr>
        <w:pStyle w:val="BodyText"/>
        <w:spacing w:line="295" w:lineRule="auto" w:before="117"/>
        <w:ind w:left="1582" w:right="163"/>
      </w:pPr>
      <w:r>
        <w:rPr>
          <w:rFonts w:ascii="Calibri"/>
          <w:i/>
          <w:color w:val="231F20"/>
          <w:w w:val="110"/>
        </w:rPr>
        <w:t>Recommend</w:t>
      </w:r>
      <w:r>
        <w:rPr>
          <w:rFonts w:ascii="Calibri"/>
          <w:i/>
          <w:color w:val="231F20"/>
          <w:spacing w:val="-12"/>
          <w:w w:val="110"/>
        </w:rPr>
        <w:t> </w:t>
      </w:r>
      <w:r>
        <w:rPr>
          <w:rFonts w:ascii="Calibri"/>
          <w:i/>
          <w:color w:val="231F20"/>
          <w:w w:val="110"/>
        </w:rPr>
        <w:t>MPhil</w:t>
      </w:r>
      <w:r>
        <w:rPr>
          <w:rFonts w:ascii="Calibri"/>
          <w:i/>
          <w:color w:val="231F20"/>
          <w:spacing w:val="-11"/>
          <w:w w:val="110"/>
        </w:rPr>
        <w:t> </w:t>
      </w:r>
      <w:r>
        <w:rPr>
          <w:rFonts w:ascii="Calibri"/>
          <w:i/>
          <w:color w:val="231F20"/>
          <w:w w:val="110"/>
        </w:rPr>
        <w:t>following</w:t>
      </w:r>
      <w:r>
        <w:rPr>
          <w:rFonts w:ascii="Calibri"/>
          <w:i/>
          <w:color w:val="231F20"/>
          <w:spacing w:val="-11"/>
          <w:w w:val="110"/>
        </w:rPr>
        <w:t> </w:t>
      </w:r>
      <w:r>
        <w:rPr>
          <w:rFonts w:ascii="Calibri"/>
          <w:i/>
          <w:color w:val="231F20"/>
          <w:w w:val="110"/>
        </w:rPr>
        <w:t>amendments:</w:t>
      </w:r>
      <w:r>
        <w:rPr>
          <w:rFonts w:ascii="Calibri"/>
          <w:i/>
          <w:color w:val="231F20"/>
          <w:w w:val="110"/>
        </w:rPr>
        <w:t> </w:t>
      </w:r>
      <w:r>
        <w:rPr>
          <w:color w:val="231F20"/>
          <w:w w:val="110"/>
        </w:rPr>
        <w:t>The</w:t>
      </w:r>
      <w:r>
        <w:rPr>
          <w:color w:val="231F20"/>
          <w:spacing w:val="-16"/>
          <w:w w:val="110"/>
        </w:rPr>
        <w:t> </w:t>
      </w:r>
      <w:r>
        <w:rPr>
          <w:color w:val="231F20"/>
          <w:w w:val="110"/>
        </w:rPr>
        <w:t>candidate</w:t>
      </w:r>
      <w:r>
        <w:rPr>
          <w:color w:val="231F20"/>
          <w:spacing w:val="-16"/>
          <w:w w:val="110"/>
        </w:rPr>
        <w:t> </w:t>
      </w:r>
      <w:r>
        <w:rPr>
          <w:color w:val="231F20"/>
          <w:w w:val="110"/>
        </w:rPr>
        <w:t>does</w:t>
      </w:r>
      <w:r>
        <w:rPr>
          <w:color w:val="231F20"/>
          <w:spacing w:val="-15"/>
          <w:w w:val="110"/>
        </w:rPr>
        <w:t> </w:t>
      </w:r>
      <w:r>
        <w:rPr>
          <w:color w:val="231F20"/>
          <w:w w:val="110"/>
        </w:rPr>
        <w:t>not</w:t>
      </w:r>
      <w:r>
        <w:rPr>
          <w:color w:val="231F20"/>
          <w:spacing w:val="-16"/>
          <w:w w:val="110"/>
        </w:rPr>
        <w:t> </w:t>
      </w:r>
      <w:r>
        <w:rPr>
          <w:color w:val="231F20"/>
          <w:w w:val="110"/>
        </w:rPr>
        <w:t>fulfil</w:t>
      </w:r>
      <w:r>
        <w:rPr>
          <w:color w:val="231F20"/>
          <w:spacing w:val="-16"/>
          <w:w w:val="110"/>
        </w:rPr>
        <w:t> </w:t>
      </w:r>
      <w:r>
        <w:rPr>
          <w:color w:val="231F20"/>
          <w:w w:val="110"/>
        </w:rPr>
        <w:t>the</w:t>
      </w:r>
      <w:r>
        <w:rPr>
          <w:color w:val="231F20"/>
          <w:spacing w:val="-15"/>
          <w:w w:val="110"/>
        </w:rPr>
        <w:t> </w:t>
      </w:r>
      <w:r>
        <w:rPr>
          <w:color w:val="231F20"/>
          <w:w w:val="110"/>
        </w:rPr>
        <w:t>criteria for</w:t>
      </w:r>
      <w:r>
        <w:rPr>
          <w:color w:val="231F20"/>
          <w:spacing w:val="-6"/>
          <w:w w:val="110"/>
        </w:rPr>
        <w:t> </w:t>
      </w:r>
      <w:r>
        <w:rPr>
          <w:color w:val="231F20"/>
          <w:w w:val="110"/>
        </w:rPr>
        <w:t>a</w:t>
      </w:r>
      <w:r>
        <w:rPr>
          <w:color w:val="231F20"/>
          <w:spacing w:val="-6"/>
          <w:w w:val="110"/>
        </w:rPr>
        <w:t> </w:t>
      </w:r>
      <w:r>
        <w:rPr>
          <w:color w:val="231F20"/>
          <w:w w:val="110"/>
        </w:rPr>
        <w:t>doctoral</w:t>
      </w:r>
      <w:r>
        <w:rPr>
          <w:color w:val="231F20"/>
          <w:spacing w:val="-6"/>
          <w:w w:val="110"/>
        </w:rPr>
        <w:t> </w:t>
      </w:r>
      <w:r>
        <w:rPr>
          <w:color w:val="231F20"/>
          <w:w w:val="110"/>
        </w:rPr>
        <w:t>award</w:t>
      </w:r>
      <w:r>
        <w:rPr>
          <w:color w:val="231F20"/>
          <w:spacing w:val="-6"/>
          <w:w w:val="110"/>
        </w:rPr>
        <w:t> </w:t>
      </w:r>
      <w:r>
        <w:rPr>
          <w:color w:val="231F20"/>
          <w:w w:val="110"/>
        </w:rPr>
        <w:t>but</w:t>
      </w:r>
      <w:r>
        <w:rPr>
          <w:color w:val="231F20"/>
          <w:spacing w:val="-6"/>
          <w:w w:val="110"/>
        </w:rPr>
        <w:t> </w:t>
      </w:r>
      <w:r>
        <w:rPr>
          <w:color w:val="231F20"/>
          <w:w w:val="110"/>
        </w:rPr>
        <w:t>does</w:t>
      </w:r>
      <w:r>
        <w:rPr>
          <w:color w:val="231F20"/>
          <w:spacing w:val="-6"/>
          <w:w w:val="110"/>
        </w:rPr>
        <w:t> </w:t>
      </w:r>
      <w:r>
        <w:rPr>
          <w:color w:val="231F20"/>
          <w:w w:val="110"/>
        </w:rPr>
        <w:t>meet</w:t>
      </w:r>
      <w:r>
        <w:rPr>
          <w:color w:val="231F20"/>
          <w:spacing w:val="-6"/>
          <w:w w:val="110"/>
        </w:rPr>
        <w:t> </w:t>
      </w:r>
      <w:r>
        <w:rPr>
          <w:color w:val="231F20"/>
          <w:w w:val="110"/>
        </w:rPr>
        <w:t>the </w:t>
      </w:r>
      <w:r>
        <w:rPr>
          <w:color w:val="231F20"/>
        </w:rPr>
        <w:t>criteria for MPhil subject to amendments</w:t>
      </w:r>
      <w:r>
        <w:rPr>
          <w:color w:val="231F20"/>
          <w:spacing w:val="40"/>
          <w:w w:val="110"/>
        </w:rPr>
        <w:t> </w:t>
      </w:r>
      <w:r>
        <w:rPr>
          <w:color w:val="231F20"/>
          <w:w w:val="110"/>
        </w:rPr>
        <w:t>as indicated by the examiners.</w:t>
      </w:r>
    </w:p>
    <w:p>
      <w:pPr>
        <w:pStyle w:val="BodyText"/>
        <w:spacing w:line="297" w:lineRule="auto" w:before="2"/>
        <w:ind w:left="1582" w:right="372"/>
      </w:pPr>
      <w:r>
        <w:rPr>
          <w:color w:val="231F20"/>
          <w:w w:val="105"/>
        </w:rPr>
        <w:t>Amendments should be completed within a maximum of 4 weeks (full time</w:t>
      </w:r>
      <w:r>
        <w:rPr>
          <w:color w:val="231F20"/>
          <w:spacing w:val="-12"/>
          <w:w w:val="105"/>
        </w:rPr>
        <w:t> </w:t>
      </w:r>
      <w:r>
        <w:rPr>
          <w:color w:val="231F20"/>
          <w:w w:val="105"/>
        </w:rPr>
        <w:t>candidates)</w:t>
      </w:r>
      <w:r>
        <w:rPr>
          <w:color w:val="231F20"/>
          <w:spacing w:val="-12"/>
          <w:w w:val="105"/>
        </w:rPr>
        <w:t> </w:t>
      </w:r>
      <w:r>
        <w:rPr>
          <w:color w:val="231F20"/>
          <w:w w:val="105"/>
        </w:rPr>
        <w:t>or</w:t>
      </w:r>
      <w:r>
        <w:rPr>
          <w:color w:val="231F20"/>
          <w:spacing w:val="-12"/>
          <w:w w:val="105"/>
        </w:rPr>
        <w:t> </w:t>
      </w:r>
      <w:r>
        <w:rPr>
          <w:color w:val="231F20"/>
          <w:w w:val="105"/>
        </w:rPr>
        <w:t>8</w:t>
      </w:r>
      <w:r>
        <w:rPr>
          <w:color w:val="231F20"/>
          <w:spacing w:val="-12"/>
          <w:w w:val="105"/>
        </w:rPr>
        <w:t> </w:t>
      </w:r>
      <w:r>
        <w:rPr>
          <w:color w:val="231F20"/>
          <w:w w:val="105"/>
        </w:rPr>
        <w:t>weeks</w:t>
      </w:r>
      <w:r>
        <w:rPr>
          <w:color w:val="231F20"/>
          <w:spacing w:val="-12"/>
          <w:w w:val="105"/>
        </w:rPr>
        <w:t> </w:t>
      </w:r>
      <w:r>
        <w:rPr>
          <w:color w:val="231F20"/>
          <w:w w:val="105"/>
        </w:rPr>
        <w:t>(part</w:t>
      </w:r>
      <w:r>
        <w:rPr>
          <w:color w:val="231F20"/>
          <w:spacing w:val="-12"/>
          <w:w w:val="105"/>
        </w:rPr>
        <w:t> </w:t>
      </w:r>
      <w:r>
        <w:rPr>
          <w:color w:val="231F20"/>
          <w:w w:val="105"/>
        </w:rPr>
        <w:t>time</w:t>
      </w:r>
    </w:p>
    <w:p>
      <w:pPr>
        <w:pStyle w:val="BodyText"/>
        <w:spacing w:line="297" w:lineRule="auto" w:before="2"/>
        <w:ind w:left="1582" w:right="225"/>
      </w:pPr>
      <w:r>
        <w:rPr>
          <w:color w:val="231F20"/>
        </w:rPr>
        <w:t>candidates) and will be approved by </w:t>
      </w:r>
      <w:r>
        <w:rPr>
          <w:color w:val="231F20"/>
        </w:rPr>
        <w:t>one </w:t>
      </w:r>
      <w:r>
        <w:rPr>
          <w:color w:val="231F20"/>
          <w:w w:val="110"/>
        </w:rPr>
        <w:t>or both examiners.</w:t>
      </w:r>
    </w:p>
    <w:p>
      <w:pPr>
        <w:pStyle w:val="ListParagraph"/>
        <w:numPr>
          <w:ilvl w:val="2"/>
          <w:numId w:val="8"/>
        </w:numPr>
        <w:tabs>
          <w:tab w:pos="1581" w:val="left" w:leader="none"/>
        </w:tabs>
        <w:spacing w:line="240" w:lineRule="auto" w:before="183" w:after="0"/>
        <w:ind w:left="1581" w:right="0" w:hanging="305"/>
        <w:jc w:val="left"/>
        <w:rPr>
          <w:rFonts w:ascii="Arial"/>
          <w:sz w:val="18"/>
        </w:rPr>
      </w:pPr>
      <w:r>
        <w:rPr>
          <w:rFonts w:ascii="Arial"/>
          <w:color w:val="0E3051"/>
          <w:w w:val="110"/>
          <w:sz w:val="18"/>
        </w:rPr>
        <w:t>FOR</w:t>
      </w:r>
      <w:r>
        <w:rPr>
          <w:rFonts w:ascii="Arial"/>
          <w:color w:val="0E3051"/>
          <w:spacing w:val="-11"/>
          <w:w w:val="110"/>
          <w:sz w:val="18"/>
        </w:rPr>
        <w:t> </w:t>
      </w:r>
      <w:r>
        <w:rPr>
          <w:rFonts w:ascii="Arial"/>
          <w:color w:val="0E3051"/>
          <w:w w:val="110"/>
          <w:sz w:val="18"/>
        </w:rPr>
        <w:t>THE</w:t>
      </w:r>
      <w:r>
        <w:rPr>
          <w:rFonts w:ascii="Arial"/>
          <w:color w:val="0E3051"/>
          <w:spacing w:val="-11"/>
          <w:w w:val="110"/>
          <w:sz w:val="18"/>
        </w:rPr>
        <w:t> </w:t>
      </w:r>
      <w:r>
        <w:rPr>
          <w:rFonts w:ascii="Arial"/>
          <w:color w:val="0E3051"/>
          <w:w w:val="110"/>
          <w:sz w:val="18"/>
        </w:rPr>
        <w:t>AWARD</w:t>
      </w:r>
      <w:r>
        <w:rPr>
          <w:rFonts w:ascii="Arial"/>
          <w:color w:val="0E3051"/>
          <w:spacing w:val="-11"/>
          <w:w w:val="110"/>
          <w:sz w:val="18"/>
        </w:rPr>
        <w:t> </w:t>
      </w:r>
      <w:r>
        <w:rPr>
          <w:rFonts w:ascii="Arial"/>
          <w:color w:val="0E3051"/>
          <w:w w:val="110"/>
          <w:sz w:val="18"/>
        </w:rPr>
        <w:t>OF</w:t>
      </w:r>
      <w:r>
        <w:rPr>
          <w:rFonts w:ascii="Arial"/>
          <w:color w:val="0E3051"/>
          <w:spacing w:val="-11"/>
          <w:w w:val="110"/>
          <w:sz w:val="18"/>
        </w:rPr>
        <w:t> </w:t>
      </w:r>
      <w:r>
        <w:rPr>
          <w:rFonts w:ascii="Arial"/>
          <w:color w:val="0E3051"/>
          <w:w w:val="110"/>
          <w:sz w:val="18"/>
        </w:rPr>
        <w:t>PhD</w:t>
      </w:r>
      <w:r>
        <w:rPr>
          <w:rFonts w:ascii="Arial"/>
          <w:color w:val="0E3051"/>
          <w:spacing w:val="-11"/>
          <w:w w:val="110"/>
          <w:sz w:val="18"/>
        </w:rPr>
        <w:t> </w:t>
      </w:r>
      <w:r>
        <w:rPr>
          <w:rFonts w:ascii="Arial"/>
          <w:color w:val="0E3051"/>
          <w:spacing w:val="-2"/>
          <w:w w:val="110"/>
          <w:sz w:val="18"/>
        </w:rPr>
        <w:t>ONLY:</w:t>
      </w:r>
    </w:p>
    <w:p>
      <w:pPr>
        <w:pStyle w:val="BodyText"/>
        <w:spacing w:line="297" w:lineRule="auto" w:before="108"/>
        <w:ind w:left="1582" w:right="160"/>
      </w:pPr>
      <w:r>
        <w:rPr>
          <w:rFonts w:ascii="Calibri"/>
          <w:i/>
          <w:color w:val="231F20"/>
          <w:w w:val="110"/>
        </w:rPr>
        <w:t>Resubmission for MPhil: </w:t>
      </w:r>
      <w:r>
        <w:rPr>
          <w:color w:val="231F20"/>
          <w:w w:val="110"/>
        </w:rPr>
        <w:t>The candidate does</w:t>
      </w:r>
      <w:r>
        <w:rPr>
          <w:color w:val="231F20"/>
          <w:spacing w:val="-5"/>
          <w:w w:val="110"/>
        </w:rPr>
        <w:t> </w:t>
      </w:r>
      <w:r>
        <w:rPr>
          <w:color w:val="231F20"/>
          <w:w w:val="110"/>
        </w:rPr>
        <w:t>not</w:t>
      </w:r>
      <w:r>
        <w:rPr>
          <w:color w:val="231F20"/>
          <w:spacing w:val="-5"/>
          <w:w w:val="110"/>
        </w:rPr>
        <w:t> </w:t>
      </w:r>
      <w:r>
        <w:rPr>
          <w:color w:val="231F20"/>
          <w:w w:val="110"/>
        </w:rPr>
        <w:t>fulfil</w:t>
      </w:r>
      <w:r>
        <w:rPr>
          <w:color w:val="231F20"/>
          <w:spacing w:val="-5"/>
          <w:w w:val="110"/>
        </w:rPr>
        <w:t> </w:t>
      </w:r>
      <w:r>
        <w:rPr>
          <w:color w:val="231F20"/>
          <w:w w:val="110"/>
        </w:rPr>
        <w:t>the</w:t>
      </w:r>
      <w:r>
        <w:rPr>
          <w:color w:val="231F20"/>
          <w:spacing w:val="-5"/>
          <w:w w:val="110"/>
        </w:rPr>
        <w:t> </w:t>
      </w:r>
      <w:r>
        <w:rPr>
          <w:color w:val="231F20"/>
          <w:w w:val="110"/>
        </w:rPr>
        <w:t>criteria</w:t>
      </w:r>
      <w:r>
        <w:rPr>
          <w:color w:val="231F20"/>
          <w:spacing w:val="-5"/>
          <w:w w:val="110"/>
        </w:rPr>
        <w:t> </w:t>
      </w:r>
      <w:r>
        <w:rPr>
          <w:color w:val="231F20"/>
          <w:w w:val="110"/>
        </w:rPr>
        <w:t>for</w:t>
      </w:r>
      <w:r>
        <w:rPr>
          <w:color w:val="231F20"/>
          <w:spacing w:val="-5"/>
          <w:w w:val="110"/>
        </w:rPr>
        <w:t> </w:t>
      </w:r>
      <w:r>
        <w:rPr>
          <w:color w:val="231F20"/>
          <w:w w:val="110"/>
        </w:rPr>
        <w:t>a</w:t>
      </w:r>
      <w:r>
        <w:rPr>
          <w:color w:val="231F20"/>
          <w:spacing w:val="-5"/>
          <w:w w:val="110"/>
        </w:rPr>
        <w:t> </w:t>
      </w:r>
      <w:r>
        <w:rPr>
          <w:color w:val="231F20"/>
          <w:w w:val="110"/>
        </w:rPr>
        <w:t>doctoral award</w:t>
      </w:r>
      <w:r>
        <w:rPr>
          <w:color w:val="231F20"/>
          <w:spacing w:val="-14"/>
          <w:w w:val="110"/>
        </w:rPr>
        <w:t> </w:t>
      </w:r>
      <w:r>
        <w:rPr>
          <w:color w:val="231F20"/>
          <w:w w:val="110"/>
        </w:rPr>
        <w:t>but</w:t>
      </w:r>
      <w:r>
        <w:rPr>
          <w:color w:val="231F20"/>
          <w:spacing w:val="-14"/>
          <w:w w:val="110"/>
        </w:rPr>
        <w:t> </w:t>
      </w:r>
      <w:r>
        <w:rPr>
          <w:color w:val="231F20"/>
          <w:w w:val="110"/>
        </w:rPr>
        <w:t>has</w:t>
      </w:r>
      <w:r>
        <w:rPr>
          <w:color w:val="231F20"/>
          <w:spacing w:val="-14"/>
          <w:w w:val="110"/>
        </w:rPr>
        <w:t> </w:t>
      </w:r>
      <w:r>
        <w:rPr>
          <w:color w:val="231F20"/>
          <w:w w:val="110"/>
        </w:rPr>
        <w:t>the</w:t>
      </w:r>
      <w:r>
        <w:rPr>
          <w:color w:val="231F20"/>
          <w:spacing w:val="-14"/>
          <w:w w:val="110"/>
        </w:rPr>
        <w:t> </w:t>
      </w:r>
      <w:r>
        <w:rPr>
          <w:color w:val="231F20"/>
          <w:w w:val="110"/>
        </w:rPr>
        <w:t>potential</w:t>
      </w:r>
      <w:r>
        <w:rPr>
          <w:color w:val="231F20"/>
          <w:spacing w:val="-14"/>
          <w:w w:val="110"/>
        </w:rPr>
        <w:t> </w:t>
      </w:r>
      <w:r>
        <w:rPr>
          <w:color w:val="231F20"/>
          <w:w w:val="110"/>
        </w:rPr>
        <w:t>to</w:t>
      </w:r>
      <w:r>
        <w:rPr>
          <w:color w:val="231F20"/>
          <w:spacing w:val="-14"/>
          <w:w w:val="110"/>
        </w:rPr>
        <w:t> </w:t>
      </w:r>
      <w:r>
        <w:rPr>
          <w:color w:val="231F20"/>
          <w:w w:val="110"/>
        </w:rPr>
        <w:t>meet</w:t>
      </w:r>
      <w:r>
        <w:rPr>
          <w:color w:val="231F20"/>
          <w:spacing w:val="-14"/>
          <w:w w:val="110"/>
        </w:rPr>
        <w:t> </w:t>
      </w:r>
      <w:r>
        <w:rPr>
          <w:color w:val="231F20"/>
          <w:w w:val="110"/>
        </w:rPr>
        <w:t>the </w:t>
      </w:r>
      <w:r>
        <w:rPr>
          <w:color w:val="231F20"/>
        </w:rPr>
        <w:t>criteria for MPhil subject to amendments</w:t>
      </w:r>
      <w:r>
        <w:rPr>
          <w:color w:val="231F20"/>
          <w:spacing w:val="40"/>
        </w:rPr>
        <w:t> </w:t>
      </w:r>
      <w:r>
        <w:rPr>
          <w:color w:val="231F20"/>
        </w:rPr>
        <w:t>as indicated by the examiners.</w:t>
      </w:r>
      <w:r>
        <w:rPr>
          <w:color w:val="231F20"/>
          <w:spacing w:val="40"/>
        </w:rPr>
        <w:t> </w:t>
      </w:r>
      <w:r>
        <w:rPr>
          <w:color w:val="231F20"/>
        </w:rPr>
        <w:t>Revisions </w:t>
      </w:r>
      <w:r>
        <w:rPr>
          <w:color w:val="231F20"/>
          <w:w w:val="110"/>
        </w:rPr>
        <w:t>should</w:t>
      </w:r>
      <w:r>
        <w:rPr>
          <w:color w:val="231F20"/>
          <w:spacing w:val="-16"/>
          <w:w w:val="110"/>
        </w:rPr>
        <w:t> </w:t>
      </w:r>
      <w:r>
        <w:rPr>
          <w:color w:val="231F20"/>
          <w:w w:val="110"/>
        </w:rPr>
        <w:t>be</w:t>
      </w:r>
      <w:r>
        <w:rPr>
          <w:color w:val="231F20"/>
          <w:spacing w:val="-16"/>
          <w:w w:val="110"/>
        </w:rPr>
        <w:t> </w:t>
      </w:r>
      <w:r>
        <w:rPr>
          <w:color w:val="231F20"/>
          <w:w w:val="110"/>
        </w:rPr>
        <w:t>completed</w:t>
      </w:r>
      <w:r>
        <w:rPr>
          <w:color w:val="231F20"/>
          <w:spacing w:val="-15"/>
          <w:w w:val="110"/>
        </w:rPr>
        <w:t> </w:t>
      </w:r>
      <w:r>
        <w:rPr>
          <w:color w:val="231F20"/>
          <w:w w:val="110"/>
        </w:rPr>
        <w:t>within</w:t>
      </w:r>
      <w:r>
        <w:rPr>
          <w:color w:val="231F20"/>
          <w:spacing w:val="-16"/>
          <w:w w:val="110"/>
        </w:rPr>
        <w:t> </w:t>
      </w:r>
      <w:r>
        <w:rPr>
          <w:color w:val="231F20"/>
          <w:w w:val="110"/>
        </w:rPr>
        <w:t>a</w:t>
      </w:r>
      <w:r>
        <w:rPr>
          <w:color w:val="231F20"/>
          <w:spacing w:val="-16"/>
          <w:w w:val="110"/>
        </w:rPr>
        <w:t> </w:t>
      </w:r>
      <w:r>
        <w:rPr>
          <w:color w:val="231F20"/>
          <w:w w:val="110"/>
        </w:rPr>
        <w:t>maximum of</w:t>
      </w:r>
      <w:r>
        <w:rPr>
          <w:color w:val="231F20"/>
          <w:spacing w:val="-13"/>
          <w:w w:val="110"/>
        </w:rPr>
        <w:t> </w:t>
      </w:r>
      <w:r>
        <w:rPr>
          <w:color w:val="231F20"/>
          <w:w w:val="110"/>
        </w:rPr>
        <w:t>6</w:t>
      </w:r>
      <w:r>
        <w:rPr>
          <w:color w:val="231F20"/>
          <w:spacing w:val="-13"/>
          <w:w w:val="110"/>
        </w:rPr>
        <w:t> </w:t>
      </w:r>
      <w:r>
        <w:rPr>
          <w:color w:val="231F20"/>
          <w:w w:val="110"/>
        </w:rPr>
        <w:t>months</w:t>
      </w:r>
      <w:r>
        <w:rPr>
          <w:color w:val="231F20"/>
          <w:spacing w:val="-13"/>
          <w:w w:val="110"/>
        </w:rPr>
        <w:t> </w:t>
      </w:r>
      <w:r>
        <w:rPr>
          <w:color w:val="231F20"/>
          <w:w w:val="110"/>
        </w:rPr>
        <w:t>(full</w:t>
      </w:r>
      <w:r>
        <w:rPr>
          <w:color w:val="231F20"/>
          <w:spacing w:val="-13"/>
          <w:w w:val="110"/>
        </w:rPr>
        <w:t> </w:t>
      </w:r>
      <w:r>
        <w:rPr>
          <w:color w:val="231F20"/>
          <w:w w:val="110"/>
        </w:rPr>
        <w:t>time</w:t>
      </w:r>
      <w:r>
        <w:rPr>
          <w:color w:val="231F20"/>
          <w:spacing w:val="-13"/>
          <w:w w:val="110"/>
        </w:rPr>
        <w:t> </w:t>
      </w:r>
      <w:r>
        <w:rPr>
          <w:color w:val="231F20"/>
          <w:w w:val="110"/>
        </w:rPr>
        <w:t>candidates)</w:t>
      </w:r>
      <w:r>
        <w:rPr>
          <w:color w:val="231F20"/>
          <w:spacing w:val="-13"/>
          <w:w w:val="110"/>
        </w:rPr>
        <w:t> </w:t>
      </w:r>
      <w:r>
        <w:rPr>
          <w:color w:val="231F20"/>
          <w:w w:val="110"/>
        </w:rPr>
        <w:t>or</w:t>
      </w:r>
      <w:r>
        <w:rPr>
          <w:color w:val="231F20"/>
          <w:spacing w:val="-13"/>
          <w:w w:val="110"/>
        </w:rPr>
        <w:t> </w:t>
      </w:r>
      <w:r>
        <w:rPr>
          <w:color w:val="231F20"/>
          <w:w w:val="110"/>
        </w:rPr>
        <w:t>12 months</w:t>
      </w:r>
      <w:r>
        <w:rPr>
          <w:color w:val="231F20"/>
          <w:spacing w:val="-4"/>
          <w:w w:val="110"/>
        </w:rPr>
        <w:t> </w:t>
      </w:r>
      <w:r>
        <w:rPr>
          <w:color w:val="231F20"/>
          <w:w w:val="110"/>
        </w:rPr>
        <w:t>(part</w:t>
      </w:r>
      <w:r>
        <w:rPr>
          <w:color w:val="231F20"/>
          <w:spacing w:val="-4"/>
          <w:w w:val="110"/>
        </w:rPr>
        <w:t> </w:t>
      </w:r>
      <w:r>
        <w:rPr>
          <w:color w:val="231F20"/>
          <w:w w:val="110"/>
        </w:rPr>
        <w:t>time</w:t>
      </w:r>
      <w:r>
        <w:rPr>
          <w:color w:val="231F20"/>
          <w:spacing w:val="-4"/>
          <w:w w:val="110"/>
        </w:rPr>
        <w:t> </w:t>
      </w:r>
      <w:r>
        <w:rPr>
          <w:color w:val="231F20"/>
          <w:w w:val="110"/>
        </w:rPr>
        <w:t>candidates).</w:t>
      </w:r>
      <w:r>
        <w:rPr>
          <w:color w:val="231F20"/>
          <w:spacing w:val="40"/>
          <w:w w:val="110"/>
        </w:rPr>
        <w:t> </w:t>
      </w:r>
      <w:r>
        <w:rPr>
          <w:color w:val="231F20"/>
          <w:w w:val="110"/>
        </w:rPr>
        <w:t>Both examiners will conduct the</w:t>
      </w:r>
    </w:p>
    <w:p>
      <w:pPr>
        <w:pStyle w:val="BodyText"/>
        <w:spacing w:line="211" w:lineRule="exact"/>
        <w:ind w:left="1582"/>
      </w:pPr>
      <w:r>
        <w:rPr>
          <w:color w:val="231F20"/>
          <w:spacing w:val="-2"/>
          <w:w w:val="105"/>
        </w:rPr>
        <w:t>re-examination.</w:t>
      </w:r>
    </w:p>
    <w:p>
      <w:pPr>
        <w:pStyle w:val="Heading3"/>
        <w:spacing w:line="254" w:lineRule="auto" w:before="205"/>
        <w:ind w:left="1582" w:right="944"/>
        <w:jc w:val="both"/>
        <w:rPr>
          <w:b w:val="0"/>
        </w:rPr>
      </w:pPr>
      <w:r>
        <w:rPr>
          <w:b w:val="0"/>
          <w:color w:val="E2AE34"/>
          <w:w w:val="85"/>
        </w:rPr>
        <w:t>This option is also available to examiners when considering a </w:t>
      </w:r>
      <w:r>
        <w:rPr>
          <w:b w:val="0"/>
          <w:color w:val="E2AE34"/>
          <w:w w:val="90"/>
        </w:rPr>
        <w:t>first resubmission of a thesis</w:t>
      </w:r>
    </w:p>
    <w:p>
      <w:pPr>
        <w:pStyle w:val="Heading3"/>
        <w:spacing w:after="0" w:line="254" w:lineRule="auto"/>
        <w:jc w:val="both"/>
        <w:rPr>
          <w:b w:val="0"/>
        </w:rPr>
        <w:sectPr>
          <w:type w:val="continuous"/>
          <w:pgSz w:w="11910" w:h="16840"/>
          <w:pgMar w:header="342" w:footer="351" w:top="1660" w:bottom="280" w:left="708" w:right="708"/>
          <w:cols w:num="2" w:equalWidth="0">
            <w:col w:w="4995" w:space="320"/>
            <w:col w:w="5179"/>
          </w:cols>
        </w:sectPr>
      </w:pPr>
    </w:p>
    <w:p>
      <w:pPr>
        <w:pStyle w:val="BodyText"/>
        <w:spacing w:before="2"/>
        <w:ind w:left="0"/>
        <w:rPr>
          <w:rFonts w:ascii="Arial Black"/>
          <w:sz w:val="9"/>
        </w:rPr>
      </w:pPr>
    </w:p>
    <w:p>
      <w:pPr>
        <w:pStyle w:val="BodyText"/>
        <w:spacing w:after="0"/>
        <w:rPr>
          <w:rFonts w:ascii="Arial Black"/>
          <w:sz w:val="9"/>
        </w:rPr>
        <w:sectPr>
          <w:pgSz w:w="11910" w:h="16840"/>
          <w:pgMar w:header="342" w:footer="351" w:top="840" w:bottom="540" w:left="708" w:right="708"/>
        </w:sectPr>
      </w:pPr>
    </w:p>
    <w:p>
      <w:pPr>
        <w:pStyle w:val="BodyText"/>
        <w:tabs>
          <w:tab w:pos="709" w:val="left" w:leader="none"/>
        </w:tabs>
        <w:spacing w:line="297" w:lineRule="auto" w:before="113"/>
        <w:ind w:right="38" w:hanging="567"/>
      </w:pPr>
      <w:r>
        <w:rPr>
          <w:rFonts w:ascii="Arial"/>
          <w:color w:val="0E3051"/>
          <w:spacing w:val="-6"/>
          <w:w w:val="105"/>
        </w:rPr>
        <w:t>C:</w:t>
      </w:r>
      <w:r>
        <w:rPr>
          <w:rFonts w:ascii="Arial"/>
          <w:color w:val="0E3051"/>
        </w:rPr>
        <w:tab/>
      </w:r>
      <w:r>
        <w:rPr>
          <w:color w:val="231F20"/>
          <w:w w:val="105"/>
        </w:rPr>
        <w:t>The</w:t>
      </w:r>
      <w:r>
        <w:rPr>
          <w:color w:val="231F20"/>
          <w:spacing w:val="-6"/>
          <w:w w:val="105"/>
        </w:rPr>
        <w:t> </w:t>
      </w:r>
      <w:r>
        <w:rPr>
          <w:color w:val="231F20"/>
          <w:w w:val="105"/>
        </w:rPr>
        <w:t>candidate</w:t>
      </w:r>
      <w:r>
        <w:rPr>
          <w:color w:val="231F20"/>
          <w:spacing w:val="-6"/>
          <w:w w:val="105"/>
        </w:rPr>
        <w:t> </w:t>
      </w:r>
      <w:r>
        <w:rPr>
          <w:color w:val="231F20"/>
          <w:w w:val="105"/>
        </w:rPr>
        <w:t>is</w:t>
      </w:r>
      <w:r>
        <w:rPr>
          <w:color w:val="231F20"/>
          <w:spacing w:val="-6"/>
          <w:w w:val="105"/>
        </w:rPr>
        <w:t> </w:t>
      </w:r>
      <w:r>
        <w:rPr>
          <w:color w:val="231F20"/>
          <w:w w:val="105"/>
        </w:rPr>
        <w:t>not</w:t>
      </w:r>
      <w:r>
        <w:rPr>
          <w:color w:val="231F20"/>
          <w:spacing w:val="-6"/>
          <w:w w:val="105"/>
        </w:rPr>
        <w:t> </w:t>
      </w:r>
      <w:r>
        <w:rPr>
          <w:color w:val="231F20"/>
          <w:w w:val="105"/>
        </w:rPr>
        <w:t>awarded</w:t>
      </w:r>
      <w:r>
        <w:rPr>
          <w:color w:val="231F20"/>
          <w:spacing w:val="-6"/>
          <w:w w:val="105"/>
        </w:rPr>
        <w:t> </w:t>
      </w:r>
      <w:r>
        <w:rPr>
          <w:color w:val="231F20"/>
          <w:w w:val="105"/>
        </w:rPr>
        <w:t>the</w:t>
      </w:r>
      <w:r>
        <w:rPr>
          <w:color w:val="231F20"/>
          <w:spacing w:val="-6"/>
          <w:w w:val="105"/>
        </w:rPr>
        <w:t> </w:t>
      </w:r>
      <w:r>
        <w:rPr>
          <w:color w:val="231F20"/>
          <w:w w:val="105"/>
        </w:rPr>
        <w:t>degree</w:t>
      </w:r>
      <w:r>
        <w:rPr>
          <w:color w:val="231F20"/>
          <w:spacing w:val="-6"/>
          <w:w w:val="105"/>
        </w:rPr>
        <w:t> </w:t>
      </w:r>
      <w:r>
        <w:rPr>
          <w:color w:val="231F20"/>
          <w:w w:val="105"/>
        </w:rPr>
        <w:t>and</w:t>
      </w:r>
      <w:r>
        <w:rPr>
          <w:color w:val="231F20"/>
          <w:spacing w:val="-6"/>
          <w:w w:val="105"/>
        </w:rPr>
        <w:t> </w:t>
      </w:r>
      <w:r>
        <w:rPr>
          <w:color w:val="231F20"/>
          <w:w w:val="105"/>
        </w:rPr>
        <w:t>is</w:t>
      </w:r>
      <w:r>
        <w:rPr>
          <w:color w:val="231F20"/>
          <w:spacing w:val="-6"/>
          <w:w w:val="105"/>
        </w:rPr>
        <w:t> </w:t>
      </w:r>
      <w:r>
        <w:rPr>
          <w:color w:val="231F20"/>
          <w:w w:val="105"/>
        </w:rPr>
        <w:t>not permitted to be re-examined either for the award for</w:t>
      </w:r>
      <w:r>
        <w:rPr>
          <w:color w:val="231F20"/>
          <w:spacing w:val="-5"/>
          <w:w w:val="105"/>
        </w:rPr>
        <w:t> </w:t>
      </w:r>
      <w:r>
        <w:rPr>
          <w:color w:val="231F20"/>
          <w:w w:val="105"/>
        </w:rPr>
        <w:t>which</w:t>
      </w:r>
      <w:r>
        <w:rPr>
          <w:color w:val="231F20"/>
          <w:spacing w:val="-5"/>
          <w:w w:val="105"/>
        </w:rPr>
        <w:t> </w:t>
      </w:r>
      <w:r>
        <w:rPr>
          <w:color w:val="231F20"/>
          <w:w w:val="105"/>
        </w:rPr>
        <w:t>they</w:t>
      </w:r>
      <w:r>
        <w:rPr>
          <w:color w:val="231F20"/>
          <w:spacing w:val="-5"/>
          <w:w w:val="105"/>
        </w:rPr>
        <w:t> </w:t>
      </w:r>
      <w:r>
        <w:rPr>
          <w:color w:val="231F20"/>
          <w:w w:val="105"/>
        </w:rPr>
        <w:t>are</w:t>
      </w:r>
      <w:r>
        <w:rPr>
          <w:color w:val="231F20"/>
          <w:spacing w:val="-5"/>
          <w:w w:val="105"/>
        </w:rPr>
        <w:t> </w:t>
      </w:r>
      <w:r>
        <w:rPr>
          <w:color w:val="231F20"/>
          <w:w w:val="105"/>
        </w:rPr>
        <w:t>enrolled</w:t>
      </w:r>
      <w:r>
        <w:rPr>
          <w:color w:val="231F20"/>
          <w:spacing w:val="-5"/>
          <w:w w:val="105"/>
        </w:rPr>
        <w:t> </w:t>
      </w:r>
      <w:r>
        <w:rPr>
          <w:color w:val="231F20"/>
          <w:w w:val="105"/>
        </w:rPr>
        <w:t>or</w:t>
      </w:r>
      <w:r>
        <w:rPr>
          <w:color w:val="231F20"/>
          <w:spacing w:val="-5"/>
          <w:w w:val="105"/>
        </w:rPr>
        <w:t> </w:t>
      </w:r>
      <w:r>
        <w:rPr>
          <w:color w:val="231F20"/>
          <w:w w:val="105"/>
        </w:rPr>
        <w:t>an</w:t>
      </w:r>
      <w:r>
        <w:rPr>
          <w:color w:val="231F20"/>
          <w:spacing w:val="-5"/>
          <w:w w:val="105"/>
        </w:rPr>
        <w:t> </w:t>
      </w:r>
      <w:r>
        <w:rPr>
          <w:color w:val="231F20"/>
          <w:w w:val="105"/>
        </w:rPr>
        <w:t>alternative</w:t>
      </w:r>
      <w:r>
        <w:rPr>
          <w:color w:val="231F20"/>
          <w:spacing w:val="-5"/>
          <w:w w:val="105"/>
        </w:rPr>
        <w:t> </w:t>
      </w:r>
      <w:r>
        <w:rPr>
          <w:color w:val="231F20"/>
          <w:w w:val="105"/>
        </w:rPr>
        <w:t>award.</w:t>
      </w:r>
    </w:p>
    <w:p>
      <w:pPr>
        <w:pStyle w:val="ListParagraph"/>
        <w:numPr>
          <w:ilvl w:val="1"/>
          <w:numId w:val="8"/>
        </w:numPr>
        <w:tabs>
          <w:tab w:pos="709" w:val="left" w:leader="none"/>
        </w:tabs>
        <w:spacing w:line="297" w:lineRule="auto" w:before="170" w:after="0"/>
        <w:ind w:left="709" w:right="276" w:hanging="567"/>
        <w:jc w:val="left"/>
        <w:rPr>
          <w:sz w:val="18"/>
        </w:rPr>
      </w:pPr>
      <w:r>
        <w:rPr>
          <w:color w:val="231F20"/>
          <w:w w:val="105"/>
          <w:sz w:val="18"/>
        </w:rPr>
        <w:t>In cases where the examiners cannot agree on an examination outcome, an arbitrating external</w:t>
      </w:r>
    </w:p>
    <w:p>
      <w:pPr>
        <w:spacing w:line="264" w:lineRule="auto" w:before="0"/>
        <w:ind w:left="709" w:right="126" w:firstLine="0"/>
        <w:jc w:val="left"/>
        <w:rPr>
          <w:rFonts w:ascii="Arial Black"/>
          <w:sz w:val="18"/>
        </w:rPr>
      </w:pPr>
      <w:r>
        <w:rPr>
          <w:color w:val="231F20"/>
          <w:sz w:val="18"/>
        </w:rPr>
        <w:t>examiner may be sought following the procedures</w:t>
      </w:r>
      <w:r>
        <w:rPr>
          <w:color w:val="231F20"/>
          <w:spacing w:val="40"/>
          <w:sz w:val="18"/>
        </w:rPr>
        <w:t> </w:t>
      </w:r>
      <w:r>
        <w:rPr>
          <w:color w:val="231F20"/>
          <w:sz w:val="18"/>
        </w:rPr>
        <w:t>set out in the Academic Handbook </w:t>
      </w:r>
      <w:r>
        <w:rPr>
          <w:rFonts w:ascii="Arial Black"/>
          <w:color w:val="E2AE34"/>
          <w:sz w:val="18"/>
        </w:rPr>
        <w:t>(Guidance for </w:t>
      </w:r>
      <w:r>
        <w:rPr>
          <w:rFonts w:ascii="Arial Black"/>
          <w:color w:val="E2AE34"/>
          <w:w w:val="90"/>
          <w:sz w:val="18"/>
        </w:rPr>
        <w:t>Examiners</w:t>
      </w:r>
      <w:r>
        <w:rPr>
          <w:rFonts w:ascii="Arial Black"/>
          <w:color w:val="E2AE34"/>
          <w:spacing w:val="-1"/>
          <w:w w:val="90"/>
          <w:sz w:val="18"/>
        </w:rPr>
        <w:t> </w:t>
      </w:r>
      <w:r>
        <w:rPr>
          <w:rFonts w:ascii="Arial Black"/>
          <w:color w:val="E2AE34"/>
          <w:w w:val="90"/>
          <w:sz w:val="18"/>
        </w:rPr>
        <w:t>(PhD</w:t>
      </w:r>
      <w:r>
        <w:rPr>
          <w:rFonts w:ascii="Arial Black"/>
          <w:color w:val="E2AE34"/>
          <w:spacing w:val="-1"/>
          <w:w w:val="90"/>
          <w:sz w:val="18"/>
        </w:rPr>
        <w:t> </w:t>
      </w:r>
      <w:r>
        <w:rPr>
          <w:rFonts w:ascii="Arial Black"/>
          <w:color w:val="E2AE34"/>
          <w:w w:val="90"/>
          <w:sz w:val="18"/>
        </w:rPr>
        <w:t>by</w:t>
      </w:r>
      <w:r>
        <w:rPr>
          <w:rFonts w:ascii="Arial Black"/>
          <w:color w:val="E2AE34"/>
          <w:spacing w:val="-1"/>
          <w:w w:val="90"/>
          <w:sz w:val="18"/>
        </w:rPr>
        <w:t> </w:t>
      </w:r>
      <w:r>
        <w:rPr>
          <w:rFonts w:ascii="Arial Black"/>
          <w:color w:val="E2AE34"/>
          <w:w w:val="90"/>
          <w:sz w:val="18"/>
        </w:rPr>
        <w:t>Research)</w:t>
      </w:r>
      <w:r>
        <w:rPr>
          <w:rFonts w:ascii="Arial Black"/>
          <w:color w:val="E2AE34"/>
          <w:spacing w:val="-1"/>
          <w:w w:val="90"/>
          <w:sz w:val="18"/>
        </w:rPr>
        <w:t> </w:t>
      </w:r>
      <w:r>
        <w:rPr>
          <w:rFonts w:ascii="Arial Black"/>
          <w:color w:val="E2AE34"/>
          <w:w w:val="90"/>
          <w:sz w:val="18"/>
        </w:rPr>
        <w:t>and</w:t>
      </w:r>
      <w:r>
        <w:rPr>
          <w:rFonts w:ascii="Arial Black"/>
          <w:color w:val="E2AE34"/>
          <w:spacing w:val="-1"/>
          <w:w w:val="90"/>
          <w:sz w:val="18"/>
        </w:rPr>
        <w:t> </w:t>
      </w:r>
      <w:r>
        <w:rPr>
          <w:rFonts w:ascii="Arial Black"/>
          <w:color w:val="E2AE34"/>
          <w:w w:val="90"/>
          <w:sz w:val="18"/>
        </w:rPr>
        <w:t>Guidance</w:t>
      </w:r>
      <w:r>
        <w:rPr>
          <w:rFonts w:ascii="Arial Black"/>
          <w:color w:val="E2AE34"/>
          <w:spacing w:val="-1"/>
          <w:w w:val="90"/>
          <w:sz w:val="18"/>
        </w:rPr>
        <w:t> </w:t>
      </w:r>
      <w:r>
        <w:rPr>
          <w:rFonts w:ascii="Arial Black"/>
          <w:color w:val="E2AE34"/>
          <w:w w:val="90"/>
          <w:sz w:val="18"/>
        </w:rPr>
        <w:t>for Examiners (MPhil by Research)).</w:t>
      </w:r>
    </w:p>
    <w:p>
      <w:pPr>
        <w:pStyle w:val="ListParagraph"/>
        <w:numPr>
          <w:ilvl w:val="1"/>
          <w:numId w:val="8"/>
        </w:numPr>
        <w:tabs>
          <w:tab w:pos="709" w:val="left" w:leader="none"/>
        </w:tabs>
        <w:spacing w:line="276" w:lineRule="auto" w:before="173" w:after="0"/>
        <w:ind w:left="709" w:right="80" w:hanging="567"/>
        <w:jc w:val="left"/>
        <w:rPr>
          <w:rFonts w:ascii="Arial Black" w:hAnsi="Arial Black"/>
          <w:sz w:val="18"/>
        </w:rPr>
      </w:pPr>
      <w:r>
        <w:rPr>
          <w:color w:val="231F20"/>
          <w:sz w:val="18"/>
        </w:rPr>
        <w:t>A candidate may appeal against the decision of the Examination Panel in accordance with Section 1 of </w:t>
      </w:r>
      <w:r>
        <w:rPr>
          <w:color w:val="231F20"/>
          <w:w w:val="90"/>
          <w:sz w:val="18"/>
        </w:rPr>
        <w:t>The University’s </w:t>
      </w:r>
      <w:r>
        <w:rPr>
          <w:rFonts w:ascii="Arial Black" w:hAnsi="Arial Black"/>
          <w:color w:val="E2AE34"/>
          <w:w w:val="90"/>
          <w:sz w:val="18"/>
        </w:rPr>
        <w:t>Appeals Procedure (Postgraduate </w:t>
      </w:r>
      <w:r>
        <w:rPr>
          <w:rFonts w:ascii="Arial Black" w:hAnsi="Arial Black"/>
          <w:color w:val="E2AE34"/>
          <w:spacing w:val="-6"/>
          <w:sz w:val="18"/>
        </w:rPr>
        <w:t>Research</w:t>
      </w:r>
      <w:r>
        <w:rPr>
          <w:rFonts w:ascii="Arial Black" w:hAnsi="Arial Black"/>
          <w:color w:val="E2AE34"/>
          <w:spacing w:val="-12"/>
          <w:sz w:val="18"/>
        </w:rPr>
        <w:t> </w:t>
      </w:r>
      <w:r>
        <w:rPr>
          <w:rFonts w:ascii="Arial Black" w:hAnsi="Arial Black"/>
          <w:color w:val="E2AE34"/>
          <w:spacing w:val="-6"/>
          <w:sz w:val="18"/>
        </w:rPr>
        <w:t>Degrees).</w:t>
      </w:r>
    </w:p>
    <w:p>
      <w:pPr>
        <w:pStyle w:val="ListParagraph"/>
        <w:numPr>
          <w:ilvl w:val="1"/>
          <w:numId w:val="8"/>
        </w:numPr>
        <w:tabs>
          <w:tab w:pos="709" w:val="left" w:leader="none"/>
        </w:tabs>
        <w:spacing w:line="297" w:lineRule="auto" w:before="164" w:after="0"/>
        <w:ind w:left="709" w:right="303" w:hanging="567"/>
        <w:jc w:val="left"/>
        <w:rPr>
          <w:sz w:val="18"/>
        </w:rPr>
      </w:pPr>
      <w:r>
        <w:rPr>
          <w:color w:val="231F20"/>
          <w:w w:val="105"/>
          <w:sz w:val="18"/>
        </w:rPr>
        <w:t>The</w:t>
      </w:r>
      <w:r>
        <w:rPr>
          <w:color w:val="231F20"/>
          <w:spacing w:val="-1"/>
          <w:w w:val="105"/>
          <w:sz w:val="18"/>
        </w:rPr>
        <w:t> </w:t>
      </w:r>
      <w:r>
        <w:rPr>
          <w:color w:val="231F20"/>
          <w:w w:val="105"/>
          <w:sz w:val="18"/>
        </w:rPr>
        <w:t>University</w:t>
      </w:r>
      <w:r>
        <w:rPr>
          <w:color w:val="231F20"/>
          <w:spacing w:val="-1"/>
          <w:w w:val="105"/>
          <w:sz w:val="18"/>
        </w:rPr>
        <w:t> </w:t>
      </w:r>
      <w:r>
        <w:rPr>
          <w:color w:val="231F20"/>
          <w:w w:val="105"/>
          <w:sz w:val="18"/>
        </w:rPr>
        <w:t>will</w:t>
      </w:r>
      <w:r>
        <w:rPr>
          <w:color w:val="231F20"/>
          <w:spacing w:val="-1"/>
          <w:w w:val="105"/>
          <w:sz w:val="18"/>
        </w:rPr>
        <w:t> </w:t>
      </w:r>
      <w:r>
        <w:rPr>
          <w:color w:val="231F20"/>
          <w:w w:val="105"/>
          <w:sz w:val="18"/>
        </w:rPr>
        <w:t>only</w:t>
      </w:r>
      <w:r>
        <w:rPr>
          <w:color w:val="231F20"/>
          <w:spacing w:val="-1"/>
          <w:w w:val="105"/>
          <w:sz w:val="18"/>
        </w:rPr>
        <w:t> </w:t>
      </w:r>
      <w:r>
        <w:rPr>
          <w:color w:val="231F20"/>
          <w:w w:val="105"/>
          <w:sz w:val="18"/>
        </w:rPr>
        <w:t>consider</w:t>
      </w:r>
      <w:r>
        <w:rPr>
          <w:color w:val="231F20"/>
          <w:spacing w:val="-1"/>
          <w:w w:val="105"/>
          <w:sz w:val="18"/>
        </w:rPr>
        <w:t> </w:t>
      </w:r>
      <w:r>
        <w:rPr>
          <w:color w:val="231F20"/>
          <w:w w:val="105"/>
          <w:sz w:val="18"/>
        </w:rPr>
        <w:t>appeals</w:t>
      </w:r>
      <w:r>
        <w:rPr>
          <w:color w:val="231F20"/>
          <w:spacing w:val="-1"/>
          <w:w w:val="105"/>
          <w:sz w:val="18"/>
        </w:rPr>
        <w:t> </w:t>
      </w:r>
      <w:r>
        <w:rPr>
          <w:color w:val="231F20"/>
          <w:w w:val="105"/>
          <w:sz w:val="18"/>
        </w:rPr>
        <w:t>on</w:t>
      </w:r>
      <w:r>
        <w:rPr>
          <w:color w:val="231F20"/>
          <w:spacing w:val="-1"/>
          <w:w w:val="105"/>
          <w:sz w:val="18"/>
        </w:rPr>
        <w:t> </w:t>
      </w:r>
      <w:r>
        <w:rPr>
          <w:color w:val="231F20"/>
          <w:w w:val="105"/>
          <w:sz w:val="18"/>
        </w:rPr>
        <w:t>one or more of the grounds outlined in Section 1 of the Appeals Procedure (Postgraduate Research Degrees).</w:t>
      </w:r>
      <w:r>
        <w:rPr>
          <w:color w:val="231F20"/>
          <w:spacing w:val="40"/>
          <w:w w:val="105"/>
          <w:sz w:val="18"/>
        </w:rPr>
        <w:t> </w:t>
      </w:r>
      <w:r>
        <w:rPr>
          <w:color w:val="231F20"/>
          <w:w w:val="105"/>
          <w:sz w:val="18"/>
        </w:rPr>
        <w:t>Appeals</w:t>
      </w:r>
      <w:r>
        <w:rPr>
          <w:color w:val="231F20"/>
          <w:spacing w:val="-9"/>
          <w:w w:val="105"/>
          <w:sz w:val="18"/>
        </w:rPr>
        <w:t> </w:t>
      </w:r>
      <w:r>
        <w:rPr>
          <w:color w:val="231F20"/>
          <w:w w:val="105"/>
          <w:sz w:val="18"/>
        </w:rPr>
        <w:t>which</w:t>
      </w:r>
      <w:r>
        <w:rPr>
          <w:color w:val="231F20"/>
          <w:spacing w:val="-9"/>
          <w:w w:val="105"/>
          <w:sz w:val="18"/>
        </w:rPr>
        <w:t> </w:t>
      </w:r>
      <w:r>
        <w:rPr>
          <w:color w:val="231F20"/>
          <w:w w:val="105"/>
          <w:sz w:val="18"/>
        </w:rPr>
        <w:t>question</w:t>
      </w:r>
      <w:r>
        <w:rPr>
          <w:color w:val="231F20"/>
          <w:spacing w:val="-9"/>
          <w:w w:val="105"/>
          <w:sz w:val="18"/>
        </w:rPr>
        <w:t> </w:t>
      </w:r>
      <w:r>
        <w:rPr>
          <w:color w:val="231F20"/>
          <w:w w:val="105"/>
          <w:sz w:val="18"/>
        </w:rPr>
        <w:t>the</w:t>
      </w:r>
      <w:r>
        <w:rPr>
          <w:color w:val="231F20"/>
          <w:spacing w:val="-9"/>
          <w:w w:val="105"/>
          <w:sz w:val="18"/>
        </w:rPr>
        <w:t> </w:t>
      </w:r>
      <w:r>
        <w:rPr>
          <w:color w:val="231F20"/>
          <w:w w:val="105"/>
          <w:sz w:val="18"/>
        </w:rPr>
        <w:t>academic</w:t>
      </w:r>
    </w:p>
    <w:p>
      <w:pPr>
        <w:pStyle w:val="BodyText"/>
        <w:spacing w:before="2"/>
      </w:pPr>
      <w:r>
        <w:rPr>
          <w:color w:val="231F20"/>
        </w:rPr>
        <w:t>judgement</w:t>
      </w:r>
      <w:r>
        <w:rPr>
          <w:color w:val="231F20"/>
          <w:spacing w:val="19"/>
        </w:rPr>
        <w:t> </w:t>
      </w:r>
      <w:r>
        <w:rPr>
          <w:color w:val="231F20"/>
        </w:rPr>
        <w:t>of</w:t>
      </w:r>
      <w:r>
        <w:rPr>
          <w:color w:val="231F20"/>
          <w:spacing w:val="19"/>
        </w:rPr>
        <w:t> </w:t>
      </w:r>
      <w:r>
        <w:rPr>
          <w:color w:val="231F20"/>
        </w:rPr>
        <w:t>the</w:t>
      </w:r>
      <w:r>
        <w:rPr>
          <w:color w:val="231F20"/>
          <w:spacing w:val="19"/>
        </w:rPr>
        <w:t> </w:t>
      </w:r>
      <w:r>
        <w:rPr>
          <w:color w:val="231F20"/>
        </w:rPr>
        <w:t>examiners</w:t>
      </w:r>
      <w:r>
        <w:rPr>
          <w:color w:val="231F20"/>
          <w:spacing w:val="19"/>
        </w:rPr>
        <w:t> </w:t>
      </w:r>
      <w:r>
        <w:rPr>
          <w:color w:val="231F20"/>
        </w:rPr>
        <w:t>will</w:t>
      </w:r>
      <w:r>
        <w:rPr>
          <w:color w:val="231F20"/>
          <w:spacing w:val="20"/>
        </w:rPr>
        <w:t> </w:t>
      </w:r>
      <w:r>
        <w:rPr>
          <w:color w:val="231F20"/>
        </w:rPr>
        <w:t>not</w:t>
      </w:r>
      <w:r>
        <w:rPr>
          <w:color w:val="231F20"/>
          <w:spacing w:val="19"/>
        </w:rPr>
        <w:t> </w:t>
      </w:r>
      <w:r>
        <w:rPr>
          <w:color w:val="231F20"/>
        </w:rPr>
        <w:t>be</w:t>
      </w:r>
      <w:r>
        <w:rPr>
          <w:color w:val="231F20"/>
          <w:spacing w:val="19"/>
        </w:rPr>
        <w:t> </w:t>
      </w:r>
      <w:r>
        <w:rPr>
          <w:color w:val="231F20"/>
          <w:spacing w:val="-2"/>
        </w:rPr>
        <w:t>admissible.</w:t>
      </w:r>
    </w:p>
    <w:p>
      <w:pPr>
        <w:pStyle w:val="ListParagraph"/>
        <w:numPr>
          <w:ilvl w:val="1"/>
          <w:numId w:val="8"/>
        </w:numPr>
        <w:tabs>
          <w:tab w:pos="709" w:val="left" w:leader="none"/>
        </w:tabs>
        <w:spacing w:line="297" w:lineRule="auto" w:before="114" w:after="0"/>
        <w:ind w:left="709" w:right="318" w:hanging="567"/>
        <w:jc w:val="left"/>
        <w:rPr>
          <w:sz w:val="18"/>
        </w:rPr>
      </w:pPr>
      <w:r>
        <w:rPr/>
        <w:br w:type="column"/>
      </w:r>
      <w:r>
        <w:rPr>
          <w:color w:val="231F20"/>
          <w:w w:val="110"/>
          <w:sz w:val="18"/>
        </w:rPr>
        <w:t>For</w:t>
      </w:r>
      <w:r>
        <w:rPr>
          <w:color w:val="231F20"/>
          <w:spacing w:val="-14"/>
          <w:w w:val="110"/>
          <w:sz w:val="18"/>
        </w:rPr>
        <w:t> </w:t>
      </w:r>
      <w:r>
        <w:rPr>
          <w:color w:val="231F20"/>
          <w:w w:val="110"/>
          <w:sz w:val="18"/>
        </w:rPr>
        <w:t>major</w:t>
      </w:r>
      <w:r>
        <w:rPr>
          <w:color w:val="231F20"/>
          <w:spacing w:val="-14"/>
          <w:w w:val="110"/>
          <w:sz w:val="18"/>
        </w:rPr>
        <w:t> </w:t>
      </w:r>
      <w:r>
        <w:rPr>
          <w:color w:val="231F20"/>
          <w:w w:val="110"/>
          <w:sz w:val="18"/>
        </w:rPr>
        <w:t>resubmissions</w:t>
      </w:r>
      <w:r>
        <w:rPr>
          <w:color w:val="231F20"/>
          <w:spacing w:val="-14"/>
          <w:w w:val="110"/>
          <w:sz w:val="18"/>
        </w:rPr>
        <w:t> </w:t>
      </w:r>
      <w:r>
        <w:rPr>
          <w:color w:val="231F20"/>
          <w:w w:val="110"/>
          <w:sz w:val="18"/>
        </w:rPr>
        <w:t>(i.e.,</w:t>
      </w:r>
      <w:r>
        <w:rPr>
          <w:color w:val="231F20"/>
          <w:spacing w:val="-14"/>
          <w:w w:val="110"/>
          <w:sz w:val="18"/>
        </w:rPr>
        <w:t> </w:t>
      </w:r>
      <w:r>
        <w:rPr>
          <w:color w:val="231F20"/>
          <w:w w:val="110"/>
          <w:sz w:val="18"/>
        </w:rPr>
        <w:t>Bi),</w:t>
      </w:r>
      <w:r>
        <w:rPr>
          <w:color w:val="231F20"/>
          <w:spacing w:val="-14"/>
          <w:w w:val="110"/>
          <w:sz w:val="18"/>
        </w:rPr>
        <w:t> </w:t>
      </w:r>
      <w:r>
        <w:rPr>
          <w:color w:val="231F20"/>
          <w:w w:val="110"/>
          <w:sz w:val="18"/>
        </w:rPr>
        <w:t>should</w:t>
      </w:r>
      <w:r>
        <w:rPr>
          <w:color w:val="231F20"/>
          <w:spacing w:val="-14"/>
          <w:w w:val="110"/>
          <w:sz w:val="18"/>
        </w:rPr>
        <w:t> </w:t>
      </w:r>
      <w:r>
        <w:rPr>
          <w:color w:val="231F20"/>
          <w:w w:val="110"/>
          <w:sz w:val="18"/>
        </w:rPr>
        <w:t>the </w:t>
      </w:r>
      <w:r>
        <w:rPr>
          <w:color w:val="231F20"/>
          <w:sz w:val="18"/>
        </w:rPr>
        <w:t>examination panel feel that the resubmission </w:t>
      </w:r>
      <w:r>
        <w:rPr>
          <w:color w:val="231F20"/>
          <w:sz w:val="18"/>
        </w:rPr>
        <w:t>has</w:t>
      </w:r>
      <w:r>
        <w:rPr>
          <w:color w:val="231F20"/>
          <w:spacing w:val="40"/>
          <w:sz w:val="18"/>
        </w:rPr>
        <w:t> </w:t>
      </w:r>
      <w:r>
        <w:rPr>
          <w:color w:val="231F20"/>
          <w:sz w:val="18"/>
        </w:rPr>
        <w:t>not addressed the requirements and a significant</w:t>
      </w:r>
      <w:r>
        <w:rPr>
          <w:color w:val="231F20"/>
          <w:spacing w:val="40"/>
          <w:w w:val="110"/>
          <w:sz w:val="18"/>
        </w:rPr>
        <w:t> </w:t>
      </w:r>
      <w:r>
        <w:rPr>
          <w:color w:val="231F20"/>
          <w:w w:val="110"/>
          <w:sz w:val="18"/>
        </w:rPr>
        <w:t>amount</w:t>
      </w:r>
      <w:r>
        <w:rPr>
          <w:color w:val="231F20"/>
          <w:spacing w:val="-8"/>
          <w:w w:val="110"/>
          <w:sz w:val="18"/>
        </w:rPr>
        <w:t> </w:t>
      </w:r>
      <w:r>
        <w:rPr>
          <w:color w:val="231F20"/>
          <w:w w:val="110"/>
          <w:sz w:val="18"/>
        </w:rPr>
        <w:t>of</w:t>
      </w:r>
      <w:r>
        <w:rPr>
          <w:color w:val="231F20"/>
          <w:spacing w:val="-8"/>
          <w:w w:val="110"/>
          <w:sz w:val="18"/>
        </w:rPr>
        <w:t> </w:t>
      </w:r>
      <w:r>
        <w:rPr>
          <w:color w:val="231F20"/>
          <w:w w:val="110"/>
          <w:sz w:val="18"/>
        </w:rPr>
        <w:t>work</w:t>
      </w:r>
      <w:r>
        <w:rPr>
          <w:color w:val="231F20"/>
          <w:spacing w:val="-8"/>
          <w:w w:val="110"/>
          <w:sz w:val="18"/>
        </w:rPr>
        <w:t> </w:t>
      </w:r>
      <w:r>
        <w:rPr>
          <w:color w:val="231F20"/>
          <w:w w:val="110"/>
          <w:sz w:val="18"/>
        </w:rPr>
        <w:t>is</w:t>
      </w:r>
      <w:r>
        <w:rPr>
          <w:color w:val="231F20"/>
          <w:spacing w:val="-8"/>
          <w:w w:val="110"/>
          <w:sz w:val="18"/>
        </w:rPr>
        <w:t> </w:t>
      </w:r>
      <w:r>
        <w:rPr>
          <w:color w:val="231F20"/>
          <w:w w:val="110"/>
          <w:sz w:val="18"/>
        </w:rPr>
        <w:t>still</w:t>
      </w:r>
      <w:r>
        <w:rPr>
          <w:color w:val="231F20"/>
          <w:spacing w:val="-8"/>
          <w:w w:val="110"/>
          <w:sz w:val="18"/>
        </w:rPr>
        <w:t> </w:t>
      </w:r>
      <w:r>
        <w:rPr>
          <w:color w:val="231F20"/>
          <w:w w:val="110"/>
          <w:sz w:val="18"/>
        </w:rPr>
        <w:t>required</w:t>
      </w:r>
      <w:r>
        <w:rPr>
          <w:color w:val="231F20"/>
          <w:spacing w:val="-8"/>
          <w:w w:val="110"/>
          <w:sz w:val="18"/>
        </w:rPr>
        <w:t> </w:t>
      </w:r>
      <w:r>
        <w:rPr>
          <w:color w:val="231F20"/>
          <w:w w:val="110"/>
          <w:sz w:val="18"/>
        </w:rPr>
        <w:t>to</w:t>
      </w:r>
      <w:r>
        <w:rPr>
          <w:color w:val="231F20"/>
          <w:spacing w:val="-8"/>
          <w:w w:val="110"/>
          <w:sz w:val="18"/>
        </w:rPr>
        <w:t> </w:t>
      </w:r>
      <w:r>
        <w:rPr>
          <w:color w:val="231F20"/>
          <w:w w:val="110"/>
          <w:sz w:val="18"/>
        </w:rPr>
        <w:t>reach</w:t>
      </w:r>
      <w:r>
        <w:rPr>
          <w:color w:val="231F20"/>
          <w:spacing w:val="-8"/>
          <w:w w:val="110"/>
          <w:sz w:val="18"/>
        </w:rPr>
        <w:t> </w:t>
      </w:r>
      <w:r>
        <w:rPr>
          <w:color w:val="231F20"/>
          <w:w w:val="110"/>
          <w:sz w:val="18"/>
        </w:rPr>
        <w:t>a</w:t>
      </w:r>
      <w:r>
        <w:rPr>
          <w:color w:val="231F20"/>
          <w:spacing w:val="-8"/>
          <w:w w:val="110"/>
          <w:sz w:val="18"/>
        </w:rPr>
        <w:t> </w:t>
      </w:r>
      <w:r>
        <w:rPr>
          <w:color w:val="231F20"/>
          <w:w w:val="110"/>
          <w:sz w:val="18"/>
        </w:rPr>
        <w:t>pass, </w:t>
      </w:r>
      <w:r>
        <w:rPr>
          <w:color w:val="231F20"/>
          <w:sz w:val="18"/>
        </w:rPr>
        <w:t>the thesis will be referred.</w:t>
      </w:r>
      <w:r>
        <w:rPr>
          <w:color w:val="231F20"/>
          <w:spacing w:val="40"/>
          <w:sz w:val="18"/>
        </w:rPr>
        <w:t> </w:t>
      </w:r>
      <w:r>
        <w:rPr>
          <w:color w:val="231F20"/>
          <w:sz w:val="18"/>
        </w:rPr>
        <w:t>The candidate (FT and </w:t>
      </w:r>
      <w:r>
        <w:rPr>
          <w:color w:val="231F20"/>
          <w:w w:val="110"/>
          <w:sz w:val="18"/>
        </w:rPr>
        <w:t>PT)</w:t>
      </w:r>
      <w:r>
        <w:rPr>
          <w:color w:val="231F20"/>
          <w:spacing w:val="-9"/>
          <w:w w:val="110"/>
          <w:sz w:val="18"/>
        </w:rPr>
        <w:t> </w:t>
      </w:r>
      <w:r>
        <w:rPr>
          <w:color w:val="231F20"/>
          <w:w w:val="110"/>
          <w:sz w:val="18"/>
        </w:rPr>
        <w:t>will</w:t>
      </w:r>
      <w:r>
        <w:rPr>
          <w:color w:val="231F20"/>
          <w:spacing w:val="-9"/>
          <w:w w:val="110"/>
          <w:sz w:val="18"/>
        </w:rPr>
        <w:t> </w:t>
      </w:r>
      <w:r>
        <w:rPr>
          <w:color w:val="231F20"/>
          <w:w w:val="110"/>
          <w:sz w:val="18"/>
        </w:rPr>
        <w:t>be</w:t>
      </w:r>
      <w:r>
        <w:rPr>
          <w:color w:val="231F20"/>
          <w:spacing w:val="-9"/>
          <w:w w:val="110"/>
          <w:sz w:val="18"/>
        </w:rPr>
        <w:t> </w:t>
      </w:r>
      <w:r>
        <w:rPr>
          <w:color w:val="231F20"/>
          <w:w w:val="110"/>
          <w:sz w:val="18"/>
        </w:rPr>
        <w:t>afforded</w:t>
      </w:r>
      <w:r>
        <w:rPr>
          <w:color w:val="231F20"/>
          <w:spacing w:val="-9"/>
          <w:w w:val="110"/>
          <w:sz w:val="18"/>
        </w:rPr>
        <w:t> </w:t>
      </w:r>
      <w:r>
        <w:rPr>
          <w:color w:val="231F20"/>
          <w:w w:val="110"/>
          <w:sz w:val="18"/>
        </w:rPr>
        <w:t>a</w:t>
      </w:r>
      <w:r>
        <w:rPr>
          <w:color w:val="231F20"/>
          <w:spacing w:val="-9"/>
          <w:w w:val="110"/>
          <w:sz w:val="18"/>
        </w:rPr>
        <w:t> </w:t>
      </w:r>
      <w:r>
        <w:rPr>
          <w:color w:val="231F20"/>
          <w:w w:val="110"/>
          <w:sz w:val="18"/>
        </w:rPr>
        <w:t>maximum</w:t>
      </w:r>
      <w:r>
        <w:rPr>
          <w:color w:val="231F20"/>
          <w:spacing w:val="-9"/>
          <w:w w:val="110"/>
          <w:sz w:val="18"/>
        </w:rPr>
        <w:t> </w:t>
      </w:r>
      <w:r>
        <w:rPr>
          <w:color w:val="231F20"/>
          <w:w w:val="110"/>
          <w:sz w:val="18"/>
        </w:rPr>
        <w:t>of</w:t>
      </w:r>
      <w:r>
        <w:rPr>
          <w:color w:val="231F20"/>
          <w:spacing w:val="-9"/>
          <w:w w:val="110"/>
          <w:sz w:val="18"/>
        </w:rPr>
        <w:t> </w:t>
      </w:r>
      <w:r>
        <w:rPr>
          <w:color w:val="231F20"/>
          <w:w w:val="110"/>
          <w:sz w:val="18"/>
        </w:rPr>
        <w:t>12</w:t>
      </w:r>
      <w:r>
        <w:rPr>
          <w:color w:val="231F20"/>
          <w:spacing w:val="-9"/>
          <w:w w:val="110"/>
          <w:sz w:val="18"/>
        </w:rPr>
        <w:t> </w:t>
      </w:r>
      <w:r>
        <w:rPr>
          <w:color w:val="231F20"/>
          <w:w w:val="110"/>
          <w:sz w:val="18"/>
        </w:rPr>
        <w:t>weeks</w:t>
      </w:r>
      <w:r>
        <w:rPr>
          <w:color w:val="231F20"/>
          <w:spacing w:val="-9"/>
          <w:w w:val="110"/>
          <w:sz w:val="18"/>
        </w:rPr>
        <w:t> </w:t>
      </w:r>
      <w:r>
        <w:rPr>
          <w:color w:val="231F20"/>
          <w:w w:val="110"/>
          <w:sz w:val="18"/>
        </w:rPr>
        <w:t>to complete</w:t>
      </w:r>
      <w:r>
        <w:rPr>
          <w:color w:val="231F20"/>
          <w:spacing w:val="-16"/>
          <w:w w:val="110"/>
          <w:sz w:val="18"/>
        </w:rPr>
        <w:t> </w:t>
      </w:r>
      <w:r>
        <w:rPr>
          <w:color w:val="231F20"/>
          <w:w w:val="110"/>
          <w:sz w:val="18"/>
        </w:rPr>
        <w:t>the</w:t>
      </w:r>
      <w:r>
        <w:rPr>
          <w:color w:val="231F20"/>
          <w:spacing w:val="-16"/>
          <w:w w:val="110"/>
          <w:sz w:val="18"/>
        </w:rPr>
        <w:t> </w:t>
      </w:r>
      <w:r>
        <w:rPr>
          <w:color w:val="231F20"/>
          <w:w w:val="110"/>
          <w:sz w:val="18"/>
        </w:rPr>
        <w:t>work</w:t>
      </w:r>
      <w:r>
        <w:rPr>
          <w:color w:val="231F20"/>
          <w:spacing w:val="-15"/>
          <w:w w:val="110"/>
          <w:sz w:val="18"/>
        </w:rPr>
        <w:t> </w:t>
      </w:r>
      <w:r>
        <w:rPr>
          <w:color w:val="231F20"/>
          <w:w w:val="110"/>
          <w:sz w:val="18"/>
        </w:rPr>
        <w:t>and</w:t>
      </w:r>
      <w:r>
        <w:rPr>
          <w:color w:val="231F20"/>
          <w:spacing w:val="-16"/>
          <w:w w:val="110"/>
          <w:sz w:val="18"/>
        </w:rPr>
        <w:t> </w:t>
      </w:r>
      <w:r>
        <w:rPr>
          <w:color w:val="231F20"/>
          <w:w w:val="110"/>
          <w:sz w:val="18"/>
        </w:rPr>
        <w:t>resubmit.</w:t>
      </w:r>
      <w:r>
        <w:rPr>
          <w:color w:val="231F20"/>
          <w:spacing w:val="-1"/>
          <w:w w:val="110"/>
          <w:sz w:val="18"/>
        </w:rPr>
        <w:t> </w:t>
      </w:r>
      <w:r>
        <w:rPr>
          <w:color w:val="231F20"/>
          <w:w w:val="110"/>
          <w:sz w:val="18"/>
        </w:rPr>
        <w:t>The</w:t>
      </w:r>
      <w:r>
        <w:rPr>
          <w:color w:val="231F20"/>
          <w:spacing w:val="-15"/>
          <w:w w:val="110"/>
          <w:sz w:val="18"/>
        </w:rPr>
        <w:t> </w:t>
      </w:r>
      <w:r>
        <w:rPr>
          <w:color w:val="231F20"/>
          <w:w w:val="110"/>
          <w:sz w:val="18"/>
        </w:rPr>
        <w:t>candidate will only be afforded this option once.</w:t>
      </w:r>
    </w:p>
    <w:p>
      <w:pPr>
        <w:pStyle w:val="ListParagraph"/>
        <w:numPr>
          <w:ilvl w:val="1"/>
          <w:numId w:val="8"/>
        </w:numPr>
        <w:tabs>
          <w:tab w:pos="709" w:val="left" w:leader="none"/>
        </w:tabs>
        <w:spacing w:line="297" w:lineRule="auto" w:before="173" w:after="0"/>
        <w:ind w:left="709" w:right="502" w:hanging="567"/>
        <w:jc w:val="left"/>
        <w:rPr>
          <w:sz w:val="18"/>
        </w:rPr>
      </w:pPr>
      <w:r>
        <w:rPr>
          <w:color w:val="231F20"/>
          <w:w w:val="105"/>
          <w:sz w:val="18"/>
        </w:rPr>
        <w:t>Candidates will only have two attempts at addressing corrections, which constitutes three submissions in total, and candidates cannot receive the same outcome as the previous submission (See Figure 1 for a flow chart of options against submission number).</w:t>
      </w:r>
    </w:p>
    <w:p>
      <w:pPr>
        <w:pStyle w:val="ListParagraph"/>
        <w:numPr>
          <w:ilvl w:val="1"/>
          <w:numId w:val="8"/>
        </w:numPr>
        <w:tabs>
          <w:tab w:pos="709" w:val="left" w:leader="none"/>
        </w:tabs>
        <w:spacing w:line="297" w:lineRule="auto" w:before="171" w:after="0"/>
        <w:ind w:left="709" w:right="140" w:hanging="567"/>
        <w:jc w:val="left"/>
        <w:rPr>
          <w:sz w:val="18"/>
        </w:rPr>
      </w:pPr>
      <w:r>
        <w:rPr>
          <w:color w:val="231F20"/>
          <w:w w:val="110"/>
          <w:sz w:val="18"/>
        </w:rPr>
        <w:t>Any</w:t>
      </w:r>
      <w:r>
        <w:rPr>
          <w:color w:val="231F20"/>
          <w:spacing w:val="-6"/>
          <w:w w:val="110"/>
          <w:sz w:val="18"/>
        </w:rPr>
        <w:t> </w:t>
      </w:r>
      <w:r>
        <w:rPr>
          <w:color w:val="231F20"/>
          <w:w w:val="110"/>
          <w:sz w:val="18"/>
        </w:rPr>
        <w:t>candidate</w:t>
      </w:r>
      <w:r>
        <w:rPr>
          <w:color w:val="231F20"/>
          <w:spacing w:val="-6"/>
          <w:w w:val="110"/>
          <w:sz w:val="18"/>
        </w:rPr>
        <w:t> </w:t>
      </w:r>
      <w:r>
        <w:rPr>
          <w:color w:val="231F20"/>
          <w:w w:val="110"/>
          <w:sz w:val="18"/>
        </w:rPr>
        <w:t>who</w:t>
      </w:r>
      <w:r>
        <w:rPr>
          <w:color w:val="231F20"/>
          <w:spacing w:val="-6"/>
          <w:w w:val="110"/>
          <w:sz w:val="18"/>
        </w:rPr>
        <w:t> </w:t>
      </w:r>
      <w:r>
        <w:rPr>
          <w:color w:val="231F20"/>
          <w:w w:val="110"/>
          <w:sz w:val="18"/>
        </w:rPr>
        <w:t>receives</w:t>
      </w:r>
      <w:r>
        <w:rPr>
          <w:color w:val="231F20"/>
          <w:spacing w:val="-6"/>
          <w:w w:val="110"/>
          <w:sz w:val="18"/>
        </w:rPr>
        <w:t> </w:t>
      </w:r>
      <w:r>
        <w:rPr>
          <w:color w:val="231F20"/>
          <w:w w:val="110"/>
          <w:sz w:val="18"/>
        </w:rPr>
        <w:t>a</w:t>
      </w:r>
      <w:r>
        <w:rPr>
          <w:color w:val="231F20"/>
          <w:spacing w:val="-6"/>
          <w:w w:val="110"/>
          <w:sz w:val="18"/>
        </w:rPr>
        <w:t> </w:t>
      </w:r>
      <w:r>
        <w:rPr>
          <w:color w:val="231F20"/>
          <w:w w:val="110"/>
          <w:sz w:val="18"/>
        </w:rPr>
        <w:t>Bi</w:t>
      </w:r>
      <w:r>
        <w:rPr>
          <w:color w:val="231F20"/>
          <w:spacing w:val="-6"/>
          <w:w w:val="110"/>
          <w:sz w:val="18"/>
        </w:rPr>
        <w:t> </w:t>
      </w:r>
      <w:r>
        <w:rPr>
          <w:color w:val="231F20"/>
          <w:w w:val="110"/>
          <w:sz w:val="18"/>
        </w:rPr>
        <w:t>outcome</w:t>
      </w:r>
      <w:r>
        <w:rPr>
          <w:color w:val="231F20"/>
          <w:spacing w:val="-6"/>
          <w:w w:val="110"/>
          <w:sz w:val="18"/>
        </w:rPr>
        <w:t> </w:t>
      </w:r>
      <w:r>
        <w:rPr>
          <w:color w:val="231F20"/>
          <w:w w:val="110"/>
          <w:sz w:val="18"/>
        </w:rPr>
        <w:t>in</w:t>
      </w:r>
      <w:r>
        <w:rPr>
          <w:color w:val="231F20"/>
          <w:spacing w:val="-6"/>
          <w:w w:val="110"/>
          <w:sz w:val="18"/>
        </w:rPr>
        <w:t> </w:t>
      </w:r>
      <w:r>
        <w:rPr>
          <w:color w:val="231F20"/>
          <w:w w:val="110"/>
          <w:sz w:val="18"/>
        </w:rPr>
        <w:t>the first</w:t>
      </w:r>
      <w:r>
        <w:rPr>
          <w:color w:val="231F20"/>
          <w:spacing w:val="-16"/>
          <w:w w:val="110"/>
          <w:sz w:val="18"/>
        </w:rPr>
        <w:t> </w:t>
      </w:r>
      <w:r>
        <w:rPr>
          <w:color w:val="231F20"/>
          <w:w w:val="110"/>
          <w:sz w:val="18"/>
        </w:rPr>
        <w:t>instance,</w:t>
      </w:r>
      <w:r>
        <w:rPr>
          <w:color w:val="231F20"/>
          <w:spacing w:val="-16"/>
          <w:w w:val="110"/>
          <w:sz w:val="18"/>
        </w:rPr>
        <w:t> </w:t>
      </w:r>
      <w:r>
        <w:rPr>
          <w:color w:val="231F20"/>
          <w:w w:val="110"/>
          <w:sz w:val="18"/>
        </w:rPr>
        <w:t>cannot</w:t>
      </w:r>
      <w:r>
        <w:rPr>
          <w:color w:val="231F20"/>
          <w:spacing w:val="-15"/>
          <w:w w:val="110"/>
          <w:sz w:val="18"/>
        </w:rPr>
        <w:t> </w:t>
      </w:r>
      <w:r>
        <w:rPr>
          <w:color w:val="231F20"/>
          <w:w w:val="110"/>
          <w:sz w:val="18"/>
        </w:rPr>
        <w:t>receive</w:t>
      </w:r>
      <w:r>
        <w:rPr>
          <w:color w:val="231F20"/>
          <w:spacing w:val="-16"/>
          <w:w w:val="110"/>
          <w:sz w:val="18"/>
        </w:rPr>
        <w:t> </w:t>
      </w:r>
      <w:r>
        <w:rPr>
          <w:color w:val="231F20"/>
          <w:w w:val="110"/>
          <w:sz w:val="18"/>
        </w:rPr>
        <w:t>an</w:t>
      </w:r>
      <w:r>
        <w:rPr>
          <w:color w:val="231F20"/>
          <w:spacing w:val="-16"/>
          <w:w w:val="110"/>
          <w:sz w:val="18"/>
        </w:rPr>
        <w:t> </w:t>
      </w:r>
      <w:r>
        <w:rPr>
          <w:color w:val="231F20"/>
          <w:w w:val="110"/>
          <w:sz w:val="18"/>
        </w:rPr>
        <w:t>Aiv</w:t>
      </w:r>
      <w:r>
        <w:rPr>
          <w:color w:val="231F20"/>
          <w:spacing w:val="-15"/>
          <w:w w:val="110"/>
          <w:sz w:val="18"/>
        </w:rPr>
        <w:t> </w:t>
      </w:r>
      <w:r>
        <w:rPr>
          <w:color w:val="231F20"/>
          <w:w w:val="110"/>
          <w:sz w:val="18"/>
        </w:rPr>
        <w:t>for</w:t>
      </w:r>
      <w:r>
        <w:rPr>
          <w:color w:val="231F20"/>
          <w:spacing w:val="-16"/>
          <w:w w:val="110"/>
          <w:sz w:val="18"/>
        </w:rPr>
        <w:t> </w:t>
      </w:r>
      <w:r>
        <w:rPr>
          <w:color w:val="231F20"/>
          <w:w w:val="110"/>
          <w:sz w:val="18"/>
        </w:rPr>
        <w:t>the</w:t>
      </w:r>
      <w:r>
        <w:rPr>
          <w:color w:val="231F20"/>
          <w:spacing w:val="-15"/>
          <w:w w:val="110"/>
          <w:sz w:val="18"/>
        </w:rPr>
        <w:t> </w:t>
      </w:r>
      <w:r>
        <w:rPr>
          <w:color w:val="231F20"/>
          <w:w w:val="110"/>
          <w:sz w:val="18"/>
        </w:rPr>
        <w:t>second </w:t>
      </w:r>
      <w:r>
        <w:rPr>
          <w:color w:val="231F20"/>
          <w:sz w:val="18"/>
        </w:rPr>
        <w:t>or final submission.</w:t>
      </w:r>
      <w:r>
        <w:rPr>
          <w:color w:val="231F20"/>
          <w:spacing w:val="40"/>
          <w:sz w:val="18"/>
        </w:rPr>
        <w:t> </w:t>
      </w:r>
      <w:r>
        <w:rPr>
          <w:color w:val="231F20"/>
          <w:sz w:val="18"/>
        </w:rPr>
        <w:t>If the candidate fails to achieve</w:t>
      </w:r>
      <w:r>
        <w:rPr>
          <w:color w:val="231F20"/>
          <w:spacing w:val="40"/>
          <w:w w:val="110"/>
          <w:sz w:val="18"/>
        </w:rPr>
        <w:t> </w:t>
      </w:r>
      <w:r>
        <w:rPr>
          <w:color w:val="231F20"/>
          <w:w w:val="110"/>
          <w:sz w:val="18"/>
        </w:rPr>
        <w:t>at</w:t>
      </w:r>
      <w:r>
        <w:rPr>
          <w:color w:val="231F20"/>
          <w:spacing w:val="-8"/>
          <w:w w:val="110"/>
          <w:sz w:val="18"/>
        </w:rPr>
        <w:t> </w:t>
      </w:r>
      <w:r>
        <w:rPr>
          <w:color w:val="231F20"/>
          <w:w w:val="110"/>
          <w:sz w:val="18"/>
        </w:rPr>
        <w:t>least</w:t>
      </w:r>
      <w:r>
        <w:rPr>
          <w:color w:val="231F20"/>
          <w:spacing w:val="-8"/>
          <w:w w:val="110"/>
          <w:sz w:val="18"/>
        </w:rPr>
        <w:t> </w:t>
      </w:r>
      <w:r>
        <w:rPr>
          <w:color w:val="231F20"/>
          <w:w w:val="110"/>
          <w:sz w:val="18"/>
        </w:rPr>
        <w:t>a</w:t>
      </w:r>
      <w:r>
        <w:rPr>
          <w:color w:val="231F20"/>
          <w:spacing w:val="-8"/>
          <w:w w:val="110"/>
          <w:sz w:val="18"/>
        </w:rPr>
        <w:t> </w:t>
      </w:r>
      <w:r>
        <w:rPr>
          <w:color w:val="231F20"/>
          <w:w w:val="110"/>
          <w:sz w:val="18"/>
        </w:rPr>
        <w:t>pass</w:t>
      </w:r>
      <w:r>
        <w:rPr>
          <w:color w:val="231F20"/>
          <w:spacing w:val="-8"/>
          <w:w w:val="110"/>
          <w:sz w:val="18"/>
        </w:rPr>
        <w:t> </w:t>
      </w:r>
      <w:r>
        <w:rPr>
          <w:color w:val="231F20"/>
          <w:w w:val="110"/>
          <w:sz w:val="18"/>
        </w:rPr>
        <w:t>with</w:t>
      </w:r>
      <w:r>
        <w:rPr>
          <w:color w:val="231F20"/>
          <w:spacing w:val="-8"/>
          <w:w w:val="110"/>
          <w:sz w:val="18"/>
        </w:rPr>
        <w:t> </w:t>
      </w:r>
      <w:r>
        <w:rPr>
          <w:color w:val="231F20"/>
          <w:w w:val="110"/>
          <w:sz w:val="18"/>
        </w:rPr>
        <w:t>minor</w:t>
      </w:r>
      <w:r>
        <w:rPr>
          <w:color w:val="231F20"/>
          <w:spacing w:val="-8"/>
          <w:w w:val="110"/>
          <w:sz w:val="18"/>
        </w:rPr>
        <w:t> </w:t>
      </w:r>
      <w:r>
        <w:rPr>
          <w:color w:val="231F20"/>
          <w:w w:val="110"/>
          <w:sz w:val="18"/>
        </w:rPr>
        <w:t>amendments</w:t>
      </w:r>
      <w:r>
        <w:rPr>
          <w:color w:val="231F20"/>
          <w:spacing w:val="-8"/>
          <w:w w:val="110"/>
          <w:sz w:val="18"/>
        </w:rPr>
        <w:t> </w:t>
      </w:r>
      <w:r>
        <w:rPr>
          <w:color w:val="231F20"/>
          <w:w w:val="110"/>
          <w:sz w:val="18"/>
        </w:rPr>
        <w:t>(Aiii)</w:t>
      </w:r>
      <w:r>
        <w:rPr>
          <w:color w:val="231F20"/>
          <w:spacing w:val="-8"/>
          <w:w w:val="110"/>
          <w:sz w:val="18"/>
        </w:rPr>
        <w:t> </w:t>
      </w:r>
      <w:r>
        <w:rPr>
          <w:color w:val="231F20"/>
          <w:w w:val="110"/>
          <w:sz w:val="18"/>
        </w:rPr>
        <w:t>on resubmission,</w:t>
      </w:r>
      <w:r>
        <w:rPr>
          <w:color w:val="231F20"/>
          <w:spacing w:val="-7"/>
          <w:w w:val="110"/>
          <w:sz w:val="18"/>
        </w:rPr>
        <w:t> </w:t>
      </w:r>
      <w:r>
        <w:rPr>
          <w:color w:val="231F20"/>
          <w:w w:val="110"/>
          <w:sz w:val="18"/>
        </w:rPr>
        <w:t>following</w:t>
      </w:r>
      <w:r>
        <w:rPr>
          <w:color w:val="231F20"/>
          <w:spacing w:val="-7"/>
          <w:w w:val="110"/>
          <w:sz w:val="18"/>
        </w:rPr>
        <w:t> </w:t>
      </w:r>
      <w:r>
        <w:rPr>
          <w:color w:val="231F20"/>
          <w:w w:val="110"/>
          <w:sz w:val="18"/>
        </w:rPr>
        <w:t>a</w:t>
      </w:r>
      <w:r>
        <w:rPr>
          <w:color w:val="231F20"/>
          <w:spacing w:val="-7"/>
          <w:w w:val="110"/>
          <w:sz w:val="18"/>
        </w:rPr>
        <w:t> </w:t>
      </w:r>
      <w:r>
        <w:rPr>
          <w:color w:val="231F20"/>
          <w:w w:val="110"/>
          <w:sz w:val="18"/>
        </w:rPr>
        <w:t>Bi</w:t>
      </w:r>
      <w:r>
        <w:rPr>
          <w:color w:val="231F20"/>
          <w:spacing w:val="-7"/>
          <w:w w:val="110"/>
          <w:sz w:val="18"/>
        </w:rPr>
        <w:t> </w:t>
      </w:r>
      <w:r>
        <w:rPr>
          <w:color w:val="231F20"/>
          <w:w w:val="110"/>
          <w:sz w:val="18"/>
        </w:rPr>
        <w:t>outcome,</w:t>
      </w:r>
      <w:r>
        <w:rPr>
          <w:color w:val="231F20"/>
          <w:spacing w:val="-7"/>
          <w:w w:val="110"/>
          <w:sz w:val="18"/>
        </w:rPr>
        <w:t> </w:t>
      </w:r>
      <w:r>
        <w:rPr>
          <w:color w:val="231F20"/>
          <w:w w:val="110"/>
          <w:sz w:val="18"/>
        </w:rPr>
        <w:t>then</w:t>
      </w:r>
      <w:r>
        <w:rPr>
          <w:color w:val="231F20"/>
          <w:spacing w:val="-7"/>
          <w:w w:val="110"/>
          <w:sz w:val="18"/>
        </w:rPr>
        <w:t> </w:t>
      </w:r>
      <w:r>
        <w:rPr>
          <w:color w:val="231F20"/>
          <w:w w:val="110"/>
          <w:sz w:val="18"/>
        </w:rPr>
        <w:t>they will</w:t>
      </w:r>
      <w:r>
        <w:rPr>
          <w:color w:val="231F20"/>
          <w:spacing w:val="-16"/>
          <w:w w:val="110"/>
          <w:sz w:val="18"/>
        </w:rPr>
        <w:t> </w:t>
      </w:r>
      <w:r>
        <w:rPr>
          <w:color w:val="231F20"/>
          <w:w w:val="110"/>
          <w:sz w:val="18"/>
        </w:rPr>
        <w:t>receive</w:t>
      </w:r>
      <w:r>
        <w:rPr>
          <w:color w:val="231F20"/>
          <w:spacing w:val="-16"/>
          <w:w w:val="110"/>
          <w:sz w:val="18"/>
        </w:rPr>
        <w:t> </w:t>
      </w:r>
      <w:r>
        <w:rPr>
          <w:color w:val="231F20"/>
          <w:w w:val="110"/>
          <w:sz w:val="18"/>
        </w:rPr>
        <w:t>a</w:t>
      </w:r>
      <w:r>
        <w:rPr>
          <w:color w:val="231F20"/>
          <w:spacing w:val="-15"/>
          <w:w w:val="110"/>
          <w:sz w:val="18"/>
        </w:rPr>
        <w:t> </w:t>
      </w:r>
      <w:r>
        <w:rPr>
          <w:color w:val="231F20"/>
          <w:w w:val="110"/>
          <w:sz w:val="18"/>
        </w:rPr>
        <w:t>Bii</w:t>
      </w:r>
      <w:r>
        <w:rPr>
          <w:color w:val="231F20"/>
          <w:spacing w:val="-16"/>
          <w:w w:val="110"/>
          <w:sz w:val="18"/>
        </w:rPr>
        <w:t> </w:t>
      </w:r>
      <w:r>
        <w:rPr>
          <w:color w:val="231F20"/>
          <w:w w:val="110"/>
          <w:sz w:val="18"/>
        </w:rPr>
        <w:t>or</w:t>
      </w:r>
      <w:r>
        <w:rPr>
          <w:color w:val="231F20"/>
          <w:spacing w:val="-16"/>
          <w:w w:val="110"/>
          <w:sz w:val="18"/>
        </w:rPr>
        <w:t> </w:t>
      </w:r>
      <w:r>
        <w:rPr>
          <w:color w:val="231F20"/>
          <w:w w:val="110"/>
          <w:sz w:val="18"/>
        </w:rPr>
        <w:t>Biii</w:t>
      </w:r>
      <w:r>
        <w:rPr>
          <w:color w:val="231F20"/>
          <w:spacing w:val="-15"/>
          <w:w w:val="110"/>
          <w:sz w:val="18"/>
        </w:rPr>
        <w:t> </w:t>
      </w:r>
      <w:r>
        <w:rPr>
          <w:color w:val="231F20"/>
          <w:w w:val="110"/>
          <w:sz w:val="18"/>
        </w:rPr>
        <w:t>outcome</w:t>
      </w:r>
      <w:r>
        <w:rPr>
          <w:color w:val="231F20"/>
          <w:spacing w:val="-16"/>
          <w:w w:val="110"/>
          <w:sz w:val="18"/>
        </w:rPr>
        <w:t> </w:t>
      </w:r>
      <w:r>
        <w:rPr>
          <w:color w:val="231F20"/>
          <w:w w:val="110"/>
          <w:sz w:val="18"/>
        </w:rPr>
        <w:t>(dependent</w:t>
      </w:r>
      <w:r>
        <w:rPr>
          <w:color w:val="231F20"/>
          <w:spacing w:val="-15"/>
          <w:w w:val="110"/>
          <w:sz w:val="18"/>
        </w:rPr>
        <w:t> </w:t>
      </w:r>
      <w:r>
        <w:rPr>
          <w:color w:val="231F20"/>
          <w:w w:val="110"/>
          <w:sz w:val="18"/>
        </w:rPr>
        <w:t>on</w:t>
      </w:r>
      <w:r>
        <w:rPr>
          <w:color w:val="231F20"/>
          <w:spacing w:val="-16"/>
          <w:w w:val="110"/>
          <w:sz w:val="18"/>
        </w:rPr>
        <w:t> </w:t>
      </w:r>
      <w:r>
        <w:rPr>
          <w:color w:val="231F20"/>
          <w:w w:val="110"/>
          <w:sz w:val="18"/>
        </w:rPr>
        <w:t>the exam panel’s appraisal).</w:t>
      </w:r>
    </w:p>
    <w:p>
      <w:pPr>
        <w:pStyle w:val="ListParagraph"/>
        <w:spacing w:after="0" w:line="297" w:lineRule="auto"/>
        <w:jc w:val="left"/>
        <w:rPr>
          <w:sz w:val="18"/>
        </w:rPr>
        <w:sectPr>
          <w:type w:val="continuous"/>
          <w:pgSz w:w="11910" w:h="16840"/>
          <w:pgMar w:header="342" w:footer="351" w:top="1660" w:bottom="280" w:left="708" w:right="708"/>
          <w:cols w:num="2" w:equalWidth="0">
            <w:col w:w="5055" w:space="260"/>
            <w:col w:w="5179"/>
          </w:cols>
        </w:sectPr>
      </w:pPr>
    </w:p>
    <w:p>
      <w:pPr>
        <w:pStyle w:val="BodyText"/>
        <w:ind w:left="0"/>
        <w:rPr>
          <w:sz w:val="20"/>
        </w:rPr>
      </w:pPr>
    </w:p>
    <w:p>
      <w:pPr>
        <w:pStyle w:val="BodyText"/>
        <w:spacing w:before="60"/>
        <w:ind w:left="0"/>
        <w:rPr>
          <w:sz w:val="20"/>
        </w:rPr>
      </w:pPr>
    </w:p>
    <w:p>
      <w:pPr>
        <w:spacing w:line="240" w:lineRule="auto"/>
        <w:ind w:left="2168" w:right="0" w:firstLine="0"/>
        <w:rPr>
          <w:sz w:val="20"/>
        </w:rPr>
      </w:pPr>
      <w:r>
        <w:rPr>
          <w:sz w:val="20"/>
        </w:rPr>
        <w:drawing>
          <wp:inline distT="0" distB="0" distL="0" distR="0">
            <wp:extent cx="3989832" cy="3252216"/>
            <wp:effectExtent l="0" t="0" r="0" b="0"/>
            <wp:docPr id="88" name="Image 88"/>
            <wp:cNvGraphicFramePr>
              <a:graphicFrameLocks/>
            </wp:cNvGraphicFramePr>
            <a:graphic>
              <a:graphicData uri="http://schemas.openxmlformats.org/drawingml/2006/picture">
                <pic:pic>
                  <pic:nvPicPr>
                    <pic:cNvPr id="88" name="Image 88"/>
                    <pic:cNvPicPr/>
                  </pic:nvPicPr>
                  <pic:blipFill>
                    <a:blip r:embed="rId30" cstate="print"/>
                    <a:stretch>
                      <a:fillRect/>
                    </a:stretch>
                  </pic:blipFill>
                  <pic:spPr>
                    <a:xfrm>
                      <a:off x="0" y="0"/>
                      <a:ext cx="3989832" cy="3252216"/>
                    </a:xfrm>
                    <a:prstGeom prst="rect">
                      <a:avLst/>
                    </a:prstGeom>
                  </pic:spPr>
                </pic:pic>
              </a:graphicData>
            </a:graphic>
          </wp:inline>
        </w:drawing>
      </w:r>
      <w:r>
        <w:rPr>
          <w:sz w:val="20"/>
        </w:rPr>
      </w:r>
    </w:p>
    <w:p>
      <w:pPr>
        <w:pStyle w:val="BodyText"/>
        <w:ind w:left="0"/>
      </w:pPr>
    </w:p>
    <w:p>
      <w:pPr>
        <w:pStyle w:val="BodyText"/>
        <w:spacing w:before="41"/>
        <w:ind w:left="0"/>
      </w:pPr>
    </w:p>
    <w:p>
      <w:pPr>
        <w:pStyle w:val="BodyText"/>
        <w:tabs>
          <w:tab w:pos="1122" w:val="left" w:leader="none"/>
        </w:tabs>
        <w:spacing w:before="1"/>
        <w:ind w:left="142"/>
      </w:pPr>
      <w:r>
        <w:rPr>
          <w:rFonts w:ascii="Arial Black"/>
          <w:color w:val="E2AE34"/>
          <w:w w:val="85"/>
        </w:rPr>
        <w:t>Figure</w:t>
      </w:r>
      <w:r>
        <w:rPr>
          <w:rFonts w:ascii="Arial Black"/>
          <w:color w:val="E2AE34"/>
          <w:spacing w:val="-10"/>
          <w:w w:val="105"/>
        </w:rPr>
        <w:t> </w:t>
      </w:r>
      <w:r>
        <w:rPr>
          <w:rFonts w:ascii="Arial Black"/>
          <w:color w:val="E2AE34"/>
          <w:spacing w:val="-5"/>
          <w:w w:val="105"/>
        </w:rPr>
        <w:t>1.</w:t>
      </w:r>
      <w:r>
        <w:rPr>
          <w:rFonts w:ascii="Arial Black"/>
          <w:color w:val="E2AE34"/>
        </w:rPr>
        <w:tab/>
      </w:r>
      <w:r>
        <w:rPr>
          <w:color w:val="231F20"/>
          <w:w w:val="105"/>
        </w:rPr>
        <w:t>PhD</w:t>
      </w:r>
      <w:r>
        <w:rPr>
          <w:color w:val="231F20"/>
          <w:spacing w:val="2"/>
          <w:w w:val="105"/>
        </w:rPr>
        <w:t> </w:t>
      </w:r>
      <w:r>
        <w:rPr>
          <w:color w:val="231F20"/>
          <w:w w:val="105"/>
        </w:rPr>
        <w:t>Exam</w:t>
      </w:r>
      <w:r>
        <w:rPr>
          <w:color w:val="231F20"/>
          <w:spacing w:val="2"/>
          <w:w w:val="105"/>
        </w:rPr>
        <w:t> </w:t>
      </w:r>
      <w:r>
        <w:rPr>
          <w:color w:val="231F20"/>
          <w:w w:val="105"/>
        </w:rPr>
        <w:t>outcome</w:t>
      </w:r>
      <w:r>
        <w:rPr>
          <w:color w:val="231F20"/>
          <w:spacing w:val="2"/>
          <w:w w:val="105"/>
        </w:rPr>
        <w:t> </w:t>
      </w:r>
      <w:r>
        <w:rPr>
          <w:color w:val="231F20"/>
          <w:w w:val="105"/>
        </w:rPr>
        <w:t>options</w:t>
      </w:r>
      <w:r>
        <w:rPr>
          <w:color w:val="231F20"/>
          <w:spacing w:val="2"/>
          <w:w w:val="105"/>
        </w:rPr>
        <w:t> </w:t>
      </w:r>
      <w:r>
        <w:rPr>
          <w:color w:val="231F20"/>
          <w:w w:val="105"/>
        </w:rPr>
        <w:t>against</w:t>
      </w:r>
      <w:r>
        <w:rPr>
          <w:color w:val="231F20"/>
          <w:spacing w:val="2"/>
          <w:w w:val="105"/>
        </w:rPr>
        <w:t> </w:t>
      </w:r>
      <w:r>
        <w:rPr>
          <w:color w:val="231F20"/>
          <w:w w:val="105"/>
        </w:rPr>
        <w:t>submission</w:t>
      </w:r>
      <w:r>
        <w:rPr>
          <w:color w:val="231F20"/>
          <w:spacing w:val="2"/>
          <w:w w:val="105"/>
        </w:rPr>
        <w:t> </w:t>
      </w:r>
      <w:r>
        <w:rPr>
          <w:color w:val="231F20"/>
          <w:spacing w:val="-2"/>
          <w:w w:val="105"/>
        </w:rPr>
        <w:t>stage</w:t>
      </w:r>
    </w:p>
    <w:p>
      <w:pPr>
        <w:pStyle w:val="BodyText"/>
        <w:spacing w:after="0"/>
        <w:sectPr>
          <w:type w:val="continuous"/>
          <w:pgSz w:w="11910" w:h="16840"/>
          <w:pgMar w:header="342" w:footer="351" w:top="1660" w:bottom="280" w:left="708" w:right="708"/>
        </w:sectPr>
      </w:pPr>
    </w:p>
    <w:p>
      <w:pPr>
        <w:pStyle w:val="BodyText"/>
        <w:spacing w:before="6"/>
        <w:ind w:left="0"/>
        <w:rPr>
          <w:sz w:val="16"/>
        </w:rPr>
      </w:pPr>
      <w:r>
        <w:rPr>
          <w:sz w:val="16"/>
        </w:rPr>
        <mc:AlternateContent>
          <mc:Choice Requires="wps">
            <w:drawing>
              <wp:anchor distT="0" distB="0" distL="0" distR="0" allowOverlap="1" layoutInCell="1" locked="0" behindDoc="0" simplePos="0" relativeHeight="15742464">
                <wp:simplePos x="0" y="0"/>
                <wp:positionH relativeFrom="page">
                  <wp:posOffset>0</wp:posOffset>
                </wp:positionH>
                <wp:positionV relativeFrom="page">
                  <wp:posOffset>0</wp:posOffset>
                </wp:positionV>
                <wp:extent cx="7560309" cy="10692130"/>
                <wp:effectExtent l="0" t="0" r="0" b="0"/>
                <wp:wrapNone/>
                <wp:docPr id="89" name="Graphic 89"/>
                <wp:cNvGraphicFramePr>
                  <a:graphicFrameLocks/>
                </wp:cNvGraphicFramePr>
                <a:graphic>
                  <a:graphicData uri="http://schemas.microsoft.com/office/word/2010/wordprocessingShape">
                    <wps:wsp>
                      <wps:cNvPr id="89" name="Graphic 89"/>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F5F6F6"/>
                        </a:solidFill>
                      </wps:spPr>
                      <wps:bodyPr wrap="square" lIns="0" tIns="0" rIns="0" bIns="0" rtlCol="0">
                        <a:prstTxWarp prst="textNoShape">
                          <a:avLst/>
                        </a:prstTxWarp>
                        <a:noAutofit/>
                      </wps:bodyPr>
                    </wps:wsp>
                  </a:graphicData>
                </a:graphic>
              </wp:anchor>
            </w:drawing>
          </mc:Choice>
          <mc:Fallback>
            <w:pict>
              <v:rect style="position:absolute;margin-left:0pt;margin-top:0pt;width:595.276001pt;height:841.890015pt;mso-position-horizontal-relative:page;mso-position-vertical-relative:page;z-index:15742464" id="docshape74" filled="true" fillcolor="#f5f6f6" stroked="false">
                <v:fill type="solid"/>
                <w10:wrap type="none"/>
              </v:rect>
            </w:pict>
          </mc:Fallback>
        </mc:AlternateContent>
      </w:r>
      <w:r>
        <w:rPr>
          <w:sz w:val="16"/>
        </w:rPr>
        <mc:AlternateContent>
          <mc:Choice Requires="wps">
            <w:drawing>
              <wp:anchor distT="0" distB="0" distL="0" distR="0" allowOverlap="1" layoutInCell="1" locked="0" behindDoc="0" simplePos="0" relativeHeight="15742976">
                <wp:simplePos x="0" y="0"/>
                <wp:positionH relativeFrom="page">
                  <wp:posOffset>0</wp:posOffset>
                </wp:positionH>
                <wp:positionV relativeFrom="page">
                  <wp:posOffset>0</wp:posOffset>
                </wp:positionV>
                <wp:extent cx="7560309" cy="10692130"/>
                <wp:effectExtent l="0" t="0" r="0" b="0"/>
                <wp:wrapNone/>
                <wp:docPr id="90" name="Group 90"/>
                <wp:cNvGraphicFramePr>
                  <a:graphicFrameLocks/>
                </wp:cNvGraphicFramePr>
                <a:graphic>
                  <a:graphicData uri="http://schemas.microsoft.com/office/word/2010/wordprocessingGroup">
                    <wpg:wgp>
                      <wpg:cNvPr id="90" name="Group 90"/>
                      <wpg:cNvGrpSpPr/>
                      <wpg:grpSpPr>
                        <a:xfrm>
                          <a:off x="0" y="0"/>
                          <a:ext cx="7560309" cy="10692130"/>
                          <a:chExt cx="7560309" cy="10692130"/>
                        </a:xfrm>
                      </wpg:grpSpPr>
                      <wps:wsp>
                        <wps:cNvPr id="91" name="Graphic 91"/>
                        <wps:cNvSpPr/>
                        <wps:spPr>
                          <a:xfrm>
                            <a:off x="0" y="0"/>
                            <a:ext cx="7560309" cy="10692130"/>
                          </a:xfrm>
                          <a:custGeom>
                            <a:avLst/>
                            <a:gdLst/>
                            <a:ahLst/>
                            <a:cxnLst/>
                            <a:rect l="l" t="t" r="r" b="b"/>
                            <a:pathLst>
                              <a:path w="7560309" h="10692130">
                                <a:moveTo>
                                  <a:pt x="638962" y="5346001"/>
                                </a:moveTo>
                                <a:lnTo>
                                  <a:pt x="0" y="4707026"/>
                                </a:lnTo>
                                <a:lnTo>
                                  <a:pt x="0" y="4776927"/>
                                </a:lnTo>
                                <a:lnTo>
                                  <a:pt x="569048" y="5346001"/>
                                </a:lnTo>
                                <a:lnTo>
                                  <a:pt x="0" y="5915063"/>
                                </a:lnTo>
                                <a:lnTo>
                                  <a:pt x="0" y="5984976"/>
                                </a:lnTo>
                                <a:lnTo>
                                  <a:pt x="638962" y="5346001"/>
                                </a:lnTo>
                                <a:close/>
                              </a:path>
                              <a:path w="7560309" h="10692130">
                                <a:moveTo>
                                  <a:pt x="2253246" y="8300250"/>
                                </a:moveTo>
                                <a:lnTo>
                                  <a:pt x="2183333" y="8230336"/>
                                </a:lnTo>
                                <a:lnTo>
                                  <a:pt x="2183333" y="8300250"/>
                                </a:lnTo>
                                <a:lnTo>
                                  <a:pt x="1324978" y="9158592"/>
                                </a:lnTo>
                                <a:lnTo>
                                  <a:pt x="466623" y="8300250"/>
                                </a:lnTo>
                                <a:lnTo>
                                  <a:pt x="1324978" y="7441882"/>
                                </a:lnTo>
                                <a:lnTo>
                                  <a:pt x="2183333" y="8300250"/>
                                </a:lnTo>
                                <a:lnTo>
                                  <a:pt x="2183333" y="8230336"/>
                                </a:lnTo>
                                <a:lnTo>
                                  <a:pt x="1394891" y="7441882"/>
                                </a:lnTo>
                                <a:lnTo>
                                  <a:pt x="1324978" y="7371969"/>
                                </a:lnTo>
                                <a:lnTo>
                                  <a:pt x="396709" y="8300250"/>
                                </a:lnTo>
                                <a:lnTo>
                                  <a:pt x="1324978" y="9228506"/>
                                </a:lnTo>
                                <a:lnTo>
                                  <a:pt x="1394891" y="9158592"/>
                                </a:lnTo>
                                <a:lnTo>
                                  <a:pt x="2253246" y="8300250"/>
                                </a:lnTo>
                                <a:close/>
                              </a:path>
                              <a:path w="7560309" h="10692130">
                                <a:moveTo>
                                  <a:pt x="2253246" y="2391753"/>
                                </a:moveTo>
                                <a:lnTo>
                                  <a:pt x="2183333" y="2321852"/>
                                </a:lnTo>
                                <a:lnTo>
                                  <a:pt x="2183333" y="2391753"/>
                                </a:lnTo>
                                <a:lnTo>
                                  <a:pt x="1324978" y="3250120"/>
                                </a:lnTo>
                                <a:lnTo>
                                  <a:pt x="466623" y="2391753"/>
                                </a:lnTo>
                                <a:lnTo>
                                  <a:pt x="1324978" y="1533410"/>
                                </a:lnTo>
                                <a:lnTo>
                                  <a:pt x="2183333" y="2391753"/>
                                </a:lnTo>
                                <a:lnTo>
                                  <a:pt x="2183333" y="2321852"/>
                                </a:lnTo>
                                <a:lnTo>
                                  <a:pt x="1394891" y="1533410"/>
                                </a:lnTo>
                                <a:lnTo>
                                  <a:pt x="1324978" y="1463497"/>
                                </a:lnTo>
                                <a:lnTo>
                                  <a:pt x="396709" y="2391753"/>
                                </a:lnTo>
                                <a:lnTo>
                                  <a:pt x="1324978" y="3320034"/>
                                </a:lnTo>
                                <a:lnTo>
                                  <a:pt x="1394891" y="3250120"/>
                                </a:lnTo>
                                <a:lnTo>
                                  <a:pt x="2253246" y="2391753"/>
                                </a:lnTo>
                                <a:close/>
                              </a:path>
                              <a:path w="7560309" h="10692130">
                                <a:moveTo>
                                  <a:pt x="2699905" y="8300250"/>
                                </a:moveTo>
                                <a:lnTo>
                                  <a:pt x="2629992" y="8230336"/>
                                </a:lnTo>
                                <a:lnTo>
                                  <a:pt x="2629992" y="8300250"/>
                                </a:lnTo>
                                <a:lnTo>
                                  <a:pt x="1324978" y="9605251"/>
                                </a:lnTo>
                                <a:lnTo>
                                  <a:pt x="19964" y="8300250"/>
                                </a:lnTo>
                                <a:lnTo>
                                  <a:pt x="1324978" y="6995223"/>
                                </a:lnTo>
                                <a:lnTo>
                                  <a:pt x="2629992" y="8300250"/>
                                </a:lnTo>
                                <a:lnTo>
                                  <a:pt x="2629992" y="8230336"/>
                                </a:lnTo>
                                <a:lnTo>
                                  <a:pt x="1394879" y="6995223"/>
                                </a:lnTo>
                                <a:lnTo>
                                  <a:pt x="1324978" y="6925323"/>
                                </a:lnTo>
                                <a:lnTo>
                                  <a:pt x="0" y="8250301"/>
                                </a:lnTo>
                                <a:lnTo>
                                  <a:pt x="0" y="8350186"/>
                                </a:lnTo>
                                <a:lnTo>
                                  <a:pt x="1324978" y="9675165"/>
                                </a:lnTo>
                                <a:lnTo>
                                  <a:pt x="1394891" y="9605251"/>
                                </a:lnTo>
                                <a:lnTo>
                                  <a:pt x="2699905" y="8300250"/>
                                </a:lnTo>
                                <a:close/>
                              </a:path>
                              <a:path w="7560309" h="10692130">
                                <a:moveTo>
                                  <a:pt x="2699905" y="2391753"/>
                                </a:moveTo>
                                <a:lnTo>
                                  <a:pt x="2629992" y="2321839"/>
                                </a:lnTo>
                                <a:lnTo>
                                  <a:pt x="2629992" y="2391753"/>
                                </a:lnTo>
                                <a:lnTo>
                                  <a:pt x="1324978" y="3696766"/>
                                </a:lnTo>
                                <a:lnTo>
                                  <a:pt x="19964" y="2391753"/>
                                </a:lnTo>
                                <a:lnTo>
                                  <a:pt x="1324978" y="1086726"/>
                                </a:lnTo>
                                <a:lnTo>
                                  <a:pt x="2629992" y="2391753"/>
                                </a:lnTo>
                                <a:lnTo>
                                  <a:pt x="2629992" y="2321839"/>
                                </a:lnTo>
                                <a:lnTo>
                                  <a:pt x="1394879" y="1086726"/>
                                </a:lnTo>
                                <a:lnTo>
                                  <a:pt x="1324978" y="1016825"/>
                                </a:lnTo>
                                <a:lnTo>
                                  <a:pt x="0" y="2341803"/>
                                </a:lnTo>
                                <a:lnTo>
                                  <a:pt x="0" y="2441702"/>
                                </a:lnTo>
                                <a:lnTo>
                                  <a:pt x="1324978" y="3766680"/>
                                </a:lnTo>
                                <a:lnTo>
                                  <a:pt x="1394891" y="3696766"/>
                                </a:lnTo>
                                <a:lnTo>
                                  <a:pt x="2699905" y="2391753"/>
                                </a:lnTo>
                                <a:close/>
                              </a:path>
                              <a:path w="7560309" h="10692130">
                                <a:moveTo>
                                  <a:pt x="3146552" y="8300237"/>
                                </a:moveTo>
                                <a:lnTo>
                                  <a:pt x="1394879" y="6548564"/>
                                </a:lnTo>
                                <a:lnTo>
                                  <a:pt x="1324965" y="6478651"/>
                                </a:lnTo>
                                <a:lnTo>
                                  <a:pt x="0" y="7803642"/>
                                </a:lnTo>
                                <a:lnTo>
                                  <a:pt x="0" y="7873543"/>
                                </a:lnTo>
                                <a:lnTo>
                                  <a:pt x="1324965" y="6548564"/>
                                </a:lnTo>
                                <a:lnTo>
                                  <a:pt x="3076638" y="8300237"/>
                                </a:lnTo>
                                <a:lnTo>
                                  <a:pt x="1324965" y="10051898"/>
                                </a:lnTo>
                                <a:lnTo>
                                  <a:pt x="0" y="8726932"/>
                                </a:lnTo>
                                <a:lnTo>
                                  <a:pt x="0" y="8796845"/>
                                </a:lnTo>
                                <a:lnTo>
                                  <a:pt x="1324965" y="10121811"/>
                                </a:lnTo>
                                <a:lnTo>
                                  <a:pt x="1394879" y="10051898"/>
                                </a:lnTo>
                                <a:lnTo>
                                  <a:pt x="3146552" y="8300237"/>
                                </a:lnTo>
                                <a:close/>
                              </a:path>
                              <a:path w="7560309" h="10692130">
                                <a:moveTo>
                                  <a:pt x="3146552" y="2391753"/>
                                </a:moveTo>
                                <a:lnTo>
                                  <a:pt x="1394879" y="640080"/>
                                </a:lnTo>
                                <a:lnTo>
                                  <a:pt x="1324965" y="570166"/>
                                </a:lnTo>
                                <a:lnTo>
                                  <a:pt x="0" y="1895157"/>
                                </a:lnTo>
                                <a:lnTo>
                                  <a:pt x="0" y="1965058"/>
                                </a:lnTo>
                                <a:lnTo>
                                  <a:pt x="1324965" y="640080"/>
                                </a:lnTo>
                                <a:lnTo>
                                  <a:pt x="3076638" y="2391753"/>
                                </a:lnTo>
                                <a:lnTo>
                                  <a:pt x="1324965" y="4143425"/>
                                </a:lnTo>
                                <a:lnTo>
                                  <a:pt x="0" y="2818447"/>
                                </a:lnTo>
                                <a:lnTo>
                                  <a:pt x="0" y="2888361"/>
                                </a:lnTo>
                                <a:lnTo>
                                  <a:pt x="1324965" y="4213339"/>
                                </a:lnTo>
                                <a:lnTo>
                                  <a:pt x="1394879" y="4143425"/>
                                </a:lnTo>
                                <a:lnTo>
                                  <a:pt x="3146552" y="2391753"/>
                                </a:lnTo>
                                <a:close/>
                              </a:path>
                              <a:path w="7560309" h="10692130">
                                <a:moveTo>
                                  <a:pt x="3334715" y="4229684"/>
                                </a:moveTo>
                                <a:lnTo>
                                  <a:pt x="3299777" y="4194746"/>
                                </a:lnTo>
                                <a:lnTo>
                                  <a:pt x="2148509" y="5346001"/>
                                </a:lnTo>
                                <a:lnTo>
                                  <a:pt x="3299777" y="6497256"/>
                                </a:lnTo>
                                <a:lnTo>
                                  <a:pt x="3334715" y="6462306"/>
                                </a:lnTo>
                                <a:lnTo>
                                  <a:pt x="2218423" y="5346001"/>
                                </a:lnTo>
                                <a:lnTo>
                                  <a:pt x="3334715" y="4229684"/>
                                </a:lnTo>
                                <a:close/>
                              </a:path>
                              <a:path w="7560309" h="10692130">
                                <a:moveTo>
                                  <a:pt x="3593198" y="8300250"/>
                                </a:moveTo>
                                <a:lnTo>
                                  <a:pt x="1394879" y="6101905"/>
                                </a:lnTo>
                                <a:lnTo>
                                  <a:pt x="1324965" y="6031992"/>
                                </a:lnTo>
                                <a:lnTo>
                                  <a:pt x="0" y="7356983"/>
                                </a:lnTo>
                                <a:lnTo>
                                  <a:pt x="0" y="7426896"/>
                                </a:lnTo>
                                <a:lnTo>
                                  <a:pt x="1324965" y="6101905"/>
                                </a:lnTo>
                                <a:lnTo>
                                  <a:pt x="3523297" y="8300250"/>
                                </a:lnTo>
                                <a:lnTo>
                                  <a:pt x="1324965" y="10498569"/>
                                </a:lnTo>
                                <a:lnTo>
                                  <a:pt x="0" y="9173591"/>
                                </a:lnTo>
                                <a:lnTo>
                                  <a:pt x="0" y="9243504"/>
                                </a:lnTo>
                                <a:lnTo>
                                  <a:pt x="1324965" y="10568483"/>
                                </a:lnTo>
                                <a:lnTo>
                                  <a:pt x="1394879" y="10498569"/>
                                </a:lnTo>
                                <a:lnTo>
                                  <a:pt x="3593198" y="8300250"/>
                                </a:lnTo>
                                <a:close/>
                              </a:path>
                              <a:path w="7560309" h="10692130">
                                <a:moveTo>
                                  <a:pt x="3593198" y="2391765"/>
                                </a:moveTo>
                                <a:lnTo>
                                  <a:pt x="1394891" y="193433"/>
                                </a:lnTo>
                                <a:lnTo>
                                  <a:pt x="1324965" y="123507"/>
                                </a:lnTo>
                                <a:lnTo>
                                  <a:pt x="0" y="1448498"/>
                                </a:lnTo>
                                <a:lnTo>
                                  <a:pt x="0" y="1518412"/>
                                </a:lnTo>
                                <a:lnTo>
                                  <a:pt x="1324965" y="193433"/>
                                </a:lnTo>
                                <a:lnTo>
                                  <a:pt x="3523297" y="2391765"/>
                                </a:lnTo>
                                <a:lnTo>
                                  <a:pt x="1324965" y="4590085"/>
                                </a:lnTo>
                                <a:lnTo>
                                  <a:pt x="0" y="3265106"/>
                                </a:lnTo>
                                <a:lnTo>
                                  <a:pt x="0" y="3335020"/>
                                </a:lnTo>
                                <a:lnTo>
                                  <a:pt x="1324965" y="4659985"/>
                                </a:lnTo>
                                <a:lnTo>
                                  <a:pt x="1394866" y="4590085"/>
                                </a:lnTo>
                                <a:lnTo>
                                  <a:pt x="3593198" y="2391765"/>
                                </a:lnTo>
                                <a:close/>
                              </a:path>
                              <a:path w="7560309" h="10692130">
                                <a:moveTo>
                                  <a:pt x="7075856" y="9915030"/>
                                </a:moveTo>
                                <a:lnTo>
                                  <a:pt x="5324183" y="8163357"/>
                                </a:lnTo>
                                <a:lnTo>
                                  <a:pt x="5254269" y="8093443"/>
                                </a:lnTo>
                                <a:lnTo>
                                  <a:pt x="3432695" y="9915030"/>
                                </a:lnTo>
                                <a:lnTo>
                                  <a:pt x="4209669" y="10692003"/>
                                </a:lnTo>
                                <a:lnTo>
                                  <a:pt x="4279570" y="10692003"/>
                                </a:lnTo>
                                <a:lnTo>
                                  <a:pt x="3502596" y="9915030"/>
                                </a:lnTo>
                                <a:lnTo>
                                  <a:pt x="5254269" y="8163357"/>
                                </a:lnTo>
                                <a:lnTo>
                                  <a:pt x="7005955" y="9915030"/>
                                </a:lnTo>
                                <a:lnTo>
                                  <a:pt x="6228981" y="10692003"/>
                                </a:lnTo>
                                <a:lnTo>
                                  <a:pt x="6298895" y="10692003"/>
                                </a:lnTo>
                                <a:lnTo>
                                  <a:pt x="7075856" y="9915030"/>
                                </a:lnTo>
                                <a:close/>
                              </a:path>
                              <a:path w="7560309" h="10692130">
                                <a:moveTo>
                                  <a:pt x="7111911" y="736473"/>
                                </a:moveTo>
                                <a:lnTo>
                                  <a:pt x="6375451" y="0"/>
                                </a:lnTo>
                                <a:lnTo>
                                  <a:pt x="6305537" y="0"/>
                                </a:lnTo>
                                <a:lnTo>
                                  <a:pt x="7041985" y="736473"/>
                                </a:lnTo>
                                <a:lnTo>
                                  <a:pt x="5290324" y="2488146"/>
                                </a:lnTo>
                                <a:lnTo>
                                  <a:pt x="3538664" y="736473"/>
                                </a:lnTo>
                                <a:lnTo>
                                  <a:pt x="4275125" y="0"/>
                                </a:lnTo>
                                <a:lnTo>
                                  <a:pt x="4205211" y="0"/>
                                </a:lnTo>
                                <a:lnTo>
                                  <a:pt x="3468738" y="736473"/>
                                </a:lnTo>
                                <a:lnTo>
                                  <a:pt x="5290324" y="2558059"/>
                                </a:lnTo>
                                <a:lnTo>
                                  <a:pt x="5360238" y="2488146"/>
                                </a:lnTo>
                                <a:lnTo>
                                  <a:pt x="7111911" y="736473"/>
                                </a:lnTo>
                                <a:close/>
                              </a:path>
                              <a:path w="7560309" h="10692130">
                                <a:moveTo>
                                  <a:pt x="7560005" y="10442372"/>
                                </a:moveTo>
                                <a:lnTo>
                                  <a:pt x="7310348" y="10692003"/>
                                </a:lnTo>
                                <a:lnTo>
                                  <a:pt x="7380262" y="10692003"/>
                                </a:lnTo>
                                <a:lnTo>
                                  <a:pt x="7560005" y="10512273"/>
                                </a:lnTo>
                                <a:lnTo>
                                  <a:pt x="7560005" y="10442372"/>
                                </a:lnTo>
                                <a:close/>
                              </a:path>
                              <a:path w="7560309" h="10692130">
                                <a:moveTo>
                                  <a:pt x="7560005" y="6650837"/>
                                </a:moveTo>
                                <a:lnTo>
                                  <a:pt x="6443853" y="5534723"/>
                                </a:lnTo>
                                <a:lnTo>
                                  <a:pt x="6408915" y="5569661"/>
                                </a:lnTo>
                                <a:lnTo>
                                  <a:pt x="7560005" y="6720751"/>
                                </a:lnTo>
                                <a:lnTo>
                                  <a:pt x="7560005" y="6650837"/>
                                </a:lnTo>
                                <a:close/>
                              </a:path>
                              <a:path w="7560309" h="10692130">
                                <a:moveTo>
                                  <a:pt x="7560005" y="4417898"/>
                                </a:moveTo>
                                <a:lnTo>
                                  <a:pt x="6631889" y="5345989"/>
                                </a:lnTo>
                                <a:lnTo>
                                  <a:pt x="7560005" y="6274092"/>
                                </a:lnTo>
                                <a:lnTo>
                                  <a:pt x="7560005" y="6204178"/>
                                </a:lnTo>
                                <a:lnTo>
                                  <a:pt x="6701803" y="5345989"/>
                                </a:lnTo>
                                <a:lnTo>
                                  <a:pt x="7560005" y="4487811"/>
                                </a:lnTo>
                                <a:lnTo>
                                  <a:pt x="7560005" y="4417898"/>
                                </a:lnTo>
                                <a:close/>
                              </a:path>
                              <a:path w="7560309" h="10692130">
                                <a:moveTo>
                                  <a:pt x="7560005" y="3971239"/>
                                </a:moveTo>
                                <a:lnTo>
                                  <a:pt x="6408915" y="5122342"/>
                                </a:lnTo>
                                <a:lnTo>
                                  <a:pt x="6443866" y="5157279"/>
                                </a:lnTo>
                                <a:lnTo>
                                  <a:pt x="7560005" y="4041140"/>
                                </a:lnTo>
                                <a:lnTo>
                                  <a:pt x="7560005" y="3971239"/>
                                </a:lnTo>
                                <a:close/>
                              </a:path>
                              <a:path w="7560309" h="10692130">
                                <a:moveTo>
                                  <a:pt x="7560005" y="738073"/>
                                </a:moveTo>
                                <a:lnTo>
                                  <a:pt x="6821932" y="0"/>
                                </a:lnTo>
                                <a:lnTo>
                                  <a:pt x="6752018" y="0"/>
                                </a:lnTo>
                                <a:lnTo>
                                  <a:pt x="7525220" y="773214"/>
                                </a:lnTo>
                                <a:lnTo>
                                  <a:pt x="5292737" y="3005683"/>
                                </a:lnTo>
                                <a:lnTo>
                                  <a:pt x="3023336" y="736269"/>
                                </a:lnTo>
                                <a:lnTo>
                                  <a:pt x="3759593" y="0"/>
                                </a:lnTo>
                                <a:lnTo>
                                  <a:pt x="3689693" y="0"/>
                                </a:lnTo>
                                <a:lnTo>
                                  <a:pt x="2988386" y="701319"/>
                                </a:lnTo>
                                <a:lnTo>
                                  <a:pt x="2319566" y="32486"/>
                                </a:lnTo>
                                <a:lnTo>
                                  <a:pt x="2352090" y="0"/>
                                </a:lnTo>
                                <a:lnTo>
                                  <a:pt x="2282126" y="0"/>
                                </a:lnTo>
                                <a:lnTo>
                                  <a:pt x="2249627" y="32461"/>
                                </a:lnTo>
                                <a:lnTo>
                                  <a:pt x="5257800" y="3040634"/>
                                </a:lnTo>
                                <a:lnTo>
                                  <a:pt x="4424565" y="3873868"/>
                                </a:lnTo>
                                <a:lnTo>
                                  <a:pt x="4389615" y="3838918"/>
                                </a:lnTo>
                                <a:lnTo>
                                  <a:pt x="4389615" y="3908818"/>
                                </a:lnTo>
                                <a:lnTo>
                                  <a:pt x="2952419" y="5346001"/>
                                </a:lnTo>
                                <a:lnTo>
                                  <a:pt x="4389602" y="6783197"/>
                                </a:lnTo>
                                <a:lnTo>
                                  <a:pt x="3593376" y="7579436"/>
                                </a:lnTo>
                                <a:lnTo>
                                  <a:pt x="1359941" y="5346001"/>
                                </a:lnTo>
                                <a:lnTo>
                                  <a:pt x="3593376" y="3112554"/>
                                </a:lnTo>
                                <a:lnTo>
                                  <a:pt x="4389615" y="3908818"/>
                                </a:lnTo>
                                <a:lnTo>
                                  <a:pt x="4389615" y="3838918"/>
                                </a:lnTo>
                                <a:lnTo>
                                  <a:pt x="3663264" y="3112554"/>
                                </a:lnTo>
                                <a:lnTo>
                                  <a:pt x="3593376" y="3042653"/>
                                </a:lnTo>
                                <a:lnTo>
                                  <a:pt x="1324978" y="5311051"/>
                                </a:lnTo>
                                <a:lnTo>
                                  <a:pt x="0" y="3986072"/>
                                </a:lnTo>
                                <a:lnTo>
                                  <a:pt x="0" y="4055973"/>
                                </a:lnTo>
                                <a:lnTo>
                                  <a:pt x="1290015" y="5345989"/>
                                </a:lnTo>
                                <a:lnTo>
                                  <a:pt x="0" y="6636017"/>
                                </a:lnTo>
                                <a:lnTo>
                                  <a:pt x="0" y="6705917"/>
                                </a:lnTo>
                                <a:lnTo>
                                  <a:pt x="1324965" y="5380952"/>
                                </a:lnTo>
                                <a:lnTo>
                                  <a:pt x="3593376" y="7649350"/>
                                </a:lnTo>
                                <a:lnTo>
                                  <a:pt x="3663277" y="7579436"/>
                                </a:lnTo>
                                <a:lnTo>
                                  <a:pt x="4424553" y="6818160"/>
                                </a:lnTo>
                                <a:lnTo>
                                  <a:pt x="5216029" y="7609624"/>
                                </a:lnTo>
                                <a:lnTo>
                                  <a:pt x="2253437" y="10572204"/>
                                </a:lnTo>
                                <a:lnTo>
                                  <a:pt x="2373236" y="10692003"/>
                                </a:lnTo>
                                <a:lnTo>
                                  <a:pt x="2443149" y="10692003"/>
                                </a:lnTo>
                                <a:lnTo>
                                  <a:pt x="2323350" y="10572204"/>
                                </a:lnTo>
                                <a:lnTo>
                                  <a:pt x="2948838" y="9946703"/>
                                </a:lnTo>
                                <a:lnTo>
                                  <a:pt x="3694163" y="10692003"/>
                                </a:lnTo>
                                <a:lnTo>
                                  <a:pt x="3764051" y="10692003"/>
                                </a:lnTo>
                                <a:lnTo>
                                  <a:pt x="2983788" y="9911766"/>
                                </a:lnTo>
                                <a:lnTo>
                                  <a:pt x="5250980" y="7644562"/>
                                </a:lnTo>
                                <a:lnTo>
                                  <a:pt x="7525207" y="9918802"/>
                                </a:lnTo>
                                <a:lnTo>
                                  <a:pt x="6752006" y="10692003"/>
                                </a:lnTo>
                                <a:lnTo>
                                  <a:pt x="6821906" y="10692003"/>
                                </a:lnTo>
                                <a:lnTo>
                                  <a:pt x="7560005" y="9953917"/>
                                </a:lnTo>
                                <a:lnTo>
                                  <a:pt x="7560005" y="9918954"/>
                                </a:lnTo>
                                <a:lnTo>
                                  <a:pt x="7560005" y="9884004"/>
                                </a:lnTo>
                                <a:lnTo>
                                  <a:pt x="7560005" y="9883673"/>
                                </a:lnTo>
                                <a:lnTo>
                                  <a:pt x="5285930" y="7609611"/>
                                </a:lnTo>
                                <a:lnTo>
                                  <a:pt x="5852287" y="7043255"/>
                                </a:lnTo>
                                <a:lnTo>
                                  <a:pt x="7560005" y="8750960"/>
                                </a:lnTo>
                                <a:lnTo>
                                  <a:pt x="7560005" y="8681047"/>
                                </a:lnTo>
                                <a:lnTo>
                                  <a:pt x="5887250" y="7008304"/>
                                </a:lnTo>
                                <a:lnTo>
                                  <a:pt x="6420739" y="6474803"/>
                                </a:lnTo>
                                <a:lnTo>
                                  <a:pt x="7560005" y="7614056"/>
                                </a:lnTo>
                                <a:lnTo>
                                  <a:pt x="7560005" y="7544143"/>
                                </a:lnTo>
                                <a:lnTo>
                                  <a:pt x="6455689" y="6439852"/>
                                </a:lnTo>
                                <a:lnTo>
                                  <a:pt x="6644068" y="6251473"/>
                                </a:lnTo>
                                <a:lnTo>
                                  <a:pt x="7560005" y="7167410"/>
                                </a:lnTo>
                                <a:lnTo>
                                  <a:pt x="7560005" y="7097496"/>
                                </a:lnTo>
                                <a:lnTo>
                                  <a:pt x="5808497" y="5345989"/>
                                </a:lnTo>
                                <a:lnTo>
                                  <a:pt x="7560005" y="3594493"/>
                                </a:lnTo>
                                <a:lnTo>
                                  <a:pt x="7560005" y="3524593"/>
                                </a:lnTo>
                                <a:lnTo>
                                  <a:pt x="5738584" y="5345989"/>
                                </a:lnTo>
                                <a:lnTo>
                                  <a:pt x="6609131" y="6216535"/>
                                </a:lnTo>
                                <a:lnTo>
                                  <a:pt x="6420752" y="6404915"/>
                                </a:lnTo>
                                <a:lnTo>
                                  <a:pt x="5361838" y="5345989"/>
                                </a:lnTo>
                                <a:lnTo>
                                  <a:pt x="7560005" y="3147847"/>
                                </a:lnTo>
                                <a:lnTo>
                                  <a:pt x="7560005" y="3077934"/>
                                </a:lnTo>
                                <a:lnTo>
                                  <a:pt x="6462496" y="4175442"/>
                                </a:lnTo>
                                <a:lnTo>
                                  <a:pt x="6427559" y="4140504"/>
                                </a:lnTo>
                                <a:lnTo>
                                  <a:pt x="6427559" y="4210380"/>
                                </a:lnTo>
                                <a:lnTo>
                                  <a:pt x="5291937" y="5345989"/>
                                </a:lnTo>
                                <a:lnTo>
                                  <a:pt x="6385801" y="6439865"/>
                                </a:lnTo>
                                <a:lnTo>
                                  <a:pt x="5852299" y="6973354"/>
                                </a:lnTo>
                                <a:lnTo>
                                  <a:pt x="4224947" y="5345989"/>
                                </a:lnTo>
                                <a:lnTo>
                                  <a:pt x="5894057" y="3676891"/>
                                </a:lnTo>
                                <a:lnTo>
                                  <a:pt x="6427559" y="4210380"/>
                                </a:lnTo>
                                <a:lnTo>
                                  <a:pt x="6427559" y="4140504"/>
                                </a:lnTo>
                                <a:lnTo>
                                  <a:pt x="5929007" y="3641941"/>
                                </a:lnTo>
                                <a:lnTo>
                                  <a:pt x="7560005" y="2010956"/>
                                </a:lnTo>
                                <a:lnTo>
                                  <a:pt x="7560005" y="1941042"/>
                                </a:lnTo>
                                <a:lnTo>
                                  <a:pt x="5894044" y="3606990"/>
                                </a:lnTo>
                                <a:lnTo>
                                  <a:pt x="5859107" y="3572052"/>
                                </a:lnTo>
                                <a:lnTo>
                                  <a:pt x="5859107" y="3641928"/>
                                </a:lnTo>
                                <a:lnTo>
                                  <a:pt x="4155033" y="5345989"/>
                                </a:lnTo>
                                <a:lnTo>
                                  <a:pt x="5817349" y="7008317"/>
                                </a:lnTo>
                                <a:lnTo>
                                  <a:pt x="5250993" y="7574674"/>
                                </a:lnTo>
                                <a:lnTo>
                                  <a:pt x="4459516" y="6783197"/>
                                </a:lnTo>
                                <a:lnTo>
                                  <a:pt x="4762932" y="6479781"/>
                                </a:lnTo>
                                <a:lnTo>
                                  <a:pt x="3629164" y="5346001"/>
                                </a:lnTo>
                                <a:lnTo>
                                  <a:pt x="4762932" y="4212221"/>
                                </a:lnTo>
                                <a:lnTo>
                                  <a:pt x="4693018" y="4142321"/>
                                </a:lnTo>
                                <a:lnTo>
                                  <a:pt x="4693018" y="4212221"/>
                                </a:lnTo>
                                <a:lnTo>
                                  <a:pt x="3559251" y="5346001"/>
                                </a:lnTo>
                                <a:lnTo>
                                  <a:pt x="4693018" y="6479781"/>
                                </a:lnTo>
                                <a:lnTo>
                                  <a:pt x="4424553" y="6748246"/>
                                </a:lnTo>
                                <a:lnTo>
                                  <a:pt x="3022333" y="5346001"/>
                                </a:lnTo>
                                <a:lnTo>
                                  <a:pt x="4424565" y="3943769"/>
                                </a:lnTo>
                                <a:lnTo>
                                  <a:pt x="4693018" y="4212221"/>
                                </a:lnTo>
                                <a:lnTo>
                                  <a:pt x="4693018" y="4142321"/>
                                </a:lnTo>
                                <a:lnTo>
                                  <a:pt x="4459516" y="3908818"/>
                                </a:lnTo>
                                <a:lnTo>
                                  <a:pt x="5292750" y="3075584"/>
                                </a:lnTo>
                                <a:lnTo>
                                  <a:pt x="5859107" y="3641928"/>
                                </a:lnTo>
                                <a:lnTo>
                                  <a:pt x="5859107" y="3572052"/>
                                </a:lnTo>
                                <a:lnTo>
                                  <a:pt x="5327688" y="3040634"/>
                                </a:lnTo>
                                <a:lnTo>
                                  <a:pt x="7560005" y="808316"/>
                                </a:lnTo>
                                <a:lnTo>
                                  <a:pt x="7560005" y="807986"/>
                                </a:lnTo>
                                <a:lnTo>
                                  <a:pt x="7560005" y="773036"/>
                                </a:lnTo>
                                <a:lnTo>
                                  <a:pt x="7560005" y="738073"/>
                                </a:lnTo>
                                <a:close/>
                              </a:path>
                              <a:path w="7560309" h="10692130">
                                <a:moveTo>
                                  <a:pt x="7560005" y="179730"/>
                                </a:moveTo>
                                <a:lnTo>
                                  <a:pt x="7380275" y="0"/>
                                </a:lnTo>
                                <a:lnTo>
                                  <a:pt x="7310361" y="0"/>
                                </a:lnTo>
                                <a:lnTo>
                                  <a:pt x="7560005" y="249631"/>
                                </a:lnTo>
                                <a:lnTo>
                                  <a:pt x="7560005" y="179730"/>
                                </a:lnTo>
                                <a:close/>
                              </a:path>
                            </a:pathLst>
                          </a:custGeom>
                          <a:solidFill>
                            <a:srgbClr val="FFFFFF"/>
                          </a:solidFill>
                        </wps:spPr>
                        <wps:bodyPr wrap="square" lIns="0" tIns="0" rIns="0" bIns="0" rtlCol="0">
                          <a:prstTxWarp prst="textNoShape">
                            <a:avLst/>
                          </a:prstTxWarp>
                          <a:noAutofit/>
                        </wps:bodyPr>
                      </wps:wsp>
                      <wps:wsp>
                        <wps:cNvPr id="92" name="Graphic 92"/>
                        <wps:cNvSpPr/>
                        <wps:spPr>
                          <a:xfrm>
                            <a:off x="0" y="0"/>
                            <a:ext cx="540385" cy="10692130"/>
                          </a:xfrm>
                          <a:custGeom>
                            <a:avLst/>
                            <a:gdLst/>
                            <a:ahLst/>
                            <a:cxnLst/>
                            <a:rect l="l" t="t" r="r" b="b"/>
                            <a:pathLst>
                              <a:path w="540385" h="10692130">
                                <a:moveTo>
                                  <a:pt x="540004" y="0"/>
                                </a:moveTo>
                                <a:lnTo>
                                  <a:pt x="0" y="0"/>
                                </a:lnTo>
                                <a:lnTo>
                                  <a:pt x="0" y="10692003"/>
                                </a:lnTo>
                                <a:lnTo>
                                  <a:pt x="540004" y="10692003"/>
                                </a:lnTo>
                                <a:lnTo>
                                  <a:pt x="540004" y="0"/>
                                </a:lnTo>
                                <a:close/>
                              </a:path>
                            </a:pathLst>
                          </a:custGeom>
                          <a:solidFill>
                            <a:srgbClr val="0E3051"/>
                          </a:solidFill>
                        </wps:spPr>
                        <wps:bodyPr wrap="square" lIns="0" tIns="0" rIns="0" bIns="0" rtlCol="0">
                          <a:prstTxWarp prst="textNoShape">
                            <a:avLst/>
                          </a:prstTxWarp>
                          <a:noAutofit/>
                        </wps:bodyPr>
                      </wps:wsp>
                    </wpg:wgp>
                  </a:graphicData>
                </a:graphic>
              </wp:anchor>
            </w:drawing>
          </mc:Choice>
          <mc:Fallback>
            <w:pict>
              <v:group style="position:absolute;margin-left:-.000002pt;margin-top:.000014pt;width:595.3pt;height:841.9pt;mso-position-horizontal-relative:page;mso-position-vertical-relative:page;z-index:15742976" id="docshapegroup75" coordorigin="0,0" coordsize="11906,16838">
                <v:shape style="position:absolute;left:0;top:0;width:11906;height:16838" id="docshape76" coordorigin="0,0" coordsize="11906,16838" path="m1006,8419l0,7413,0,7523,896,8419,0,9315,0,9425,1006,8419xm3548,13071l3438,12961,3438,13071,2087,14423,735,13071,2087,11720,3438,13071,3438,12961,2197,11720,2087,11609,625,13071,2087,14533,2197,14423,3548,13071xm3548,3767l3438,3656,3438,3767,2087,5118,735,3767,2087,2415,3438,3767,3438,3656,2197,2415,2087,2305,625,3767,2087,5228,2197,5118,3548,3767xm4252,13071l4142,12961,4142,13071,2087,15126,31,13071,2087,11016,4142,13071,4142,12961,2197,11016,2087,10906,0,12993,0,13150,2087,15236,2197,15126,4252,13071xm4252,3767l4142,3656,4142,3767,2087,5822,31,3767,2087,1711,4142,3767,4142,3656,2197,1711,2087,1601,0,3688,0,3845,2087,5932,2197,5822,4252,3767xm4955,13071l2197,10313,2087,10203,0,12289,0,12399,2087,10313,4845,13071,2087,15830,0,13743,0,13853,2087,15940,2197,15830,4955,13071xm4955,3767l2197,1008,2087,898,0,2984,0,3095,2087,1008,4845,3767,2087,6525,0,4438,0,4549,2087,6635,2197,6525,4955,3767xm5252,6661l5197,6606,3383,8419,5197,10232,5252,10177,3494,8419,5252,6661xm5659,13071l2197,9609,2087,9499,0,11586,0,11696,2087,9609,5549,13071,2087,16533,0,14447,0,14557,2087,16643,2197,16533,5659,13071xm5659,3767l2197,305,2087,194,0,2281,0,2391,2087,305,5549,3767,2087,7228,0,5142,0,5252,2087,7339,2197,7228,5659,3767xm11143,15614l8385,12856,8274,12746,5406,15614,6629,16838,6739,16838,5516,15614,8274,12856,11033,15614,9809,16838,9920,16838,11143,15614xm11200,1160l10040,0,9930,0,11090,1160,8331,3918,5573,1160,6732,0,6622,0,5463,1160,8331,4028,8441,3918,11200,1160xm11906,16445l11512,16838,11622,16838,11906,16555,11906,16445xm11906,10474l10148,8716,10093,8771,11906,10584,11906,10474xm11906,6957l10444,8419,11906,9880,11906,9770,10554,8419,11906,7067,11906,6957xm11906,6254l10093,8067,10148,8122,11906,6364,11906,6254xm11906,1162l10743,0,10633,0,11851,1218,8335,4733,4761,1159,5921,0,5811,0,4706,1104,3653,51,3704,0,3594,0,3543,51,8280,4788,6968,6101,6913,6046,6913,6156,4649,8419,6913,10682,5659,11936,2142,8419,5659,4902,6913,6156,6913,6046,5769,4902,5659,4792,2087,8364,0,6277,0,6387,2032,8419,0,10450,0,10560,2087,8474,5659,12046,5769,11936,6968,10737,8214,11984,3549,16649,3737,16838,3847,16838,3659,16649,4644,15664,5818,16838,5928,16838,4699,15609,8269,12039,11851,15620,10633,16838,10743,16838,11906,15675,11906,15620,11906,15565,11906,15565,8324,11984,9216,11092,11906,13781,11906,13671,9271,11037,10111,10197,11906,11991,11906,11881,10166,10141,10463,9845,11906,11287,11906,11177,9147,8419,11906,5661,11906,5551,9037,8419,10408,9790,10111,10086,8444,8419,11906,4957,11906,4847,10177,6575,10122,6520,10122,6631,8334,8419,10056,10142,9216,10982,6653,8419,9282,5790,10122,6631,10122,6520,9337,5735,11906,3167,11906,3057,9282,5680,9227,5625,9227,5735,6543,8419,9161,11037,8269,11929,7023,10682,7501,10204,5715,8419,7501,6633,7391,6523,7391,6633,5605,8419,7391,10204,6968,10627,4760,8419,6968,6211,7391,6633,7391,6523,7023,6156,8335,4843,9227,5735,9227,5625,8390,4788,11906,1273,11906,1272,11906,1217,11906,1162xm11906,283l11622,0,11512,0,11906,393,11906,283xe" filled="true" fillcolor="#ffffff" stroked="false">
                  <v:path arrowok="t"/>
                  <v:fill type="solid"/>
                </v:shape>
                <v:rect style="position:absolute;left:0;top:0;width:851;height:16838" id="docshape77" filled="true" fillcolor="#0e3051" stroked="false">
                  <v:fill type="solid"/>
                </v:rect>
                <w10:wrap type="none"/>
              </v:group>
            </w:pict>
          </mc:Fallback>
        </mc:AlternateContent>
      </w:r>
    </w:p>
    <w:sectPr>
      <w:headerReference w:type="even" r:id="rId31"/>
      <w:footerReference w:type="even" r:id="rId32"/>
      <w:pgSz w:w="11910" w:h="16840"/>
      <w:pgMar w:header="0" w:footer="0" w:top="19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libri Light">
    <w:altName w:val="Calibri Light"/>
    <w:charset w:val="0"/>
    <w:family w:val="swiss"/>
    <w:pitch w:val="variable"/>
  </w:font>
  <w:font w:name="Tahoma">
    <w:altName w:val="Tahoma"/>
    <w:charset w:val="0"/>
    <w:family w:val="swiss"/>
    <w:pitch w:val="variable"/>
  </w:font>
  <w:font w:name="Verdana">
    <w:altName w:val="Verdana"/>
    <w:charset w:val="0"/>
    <w:family w:val="swiss"/>
    <w:pitch w:val="variable"/>
  </w:font>
  <w:font w:name="Arial Black">
    <w:altName w:val="Arial Black"/>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87968">
              <wp:simplePos x="0" y="0"/>
              <wp:positionH relativeFrom="page">
                <wp:posOffset>0</wp:posOffset>
              </wp:positionH>
              <wp:positionV relativeFrom="page">
                <wp:posOffset>10375201</wp:posOffset>
              </wp:positionV>
              <wp:extent cx="180340" cy="8382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180340" cy="83820"/>
                      </a:xfrm>
                      <a:custGeom>
                        <a:avLst/>
                        <a:gdLst/>
                        <a:ahLst/>
                        <a:cxnLst/>
                        <a:rect l="l" t="t" r="r" b="b"/>
                        <a:pathLst>
                          <a:path w="180340" h="83820">
                            <a:moveTo>
                              <a:pt x="179997" y="0"/>
                            </a:moveTo>
                            <a:lnTo>
                              <a:pt x="0" y="0"/>
                            </a:lnTo>
                            <a:lnTo>
                              <a:pt x="0" y="83781"/>
                            </a:lnTo>
                            <a:lnTo>
                              <a:pt x="179997" y="83781"/>
                            </a:lnTo>
                            <a:lnTo>
                              <a:pt x="179997" y="0"/>
                            </a:lnTo>
                            <a:close/>
                          </a:path>
                        </a:pathLst>
                      </a:custGeom>
                      <a:solidFill>
                        <a:srgbClr val="E6E7E8"/>
                      </a:solidFill>
                    </wps:spPr>
                    <wps:bodyPr wrap="square" lIns="0" tIns="0" rIns="0" bIns="0" rtlCol="0">
                      <a:prstTxWarp prst="textNoShape">
                        <a:avLst/>
                      </a:prstTxWarp>
                      <a:noAutofit/>
                    </wps:bodyPr>
                  </wps:wsp>
                </a:graphicData>
              </a:graphic>
            </wp:anchor>
          </w:drawing>
        </mc:Choice>
        <mc:Fallback>
          <w:pict>
            <v:rect style="position:absolute;margin-left:.0pt;margin-top:816.945007pt;width:14.173pt;height:6.597pt;mso-position-horizontal-relative:page;mso-position-vertical-relative:page;z-index:-16128512" id="docshape16" filled="true" fillcolor="#e6e7e8" stroked="false">
              <v:fill type="solid"/>
              <w10:wrap type="none"/>
            </v:rect>
          </w:pict>
        </mc:Fallback>
      </mc:AlternateContent>
    </w:r>
    <w:r>
      <w:rPr>
        <w:sz w:val="20"/>
      </w:rPr>
      <mc:AlternateContent>
        <mc:Choice Requires="wps">
          <w:drawing>
            <wp:anchor distT="0" distB="0" distL="0" distR="0" allowOverlap="1" layoutInCell="1" locked="0" behindDoc="1" simplePos="0" relativeHeight="487188480">
              <wp:simplePos x="0" y="0"/>
              <wp:positionH relativeFrom="page">
                <wp:posOffset>527300</wp:posOffset>
              </wp:positionH>
              <wp:positionV relativeFrom="page">
                <wp:posOffset>10334667</wp:posOffset>
              </wp:positionV>
              <wp:extent cx="5104765" cy="16383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5104765" cy="163830"/>
                      </a:xfrm>
                      <a:prstGeom prst="rect">
                        <a:avLst/>
                      </a:prstGeom>
                    </wps:spPr>
                    <wps:txbx>
                      <w:txbxContent>
                        <w:p>
                          <w:pPr>
                            <w:spacing w:before="15"/>
                            <w:ind w:left="20" w:right="0" w:firstLine="0"/>
                            <w:jc w:val="left"/>
                            <w:rPr>
                              <w:rFonts w:ascii="Arial Black"/>
                              <w:sz w:val="16"/>
                            </w:rPr>
                          </w:pP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RDC:</w:t>
                          </w:r>
                          <w:r>
                            <w:rPr>
                              <w:rFonts w:ascii="Arial Black"/>
                              <w:color w:val="B1B3B6"/>
                              <w:spacing w:val="6"/>
                              <w:sz w:val="16"/>
                            </w:rPr>
                            <w:t> </w:t>
                          </w:r>
                          <w:r>
                            <w:rPr>
                              <w:rFonts w:ascii="Arial Black"/>
                              <w:color w:val="B1B3B6"/>
                              <w:w w:val="85"/>
                              <w:sz w:val="16"/>
                            </w:rPr>
                            <w:t>2020_06</w:t>
                          </w:r>
                          <w:r>
                            <w:rPr>
                              <w:rFonts w:ascii="Arial Black"/>
                              <w:color w:val="B1B3B6"/>
                              <w:spacing w:val="66"/>
                              <w:sz w:val="16"/>
                            </w:rPr>
                            <w:t> </w:t>
                          </w:r>
                          <w:r>
                            <w:rPr>
                              <w:rFonts w:ascii="Arial Black"/>
                              <w:color w:val="B1B3B6"/>
                              <w:w w:val="85"/>
                              <w:sz w:val="16"/>
                            </w:rPr>
                            <w:t>|</w:t>
                          </w:r>
                          <w:r>
                            <w:rPr>
                              <w:rFonts w:ascii="Arial Black"/>
                              <w:color w:val="B1B3B6"/>
                              <w:spacing w:val="66"/>
                              <w:sz w:val="16"/>
                            </w:rPr>
                            <w:t> </w:t>
                          </w: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Regulations</w:t>
                          </w:r>
                          <w:r>
                            <w:rPr>
                              <w:rFonts w:ascii="Arial Black"/>
                              <w:color w:val="B1B3B6"/>
                              <w:spacing w:val="6"/>
                              <w:sz w:val="16"/>
                            </w:rPr>
                            <w:t> </w:t>
                          </w:r>
                          <w:r>
                            <w:rPr>
                              <w:rFonts w:ascii="Arial Black"/>
                              <w:color w:val="B1B3B6"/>
                              <w:w w:val="85"/>
                              <w:sz w:val="16"/>
                            </w:rPr>
                            <w:t>and</w:t>
                          </w:r>
                          <w:r>
                            <w:rPr>
                              <w:rFonts w:ascii="Arial Black"/>
                              <w:color w:val="B1B3B6"/>
                              <w:spacing w:val="7"/>
                              <w:sz w:val="16"/>
                            </w:rPr>
                            <w:t> </w:t>
                          </w:r>
                          <w:r>
                            <w:rPr>
                              <w:rFonts w:ascii="Arial Black"/>
                              <w:color w:val="B1B3B6"/>
                              <w:w w:val="85"/>
                              <w:sz w:val="16"/>
                            </w:rPr>
                            <w:t>Academic</w:t>
                          </w:r>
                          <w:r>
                            <w:rPr>
                              <w:rFonts w:ascii="Arial Black"/>
                              <w:color w:val="B1B3B6"/>
                              <w:spacing w:val="6"/>
                              <w:sz w:val="16"/>
                            </w:rPr>
                            <w:t> </w:t>
                          </w:r>
                          <w:r>
                            <w:rPr>
                              <w:rFonts w:ascii="Arial Black"/>
                              <w:color w:val="B1B3B6"/>
                              <w:w w:val="85"/>
                              <w:sz w:val="16"/>
                            </w:rPr>
                            <w:t>Handbook</w:t>
                          </w:r>
                          <w:r>
                            <w:rPr>
                              <w:rFonts w:ascii="Arial Black"/>
                              <w:color w:val="B1B3B6"/>
                              <w:spacing w:val="7"/>
                              <w:sz w:val="16"/>
                            </w:rPr>
                            <w:t> </w:t>
                          </w:r>
                          <w:r>
                            <w:rPr>
                              <w:rFonts w:ascii="Arial Black"/>
                              <w:color w:val="B1B3B6"/>
                              <w:w w:val="85"/>
                              <w:sz w:val="16"/>
                            </w:rPr>
                            <w:t>Committee</w:t>
                          </w:r>
                          <w:r>
                            <w:rPr>
                              <w:rFonts w:ascii="Arial Black"/>
                              <w:color w:val="B1B3B6"/>
                              <w:spacing w:val="6"/>
                              <w:sz w:val="16"/>
                            </w:rPr>
                            <w:t> </w:t>
                          </w:r>
                          <w:r>
                            <w:rPr>
                              <w:rFonts w:ascii="Arial Black"/>
                              <w:color w:val="B1B3B6"/>
                              <w:spacing w:val="-2"/>
                              <w:w w:val="85"/>
                              <w:sz w:val="16"/>
                            </w:rPr>
                            <w:t>2020_06_30</w:t>
                          </w:r>
                        </w:p>
                      </w:txbxContent>
                    </wps:txbx>
                    <wps:bodyPr wrap="square" lIns="0" tIns="0" rIns="0" bIns="0" rtlCol="0">
                      <a:noAutofit/>
                    </wps:bodyPr>
                  </wps:wsp>
                </a:graphicData>
              </a:graphic>
            </wp:anchor>
          </w:drawing>
        </mc:Choice>
        <mc:Fallback>
          <w:pict>
            <v:shape style="position:absolute;margin-left:41.519699pt;margin-top:813.753357pt;width:401.95pt;height:12.9pt;mso-position-horizontal-relative:page;mso-position-vertical-relative:page;z-index:-16128000" type="#_x0000_t202" id="docshape17" filled="false" stroked="false">
              <v:textbox inset="0,0,0,0">
                <w:txbxContent>
                  <w:p>
                    <w:pPr>
                      <w:spacing w:before="15"/>
                      <w:ind w:left="20" w:right="0" w:firstLine="0"/>
                      <w:jc w:val="left"/>
                      <w:rPr>
                        <w:rFonts w:ascii="Arial Black"/>
                        <w:sz w:val="16"/>
                      </w:rPr>
                    </w:pP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RDC:</w:t>
                    </w:r>
                    <w:r>
                      <w:rPr>
                        <w:rFonts w:ascii="Arial Black"/>
                        <w:color w:val="B1B3B6"/>
                        <w:spacing w:val="6"/>
                        <w:sz w:val="16"/>
                      </w:rPr>
                      <w:t> </w:t>
                    </w:r>
                    <w:r>
                      <w:rPr>
                        <w:rFonts w:ascii="Arial Black"/>
                        <w:color w:val="B1B3B6"/>
                        <w:w w:val="85"/>
                        <w:sz w:val="16"/>
                      </w:rPr>
                      <w:t>2020_06</w:t>
                    </w:r>
                    <w:r>
                      <w:rPr>
                        <w:rFonts w:ascii="Arial Black"/>
                        <w:color w:val="B1B3B6"/>
                        <w:spacing w:val="66"/>
                        <w:sz w:val="16"/>
                      </w:rPr>
                      <w:t> </w:t>
                    </w:r>
                    <w:r>
                      <w:rPr>
                        <w:rFonts w:ascii="Arial Black"/>
                        <w:color w:val="B1B3B6"/>
                        <w:w w:val="85"/>
                        <w:sz w:val="16"/>
                      </w:rPr>
                      <w:t>|</w:t>
                    </w:r>
                    <w:r>
                      <w:rPr>
                        <w:rFonts w:ascii="Arial Black"/>
                        <w:color w:val="B1B3B6"/>
                        <w:spacing w:val="66"/>
                        <w:sz w:val="16"/>
                      </w:rPr>
                      <w:t> </w:t>
                    </w: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Regulations</w:t>
                    </w:r>
                    <w:r>
                      <w:rPr>
                        <w:rFonts w:ascii="Arial Black"/>
                        <w:color w:val="B1B3B6"/>
                        <w:spacing w:val="6"/>
                        <w:sz w:val="16"/>
                      </w:rPr>
                      <w:t> </w:t>
                    </w:r>
                    <w:r>
                      <w:rPr>
                        <w:rFonts w:ascii="Arial Black"/>
                        <w:color w:val="B1B3B6"/>
                        <w:w w:val="85"/>
                        <w:sz w:val="16"/>
                      </w:rPr>
                      <w:t>and</w:t>
                    </w:r>
                    <w:r>
                      <w:rPr>
                        <w:rFonts w:ascii="Arial Black"/>
                        <w:color w:val="B1B3B6"/>
                        <w:spacing w:val="7"/>
                        <w:sz w:val="16"/>
                      </w:rPr>
                      <w:t> </w:t>
                    </w:r>
                    <w:r>
                      <w:rPr>
                        <w:rFonts w:ascii="Arial Black"/>
                        <w:color w:val="B1B3B6"/>
                        <w:w w:val="85"/>
                        <w:sz w:val="16"/>
                      </w:rPr>
                      <w:t>Academic</w:t>
                    </w:r>
                    <w:r>
                      <w:rPr>
                        <w:rFonts w:ascii="Arial Black"/>
                        <w:color w:val="B1B3B6"/>
                        <w:spacing w:val="6"/>
                        <w:sz w:val="16"/>
                      </w:rPr>
                      <w:t> </w:t>
                    </w:r>
                    <w:r>
                      <w:rPr>
                        <w:rFonts w:ascii="Arial Black"/>
                        <w:color w:val="B1B3B6"/>
                        <w:w w:val="85"/>
                        <w:sz w:val="16"/>
                      </w:rPr>
                      <w:t>Handbook</w:t>
                    </w:r>
                    <w:r>
                      <w:rPr>
                        <w:rFonts w:ascii="Arial Black"/>
                        <w:color w:val="B1B3B6"/>
                        <w:spacing w:val="7"/>
                        <w:sz w:val="16"/>
                      </w:rPr>
                      <w:t> </w:t>
                    </w:r>
                    <w:r>
                      <w:rPr>
                        <w:rFonts w:ascii="Arial Black"/>
                        <w:color w:val="B1B3B6"/>
                        <w:w w:val="85"/>
                        <w:sz w:val="16"/>
                      </w:rPr>
                      <w:t>Committee</w:t>
                    </w:r>
                    <w:r>
                      <w:rPr>
                        <w:rFonts w:ascii="Arial Black"/>
                        <w:color w:val="B1B3B6"/>
                        <w:spacing w:val="6"/>
                        <w:sz w:val="16"/>
                      </w:rPr>
                      <w:t> </w:t>
                    </w:r>
                    <w:r>
                      <w:rPr>
                        <w:rFonts w:ascii="Arial Black"/>
                        <w:color w:val="B1B3B6"/>
                        <w:spacing w:val="-2"/>
                        <w:w w:val="85"/>
                        <w:sz w:val="16"/>
                      </w:rPr>
                      <w:t>2020_06_30</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88992">
              <wp:simplePos x="0" y="0"/>
              <wp:positionH relativeFrom="page">
                <wp:posOffset>7379995</wp:posOffset>
              </wp:positionH>
              <wp:positionV relativeFrom="page">
                <wp:posOffset>10375201</wp:posOffset>
              </wp:positionV>
              <wp:extent cx="180340" cy="8382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180340" cy="83820"/>
                      </a:xfrm>
                      <a:custGeom>
                        <a:avLst/>
                        <a:gdLst/>
                        <a:ahLst/>
                        <a:cxnLst/>
                        <a:rect l="l" t="t" r="r" b="b"/>
                        <a:pathLst>
                          <a:path w="180340" h="83820">
                            <a:moveTo>
                              <a:pt x="180009" y="0"/>
                            </a:moveTo>
                            <a:lnTo>
                              <a:pt x="0" y="0"/>
                            </a:lnTo>
                            <a:lnTo>
                              <a:pt x="0" y="83781"/>
                            </a:lnTo>
                            <a:lnTo>
                              <a:pt x="180009" y="83781"/>
                            </a:lnTo>
                            <a:lnTo>
                              <a:pt x="180009" y="0"/>
                            </a:lnTo>
                            <a:close/>
                          </a:path>
                        </a:pathLst>
                      </a:custGeom>
                      <a:solidFill>
                        <a:srgbClr val="E6E7E8"/>
                      </a:solidFill>
                    </wps:spPr>
                    <wps:bodyPr wrap="square" lIns="0" tIns="0" rIns="0" bIns="0" rtlCol="0">
                      <a:prstTxWarp prst="textNoShape">
                        <a:avLst/>
                      </a:prstTxWarp>
                      <a:noAutofit/>
                    </wps:bodyPr>
                  </wps:wsp>
                </a:graphicData>
              </a:graphic>
            </wp:anchor>
          </w:drawing>
        </mc:Choice>
        <mc:Fallback>
          <w:pict>
            <v:rect style="position:absolute;margin-left:581.10199pt;margin-top:816.945007pt;width:14.174001pt;height:6.597pt;mso-position-horizontal-relative:page;mso-position-vertical-relative:page;z-index:-16127488" id="docshape18" filled="true" fillcolor="#e6e7e8" stroked="false">
              <v:fill type="solid"/>
              <w10:wrap type="none"/>
            </v:rect>
          </w:pict>
        </mc:Fallback>
      </mc:AlternateContent>
    </w:r>
    <w:r>
      <w:rPr>
        <w:sz w:val="20"/>
      </w:rPr>
      <mc:AlternateContent>
        <mc:Choice Requires="wps">
          <w:drawing>
            <wp:anchor distT="0" distB="0" distL="0" distR="0" allowOverlap="1" layoutInCell="1" locked="0" behindDoc="1" simplePos="0" relativeHeight="487189504">
              <wp:simplePos x="0" y="0"/>
              <wp:positionH relativeFrom="page">
                <wp:posOffset>7229859</wp:posOffset>
              </wp:positionH>
              <wp:positionV relativeFrom="page">
                <wp:posOffset>10329581</wp:posOffset>
              </wp:positionV>
              <wp:extent cx="138430" cy="17208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38430" cy="172085"/>
                      </a:xfrm>
                      <a:prstGeom prst="rect">
                        <a:avLst/>
                      </a:prstGeom>
                    </wps:spPr>
                    <wps:txbx>
                      <w:txbxContent>
                        <w:p>
                          <w:pPr>
                            <w:spacing w:before="23"/>
                            <w:ind w:left="25" w:right="0" w:firstLine="0"/>
                            <w:jc w:val="left"/>
                            <w:rPr>
                              <w:b/>
                              <w:sz w:val="18"/>
                            </w:rPr>
                          </w:pPr>
                          <w:r>
                            <w:rPr>
                              <w:b/>
                              <w:color w:val="0E3051"/>
                              <w:spacing w:val="-10"/>
                              <w:sz w:val="18"/>
                            </w:rPr>
                            <w:fldChar w:fldCharType="begin"/>
                          </w:r>
                          <w:r>
                            <w:rPr>
                              <w:b/>
                              <w:color w:val="0E3051"/>
                              <w:spacing w:val="-10"/>
                              <w:sz w:val="18"/>
                            </w:rPr>
                            <w:instrText> PAGE </w:instrText>
                          </w:r>
                          <w:r>
                            <w:rPr>
                              <w:b/>
                              <w:color w:val="0E3051"/>
                              <w:spacing w:val="-10"/>
                              <w:sz w:val="18"/>
                            </w:rPr>
                            <w:fldChar w:fldCharType="separate"/>
                          </w:r>
                          <w:r>
                            <w:rPr>
                              <w:b/>
                              <w:color w:val="0E3051"/>
                              <w:spacing w:val="-10"/>
                              <w:sz w:val="18"/>
                            </w:rPr>
                            <w:t>3</w:t>
                          </w:r>
                          <w:r>
                            <w:rPr>
                              <w:b/>
                              <w:color w:val="0E3051"/>
                              <w:spacing w:val="-10"/>
                              <w:sz w:val="18"/>
                            </w:rPr>
                            <w:fldChar w:fldCharType="end"/>
                          </w:r>
                        </w:p>
                      </w:txbxContent>
                    </wps:txbx>
                    <wps:bodyPr wrap="square" lIns="0" tIns="0" rIns="0" bIns="0" rtlCol="0">
                      <a:noAutofit/>
                    </wps:bodyPr>
                  </wps:wsp>
                </a:graphicData>
              </a:graphic>
            </wp:anchor>
          </w:drawing>
        </mc:Choice>
        <mc:Fallback>
          <w:pict>
            <v:shape style="position:absolute;margin-left:569.280273pt;margin-top:813.352905pt;width:10.9pt;height:13.55pt;mso-position-horizontal-relative:page;mso-position-vertical-relative:page;z-index:-16126976" type="#_x0000_t202" id="docshape19" filled="false" stroked="false">
              <v:textbox inset="0,0,0,0">
                <w:txbxContent>
                  <w:p>
                    <w:pPr>
                      <w:spacing w:before="23"/>
                      <w:ind w:left="25" w:right="0" w:firstLine="0"/>
                      <w:jc w:val="left"/>
                      <w:rPr>
                        <w:b/>
                        <w:sz w:val="18"/>
                      </w:rPr>
                    </w:pPr>
                    <w:r>
                      <w:rPr>
                        <w:b/>
                        <w:color w:val="0E3051"/>
                        <w:spacing w:val="-10"/>
                        <w:sz w:val="18"/>
                      </w:rPr>
                      <w:fldChar w:fldCharType="begin"/>
                    </w:r>
                    <w:r>
                      <w:rPr>
                        <w:b/>
                        <w:color w:val="0E3051"/>
                        <w:spacing w:val="-10"/>
                        <w:sz w:val="18"/>
                      </w:rPr>
                      <w:instrText> PAGE </w:instrText>
                    </w:r>
                    <w:r>
                      <w:rPr>
                        <w:b/>
                        <w:color w:val="0E3051"/>
                        <w:spacing w:val="-10"/>
                        <w:sz w:val="18"/>
                      </w:rPr>
                      <w:fldChar w:fldCharType="separate"/>
                    </w:r>
                    <w:r>
                      <w:rPr>
                        <w:b/>
                        <w:color w:val="0E3051"/>
                        <w:spacing w:val="-10"/>
                        <w:sz w:val="18"/>
                      </w:rPr>
                      <w:t>3</w:t>
                    </w:r>
                    <w:r>
                      <w:rPr>
                        <w:b/>
                        <w:color w:val="0E3051"/>
                        <w:spacing w:val="-10"/>
                        <w:sz w:val="18"/>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190016">
              <wp:simplePos x="0" y="0"/>
              <wp:positionH relativeFrom="page">
                <wp:posOffset>1928738</wp:posOffset>
              </wp:positionH>
              <wp:positionV relativeFrom="page">
                <wp:posOffset>10334667</wp:posOffset>
              </wp:positionV>
              <wp:extent cx="5104765" cy="16383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5104765" cy="163830"/>
                      </a:xfrm>
                      <a:prstGeom prst="rect">
                        <a:avLst/>
                      </a:prstGeom>
                    </wps:spPr>
                    <wps:txbx>
                      <w:txbxContent>
                        <w:p>
                          <w:pPr>
                            <w:spacing w:before="15"/>
                            <w:ind w:left="20" w:right="0" w:firstLine="0"/>
                            <w:jc w:val="left"/>
                            <w:rPr>
                              <w:rFonts w:ascii="Arial Black"/>
                              <w:sz w:val="16"/>
                            </w:rPr>
                          </w:pP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RDC:</w:t>
                          </w:r>
                          <w:r>
                            <w:rPr>
                              <w:rFonts w:ascii="Arial Black"/>
                              <w:color w:val="B1B3B6"/>
                              <w:spacing w:val="6"/>
                              <w:sz w:val="16"/>
                            </w:rPr>
                            <w:t> </w:t>
                          </w:r>
                          <w:r>
                            <w:rPr>
                              <w:rFonts w:ascii="Arial Black"/>
                              <w:color w:val="B1B3B6"/>
                              <w:w w:val="85"/>
                              <w:sz w:val="16"/>
                            </w:rPr>
                            <w:t>2020_06</w:t>
                          </w:r>
                          <w:r>
                            <w:rPr>
                              <w:rFonts w:ascii="Arial Black"/>
                              <w:color w:val="B1B3B6"/>
                              <w:spacing w:val="66"/>
                              <w:sz w:val="16"/>
                            </w:rPr>
                            <w:t> </w:t>
                          </w:r>
                          <w:r>
                            <w:rPr>
                              <w:rFonts w:ascii="Arial Black"/>
                              <w:color w:val="B1B3B6"/>
                              <w:w w:val="85"/>
                              <w:sz w:val="16"/>
                            </w:rPr>
                            <w:t>|</w:t>
                          </w:r>
                          <w:r>
                            <w:rPr>
                              <w:rFonts w:ascii="Arial Black"/>
                              <w:color w:val="B1B3B6"/>
                              <w:spacing w:val="66"/>
                              <w:sz w:val="16"/>
                            </w:rPr>
                            <w:t> </w:t>
                          </w: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Regulations</w:t>
                          </w:r>
                          <w:r>
                            <w:rPr>
                              <w:rFonts w:ascii="Arial Black"/>
                              <w:color w:val="B1B3B6"/>
                              <w:spacing w:val="6"/>
                              <w:sz w:val="16"/>
                            </w:rPr>
                            <w:t> </w:t>
                          </w:r>
                          <w:r>
                            <w:rPr>
                              <w:rFonts w:ascii="Arial Black"/>
                              <w:color w:val="B1B3B6"/>
                              <w:w w:val="85"/>
                              <w:sz w:val="16"/>
                            </w:rPr>
                            <w:t>and</w:t>
                          </w:r>
                          <w:r>
                            <w:rPr>
                              <w:rFonts w:ascii="Arial Black"/>
                              <w:color w:val="B1B3B6"/>
                              <w:spacing w:val="7"/>
                              <w:sz w:val="16"/>
                            </w:rPr>
                            <w:t> </w:t>
                          </w:r>
                          <w:r>
                            <w:rPr>
                              <w:rFonts w:ascii="Arial Black"/>
                              <w:color w:val="B1B3B6"/>
                              <w:w w:val="85"/>
                              <w:sz w:val="16"/>
                            </w:rPr>
                            <w:t>Academic</w:t>
                          </w:r>
                          <w:r>
                            <w:rPr>
                              <w:rFonts w:ascii="Arial Black"/>
                              <w:color w:val="B1B3B6"/>
                              <w:spacing w:val="6"/>
                              <w:sz w:val="16"/>
                            </w:rPr>
                            <w:t> </w:t>
                          </w:r>
                          <w:r>
                            <w:rPr>
                              <w:rFonts w:ascii="Arial Black"/>
                              <w:color w:val="B1B3B6"/>
                              <w:w w:val="85"/>
                              <w:sz w:val="16"/>
                            </w:rPr>
                            <w:t>Handbook</w:t>
                          </w:r>
                          <w:r>
                            <w:rPr>
                              <w:rFonts w:ascii="Arial Black"/>
                              <w:color w:val="B1B3B6"/>
                              <w:spacing w:val="7"/>
                              <w:sz w:val="16"/>
                            </w:rPr>
                            <w:t> </w:t>
                          </w:r>
                          <w:r>
                            <w:rPr>
                              <w:rFonts w:ascii="Arial Black"/>
                              <w:color w:val="B1B3B6"/>
                              <w:w w:val="85"/>
                              <w:sz w:val="16"/>
                            </w:rPr>
                            <w:t>Committee</w:t>
                          </w:r>
                          <w:r>
                            <w:rPr>
                              <w:rFonts w:ascii="Arial Black"/>
                              <w:color w:val="B1B3B6"/>
                              <w:spacing w:val="6"/>
                              <w:sz w:val="16"/>
                            </w:rPr>
                            <w:t> </w:t>
                          </w:r>
                          <w:r>
                            <w:rPr>
                              <w:rFonts w:ascii="Arial Black"/>
                              <w:color w:val="B1B3B6"/>
                              <w:spacing w:val="-2"/>
                              <w:w w:val="85"/>
                              <w:sz w:val="16"/>
                            </w:rPr>
                            <w:t>2020_06_30</w:t>
                          </w:r>
                        </w:p>
                      </w:txbxContent>
                    </wps:txbx>
                    <wps:bodyPr wrap="square" lIns="0" tIns="0" rIns="0" bIns="0" rtlCol="0">
                      <a:noAutofit/>
                    </wps:bodyPr>
                  </wps:wsp>
                </a:graphicData>
              </a:graphic>
            </wp:anchor>
          </w:drawing>
        </mc:Choice>
        <mc:Fallback>
          <w:pict>
            <v:shape style="position:absolute;margin-left:151.869202pt;margin-top:813.753357pt;width:401.95pt;height:12.9pt;mso-position-horizontal-relative:page;mso-position-vertical-relative:page;z-index:-16126464" type="#_x0000_t202" id="docshape20" filled="false" stroked="false">
              <v:textbox inset="0,0,0,0">
                <w:txbxContent>
                  <w:p>
                    <w:pPr>
                      <w:spacing w:before="15"/>
                      <w:ind w:left="20" w:right="0" w:firstLine="0"/>
                      <w:jc w:val="left"/>
                      <w:rPr>
                        <w:rFonts w:ascii="Arial Black"/>
                        <w:sz w:val="16"/>
                      </w:rPr>
                    </w:pP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RDC:</w:t>
                    </w:r>
                    <w:r>
                      <w:rPr>
                        <w:rFonts w:ascii="Arial Black"/>
                        <w:color w:val="B1B3B6"/>
                        <w:spacing w:val="6"/>
                        <w:sz w:val="16"/>
                      </w:rPr>
                      <w:t> </w:t>
                    </w:r>
                    <w:r>
                      <w:rPr>
                        <w:rFonts w:ascii="Arial Black"/>
                        <w:color w:val="B1B3B6"/>
                        <w:w w:val="85"/>
                        <w:sz w:val="16"/>
                      </w:rPr>
                      <w:t>2020_06</w:t>
                    </w:r>
                    <w:r>
                      <w:rPr>
                        <w:rFonts w:ascii="Arial Black"/>
                        <w:color w:val="B1B3B6"/>
                        <w:spacing w:val="66"/>
                        <w:sz w:val="16"/>
                      </w:rPr>
                      <w:t> </w:t>
                    </w:r>
                    <w:r>
                      <w:rPr>
                        <w:rFonts w:ascii="Arial Black"/>
                        <w:color w:val="B1B3B6"/>
                        <w:w w:val="85"/>
                        <w:sz w:val="16"/>
                      </w:rPr>
                      <w:t>|</w:t>
                    </w:r>
                    <w:r>
                      <w:rPr>
                        <w:rFonts w:ascii="Arial Black"/>
                        <w:color w:val="B1B3B6"/>
                        <w:spacing w:val="66"/>
                        <w:sz w:val="16"/>
                      </w:rPr>
                      <w:t> </w:t>
                    </w: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Regulations</w:t>
                    </w:r>
                    <w:r>
                      <w:rPr>
                        <w:rFonts w:ascii="Arial Black"/>
                        <w:color w:val="B1B3B6"/>
                        <w:spacing w:val="6"/>
                        <w:sz w:val="16"/>
                      </w:rPr>
                      <w:t> </w:t>
                    </w:r>
                    <w:r>
                      <w:rPr>
                        <w:rFonts w:ascii="Arial Black"/>
                        <w:color w:val="B1B3B6"/>
                        <w:w w:val="85"/>
                        <w:sz w:val="16"/>
                      </w:rPr>
                      <w:t>and</w:t>
                    </w:r>
                    <w:r>
                      <w:rPr>
                        <w:rFonts w:ascii="Arial Black"/>
                        <w:color w:val="B1B3B6"/>
                        <w:spacing w:val="7"/>
                        <w:sz w:val="16"/>
                      </w:rPr>
                      <w:t> </w:t>
                    </w:r>
                    <w:r>
                      <w:rPr>
                        <w:rFonts w:ascii="Arial Black"/>
                        <w:color w:val="B1B3B6"/>
                        <w:w w:val="85"/>
                        <w:sz w:val="16"/>
                      </w:rPr>
                      <w:t>Academic</w:t>
                    </w:r>
                    <w:r>
                      <w:rPr>
                        <w:rFonts w:ascii="Arial Black"/>
                        <w:color w:val="B1B3B6"/>
                        <w:spacing w:val="6"/>
                        <w:sz w:val="16"/>
                      </w:rPr>
                      <w:t> </w:t>
                    </w:r>
                    <w:r>
                      <w:rPr>
                        <w:rFonts w:ascii="Arial Black"/>
                        <w:color w:val="B1B3B6"/>
                        <w:w w:val="85"/>
                        <w:sz w:val="16"/>
                      </w:rPr>
                      <w:t>Handbook</w:t>
                    </w:r>
                    <w:r>
                      <w:rPr>
                        <w:rFonts w:ascii="Arial Black"/>
                        <w:color w:val="B1B3B6"/>
                        <w:spacing w:val="7"/>
                        <w:sz w:val="16"/>
                      </w:rPr>
                      <w:t> </w:t>
                    </w:r>
                    <w:r>
                      <w:rPr>
                        <w:rFonts w:ascii="Arial Black"/>
                        <w:color w:val="B1B3B6"/>
                        <w:w w:val="85"/>
                        <w:sz w:val="16"/>
                      </w:rPr>
                      <w:t>Committee</w:t>
                    </w:r>
                    <w:r>
                      <w:rPr>
                        <w:rFonts w:ascii="Arial Black"/>
                        <w:color w:val="B1B3B6"/>
                        <w:spacing w:val="6"/>
                        <w:sz w:val="16"/>
                      </w:rPr>
                      <w:t> </w:t>
                    </w:r>
                    <w:r>
                      <w:rPr>
                        <w:rFonts w:ascii="Arial Black"/>
                        <w:color w:val="B1B3B6"/>
                        <w:spacing w:val="-2"/>
                        <w:w w:val="85"/>
                        <w:sz w:val="16"/>
                      </w:rPr>
                      <w:t>2020_06_30</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92576">
              <wp:simplePos x="0" y="0"/>
              <wp:positionH relativeFrom="page">
                <wp:posOffset>0</wp:posOffset>
              </wp:positionH>
              <wp:positionV relativeFrom="page">
                <wp:posOffset>10375201</wp:posOffset>
              </wp:positionV>
              <wp:extent cx="180340" cy="8382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180340" cy="83820"/>
                      </a:xfrm>
                      <a:custGeom>
                        <a:avLst/>
                        <a:gdLst/>
                        <a:ahLst/>
                        <a:cxnLst/>
                        <a:rect l="l" t="t" r="r" b="b"/>
                        <a:pathLst>
                          <a:path w="180340" h="83820">
                            <a:moveTo>
                              <a:pt x="179997" y="0"/>
                            </a:moveTo>
                            <a:lnTo>
                              <a:pt x="0" y="0"/>
                            </a:lnTo>
                            <a:lnTo>
                              <a:pt x="0" y="83781"/>
                            </a:lnTo>
                            <a:lnTo>
                              <a:pt x="179997" y="83781"/>
                            </a:lnTo>
                            <a:lnTo>
                              <a:pt x="179997" y="0"/>
                            </a:lnTo>
                            <a:close/>
                          </a:path>
                        </a:pathLst>
                      </a:custGeom>
                      <a:solidFill>
                        <a:srgbClr val="E6E7E8"/>
                      </a:solidFill>
                    </wps:spPr>
                    <wps:bodyPr wrap="square" lIns="0" tIns="0" rIns="0" bIns="0" rtlCol="0">
                      <a:prstTxWarp prst="textNoShape">
                        <a:avLst/>
                      </a:prstTxWarp>
                      <a:noAutofit/>
                    </wps:bodyPr>
                  </wps:wsp>
                </a:graphicData>
              </a:graphic>
            </wp:anchor>
          </w:drawing>
        </mc:Choice>
        <mc:Fallback>
          <w:pict>
            <v:rect style="position:absolute;margin-left:.0pt;margin-top:816.945007pt;width:14.173pt;height:6.597pt;mso-position-horizontal-relative:page;mso-position-vertical-relative:page;z-index:-16123904" id="docshape28" filled="true" fillcolor="#e6e7e8" stroked="false">
              <v:fill type="solid"/>
              <w10:wrap type="none"/>
            </v:rect>
          </w:pict>
        </mc:Fallback>
      </mc:AlternateContent>
    </w:r>
    <w:r>
      <w:rPr>
        <w:sz w:val="20"/>
      </w:rPr>
      <mc:AlternateContent>
        <mc:Choice Requires="wps">
          <w:drawing>
            <wp:anchor distT="0" distB="0" distL="0" distR="0" allowOverlap="1" layoutInCell="1" locked="0" behindDoc="1" simplePos="0" relativeHeight="487193088">
              <wp:simplePos x="0" y="0"/>
              <wp:positionH relativeFrom="page">
                <wp:posOffset>204791</wp:posOffset>
              </wp:positionH>
              <wp:positionV relativeFrom="page">
                <wp:posOffset>10329581</wp:posOffset>
              </wp:positionV>
              <wp:extent cx="160020" cy="17208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60020" cy="172085"/>
                      </a:xfrm>
                      <a:prstGeom prst="rect">
                        <a:avLst/>
                      </a:prstGeom>
                    </wps:spPr>
                    <wps:txbx>
                      <w:txbxContent>
                        <w:p>
                          <w:pPr>
                            <w:spacing w:before="23"/>
                            <w:ind w:left="60" w:right="0" w:firstLine="0"/>
                            <w:jc w:val="left"/>
                            <w:rPr>
                              <w:b/>
                              <w:sz w:val="18"/>
                            </w:rPr>
                          </w:pPr>
                          <w:r>
                            <w:rPr>
                              <w:b/>
                              <w:color w:val="0E3051"/>
                              <w:spacing w:val="-10"/>
                              <w:sz w:val="18"/>
                            </w:rPr>
                            <w:fldChar w:fldCharType="begin"/>
                          </w:r>
                          <w:r>
                            <w:rPr>
                              <w:b/>
                              <w:color w:val="0E3051"/>
                              <w:spacing w:val="-10"/>
                              <w:sz w:val="18"/>
                            </w:rPr>
                            <w:instrText> PAGE </w:instrText>
                          </w:r>
                          <w:r>
                            <w:rPr>
                              <w:b/>
                              <w:color w:val="0E3051"/>
                              <w:spacing w:val="-10"/>
                              <w:sz w:val="18"/>
                            </w:rPr>
                            <w:fldChar w:fldCharType="separate"/>
                          </w:r>
                          <w:r>
                            <w:rPr>
                              <w:b/>
                              <w:color w:val="0E3051"/>
                              <w:spacing w:val="-10"/>
                              <w:sz w:val="18"/>
                            </w:rPr>
                            <w:t>2</w:t>
                          </w:r>
                          <w:r>
                            <w:rPr>
                              <w:b/>
                              <w:color w:val="0E3051"/>
                              <w:spacing w:val="-10"/>
                              <w:sz w:val="18"/>
                            </w:rPr>
                            <w:fldChar w:fldCharType="end"/>
                          </w:r>
                        </w:p>
                      </w:txbxContent>
                    </wps:txbx>
                    <wps:bodyPr wrap="square" lIns="0" tIns="0" rIns="0" bIns="0" rtlCol="0">
                      <a:noAutofit/>
                    </wps:bodyPr>
                  </wps:wsp>
                </a:graphicData>
              </a:graphic>
            </wp:anchor>
          </w:drawing>
        </mc:Choice>
        <mc:Fallback>
          <w:pict>
            <v:shape style="position:absolute;margin-left:16.125299pt;margin-top:813.352905pt;width:12.6pt;height:13.55pt;mso-position-horizontal-relative:page;mso-position-vertical-relative:page;z-index:-16123392" type="#_x0000_t202" id="docshape29" filled="false" stroked="false">
              <v:textbox inset="0,0,0,0">
                <w:txbxContent>
                  <w:p>
                    <w:pPr>
                      <w:spacing w:before="23"/>
                      <w:ind w:left="60" w:right="0" w:firstLine="0"/>
                      <w:jc w:val="left"/>
                      <w:rPr>
                        <w:b/>
                        <w:sz w:val="18"/>
                      </w:rPr>
                    </w:pPr>
                    <w:r>
                      <w:rPr>
                        <w:b/>
                        <w:color w:val="0E3051"/>
                        <w:spacing w:val="-10"/>
                        <w:sz w:val="18"/>
                      </w:rPr>
                      <w:fldChar w:fldCharType="begin"/>
                    </w:r>
                    <w:r>
                      <w:rPr>
                        <w:b/>
                        <w:color w:val="0E3051"/>
                        <w:spacing w:val="-10"/>
                        <w:sz w:val="18"/>
                      </w:rPr>
                      <w:instrText> PAGE </w:instrText>
                    </w:r>
                    <w:r>
                      <w:rPr>
                        <w:b/>
                        <w:color w:val="0E3051"/>
                        <w:spacing w:val="-10"/>
                        <w:sz w:val="18"/>
                      </w:rPr>
                      <w:fldChar w:fldCharType="separate"/>
                    </w:r>
                    <w:r>
                      <w:rPr>
                        <w:b/>
                        <w:color w:val="0E3051"/>
                        <w:spacing w:val="-10"/>
                        <w:sz w:val="18"/>
                      </w:rPr>
                      <w:t>2</w:t>
                    </w:r>
                    <w:r>
                      <w:rPr>
                        <w:b/>
                        <w:color w:val="0E3051"/>
                        <w:spacing w:val="-10"/>
                        <w:sz w:val="18"/>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193600">
              <wp:simplePos x="0" y="0"/>
              <wp:positionH relativeFrom="page">
                <wp:posOffset>527300</wp:posOffset>
              </wp:positionH>
              <wp:positionV relativeFrom="page">
                <wp:posOffset>10334667</wp:posOffset>
              </wp:positionV>
              <wp:extent cx="5104765" cy="16383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5104765" cy="163830"/>
                      </a:xfrm>
                      <a:prstGeom prst="rect">
                        <a:avLst/>
                      </a:prstGeom>
                    </wps:spPr>
                    <wps:txbx>
                      <w:txbxContent>
                        <w:p>
                          <w:pPr>
                            <w:spacing w:before="15"/>
                            <w:ind w:left="20" w:right="0" w:firstLine="0"/>
                            <w:jc w:val="left"/>
                            <w:rPr>
                              <w:rFonts w:ascii="Arial Black"/>
                              <w:sz w:val="16"/>
                            </w:rPr>
                          </w:pP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RDC:</w:t>
                          </w:r>
                          <w:r>
                            <w:rPr>
                              <w:rFonts w:ascii="Arial Black"/>
                              <w:color w:val="B1B3B6"/>
                              <w:spacing w:val="6"/>
                              <w:sz w:val="16"/>
                            </w:rPr>
                            <w:t> </w:t>
                          </w:r>
                          <w:r>
                            <w:rPr>
                              <w:rFonts w:ascii="Arial Black"/>
                              <w:color w:val="B1B3B6"/>
                              <w:w w:val="85"/>
                              <w:sz w:val="16"/>
                            </w:rPr>
                            <w:t>2020_06</w:t>
                          </w:r>
                          <w:r>
                            <w:rPr>
                              <w:rFonts w:ascii="Arial Black"/>
                              <w:color w:val="B1B3B6"/>
                              <w:spacing w:val="66"/>
                              <w:sz w:val="16"/>
                            </w:rPr>
                            <w:t> </w:t>
                          </w:r>
                          <w:r>
                            <w:rPr>
                              <w:rFonts w:ascii="Arial Black"/>
                              <w:color w:val="B1B3B6"/>
                              <w:w w:val="85"/>
                              <w:sz w:val="16"/>
                            </w:rPr>
                            <w:t>|</w:t>
                          </w:r>
                          <w:r>
                            <w:rPr>
                              <w:rFonts w:ascii="Arial Black"/>
                              <w:color w:val="B1B3B6"/>
                              <w:spacing w:val="66"/>
                              <w:sz w:val="16"/>
                            </w:rPr>
                            <w:t> </w:t>
                          </w: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Regulations</w:t>
                          </w:r>
                          <w:r>
                            <w:rPr>
                              <w:rFonts w:ascii="Arial Black"/>
                              <w:color w:val="B1B3B6"/>
                              <w:spacing w:val="6"/>
                              <w:sz w:val="16"/>
                            </w:rPr>
                            <w:t> </w:t>
                          </w:r>
                          <w:r>
                            <w:rPr>
                              <w:rFonts w:ascii="Arial Black"/>
                              <w:color w:val="B1B3B6"/>
                              <w:w w:val="85"/>
                              <w:sz w:val="16"/>
                            </w:rPr>
                            <w:t>and</w:t>
                          </w:r>
                          <w:r>
                            <w:rPr>
                              <w:rFonts w:ascii="Arial Black"/>
                              <w:color w:val="B1B3B6"/>
                              <w:spacing w:val="7"/>
                              <w:sz w:val="16"/>
                            </w:rPr>
                            <w:t> </w:t>
                          </w:r>
                          <w:r>
                            <w:rPr>
                              <w:rFonts w:ascii="Arial Black"/>
                              <w:color w:val="B1B3B6"/>
                              <w:w w:val="85"/>
                              <w:sz w:val="16"/>
                            </w:rPr>
                            <w:t>Academic</w:t>
                          </w:r>
                          <w:r>
                            <w:rPr>
                              <w:rFonts w:ascii="Arial Black"/>
                              <w:color w:val="B1B3B6"/>
                              <w:spacing w:val="6"/>
                              <w:sz w:val="16"/>
                            </w:rPr>
                            <w:t> </w:t>
                          </w:r>
                          <w:r>
                            <w:rPr>
                              <w:rFonts w:ascii="Arial Black"/>
                              <w:color w:val="B1B3B6"/>
                              <w:w w:val="85"/>
                              <w:sz w:val="16"/>
                            </w:rPr>
                            <w:t>Handbook</w:t>
                          </w:r>
                          <w:r>
                            <w:rPr>
                              <w:rFonts w:ascii="Arial Black"/>
                              <w:color w:val="B1B3B6"/>
                              <w:spacing w:val="7"/>
                              <w:sz w:val="16"/>
                            </w:rPr>
                            <w:t> </w:t>
                          </w:r>
                          <w:r>
                            <w:rPr>
                              <w:rFonts w:ascii="Arial Black"/>
                              <w:color w:val="B1B3B6"/>
                              <w:w w:val="85"/>
                              <w:sz w:val="16"/>
                            </w:rPr>
                            <w:t>Committee</w:t>
                          </w:r>
                          <w:r>
                            <w:rPr>
                              <w:rFonts w:ascii="Arial Black"/>
                              <w:color w:val="B1B3B6"/>
                              <w:spacing w:val="6"/>
                              <w:sz w:val="16"/>
                            </w:rPr>
                            <w:t> </w:t>
                          </w:r>
                          <w:r>
                            <w:rPr>
                              <w:rFonts w:ascii="Arial Black"/>
                              <w:color w:val="B1B3B6"/>
                              <w:spacing w:val="-2"/>
                              <w:w w:val="85"/>
                              <w:sz w:val="16"/>
                            </w:rPr>
                            <w:t>2020_06_30</w:t>
                          </w:r>
                        </w:p>
                      </w:txbxContent>
                    </wps:txbx>
                    <wps:bodyPr wrap="square" lIns="0" tIns="0" rIns="0" bIns="0" rtlCol="0">
                      <a:noAutofit/>
                    </wps:bodyPr>
                  </wps:wsp>
                </a:graphicData>
              </a:graphic>
            </wp:anchor>
          </w:drawing>
        </mc:Choice>
        <mc:Fallback>
          <w:pict>
            <v:shape style="position:absolute;margin-left:41.519699pt;margin-top:813.753357pt;width:401.95pt;height:12.9pt;mso-position-horizontal-relative:page;mso-position-vertical-relative:page;z-index:-16122880" type="#_x0000_t202" id="docshape30" filled="false" stroked="false">
              <v:textbox inset="0,0,0,0">
                <w:txbxContent>
                  <w:p>
                    <w:pPr>
                      <w:spacing w:before="15"/>
                      <w:ind w:left="20" w:right="0" w:firstLine="0"/>
                      <w:jc w:val="left"/>
                      <w:rPr>
                        <w:rFonts w:ascii="Arial Black"/>
                        <w:sz w:val="16"/>
                      </w:rPr>
                    </w:pP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RDC:</w:t>
                    </w:r>
                    <w:r>
                      <w:rPr>
                        <w:rFonts w:ascii="Arial Black"/>
                        <w:color w:val="B1B3B6"/>
                        <w:spacing w:val="6"/>
                        <w:sz w:val="16"/>
                      </w:rPr>
                      <w:t> </w:t>
                    </w:r>
                    <w:r>
                      <w:rPr>
                        <w:rFonts w:ascii="Arial Black"/>
                        <w:color w:val="B1B3B6"/>
                        <w:w w:val="85"/>
                        <w:sz w:val="16"/>
                      </w:rPr>
                      <w:t>2020_06</w:t>
                    </w:r>
                    <w:r>
                      <w:rPr>
                        <w:rFonts w:ascii="Arial Black"/>
                        <w:color w:val="B1B3B6"/>
                        <w:spacing w:val="66"/>
                        <w:sz w:val="16"/>
                      </w:rPr>
                      <w:t> </w:t>
                    </w:r>
                    <w:r>
                      <w:rPr>
                        <w:rFonts w:ascii="Arial Black"/>
                        <w:color w:val="B1B3B6"/>
                        <w:w w:val="85"/>
                        <w:sz w:val="16"/>
                      </w:rPr>
                      <w:t>|</w:t>
                    </w:r>
                    <w:r>
                      <w:rPr>
                        <w:rFonts w:ascii="Arial Black"/>
                        <w:color w:val="B1B3B6"/>
                        <w:spacing w:val="66"/>
                        <w:sz w:val="16"/>
                      </w:rPr>
                      <w:t> </w:t>
                    </w: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Regulations</w:t>
                    </w:r>
                    <w:r>
                      <w:rPr>
                        <w:rFonts w:ascii="Arial Black"/>
                        <w:color w:val="B1B3B6"/>
                        <w:spacing w:val="6"/>
                        <w:sz w:val="16"/>
                      </w:rPr>
                      <w:t> </w:t>
                    </w:r>
                    <w:r>
                      <w:rPr>
                        <w:rFonts w:ascii="Arial Black"/>
                        <w:color w:val="B1B3B6"/>
                        <w:w w:val="85"/>
                        <w:sz w:val="16"/>
                      </w:rPr>
                      <w:t>and</w:t>
                    </w:r>
                    <w:r>
                      <w:rPr>
                        <w:rFonts w:ascii="Arial Black"/>
                        <w:color w:val="B1B3B6"/>
                        <w:spacing w:val="7"/>
                        <w:sz w:val="16"/>
                      </w:rPr>
                      <w:t> </w:t>
                    </w:r>
                    <w:r>
                      <w:rPr>
                        <w:rFonts w:ascii="Arial Black"/>
                        <w:color w:val="B1B3B6"/>
                        <w:w w:val="85"/>
                        <w:sz w:val="16"/>
                      </w:rPr>
                      <w:t>Academic</w:t>
                    </w:r>
                    <w:r>
                      <w:rPr>
                        <w:rFonts w:ascii="Arial Black"/>
                        <w:color w:val="B1B3B6"/>
                        <w:spacing w:val="6"/>
                        <w:sz w:val="16"/>
                      </w:rPr>
                      <w:t> </w:t>
                    </w:r>
                    <w:r>
                      <w:rPr>
                        <w:rFonts w:ascii="Arial Black"/>
                        <w:color w:val="B1B3B6"/>
                        <w:w w:val="85"/>
                        <w:sz w:val="16"/>
                      </w:rPr>
                      <w:t>Handbook</w:t>
                    </w:r>
                    <w:r>
                      <w:rPr>
                        <w:rFonts w:ascii="Arial Black"/>
                        <w:color w:val="B1B3B6"/>
                        <w:spacing w:val="7"/>
                        <w:sz w:val="16"/>
                      </w:rPr>
                      <w:t> </w:t>
                    </w:r>
                    <w:r>
                      <w:rPr>
                        <w:rFonts w:ascii="Arial Black"/>
                        <w:color w:val="B1B3B6"/>
                        <w:w w:val="85"/>
                        <w:sz w:val="16"/>
                      </w:rPr>
                      <w:t>Committee</w:t>
                    </w:r>
                    <w:r>
                      <w:rPr>
                        <w:rFonts w:ascii="Arial Black"/>
                        <w:color w:val="B1B3B6"/>
                        <w:spacing w:val="6"/>
                        <w:sz w:val="16"/>
                      </w:rPr>
                      <w:t> </w:t>
                    </w:r>
                    <w:r>
                      <w:rPr>
                        <w:rFonts w:ascii="Arial Black"/>
                        <w:color w:val="B1B3B6"/>
                        <w:spacing w:val="-2"/>
                        <w:w w:val="85"/>
                        <w:sz w:val="16"/>
                      </w:rPr>
                      <w:t>2020_06_30</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94112">
              <wp:simplePos x="0" y="0"/>
              <wp:positionH relativeFrom="page">
                <wp:posOffset>7379995</wp:posOffset>
              </wp:positionH>
              <wp:positionV relativeFrom="page">
                <wp:posOffset>10375201</wp:posOffset>
              </wp:positionV>
              <wp:extent cx="180340" cy="83820"/>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180340" cy="83820"/>
                      </a:xfrm>
                      <a:custGeom>
                        <a:avLst/>
                        <a:gdLst/>
                        <a:ahLst/>
                        <a:cxnLst/>
                        <a:rect l="l" t="t" r="r" b="b"/>
                        <a:pathLst>
                          <a:path w="180340" h="83820">
                            <a:moveTo>
                              <a:pt x="180009" y="0"/>
                            </a:moveTo>
                            <a:lnTo>
                              <a:pt x="0" y="0"/>
                            </a:lnTo>
                            <a:lnTo>
                              <a:pt x="0" y="83781"/>
                            </a:lnTo>
                            <a:lnTo>
                              <a:pt x="180009" y="83781"/>
                            </a:lnTo>
                            <a:lnTo>
                              <a:pt x="180009" y="0"/>
                            </a:lnTo>
                            <a:close/>
                          </a:path>
                        </a:pathLst>
                      </a:custGeom>
                      <a:solidFill>
                        <a:srgbClr val="E6E7E8"/>
                      </a:solidFill>
                    </wps:spPr>
                    <wps:bodyPr wrap="square" lIns="0" tIns="0" rIns="0" bIns="0" rtlCol="0">
                      <a:prstTxWarp prst="textNoShape">
                        <a:avLst/>
                      </a:prstTxWarp>
                      <a:noAutofit/>
                    </wps:bodyPr>
                  </wps:wsp>
                </a:graphicData>
              </a:graphic>
            </wp:anchor>
          </w:drawing>
        </mc:Choice>
        <mc:Fallback>
          <w:pict>
            <v:rect style="position:absolute;margin-left:581.10199pt;margin-top:816.945007pt;width:14.174001pt;height:6.597pt;mso-position-horizontal-relative:page;mso-position-vertical-relative:page;z-index:-16122368" id="docshape31" filled="true" fillcolor="#e6e7e8" stroked="false">
              <v:fill type="solid"/>
              <w10:wrap type="none"/>
            </v:rect>
          </w:pict>
        </mc:Fallback>
      </mc:AlternateContent>
    </w:r>
    <w:r>
      <w:rPr>
        <w:sz w:val="20"/>
      </w:rPr>
      <mc:AlternateContent>
        <mc:Choice Requires="wps">
          <w:drawing>
            <wp:anchor distT="0" distB="0" distL="0" distR="0" allowOverlap="1" layoutInCell="1" locked="0" behindDoc="1" simplePos="0" relativeHeight="487194624">
              <wp:simplePos x="0" y="0"/>
              <wp:positionH relativeFrom="page">
                <wp:posOffset>7207912</wp:posOffset>
              </wp:positionH>
              <wp:positionV relativeFrom="page">
                <wp:posOffset>10329581</wp:posOffset>
              </wp:positionV>
              <wp:extent cx="160020" cy="172085"/>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160020" cy="172085"/>
                      </a:xfrm>
                      <a:prstGeom prst="rect">
                        <a:avLst/>
                      </a:prstGeom>
                    </wps:spPr>
                    <wps:txbx>
                      <w:txbxContent>
                        <w:p>
                          <w:pPr>
                            <w:spacing w:before="23"/>
                            <w:ind w:left="60" w:right="0" w:firstLine="0"/>
                            <w:jc w:val="left"/>
                            <w:rPr>
                              <w:b/>
                              <w:sz w:val="18"/>
                            </w:rPr>
                          </w:pPr>
                          <w:r>
                            <w:rPr>
                              <w:b/>
                              <w:color w:val="0E3051"/>
                              <w:spacing w:val="-10"/>
                              <w:sz w:val="18"/>
                            </w:rPr>
                            <w:fldChar w:fldCharType="begin"/>
                          </w:r>
                          <w:r>
                            <w:rPr>
                              <w:b/>
                              <w:color w:val="0E3051"/>
                              <w:spacing w:val="-10"/>
                              <w:sz w:val="18"/>
                            </w:rPr>
                            <w:instrText> PAGE </w:instrText>
                          </w:r>
                          <w:r>
                            <w:rPr>
                              <w:b/>
                              <w:color w:val="0E3051"/>
                              <w:spacing w:val="-10"/>
                              <w:sz w:val="18"/>
                            </w:rPr>
                            <w:fldChar w:fldCharType="separate"/>
                          </w:r>
                          <w:r>
                            <w:rPr>
                              <w:b/>
                              <w:color w:val="0E3051"/>
                              <w:spacing w:val="-10"/>
                              <w:sz w:val="18"/>
                            </w:rPr>
                            <w:t>3</w:t>
                          </w:r>
                          <w:r>
                            <w:rPr>
                              <w:b/>
                              <w:color w:val="0E3051"/>
                              <w:spacing w:val="-10"/>
                              <w:sz w:val="18"/>
                            </w:rPr>
                            <w:fldChar w:fldCharType="end"/>
                          </w:r>
                        </w:p>
                      </w:txbxContent>
                    </wps:txbx>
                    <wps:bodyPr wrap="square" lIns="0" tIns="0" rIns="0" bIns="0" rtlCol="0">
                      <a:noAutofit/>
                    </wps:bodyPr>
                  </wps:wsp>
                </a:graphicData>
              </a:graphic>
            </wp:anchor>
          </w:drawing>
        </mc:Choice>
        <mc:Fallback>
          <w:pict>
            <v:shape style="position:absolute;margin-left:567.552185pt;margin-top:813.352905pt;width:12.6pt;height:13.55pt;mso-position-horizontal-relative:page;mso-position-vertical-relative:page;z-index:-16121856" type="#_x0000_t202" id="docshape32" filled="false" stroked="false">
              <v:textbox inset="0,0,0,0">
                <w:txbxContent>
                  <w:p>
                    <w:pPr>
                      <w:spacing w:before="23"/>
                      <w:ind w:left="60" w:right="0" w:firstLine="0"/>
                      <w:jc w:val="left"/>
                      <w:rPr>
                        <w:b/>
                        <w:sz w:val="18"/>
                      </w:rPr>
                    </w:pPr>
                    <w:r>
                      <w:rPr>
                        <w:b/>
                        <w:color w:val="0E3051"/>
                        <w:spacing w:val="-10"/>
                        <w:sz w:val="18"/>
                      </w:rPr>
                      <w:fldChar w:fldCharType="begin"/>
                    </w:r>
                    <w:r>
                      <w:rPr>
                        <w:b/>
                        <w:color w:val="0E3051"/>
                        <w:spacing w:val="-10"/>
                        <w:sz w:val="18"/>
                      </w:rPr>
                      <w:instrText> PAGE </w:instrText>
                    </w:r>
                    <w:r>
                      <w:rPr>
                        <w:b/>
                        <w:color w:val="0E3051"/>
                        <w:spacing w:val="-10"/>
                        <w:sz w:val="18"/>
                      </w:rPr>
                      <w:fldChar w:fldCharType="separate"/>
                    </w:r>
                    <w:r>
                      <w:rPr>
                        <w:b/>
                        <w:color w:val="0E3051"/>
                        <w:spacing w:val="-10"/>
                        <w:sz w:val="18"/>
                      </w:rPr>
                      <w:t>3</w:t>
                    </w:r>
                    <w:r>
                      <w:rPr>
                        <w:b/>
                        <w:color w:val="0E3051"/>
                        <w:spacing w:val="-10"/>
                        <w:sz w:val="18"/>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195136">
              <wp:simplePos x="0" y="0"/>
              <wp:positionH relativeFrom="page">
                <wp:posOffset>1928738</wp:posOffset>
              </wp:positionH>
              <wp:positionV relativeFrom="page">
                <wp:posOffset>10334667</wp:posOffset>
              </wp:positionV>
              <wp:extent cx="5104765" cy="16383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5104765" cy="163830"/>
                      </a:xfrm>
                      <a:prstGeom prst="rect">
                        <a:avLst/>
                      </a:prstGeom>
                    </wps:spPr>
                    <wps:txbx>
                      <w:txbxContent>
                        <w:p>
                          <w:pPr>
                            <w:spacing w:before="15"/>
                            <w:ind w:left="20" w:right="0" w:firstLine="0"/>
                            <w:jc w:val="left"/>
                            <w:rPr>
                              <w:rFonts w:ascii="Arial Black"/>
                              <w:sz w:val="16"/>
                            </w:rPr>
                          </w:pP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RDC:</w:t>
                          </w:r>
                          <w:r>
                            <w:rPr>
                              <w:rFonts w:ascii="Arial Black"/>
                              <w:color w:val="B1B3B6"/>
                              <w:spacing w:val="6"/>
                              <w:sz w:val="16"/>
                            </w:rPr>
                            <w:t> </w:t>
                          </w:r>
                          <w:r>
                            <w:rPr>
                              <w:rFonts w:ascii="Arial Black"/>
                              <w:color w:val="B1B3B6"/>
                              <w:w w:val="85"/>
                              <w:sz w:val="16"/>
                            </w:rPr>
                            <w:t>2020_06</w:t>
                          </w:r>
                          <w:r>
                            <w:rPr>
                              <w:rFonts w:ascii="Arial Black"/>
                              <w:color w:val="B1B3B6"/>
                              <w:spacing w:val="66"/>
                              <w:sz w:val="16"/>
                            </w:rPr>
                            <w:t> </w:t>
                          </w:r>
                          <w:r>
                            <w:rPr>
                              <w:rFonts w:ascii="Arial Black"/>
                              <w:color w:val="B1B3B6"/>
                              <w:w w:val="85"/>
                              <w:sz w:val="16"/>
                            </w:rPr>
                            <w:t>|</w:t>
                          </w:r>
                          <w:r>
                            <w:rPr>
                              <w:rFonts w:ascii="Arial Black"/>
                              <w:color w:val="B1B3B6"/>
                              <w:spacing w:val="66"/>
                              <w:sz w:val="16"/>
                            </w:rPr>
                            <w:t> </w:t>
                          </w: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Regulations</w:t>
                          </w:r>
                          <w:r>
                            <w:rPr>
                              <w:rFonts w:ascii="Arial Black"/>
                              <w:color w:val="B1B3B6"/>
                              <w:spacing w:val="6"/>
                              <w:sz w:val="16"/>
                            </w:rPr>
                            <w:t> </w:t>
                          </w:r>
                          <w:r>
                            <w:rPr>
                              <w:rFonts w:ascii="Arial Black"/>
                              <w:color w:val="B1B3B6"/>
                              <w:w w:val="85"/>
                              <w:sz w:val="16"/>
                            </w:rPr>
                            <w:t>and</w:t>
                          </w:r>
                          <w:r>
                            <w:rPr>
                              <w:rFonts w:ascii="Arial Black"/>
                              <w:color w:val="B1B3B6"/>
                              <w:spacing w:val="7"/>
                              <w:sz w:val="16"/>
                            </w:rPr>
                            <w:t> </w:t>
                          </w:r>
                          <w:r>
                            <w:rPr>
                              <w:rFonts w:ascii="Arial Black"/>
                              <w:color w:val="B1B3B6"/>
                              <w:w w:val="85"/>
                              <w:sz w:val="16"/>
                            </w:rPr>
                            <w:t>Academic</w:t>
                          </w:r>
                          <w:r>
                            <w:rPr>
                              <w:rFonts w:ascii="Arial Black"/>
                              <w:color w:val="B1B3B6"/>
                              <w:spacing w:val="6"/>
                              <w:sz w:val="16"/>
                            </w:rPr>
                            <w:t> </w:t>
                          </w:r>
                          <w:r>
                            <w:rPr>
                              <w:rFonts w:ascii="Arial Black"/>
                              <w:color w:val="B1B3B6"/>
                              <w:w w:val="85"/>
                              <w:sz w:val="16"/>
                            </w:rPr>
                            <w:t>Handbook</w:t>
                          </w:r>
                          <w:r>
                            <w:rPr>
                              <w:rFonts w:ascii="Arial Black"/>
                              <w:color w:val="B1B3B6"/>
                              <w:spacing w:val="7"/>
                              <w:sz w:val="16"/>
                            </w:rPr>
                            <w:t> </w:t>
                          </w:r>
                          <w:r>
                            <w:rPr>
                              <w:rFonts w:ascii="Arial Black"/>
                              <w:color w:val="B1B3B6"/>
                              <w:w w:val="85"/>
                              <w:sz w:val="16"/>
                            </w:rPr>
                            <w:t>Committee</w:t>
                          </w:r>
                          <w:r>
                            <w:rPr>
                              <w:rFonts w:ascii="Arial Black"/>
                              <w:color w:val="B1B3B6"/>
                              <w:spacing w:val="6"/>
                              <w:sz w:val="16"/>
                            </w:rPr>
                            <w:t> </w:t>
                          </w:r>
                          <w:r>
                            <w:rPr>
                              <w:rFonts w:ascii="Arial Black"/>
                              <w:color w:val="B1B3B6"/>
                              <w:spacing w:val="-2"/>
                              <w:w w:val="85"/>
                              <w:sz w:val="16"/>
                            </w:rPr>
                            <w:t>2020_06_30</w:t>
                          </w:r>
                        </w:p>
                      </w:txbxContent>
                    </wps:txbx>
                    <wps:bodyPr wrap="square" lIns="0" tIns="0" rIns="0" bIns="0" rtlCol="0">
                      <a:noAutofit/>
                    </wps:bodyPr>
                  </wps:wsp>
                </a:graphicData>
              </a:graphic>
            </wp:anchor>
          </w:drawing>
        </mc:Choice>
        <mc:Fallback>
          <w:pict>
            <v:shape style="position:absolute;margin-left:151.869202pt;margin-top:813.753357pt;width:401.95pt;height:12.9pt;mso-position-horizontal-relative:page;mso-position-vertical-relative:page;z-index:-16121344" type="#_x0000_t202" id="docshape33" filled="false" stroked="false">
              <v:textbox inset="0,0,0,0">
                <w:txbxContent>
                  <w:p>
                    <w:pPr>
                      <w:spacing w:before="15"/>
                      <w:ind w:left="20" w:right="0" w:firstLine="0"/>
                      <w:jc w:val="left"/>
                      <w:rPr>
                        <w:rFonts w:ascii="Arial Black"/>
                        <w:sz w:val="16"/>
                      </w:rPr>
                    </w:pP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RDC:</w:t>
                    </w:r>
                    <w:r>
                      <w:rPr>
                        <w:rFonts w:ascii="Arial Black"/>
                        <w:color w:val="B1B3B6"/>
                        <w:spacing w:val="6"/>
                        <w:sz w:val="16"/>
                      </w:rPr>
                      <w:t> </w:t>
                    </w:r>
                    <w:r>
                      <w:rPr>
                        <w:rFonts w:ascii="Arial Black"/>
                        <w:color w:val="B1B3B6"/>
                        <w:w w:val="85"/>
                        <w:sz w:val="16"/>
                      </w:rPr>
                      <w:t>2020_06</w:t>
                    </w:r>
                    <w:r>
                      <w:rPr>
                        <w:rFonts w:ascii="Arial Black"/>
                        <w:color w:val="B1B3B6"/>
                        <w:spacing w:val="66"/>
                        <w:sz w:val="16"/>
                      </w:rPr>
                      <w:t> </w:t>
                    </w:r>
                    <w:r>
                      <w:rPr>
                        <w:rFonts w:ascii="Arial Black"/>
                        <w:color w:val="B1B3B6"/>
                        <w:w w:val="85"/>
                        <w:sz w:val="16"/>
                      </w:rPr>
                      <w:t>|</w:t>
                    </w:r>
                    <w:r>
                      <w:rPr>
                        <w:rFonts w:ascii="Arial Black"/>
                        <w:color w:val="B1B3B6"/>
                        <w:spacing w:val="66"/>
                        <w:sz w:val="16"/>
                      </w:rPr>
                      <w:t> </w:t>
                    </w: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Regulations</w:t>
                    </w:r>
                    <w:r>
                      <w:rPr>
                        <w:rFonts w:ascii="Arial Black"/>
                        <w:color w:val="B1B3B6"/>
                        <w:spacing w:val="6"/>
                        <w:sz w:val="16"/>
                      </w:rPr>
                      <w:t> </w:t>
                    </w:r>
                    <w:r>
                      <w:rPr>
                        <w:rFonts w:ascii="Arial Black"/>
                        <w:color w:val="B1B3B6"/>
                        <w:w w:val="85"/>
                        <w:sz w:val="16"/>
                      </w:rPr>
                      <w:t>and</w:t>
                    </w:r>
                    <w:r>
                      <w:rPr>
                        <w:rFonts w:ascii="Arial Black"/>
                        <w:color w:val="B1B3B6"/>
                        <w:spacing w:val="7"/>
                        <w:sz w:val="16"/>
                      </w:rPr>
                      <w:t> </w:t>
                    </w:r>
                    <w:r>
                      <w:rPr>
                        <w:rFonts w:ascii="Arial Black"/>
                        <w:color w:val="B1B3B6"/>
                        <w:w w:val="85"/>
                        <w:sz w:val="16"/>
                      </w:rPr>
                      <w:t>Academic</w:t>
                    </w:r>
                    <w:r>
                      <w:rPr>
                        <w:rFonts w:ascii="Arial Black"/>
                        <w:color w:val="B1B3B6"/>
                        <w:spacing w:val="6"/>
                        <w:sz w:val="16"/>
                      </w:rPr>
                      <w:t> </w:t>
                    </w:r>
                    <w:r>
                      <w:rPr>
                        <w:rFonts w:ascii="Arial Black"/>
                        <w:color w:val="B1B3B6"/>
                        <w:w w:val="85"/>
                        <w:sz w:val="16"/>
                      </w:rPr>
                      <w:t>Handbook</w:t>
                    </w:r>
                    <w:r>
                      <w:rPr>
                        <w:rFonts w:ascii="Arial Black"/>
                        <w:color w:val="B1B3B6"/>
                        <w:spacing w:val="7"/>
                        <w:sz w:val="16"/>
                      </w:rPr>
                      <w:t> </w:t>
                    </w:r>
                    <w:r>
                      <w:rPr>
                        <w:rFonts w:ascii="Arial Black"/>
                        <w:color w:val="B1B3B6"/>
                        <w:w w:val="85"/>
                        <w:sz w:val="16"/>
                      </w:rPr>
                      <w:t>Committee</w:t>
                    </w:r>
                    <w:r>
                      <w:rPr>
                        <w:rFonts w:ascii="Arial Black"/>
                        <w:color w:val="B1B3B6"/>
                        <w:spacing w:val="6"/>
                        <w:sz w:val="16"/>
                      </w:rPr>
                      <w:t> </w:t>
                    </w:r>
                    <w:r>
                      <w:rPr>
                        <w:rFonts w:ascii="Arial Black"/>
                        <w:color w:val="B1B3B6"/>
                        <w:spacing w:val="-2"/>
                        <w:w w:val="85"/>
                        <w:sz w:val="16"/>
                      </w:rPr>
                      <w:t>2020_06_30</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97696">
              <wp:simplePos x="0" y="0"/>
              <wp:positionH relativeFrom="page">
                <wp:posOffset>204791</wp:posOffset>
              </wp:positionH>
              <wp:positionV relativeFrom="page">
                <wp:posOffset>10329581</wp:posOffset>
              </wp:positionV>
              <wp:extent cx="161925" cy="172085"/>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161925" cy="172085"/>
                      </a:xfrm>
                      <a:prstGeom prst="rect">
                        <a:avLst/>
                      </a:prstGeom>
                    </wps:spPr>
                    <wps:txbx>
                      <w:txbxContent>
                        <w:p>
                          <w:pPr>
                            <w:spacing w:before="23"/>
                            <w:ind w:left="60" w:right="0" w:firstLine="0"/>
                            <w:jc w:val="left"/>
                            <w:rPr>
                              <w:b/>
                              <w:sz w:val="18"/>
                            </w:rPr>
                          </w:pPr>
                          <w:r>
                            <w:rPr>
                              <w:b/>
                              <w:color w:val="0E3051"/>
                              <w:spacing w:val="-10"/>
                              <w:sz w:val="18"/>
                            </w:rPr>
                            <w:fldChar w:fldCharType="begin"/>
                          </w:r>
                          <w:r>
                            <w:rPr>
                              <w:b/>
                              <w:color w:val="0E3051"/>
                              <w:spacing w:val="-10"/>
                              <w:sz w:val="18"/>
                            </w:rPr>
                            <w:instrText> PAGE </w:instrText>
                          </w:r>
                          <w:r>
                            <w:rPr>
                              <w:b/>
                              <w:color w:val="0E3051"/>
                              <w:spacing w:val="-10"/>
                              <w:sz w:val="18"/>
                            </w:rPr>
                            <w:fldChar w:fldCharType="separate"/>
                          </w:r>
                          <w:r>
                            <w:rPr>
                              <w:b/>
                              <w:color w:val="0E3051"/>
                              <w:spacing w:val="-10"/>
                              <w:sz w:val="18"/>
                            </w:rPr>
                            <w:t>8</w:t>
                          </w:r>
                          <w:r>
                            <w:rPr>
                              <w:b/>
                              <w:color w:val="0E3051"/>
                              <w:spacing w:val="-10"/>
                              <w:sz w:val="18"/>
                            </w:rPr>
                            <w:fldChar w:fldCharType="end"/>
                          </w:r>
                        </w:p>
                      </w:txbxContent>
                    </wps:txbx>
                    <wps:bodyPr wrap="square" lIns="0" tIns="0" rIns="0" bIns="0" rtlCol="0">
                      <a:noAutofit/>
                    </wps:bodyPr>
                  </wps:wsp>
                </a:graphicData>
              </a:graphic>
            </wp:anchor>
          </w:drawing>
        </mc:Choice>
        <mc:Fallback>
          <w:pict>
            <v:shape style="position:absolute;margin-left:16.125299pt;margin-top:813.352905pt;width:12.75pt;height:13.55pt;mso-position-horizontal-relative:page;mso-position-vertical-relative:page;z-index:-16118784" type="#_x0000_t202" id="docshape49" filled="false" stroked="false">
              <v:textbox inset="0,0,0,0">
                <w:txbxContent>
                  <w:p>
                    <w:pPr>
                      <w:spacing w:before="23"/>
                      <w:ind w:left="60" w:right="0" w:firstLine="0"/>
                      <w:jc w:val="left"/>
                      <w:rPr>
                        <w:b/>
                        <w:sz w:val="18"/>
                      </w:rPr>
                    </w:pPr>
                    <w:r>
                      <w:rPr>
                        <w:b/>
                        <w:color w:val="0E3051"/>
                        <w:spacing w:val="-10"/>
                        <w:sz w:val="18"/>
                      </w:rPr>
                      <w:fldChar w:fldCharType="begin"/>
                    </w:r>
                    <w:r>
                      <w:rPr>
                        <w:b/>
                        <w:color w:val="0E3051"/>
                        <w:spacing w:val="-10"/>
                        <w:sz w:val="18"/>
                      </w:rPr>
                      <w:instrText> PAGE </w:instrText>
                    </w:r>
                    <w:r>
                      <w:rPr>
                        <w:b/>
                        <w:color w:val="0E3051"/>
                        <w:spacing w:val="-10"/>
                        <w:sz w:val="18"/>
                      </w:rPr>
                      <w:fldChar w:fldCharType="separate"/>
                    </w:r>
                    <w:r>
                      <w:rPr>
                        <w:b/>
                        <w:color w:val="0E3051"/>
                        <w:spacing w:val="-10"/>
                        <w:sz w:val="18"/>
                      </w:rPr>
                      <w:t>8</w:t>
                    </w:r>
                    <w:r>
                      <w:rPr>
                        <w:b/>
                        <w:color w:val="0E3051"/>
                        <w:spacing w:val="-10"/>
                        <w:sz w:val="18"/>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198208">
              <wp:simplePos x="0" y="0"/>
              <wp:positionH relativeFrom="page">
                <wp:posOffset>527300</wp:posOffset>
              </wp:positionH>
              <wp:positionV relativeFrom="page">
                <wp:posOffset>10334667</wp:posOffset>
              </wp:positionV>
              <wp:extent cx="5104765" cy="16383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5104765" cy="163830"/>
                      </a:xfrm>
                      <a:prstGeom prst="rect">
                        <a:avLst/>
                      </a:prstGeom>
                    </wps:spPr>
                    <wps:txbx>
                      <w:txbxContent>
                        <w:p>
                          <w:pPr>
                            <w:spacing w:before="15"/>
                            <w:ind w:left="20" w:right="0" w:firstLine="0"/>
                            <w:jc w:val="left"/>
                            <w:rPr>
                              <w:rFonts w:ascii="Arial Black"/>
                              <w:sz w:val="16"/>
                            </w:rPr>
                          </w:pP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RDC:</w:t>
                          </w:r>
                          <w:r>
                            <w:rPr>
                              <w:rFonts w:ascii="Arial Black"/>
                              <w:color w:val="B1B3B6"/>
                              <w:spacing w:val="6"/>
                              <w:sz w:val="16"/>
                            </w:rPr>
                            <w:t> </w:t>
                          </w:r>
                          <w:r>
                            <w:rPr>
                              <w:rFonts w:ascii="Arial Black"/>
                              <w:color w:val="B1B3B6"/>
                              <w:w w:val="85"/>
                              <w:sz w:val="16"/>
                            </w:rPr>
                            <w:t>2020_06</w:t>
                          </w:r>
                          <w:r>
                            <w:rPr>
                              <w:rFonts w:ascii="Arial Black"/>
                              <w:color w:val="B1B3B6"/>
                              <w:spacing w:val="66"/>
                              <w:sz w:val="16"/>
                            </w:rPr>
                            <w:t> </w:t>
                          </w:r>
                          <w:r>
                            <w:rPr>
                              <w:rFonts w:ascii="Arial Black"/>
                              <w:color w:val="B1B3B6"/>
                              <w:w w:val="85"/>
                              <w:sz w:val="16"/>
                            </w:rPr>
                            <w:t>|</w:t>
                          </w:r>
                          <w:r>
                            <w:rPr>
                              <w:rFonts w:ascii="Arial Black"/>
                              <w:color w:val="B1B3B6"/>
                              <w:spacing w:val="66"/>
                              <w:sz w:val="16"/>
                            </w:rPr>
                            <w:t> </w:t>
                          </w: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Regulations</w:t>
                          </w:r>
                          <w:r>
                            <w:rPr>
                              <w:rFonts w:ascii="Arial Black"/>
                              <w:color w:val="B1B3B6"/>
                              <w:spacing w:val="6"/>
                              <w:sz w:val="16"/>
                            </w:rPr>
                            <w:t> </w:t>
                          </w:r>
                          <w:r>
                            <w:rPr>
                              <w:rFonts w:ascii="Arial Black"/>
                              <w:color w:val="B1B3B6"/>
                              <w:w w:val="85"/>
                              <w:sz w:val="16"/>
                            </w:rPr>
                            <w:t>and</w:t>
                          </w:r>
                          <w:r>
                            <w:rPr>
                              <w:rFonts w:ascii="Arial Black"/>
                              <w:color w:val="B1B3B6"/>
                              <w:spacing w:val="7"/>
                              <w:sz w:val="16"/>
                            </w:rPr>
                            <w:t> </w:t>
                          </w:r>
                          <w:r>
                            <w:rPr>
                              <w:rFonts w:ascii="Arial Black"/>
                              <w:color w:val="B1B3B6"/>
                              <w:w w:val="85"/>
                              <w:sz w:val="16"/>
                            </w:rPr>
                            <w:t>Academic</w:t>
                          </w:r>
                          <w:r>
                            <w:rPr>
                              <w:rFonts w:ascii="Arial Black"/>
                              <w:color w:val="B1B3B6"/>
                              <w:spacing w:val="6"/>
                              <w:sz w:val="16"/>
                            </w:rPr>
                            <w:t> </w:t>
                          </w:r>
                          <w:r>
                            <w:rPr>
                              <w:rFonts w:ascii="Arial Black"/>
                              <w:color w:val="B1B3B6"/>
                              <w:w w:val="85"/>
                              <w:sz w:val="16"/>
                            </w:rPr>
                            <w:t>Handbook</w:t>
                          </w:r>
                          <w:r>
                            <w:rPr>
                              <w:rFonts w:ascii="Arial Black"/>
                              <w:color w:val="B1B3B6"/>
                              <w:spacing w:val="7"/>
                              <w:sz w:val="16"/>
                            </w:rPr>
                            <w:t> </w:t>
                          </w:r>
                          <w:r>
                            <w:rPr>
                              <w:rFonts w:ascii="Arial Black"/>
                              <w:color w:val="B1B3B6"/>
                              <w:w w:val="85"/>
                              <w:sz w:val="16"/>
                            </w:rPr>
                            <w:t>Committee</w:t>
                          </w:r>
                          <w:r>
                            <w:rPr>
                              <w:rFonts w:ascii="Arial Black"/>
                              <w:color w:val="B1B3B6"/>
                              <w:spacing w:val="6"/>
                              <w:sz w:val="16"/>
                            </w:rPr>
                            <w:t> </w:t>
                          </w:r>
                          <w:r>
                            <w:rPr>
                              <w:rFonts w:ascii="Arial Black"/>
                              <w:color w:val="B1B3B6"/>
                              <w:spacing w:val="-2"/>
                              <w:w w:val="85"/>
                              <w:sz w:val="16"/>
                            </w:rPr>
                            <w:t>2020_06_30</w:t>
                          </w:r>
                        </w:p>
                      </w:txbxContent>
                    </wps:txbx>
                    <wps:bodyPr wrap="square" lIns="0" tIns="0" rIns="0" bIns="0" rtlCol="0">
                      <a:noAutofit/>
                    </wps:bodyPr>
                  </wps:wsp>
                </a:graphicData>
              </a:graphic>
            </wp:anchor>
          </w:drawing>
        </mc:Choice>
        <mc:Fallback>
          <w:pict>
            <v:shape style="position:absolute;margin-left:41.519699pt;margin-top:813.753357pt;width:401.95pt;height:12.9pt;mso-position-horizontal-relative:page;mso-position-vertical-relative:page;z-index:-16118272" type="#_x0000_t202" id="docshape50" filled="false" stroked="false">
              <v:textbox inset="0,0,0,0">
                <w:txbxContent>
                  <w:p>
                    <w:pPr>
                      <w:spacing w:before="15"/>
                      <w:ind w:left="20" w:right="0" w:firstLine="0"/>
                      <w:jc w:val="left"/>
                      <w:rPr>
                        <w:rFonts w:ascii="Arial Black"/>
                        <w:sz w:val="16"/>
                      </w:rPr>
                    </w:pP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RDC:</w:t>
                    </w:r>
                    <w:r>
                      <w:rPr>
                        <w:rFonts w:ascii="Arial Black"/>
                        <w:color w:val="B1B3B6"/>
                        <w:spacing w:val="6"/>
                        <w:sz w:val="16"/>
                      </w:rPr>
                      <w:t> </w:t>
                    </w:r>
                    <w:r>
                      <w:rPr>
                        <w:rFonts w:ascii="Arial Black"/>
                        <w:color w:val="B1B3B6"/>
                        <w:w w:val="85"/>
                        <w:sz w:val="16"/>
                      </w:rPr>
                      <w:t>2020_06</w:t>
                    </w:r>
                    <w:r>
                      <w:rPr>
                        <w:rFonts w:ascii="Arial Black"/>
                        <w:color w:val="B1B3B6"/>
                        <w:spacing w:val="66"/>
                        <w:sz w:val="16"/>
                      </w:rPr>
                      <w:t> </w:t>
                    </w:r>
                    <w:r>
                      <w:rPr>
                        <w:rFonts w:ascii="Arial Black"/>
                        <w:color w:val="B1B3B6"/>
                        <w:w w:val="85"/>
                        <w:sz w:val="16"/>
                      </w:rPr>
                      <w:t>|</w:t>
                    </w:r>
                    <w:r>
                      <w:rPr>
                        <w:rFonts w:ascii="Arial Black"/>
                        <w:color w:val="B1B3B6"/>
                        <w:spacing w:val="66"/>
                        <w:sz w:val="16"/>
                      </w:rPr>
                      <w:t> </w:t>
                    </w: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Regulations</w:t>
                    </w:r>
                    <w:r>
                      <w:rPr>
                        <w:rFonts w:ascii="Arial Black"/>
                        <w:color w:val="B1B3B6"/>
                        <w:spacing w:val="6"/>
                        <w:sz w:val="16"/>
                      </w:rPr>
                      <w:t> </w:t>
                    </w:r>
                    <w:r>
                      <w:rPr>
                        <w:rFonts w:ascii="Arial Black"/>
                        <w:color w:val="B1B3B6"/>
                        <w:w w:val="85"/>
                        <w:sz w:val="16"/>
                      </w:rPr>
                      <w:t>and</w:t>
                    </w:r>
                    <w:r>
                      <w:rPr>
                        <w:rFonts w:ascii="Arial Black"/>
                        <w:color w:val="B1B3B6"/>
                        <w:spacing w:val="7"/>
                        <w:sz w:val="16"/>
                      </w:rPr>
                      <w:t> </w:t>
                    </w:r>
                    <w:r>
                      <w:rPr>
                        <w:rFonts w:ascii="Arial Black"/>
                        <w:color w:val="B1B3B6"/>
                        <w:w w:val="85"/>
                        <w:sz w:val="16"/>
                      </w:rPr>
                      <w:t>Academic</w:t>
                    </w:r>
                    <w:r>
                      <w:rPr>
                        <w:rFonts w:ascii="Arial Black"/>
                        <w:color w:val="B1B3B6"/>
                        <w:spacing w:val="6"/>
                        <w:sz w:val="16"/>
                      </w:rPr>
                      <w:t> </w:t>
                    </w:r>
                    <w:r>
                      <w:rPr>
                        <w:rFonts w:ascii="Arial Black"/>
                        <w:color w:val="B1B3B6"/>
                        <w:w w:val="85"/>
                        <w:sz w:val="16"/>
                      </w:rPr>
                      <w:t>Handbook</w:t>
                    </w:r>
                    <w:r>
                      <w:rPr>
                        <w:rFonts w:ascii="Arial Black"/>
                        <w:color w:val="B1B3B6"/>
                        <w:spacing w:val="7"/>
                        <w:sz w:val="16"/>
                      </w:rPr>
                      <w:t> </w:t>
                    </w:r>
                    <w:r>
                      <w:rPr>
                        <w:rFonts w:ascii="Arial Black"/>
                        <w:color w:val="B1B3B6"/>
                        <w:w w:val="85"/>
                        <w:sz w:val="16"/>
                      </w:rPr>
                      <w:t>Committee</w:t>
                    </w:r>
                    <w:r>
                      <w:rPr>
                        <w:rFonts w:ascii="Arial Black"/>
                        <w:color w:val="B1B3B6"/>
                        <w:spacing w:val="6"/>
                        <w:sz w:val="16"/>
                      </w:rPr>
                      <w:t> </w:t>
                    </w:r>
                    <w:r>
                      <w:rPr>
                        <w:rFonts w:ascii="Arial Black"/>
                        <w:color w:val="B1B3B6"/>
                        <w:spacing w:val="-2"/>
                        <w:w w:val="85"/>
                        <w:sz w:val="16"/>
                      </w:rPr>
                      <w:t>2020_06_30</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98720">
              <wp:simplePos x="0" y="0"/>
              <wp:positionH relativeFrom="page">
                <wp:posOffset>7207799</wp:posOffset>
              </wp:positionH>
              <wp:positionV relativeFrom="page">
                <wp:posOffset>10329581</wp:posOffset>
              </wp:positionV>
              <wp:extent cx="160655" cy="17208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160655" cy="172085"/>
                      </a:xfrm>
                      <a:prstGeom prst="rect">
                        <a:avLst/>
                      </a:prstGeom>
                    </wps:spPr>
                    <wps:txbx>
                      <w:txbxContent>
                        <w:p>
                          <w:pPr>
                            <w:spacing w:before="23"/>
                            <w:ind w:left="60" w:right="0" w:firstLine="0"/>
                            <w:jc w:val="left"/>
                            <w:rPr>
                              <w:b/>
                              <w:sz w:val="18"/>
                            </w:rPr>
                          </w:pPr>
                          <w:r>
                            <w:rPr>
                              <w:b/>
                              <w:color w:val="0E3051"/>
                              <w:spacing w:val="-10"/>
                              <w:sz w:val="18"/>
                            </w:rPr>
                            <w:fldChar w:fldCharType="begin"/>
                          </w:r>
                          <w:r>
                            <w:rPr>
                              <w:b/>
                              <w:color w:val="0E3051"/>
                              <w:spacing w:val="-10"/>
                              <w:sz w:val="18"/>
                            </w:rPr>
                            <w:instrText> PAGE </w:instrText>
                          </w:r>
                          <w:r>
                            <w:rPr>
                              <w:b/>
                              <w:color w:val="0E3051"/>
                              <w:spacing w:val="-10"/>
                              <w:sz w:val="18"/>
                            </w:rPr>
                            <w:fldChar w:fldCharType="separate"/>
                          </w:r>
                          <w:r>
                            <w:rPr>
                              <w:b/>
                              <w:color w:val="0E3051"/>
                              <w:spacing w:val="-10"/>
                              <w:sz w:val="18"/>
                            </w:rPr>
                            <w:t>9</w:t>
                          </w:r>
                          <w:r>
                            <w:rPr>
                              <w:b/>
                              <w:color w:val="0E3051"/>
                              <w:spacing w:val="-10"/>
                              <w:sz w:val="18"/>
                            </w:rPr>
                            <w:fldChar w:fldCharType="end"/>
                          </w:r>
                        </w:p>
                      </w:txbxContent>
                    </wps:txbx>
                    <wps:bodyPr wrap="square" lIns="0" tIns="0" rIns="0" bIns="0" rtlCol="0">
                      <a:noAutofit/>
                    </wps:bodyPr>
                  </wps:wsp>
                </a:graphicData>
              </a:graphic>
            </wp:anchor>
          </w:drawing>
        </mc:Choice>
        <mc:Fallback>
          <w:pict>
            <v:shape style="position:absolute;margin-left:567.543274pt;margin-top:813.352905pt;width:12.65pt;height:13.55pt;mso-position-horizontal-relative:page;mso-position-vertical-relative:page;z-index:-16117760" type="#_x0000_t202" id="docshape51" filled="false" stroked="false">
              <v:textbox inset="0,0,0,0">
                <w:txbxContent>
                  <w:p>
                    <w:pPr>
                      <w:spacing w:before="23"/>
                      <w:ind w:left="60" w:right="0" w:firstLine="0"/>
                      <w:jc w:val="left"/>
                      <w:rPr>
                        <w:b/>
                        <w:sz w:val="18"/>
                      </w:rPr>
                    </w:pPr>
                    <w:r>
                      <w:rPr>
                        <w:b/>
                        <w:color w:val="0E3051"/>
                        <w:spacing w:val="-10"/>
                        <w:sz w:val="18"/>
                      </w:rPr>
                      <w:fldChar w:fldCharType="begin"/>
                    </w:r>
                    <w:r>
                      <w:rPr>
                        <w:b/>
                        <w:color w:val="0E3051"/>
                        <w:spacing w:val="-10"/>
                        <w:sz w:val="18"/>
                      </w:rPr>
                      <w:instrText> PAGE </w:instrText>
                    </w:r>
                    <w:r>
                      <w:rPr>
                        <w:b/>
                        <w:color w:val="0E3051"/>
                        <w:spacing w:val="-10"/>
                        <w:sz w:val="18"/>
                      </w:rPr>
                      <w:fldChar w:fldCharType="separate"/>
                    </w:r>
                    <w:r>
                      <w:rPr>
                        <w:b/>
                        <w:color w:val="0E3051"/>
                        <w:spacing w:val="-10"/>
                        <w:sz w:val="18"/>
                      </w:rPr>
                      <w:t>9</w:t>
                    </w:r>
                    <w:r>
                      <w:rPr>
                        <w:b/>
                        <w:color w:val="0E3051"/>
                        <w:spacing w:val="-10"/>
                        <w:sz w:val="18"/>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199232">
              <wp:simplePos x="0" y="0"/>
              <wp:positionH relativeFrom="page">
                <wp:posOffset>1928738</wp:posOffset>
              </wp:positionH>
              <wp:positionV relativeFrom="page">
                <wp:posOffset>10334667</wp:posOffset>
              </wp:positionV>
              <wp:extent cx="5104765" cy="16383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5104765" cy="163830"/>
                      </a:xfrm>
                      <a:prstGeom prst="rect">
                        <a:avLst/>
                      </a:prstGeom>
                    </wps:spPr>
                    <wps:txbx>
                      <w:txbxContent>
                        <w:p>
                          <w:pPr>
                            <w:spacing w:before="15"/>
                            <w:ind w:left="20" w:right="0" w:firstLine="0"/>
                            <w:jc w:val="left"/>
                            <w:rPr>
                              <w:rFonts w:ascii="Arial Black"/>
                              <w:sz w:val="16"/>
                            </w:rPr>
                          </w:pP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RDC:</w:t>
                          </w:r>
                          <w:r>
                            <w:rPr>
                              <w:rFonts w:ascii="Arial Black"/>
                              <w:color w:val="B1B3B6"/>
                              <w:spacing w:val="6"/>
                              <w:sz w:val="16"/>
                            </w:rPr>
                            <w:t> </w:t>
                          </w:r>
                          <w:r>
                            <w:rPr>
                              <w:rFonts w:ascii="Arial Black"/>
                              <w:color w:val="B1B3B6"/>
                              <w:w w:val="85"/>
                              <w:sz w:val="16"/>
                            </w:rPr>
                            <w:t>2020_06</w:t>
                          </w:r>
                          <w:r>
                            <w:rPr>
                              <w:rFonts w:ascii="Arial Black"/>
                              <w:color w:val="B1B3B6"/>
                              <w:spacing w:val="66"/>
                              <w:sz w:val="16"/>
                            </w:rPr>
                            <w:t> </w:t>
                          </w:r>
                          <w:r>
                            <w:rPr>
                              <w:rFonts w:ascii="Arial Black"/>
                              <w:color w:val="B1B3B6"/>
                              <w:w w:val="85"/>
                              <w:sz w:val="16"/>
                            </w:rPr>
                            <w:t>|</w:t>
                          </w:r>
                          <w:r>
                            <w:rPr>
                              <w:rFonts w:ascii="Arial Black"/>
                              <w:color w:val="B1B3B6"/>
                              <w:spacing w:val="66"/>
                              <w:sz w:val="16"/>
                            </w:rPr>
                            <w:t> </w:t>
                          </w: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Regulations</w:t>
                          </w:r>
                          <w:r>
                            <w:rPr>
                              <w:rFonts w:ascii="Arial Black"/>
                              <w:color w:val="B1B3B6"/>
                              <w:spacing w:val="6"/>
                              <w:sz w:val="16"/>
                            </w:rPr>
                            <w:t> </w:t>
                          </w:r>
                          <w:r>
                            <w:rPr>
                              <w:rFonts w:ascii="Arial Black"/>
                              <w:color w:val="B1B3B6"/>
                              <w:w w:val="85"/>
                              <w:sz w:val="16"/>
                            </w:rPr>
                            <w:t>and</w:t>
                          </w:r>
                          <w:r>
                            <w:rPr>
                              <w:rFonts w:ascii="Arial Black"/>
                              <w:color w:val="B1B3B6"/>
                              <w:spacing w:val="7"/>
                              <w:sz w:val="16"/>
                            </w:rPr>
                            <w:t> </w:t>
                          </w:r>
                          <w:r>
                            <w:rPr>
                              <w:rFonts w:ascii="Arial Black"/>
                              <w:color w:val="B1B3B6"/>
                              <w:w w:val="85"/>
                              <w:sz w:val="16"/>
                            </w:rPr>
                            <w:t>Academic</w:t>
                          </w:r>
                          <w:r>
                            <w:rPr>
                              <w:rFonts w:ascii="Arial Black"/>
                              <w:color w:val="B1B3B6"/>
                              <w:spacing w:val="6"/>
                              <w:sz w:val="16"/>
                            </w:rPr>
                            <w:t> </w:t>
                          </w:r>
                          <w:r>
                            <w:rPr>
                              <w:rFonts w:ascii="Arial Black"/>
                              <w:color w:val="B1B3B6"/>
                              <w:w w:val="85"/>
                              <w:sz w:val="16"/>
                            </w:rPr>
                            <w:t>Handbook</w:t>
                          </w:r>
                          <w:r>
                            <w:rPr>
                              <w:rFonts w:ascii="Arial Black"/>
                              <w:color w:val="B1B3B6"/>
                              <w:spacing w:val="7"/>
                              <w:sz w:val="16"/>
                            </w:rPr>
                            <w:t> </w:t>
                          </w:r>
                          <w:r>
                            <w:rPr>
                              <w:rFonts w:ascii="Arial Black"/>
                              <w:color w:val="B1B3B6"/>
                              <w:w w:val="85"/>
                              <w:sz w:val="16"/>
                            </w:rPr>
                            <w:t>Committee</w:t>
                          </w:r>
                          <w:r>
                            <w:rPr>
                              <w:rFonts w:ascii="Arial Black"/>
                              <w:color w:val="B1B3B6"/>
                              <w:spacing w:val="6"/>
                              <w:sz w:val="16"/>
                            </w:rPr>
                            <w:t> </w:t>
                          </w:r>
                          <w:r>
                            <w:rPr>
                              <w:rFonts w:ascii="Arial Black"/>
                              <w:color w:val="B1B3B6"/>
                              <w:spacing w:val="-2"/>
                              <w:w w:val="85"/>
                              <w:sz w:val="16"/>
                            </w:rPr>
                            <w:t>2020_06_30</w:t>
                          </w:r>
                        </w:p>
                      </w:txbxContent>
                    </wps:txbx>
                    <wps:bodyPr wrap="square" lIns="0" tIns="0" rIns="0" bIns="0" rtlCol="0">
                      <a:noAutofit/>
                    </wps:bodyPr>
                  </wps:wsp>
                </a:graphicData>
              </a:graphic>
            </wp:anchor>
          </w:drawing>
        </mc:Choice>
        <mc:Fallback>
          <w:pict>
            <v:shape style="position:absolute;margin-left:151.869202pt;margin-top:813.753357pt;width:401.95pt;height:12.9pt;mso-position-horizontal-relative:page;mso-position-vertical-relative:page;z-index:-16117248" type="#_x0000_t202" id="docshape52" filled="false" stroked="false">
              <v:textbox inset="0,0,0,0">
                <w:txbxContent>
                  <w:p>
                    <w:pPr>
                      <w:spacing w:before="15"/>
                      <w:ind w:left="20" w:right="0" w:firstLine="0"/>
                      <w:jc w:val="left"/>
                      <w:rPr>
                        <w:rFonts w:ascii="Arial Black"/>
                        <w:sz w:val="16"/>
                      </w:rPr>
                    </w:pP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RDC:</w:t>
                    </w:r>
                    <w:r>
                      <w:rPr>
                        <w:rFonts w:ascii="Arial Black"/>
                        <w:color w:val="B1B3B6"/>
                        <w:spacing w:val="6"/>
                        <w:sz w:val="16"/>
                      </w:rPr>
                      <w:t> </w:t>
                    </w:r>
                    <w:r>
                      <w:rPr>
                        <w:rFonts w:ascii="Arial Black"/>
                        <w:color w:val="B1B3B6"/>
                        <w:w w:val="85"/>
                        <w:sz w:val="16"/>
                      </w:rPr>
                      <w:t>2020_06</w:t>
                    </w:r>
                    <w:r>
                      <w:rPr>
                        <w:rFonts w:ascii="Arial Black"/>
                        <w:color w:val="B1B3B6"/>
                        <w:spacing w:val="66"/>
                        <w:sz w:val="16"/>
                      </w:rPr>
                      <w:t> </w:t>
                    </w:r>
                    <w:r>
                      <w:rPr>
                        <w:rFonts w:ascii="Arial Black"/>
                        <w:color w:val="B1B3B6"/>
                        <w:w w:val="85"/>
                        <w:sz w:val="16"/>
                      </w:rPr>
                      <w:t>|</w:t>
                    </w:r>
                    <w:r>
                      <w:rPr>
                        <w:rFonts w:ascii="Arial Black"/>
                        <w:color w:val="B1B3B6"/>
                        <w:spacing w:val="66"/>
                        <w:sz w:val="16"/>
                      </w:rPr>
                      <w:t> </w:t>
                    </w: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Regulations</w:t>
                    </w:r>
                    <w:r>
                      <w:rPr>
                        <w:rFonts w:ascii="Arial Black"/>
                        <w:color w:val="B1B3B6"/>
                        <w:spacing w:val="6"/>
                        <w:sz w:val="16"/>
                      </w:rPr>
                      <w:t> </w:t>
                    </w:r>
                    <w:r>
                      <w:rPr>
                        <w:rFonts w:ascii="Arial Black"/>
                        <w:color w:val="B1B3B6"/>
                        <w:w w:val="85"/>
                        <w:sz w:val="16"/>
                      </w:rPr>
                      <w:t>and</w:t>
                    </w:r>
                    <w:r>
                      <w:rPr>
                        <w:rFonts w:ascii="Arial Black"/>
                        <w:color w:val="B1B3B6"/>
                        <w:spacing w:val="7"/>
                        <w:sz w:val="16"/>
                      </w:rPr>
                      <w:t> </w:t>
                    </w:r>
                    <w:r>
                      <w:rPr>
                        <w:rFonts w:ascii="Arial Black"/>
                        <w:color w:val="B1B3B6"/>
                        <w:w w:val="85"/>
                        <w:sz w:val="16"/>
                      </w:rPr>
                      <w:t>Academic</w:t>
                    </w:r>
                    <w:r>
                      <w:rPr>
                        <w:rFonts w:ascii="Arial Black"/>
                        <w:color w:val="B1B3B6"/>
                        <w:spacing w:val="6"/>
                        <w:sz w:val="16"/>
                      </w:rPr>
                      <w:t> </w:t>
                    </w:r>
                    <w:r>
                      <w:rPr>
                        <w:rFonts w:ascii="Arial Black"/>
                        <w:color w:val="B1B3B6"/>
                        <w:w w:val="85"/>
                        <w:sz w:val="16"/>
                      </w:rPr>
                      <w:t>Handbook</w:t>
                    </w:r>
                    <w:r>
                      <w:rPr>
                        <w:rFonts w:ascii="Arial Black"/>
                        <w:color w:val="B1B3B6"/>
                        <w:spacing w:val="7"/>
                        <w:sz w:val="16"/>
                      </w:rPr>
                      <w:t> </w:t>
                    </w:r>
                    <w:r>
                      <w:rPr>
                        <w:rFonts w:ascii="Arial Black"/>
                        <w:color w:val="B1B3B6"/>
                        <w:w w:val="85"/>
                        <w:sz w:val="16"/>
                      </w:rPr>
                      <w:t>Committee</w:t>
                    </w:r>
                    <w:r>
                      <w:rPr>
                        <w:rFonts w:ascii="Arial Black"/>
                        <w:color w:val="B1B3B6"/>
                        <w:spacing w:val="6"/>
                        <w:sz w:val="16"/>
                      </w:rPr>
                      <w:t> </w:t>
                    </w:r>
                    <w:r>
                      <w:rPr>
                        <w:rFonts w:ascii="Arial Black"/>
                        <w:color w:val="B1B3B6"/>
                        <w:spacing w:val="-2"/>
                        <w:w w:val="85"/>
                        <w:sz w:val="16"/>
                      </w:rPr>
                      <w:t>2020_06_30</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01792">
              <wp:simplePos x="0" y="0"/>
              <wp:positionH relativeFrom="page">
                <wp:posOffset>0</wp:posOffset>
              </wp:positionH>
              <wp:positionV relativeFrom="page">
                <wp:posOffset>10375201</wp:posOffset>
              </wp:positionV>
              <wp:extent cx="180340" cy="83820"/>
              <wp:effectExtent l="0" t="0" r="0" b="0"/>
              <wp:wrapNone/>
              <wp:docPr id="75" name="Graphic 75"/>
              <wp:cNvGraphicFramePr>
                <a:graphicFrameLocks/>
              </wp:cNvGraphicFramePr>
              <a:graphic>
                <a:graphicData uri="http://schemas.microsoft.com/office/word/2010/wordprocessingShape">
                  <wps:wsp>
                    <wps:cNvPr id="75" name="Graphic 75"/>
                    <wps:cNvSpPr/>
                    <wps:spPr>
                      <a:xfrm>
                        <a:off x="0" y="0"/>
                        <a:ext cx="180340" cy="83820"/>
                      </a:xfrm>
                      <a:custGeom>
                        <a:avLst/>
                        <a:gdLst/>
                        <a:ahLst/>
                        <a:cxnLst/>
                        <a:rect l="l" t="t" r="r" b="b"/>
                        <a:pathLst>
                          <a:path w="180340" h="83820">
                            <a:moveTo>
                              <a:pt x="179997" y="0"/>
                            </a:moveTo>
                            <a:lnTo>
                              <a:pt x="0" y="0"/>
                            </a:lnTo>
                            <a:lnTo>
                              <a:pt x="0" y="83781"/>
                            </a:lnTo>
                            <a:lnTo>
                              <a:pt x="179997" y="83781"/>
                            </a:lnTo>
                            <a:lnTo>
                              <a:pt x="179997" y="0"/>
                            </a:lnTo>
                            <a:close/>
                          </a:path>
                        </a:pathLst>
                      </a:custGeom>
                      <a:solidFill>
                        <a:srgbClr val="E6E7E8"/>
                      </a:solidFill>
                    </wps:spPr>
                    <wps:bodyPr wrap="square" lIns="0" tIns="0" rIns="0" bIns="0" rtlCol="0">
                      <a:prstTxWarp prst="textNoShape">
                        <a:avLst/>
                      </a:prstTxWarp>
                      <a:noAutofit/>
                    </wps:bodyPr>
                  </wps:wsp>
                </a:graphicData>
              </a:graphic>
            </wp:anchor>
          </w:drawing>
        </mc:Choice>
        <mc:Fallback>
          <w:pict>
            <v:rect style="position:absolute;margin-left:.0pt;margin-top:816.945007pt;width:14.173pt;height:6.597pt;mso-position-horizontal-relative:page;mso-position-vertical-relative:page;z-index:-16114688" id="docshape63" filled="true" fillcolor="#e6e7e8" stroked="false">
              <v:fill type="solid"/>
              <w10:wrap type="none"/>
            </v:rect>
          </w:pict>
        </mc:Fallback>
      </mc:AlternateContent>
    </w:r>
    <w:r>
      <w:rPr>
        <w:sz w:val="20"/>
      </w:rPr>
      <mc:AlternateContent>
        <mc:Choice Requires="wps">
          <w:drawing>
            <wp:anchor distT="0" distB="0" distL="0" distR="0" allowOverlap="1" layoutInCell="1" locked="0" behindDoc="1" simplePos="0" relativeHeight="487202304">
              <wp:simplePos x="0" y="0"/>
              <wp:positionH relativeFrom="page">
                <wp:posOffset>204791</wp:posOffset>
              </wp:positionH>
              <wp:positionV relativeFrom="page">
                <wp:posOffset>10329581</wp:posOffset>
              </wp:positionV>
              <wp:extent cx="224790" cy="172085"/>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224790" cy="172085"/>
                      </a:xfrm>
                      <a:prstGeom prst="rect">
                        <a:avLst/>
                      </a:prstGeom>
                    </wps:spPr>
                    <wps:txbx>
                      <w:txbxContent>
                        <w:p>
                          <w:pPr>
                            <w:spacing w:before="23"/>
                            <w:ind w:left="60" w:right="0" w:firstLine="0"/>
                            <w:jc w:val="left"/>
                            <w:rPr>
                              <w:b/>
                              <w:sz w:val="18"/>
                            </w:rPr>
                          </w:pPr>
                          <w:r>
                            <w:rPr>
                              <w:b/>
                              <w:color w:val="0E3051"/>
                              <w:spacing w:val="-5"/>
                              <w:w w:val="95"/>
                              <w:sz w:val="18"/>
                            </w:rPr>
                            <w:fldChar w:fldCharType="begin"/>
                          </w:r>
                          <w:r>
                            <w:rPr>
                              <w:b/>
                              <w:color w:val="0E3051"/>
                              <w:spacing w:val="-5"/>
                              <w:w w:val="95"/>
                              <w:sz w:val="18"/>
                            </w:rPr>
                            <w:instrText> PAGE </w:instrText>
                          </w:r>
                          <w:r>
                            <w:rPr>
                              <w:b/>
                              <w:color w:val="0E3051"/>
                              <w:spacing w:val="-5"/>
                              <w:w w:val="95"/>
                              <w:sz w:val="18"/>
                            </w:rPr>
                            <w:fldChar w:fldCharType="separate"/>
                          </w:r>
                          <w:r>
                            <w:rPr>
                              <w:b/>
                              <w:color w:val="0E3051"/>
                              <w:spacing w:val="-5"/>
                              <w:w w:val="95"/>
                              <w:sz w:val="18"/>
                            </w:rPr>
                            <w:t>10</w:t>
                          </w:r>
                          <w:r>
                            <w:rPr>
                              <w:b/>
                              <w:color w:val="0E3051"/>
                              <w:spacing w:val="-5"/>
                              <w:w w:val="95"/>
                              <w:sz w:val="18"/>
                            </w:rPr>
                            <w:fldChar w:fldCharType="end"/>
                          </w:r>
                        </w:p>
                      </w:txbxContent>
                    </wps:txbx>
                    <wps:bodyPr wrap="square" lIns="0" tIns="0" rIns="0" bIns="0" rtlCol="0">
                      <a:noAutofit/>
                    </wps:bodyPr>
                  </wps:wsp>
                </a:graphicData>
              </a:graphic>
            </wp:anchor>
          </w:drawing>
        </mc:Choice>
        <mc:Fallback>
          <w:pict>
            <v:shape style="position:absolute;margin-left:16.125299pt;margin-top:813.352905pt;width:17.7pt;height:13.55pt;mso-position-horizontal-relative:page;mso-position-vertical-relative:page;z-index:-16114176" type="#_x0000_t202" id="docshape64" filled="false" stroked="false">
              <v:textbox inset="0,0,0,0">
                <w:txbxContent>
                  <w:p>
                    <w:pPr>
                      <w:spacing w:before="23"/>
                      <w:ind w:left="60" w:right="0" w:firstLine="0"/>
                      <w:jc w:val="left"/>
                      <w:rPr>
                        <w:b/>
                        <w:sz w:val="18"/>
                      </w:rPr>
                    </w:pPr>
                    <w:r>
                      <w:rPr>
                        <w:b/>
                        <w:color w:val="0E3051"/>
                        <w:spacing w:val="-5"/>
                        <w:w w:val="95"/>
                        <w:sz w:val="18"/>
                      </w:rPr>
                      <w:fldChar w:fldCharType="begin"/>
                    </w:r>
                    <w:r>
                      <w:rPr>
                        <w:b/>
                        <w:color w:val="0E3051"/>
                        <w:spacing w:val="-5"/>
                        <w:w w:val="95"/>
                        <w:sz w:val="18"/>
                      </w:rPr>
                      <w:instrText> PAGE </w:instrText>
                    </w:r>
                    <w:r>
                      <w:rPr>
                        <w:b/>
                        <w:color w:val="0E3051"/>
                        <w:spacing w:val="-5"/>
                        <w:w w:val="95"/>
                        <w:sz w:val="18"/>
                      </w:rPr>
                      <w:fldChar w:fldCharType="separate"/>
                    </w:r>
                    <w:r>
                      <w:rPr>
                        <w:b/>
                        <w:color w:val="0E3051"/>
                        <w:spacing w:val="-5"/>
                        <w:w w:val="95"/>
                        <w:sz w:val="18"/>
                      </w:rPr>
                      <w:t>10</w:t>
                    </w:r>
                    <w:r>
                      <w:rPr>
                        <w:b/>
                        <w:color w:val="0E3051"/>
                        <w:spacing w:val="-5"/>
                        <w:w w:val="95"/>
                        <w:sz w:val="18"/>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202816">
              <wp:simplePos x="0" y="0"/>
              <wp:positionH relativeFrom="page">
                <wp:posOffset>527300</wp:posOffset>
              </wp:positionH>
              <wp:positionV relativeFrom="page">
                <wp:posOffset>10334667</wp:posOffset>
              </wp:positionV>
              <wp:extent cx="5104765" cy="16383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5104765" cy="163830"/>
                      </a:xfrm>
                      <a:prstGeom prst="rect">
                        <a:avLst/>
                      </a:prstGeom>
                    </wps:spPr>
                    <wps:txbx>
                      <w:txbxContent>
                        <w:p>
                          <w:pPr>
                            <w:spacing w:before="15"/>
                            <w:ind w:left="20" w:right="0" w:firstLine="0"/>
                            <w:jc w:val="left"/>
                            <w:rPr>
                              <w:rFonts w:ascii="Arial Black"/>
                              <w:sz w:val="16"/>
                            </w:rPr>
                          </w:pP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RDC:</w:t>
                          </w:r>
                          <w:r>
                            <w:rPr>
                              <w:rFonts w:ascii="Arial Black"/>
                              <w:color w:val="B1B3B6"/>
                              <w:spacing w:val="6"/>
                              <w:sz w:val="16"/>
                            </w:rPr>
                            <w:t> </w:t>
                          </w:r>
                          <w:r>
                            <w:rPr>
                              <w:rFonts w:ascii="Arial Black"/>
                              <w:color w:val="B1B3B6"/>
                              <w:w w:val="85"/>
                              <w:sz w:val="16"/>
                            </w:rPr>
                            <w:t>2020_06</w:t>
                          </w:r>
                          <w:r>
                            <w:rPr>
                              <w:rFonts w:ascii="Arial Black"/>
                              <w:color w:val="B1B3B6"/>
                              <w:spacing w:val="66"/>
                              <w:sz w:val="16"/>
                            </w:rPr>
                            <w:t> </w:t>
                          </w:r>
                          <w:r>
                            <w:rPr>
                              <w:rFonts w:ascii="Arial Black"/>
                              <w:color w:val="B1B3B6"/>
                              <w:w w:val="85"/>
                              <w:sz w:val="16"/>
                            </w:rPr>
                            <w:t>|</w:t>
                          </w:r>
                          <w:r>
                            <w:rPr>
                              <w:rFonts w:ascii="Arial Black"/>
                              <w:color w:val="B1B3B6"/>
                              <w:spacing w:val="66"/>
                              <w:sz w:val="16"/>
                            </w:rPr>
                            <w:t> </w:t>
                          </w: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Regulations</w:t>
                          </w:r>
                          <w:r>
                            <w:rPr>
                              <w:rFonts w:ascii="Arial Black"/>
                              <w:color w:val="B1B3B6"/>
                              <w:spacing w:val="6"/>
                              <w:sz w:val="16"/>
                            </w:rPr>
                            <w:t> </w:t>
                          </w:r>
                          <w:r>
                            <w:rPr>
                              <w:rFonts w:ascii="Arial Black"/>
                              <w:color w:val="B1B3B6"/>
                              <w:w w:val="85"/>
                              <w:sz w:val="16"/>
                            </w:rPr>
                            <w:t>and</w:t>
                          </w:r>
                          <w:r>
                            <w:rPr>
                              <w:rFonts w:ascii="Arial Black"/>
                              <w:color w:val="B1B3B6"/>
                              <w:spacing w:val="7"/>
                              <w:sz w:val="16"/>
                            </w:rPr>
                            <w:t> </w:t>
                          </w:r>
                          <w:r>
                            <w:rPr>
                              <w:rFonts w:ascii="Arial Black"/>
                              <w:color w:val="B1B3B6"/>
                              <w:w w:val="85"/>
                              <w:sz w:val="16"/>
                            </w:rPr>
                            <w:t>Academic</w:t>
                          </w:r>
                          <w:r>
                            <w:rPr>
                              <w:rFonts w:ascii="Arial Black"/>
                              <w:color w:val="B1B3B6"/>
                              <w:spacing w:val="6"/>
                              <w:sz w:val="16"/>
                            </w:rPr>
                            <w:t> </w:t>
                          </w:r>
                          <w:r>
                            <w:rPr>
                              <w:rFonts w:ascii="Arial Black"/>
                              <w:color w:val="B1B3B6"/>
                              <w:w w:val="85"/>
                              <w:sz w:val="16"/>
                            </w:rPr>
                            <w:t>Handbook</w:t>
                          </w:r>
                          <w:r>
                            <w:rPr>
                              <w:rFonts w:ascii="Arial Black"/>
                              <w:color w:val="B1B3B6"/>
                              <w:spacing w:val="7"/>
                              <w:sz w:val="16"/>
                            </w:rPr>
                            <w:t> </w:t>
                          </w:r>
                          <w:r>
                            <w:rPr>
                              <w:rFonts w:ascii="Arial Black"/>
                              <w:color w:val="B1B3B6"/>
                              <w:w w:val="85"/>
                              <w:sz w:val="16"/>
                            </w:rPr>
                            <w:t>Committee</w:t>
                          </w:r>
                          <w:r>
                            <w:rPr>
                              <w:rFonts w:ascii="Arial Black"/>
                              <w:color w:val="B1B3B6"/>
                              <w:spacing w:val="6"/>
                              <w:sz w:val="16"/>
                            </w:rPr>
                            <w:t> </w:t>
                          </w:r>
                          <w:r>
                            <w:rPr>
                              <w:rFonts w:ascii="Arial Black"/>
                              <w:color w:val="B1B3B6"/>
                              <w:spacing w:val="-2"/>
                              <w:w w:val="85"/>
                              <w:sz w:val="16"/>
                            </w:rPr>
                            <w:t>2020_06_30</w:t>
                          </w:r>
                        </w:p>
                      </w:txbxContent>
                    </wps:txbx>
                    <wps:bodyPr wrap="square" lIns="0" tIns="0" rIns="0" bIns="0" rtlCol="0">
                      <a:noAutofit/>
                    </wps:bodyPr>
                  </wps:wsp>
                </a:graphicData>
              </a:graphic>
            </wp:anchor>
          </w:drawing>
        </mc:Choice>
        <mc:Fallback>
          <w:pict>
            <v:shape style="position:absolute;margin-left:41.519699pt;margin-top:813.753357pt;width:401.95pt;height:12.9pt;mso-position-horizontal-relative:page;mso-position-vertical-relative:page;z-index:-16113664" type="#_x0000_t202" id="docshape65" filled="false" stroked="false">
              <v:textbox inset="0,0,0,0">
                <w:txbxContent>
                  <w:p>
                    <w:pPr>
                      <w:spacing w:before="15"/>
                      <w:ind w:left="20" w:right="0" w:firstLine="0"/>
                      <w:jc w:val="left"/>
                      <w:rPr>
                        <w:rFonts w:ascii="Arial Black"/>
                        <w:sz w:val="16"/>
                      </w:rPr>
                    </w:pP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RDC:</w:t>
                    </w:r>
                    <w:r>
                      <w:rPr>
                        <w:rFonts w:ascii="Arial Black"/>
                        <w:color w:val="B1B3B6"/>
                        <w:spacing w:val="6"/>
                        <w:sz w:val="16"/>
                      </w:rPr>
                      <w:t> </w:t>
                    </w:r>
                    <w:r>
                      <w:rPr>
                        <w:rFonts w:ascii="Arial Black"/>
                        <w:color w:val="B1B3B6"/>
                        <w:w w:val="85"/>
                        <w:sz w:val="16"/>
                      </w:rPr>
                      <w:t>2020_06</w:t>
                    </w:r>
                    <w:r>
                      <w:rPr>
                        <w:rFonts w:ascii="Arial Black"/>
                        <w:color w:val="B1B3B6"/>
                        <w:spacing w:val="66"/>
                        <w:sz w:val="16"/>
                      </w:rPr>
                      <w:t> </w:t>
                    </w:r>
                    <w:r>
                      <w:rPr>
                        <w:rFonts w:ascii="Arial Black"/>
                        <w:color w:val="B1B3B6"/>
                        <w:w w:val="85"/>
                        <w:sz w:val="16"/>
                      </w:rPr>
                      <w:t>|</w:t>
                    </w:r>
                    <w:r>
                      <w:rPr>
                        <w:rFonts w:ascii="Arial Black"/>
                        <w:color w:val="B1B3B6"/>
                        <w:spacing w:val="66"/>
                        <w:sz w:val="16"/>
                      </w:rPr>
                      <w:t> </w:t>
                    </w: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Regulations</w:t>
                    </w:r>
                    <w:r>
                      <w:rPr>
                        <w:rFonts w:ascii="Arial Black"/>
                        <w:color w:val="B1B3B6"/>
                        <w:spacing w:val="6"/>
                        <w:sz w:val="16"/>
                      </w:rPr>
                      <w:t> </w:t>
                    </w:r>
                    <w:r>
                      <w:rPr>
                        <w:rFonts w:ascii="Arial Black"/>
                        <w:color w:val="B1B3B6"/>
                        <w:w w:val="85"/>
                        <w:sz w:val="16"/>
                      </w:rPr>
                      <w:t>and</w:t>
                    </w:r>
                    <w:r>
                      <w:rPr>
                        <w:rFonts w:ascii="Arial Black"/>
                        <w:color w:val="B1B3B6"/>
                        <w:spacing w:val="7"/>
                        <w:sz w:val="16"/>
                      </w:rPr>
                      <w:t> </w:t>
                    </w:r>
                    <w:r>
                      <w:rPr>
                        <w:rFonts w:ascii="Arial Black"/>
                        <w:color w:val="B1B3B6"/>
                        <w:w w:val="85"/>
                        <w:sz w:val="16"/>
                      </w:rPr>
                      <w:t>Academic</w:t>
                    </w:r>
                    <w:r>
                      <w:rPr>
                        <w:rFonts w:ascii="Arial Black"/>
                        <w:color w:val="B1B3B6"/>
                        <w:spacing w:val="6"/>
                        <w:sz w:val="16"/>
                      </w:rPr>
                      <w:t> </w:t>
                    </w:r>
                    <w:r>
                      <w:rPr>
                        <w:rFonts w:ascii="Arial Black"/>
                        <w:color w:val="B1B3B6"/>
                        <w:w w:val="85"/>
                        <w:sz w:val="16"/>
                      </w:rPr>
                      <w:t>Handbook</w:t>
                    </w:r>
                    <w:r>
                      <w:rPr>
                        <w:rFonts w:ascii="Arial Black"/>
                        <w:color w:val="B1B3B6"/>
                        <w:spacing w:val="7"/>
                        <w:sz w:val="16"/>
                      </w:rPr>
                      <w:t> </w:t>
                    </w:r>
                    <w:r>
                      <w:rPr>
                        <w:rFonts w:ascii="Arial Black"/>
                        <w:color w:val="B1B3B6"/>
                        <w:w w:val="85"/>
                        <w:sz w:val="16"/>
                      </w:rPr>
                      <w:t>Committee</w:t>
                    </w:r>
                    <w:r>
                      <w:rPr>
                        <w:rFonts w:ascii="Arial Black"/>
                        <w:color w:val="B1B3B6"/>
                        <w:spacing w:val="6"/>
                        <w:sz w:val="16"/>
                      </w:rPr>
                      <w:t> </w:t>
                    </w:r>
                    <w:r>
                      <w:rPr>
                        <w:rFonts w:ascii="Arial Black"/>
                        <w:color w:val="B1B3B6"/>
                        <w:spacing w:val="-2"/>
                        <w:w w:val="85"/>
                        <w:sz w:val="16"/>
                      </w:rPr>
                      <w:t>2020_06_30</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03328">
              <wp:simplePos x="0" y="0"/>
              <wp:positionH relativeFrom="page">
                <wp:posOffset>7379995</wp:posOffset>
              </wp:positionH>
              <wp:positionV relativeFrom="page">
                <wp:posOffset>10375201</wp:posOffset>
              </wp:positionV>
              <wp:extent cx="180340" cy="83820"/>
              <wp:effectExtent l="0" t="0" r="0" b="0"/>
              <wp:wrapNone/>
              <wp:docPr id="78" name="Graphic 78"/>
              <wp:cNvGraphicFramePr>
                <a:graphicFrameLocks/>
              </wp:cNvGraphicFramePr>
              <a:graphic>
                <a:graphicData uri="http://schemas.microsoft.com/office/word/2010/wordprocessingShape">
                  <wps:wsp>
                    <wps:cNvPr id="78" name="Graphic 78"/>
                    <wps:cNvSpPr/>
                    <wps:spPr>
                      <a:xfrm>
                        <a:off x="0" y="0"/>
                        <a:ext cx="180340" cy="83820"/>
                      </a:xfrm>
                      <a:custGeom>
                        <a:avLst/>
                        <a:gdLst/>
                        <a:ahLst/>
                        <a:cxnLst/>
                        <a:rect l="l" t="t" r="r" b="b"/>
                        <a:pathLst>
                          <a:path w="180340" h="83820">
                            <a:moveTo>
                              <a:pt x="180009" y="0"/>
                            </a:moveTo>
                            <a:lnTo>
                              <a:pt x="0" y="0"/>
                            </a:lnTo>
                            <a:lnTo>
                              <a:pt x="0" y="83781"/>
                            </a:lnTo>
                            <a:lnTo>
                              <a:pt x="180009" y="83781"/>
                            </a:lnTo>
                            <a:lnTo>
                              <a:pt x="180009" y="0"/>
                            </a:lnTo>
                            <a:close/>
                          </a:path>
                        </a:pathLst>
                      </a:custGeom>
                      <a:solidFill>
                        <a:srgbClr val="E6E7E8"/>
                      </a:solidFill>
                    </wps:spPr>
                    <wps:bodyPr wrap="square" lIns="0" tIns="0" rIns="0" bIns="0" rtlCol="0">
                      <a:prstTxWarp prst="textNoShape">
                        <a:avLst/>
                      </a:prstTxWarp>
                      <a:noAutofit/>
                    </wps:bodyPr>
                  </wps:wsp>
                </a:graphicData>
              </a:graphic>
            </wp:anchor>
          </w:drawing>
        </mc:Choice>
        <mc:Fallback>
          <w:pict>
            <v:rect style="position:absolute;margin-left:581.10199pt;margin-top:816.945007pt;width:14.174001pt;height:6.597pt;mso-position-horizontal-relative:page;mso-position-vertical-relative:page;z-index:-16113152" id="docshape66" filled="true" fillcolor="#e6e7e8" stroked="false">
              <v:fill type="solid"/>
              <w10:wrap type="none"/>
            </v:rect>
          </w:pict>
        </mc:Fallback>
      </mc:AlternateContent>
    </w:r>
    <w:r>
      <w:rPr>
        <w:sz w:val="20"/>
      </w:rPr>
      <mc:AlternateContent>
        <mc:Choice Requires="wps">
          <w:drawing>
            <wp:anchor distT="0" distB="0" distL="0" distR="0" allowOverlap="1" layoutInCell="1" locked="0" behindDoc="1" simplePos="0" relativeHeight="487203840">
              <wp:simplePos x="0" y="0"/>
              <wp:positionH relativeFrom="page">
                <wp:posOffset>7174996</wp:posOffset>
              </wp:positionH>
              <wp:positionV relativeFrom="page">
                <wp:posOffset>10329581</wp:posOffset>
              </wp:positionV>
              <wp:extent cx="198755" cy="172085"/>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198755" cy="172085"/>
                      </a:xfrm>
                      <a:prstGeom prst="rect">
                        <a:avLst/>
                      </a:prstGeom>
                    </wps:spPr>
                    <wps:txbx>
                      <w:txbxContent>
                        <w:p>
                          <w:pPr>
                            <w:spacing w:before="23"/>
                            <w:ind w:left="25" w:right="0" w:firstLine="0"/>
                            <w:jc w:val="left"/>
                            <w:rPr>
                              <w:b/>
                              <w:sz w:val="18"/>
                            </w:rPr>
                          </w:pPr>
                          <w:r>
                            <w:rPr>
                              <w:b/>
                              <w:color w:val="0E3051"/>
                              <w:spacing w:val="-5"/>
                              <w:w w:val="90"/>
                              <w:sz w:val="18"/>
                            </w:rPr>
                            <w:fldChar w:fldCharType="begin"/>
                          </w:r>
                          <w:r>
                            <w:rPr>
                              <w:b/>
                              <w:color w:val="0E3051"/>
                              <w:spacing w:val="-5"/>
                              <w:w w:val="90"/>
                              <w:sz w:val="18"/>
                            </w:rPr>
                            <w:instrText> PAGE </w:instrText>
                          </w:r>
                          <w:r>
                            <w:rPr>
                              <w:b/>
                              <w:color w:val="0E3051"/>
                              <w:spacing w:val="-5"/>
                              <w:w w:val="90"/>
                              <w:sz w:val="18"/>
                            </w:rPr>
                            <w:fldChar w:fldCharType="separate"/>
                          </w:r>
                          <w:r>
                            <w:rPr>
                              <w:b/>
                              <w:color w:val="0E3051"/>
                              <w:spacing w:val="-5"/>
                              <w:w w:val="90"/>
                              <w:sz w:val="18"/>
                            </w:rPr>
                            <w:t>13</w:t>
                          </w:r>
                          <w:r>
                            <w:rPr>
                              <w:b/>
                              <w:color w:val="0E3051"/>
                              <w:spacing w:val="-5"/>
                              <w:w w:val="90"/>
                              <w:sz w:val="18"/>
                            </w:rPr>
                            <w:fldChar w:fldCharType="end"/>
                          </w:r>
                        </w:p>
                      </w:txbxContent>
                    </wps:txbx>
                    <wps:bodyPr wrap="square" lIns="0" tIns="0" rIns="0" bIns="0" rtlCol="0">
                      <a:noAutofit/>
                    </wps:bodyPr>
                  </wps:wsp>
                </a:graphicData>
              </a:graphic>
            </wp:anchor>
          </w:drawing>
        </mc:Choice>
        <mc:Fallback>
          <w:pict>
            <v:shape style="position:absolute;margin-left:564.960327pt;margin-top:813.352905pt;width:15.65pt;height:13.55pt;mso-position-horizontal-relative:page;mso-position-vertical-relative:page;z-index:-16112640" type="#_x0000_t202" id="docshape67" filled="false" stroked="false">
              <v:textbox inset="0,0,0,0">
                <w:txbxContent>
                  <w:p>
                    <w:pPr>
                      <w:spacing w:before="23"/>
                      <w:ind w:left="25" w:right="0" w:firstLine="0"/>
                      <w:jc w:val="left"/>
                      <w:rPr>
                        <w:b/>
                        <w:sz w:val="18"/>
                      </w:rPr>
                    </w:pPr>
                    <w:r>
                      <w:rPr>
                        <w:b/>
                        <w:color w:val="0E3051"/>
                        <w:spacing w:val="-5"/>
                        <w:w w:val="90"/>
                        <w:sz w:val="18"/>
                      </w:rPr>
                      <w:fldChar w:fldCharType="begin"/>
                    </w:r>
                    <w:r>
                      <w:rPr>
                        <w:b/>
                        <w:color w:val="0E3051"/>
                        <w:spacing w:val="-5"/>
                        <w:w w:val="90"/>
                        <w:sz w:val="18"/>
                      </w:rPr>
                      <w:instrText> PAGE </w:instrText>
                    </w:r>
                    <w:r>
                      <w:rPr>
                        <w:b/>
                        <w:color w:val="0E3051"/>
                        <w:spacing w:val="-5"/>
                        <w:w w:val="90"/>
                        <w:sz w:val="18"/>
                      </w:rPr>
                      <w:fldChar w:fldCharType="separate"/>
                    </w:r>
                    <w:r>
                      <w:rPr>
                        <w:b/>
                        <w:color w:val="0E3051"/>
                        <w:spacing w:val="-5"/>
                        <w:w w:val="90"/>
                        <w:sz w:val="18"/>
                      </w:rPr>
                      <w:t>13</w:t>
                    </w:r>
                    <w:r>
                      <w:rPr>
                        <w:b/>
                        <w:color w:val="0E3051"/>
                        <w:spacing w:val="-5"/>
                        <w:w w:val="90"/>
                        <w:sz w:val="18"/>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204352">
              <wp:simplePos x="0" y="0"/>
              <wp:positionH relativeFrom="page">
                <wp:posOffset>1928738</wp:posOffset>
              </wp:positionH>
              <wp:positionV relativeFrom="page">
                <wp:posOffset>10334667</wp:posOffset>
              </wp:positionV>
              <wp:extent cx="5104765" cy="163830"/>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5104765" cy="163830"/>
                      </a:xfrm>
                      <a:prstGeom prst="rect">
                        <a:avLst/>
                      </a:prstGeom>
                    </wps:spPr>
                    <wps:txbx>
                      <w:txbxContent>
                        <w:p>
                          <w:pPr>
                            <w:spacing w:before="15"/>
                            <w:ind w:left="20" w:right="0" w:firstLine="0"/>
                            <w:jc w:val="left"/>
                            <w:rPr>
                              <w:rFonts w:ascii="Arial Black"/>
                              <w:sz w:val="16"/>
                            </w:rPr>
                          </w:pP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RDC:</w:t>
                          </w:r>
                          <w:r>
                            <w:rPr>
                              <w:rFonts w:ascii="Arial Black"/>
                              <w:color w:val="B1B3B6"/>
                              <w:spacing w:val="6"/>
                              <w:sz w:val="16"/>
                            </w:rPr>
                            <w:t> </w:t>
                          </w:r>
                          <w:r>
                            <w:rPr>
                              <w:rFonts w:ascii="Arial Black"/>
                              <w:color w:val="B1B3B6"/>
                              <w:w w:val="85"/>
                              <w:sz w:val="16"/>
                            </w:rPr>
                            <w:t>2020_06</w:t>
                          </w:r>
                          <w:r>
                            <w:rPr>
                              <w:rFonts w:ascii="Arial Black"/>
                              <w:color w:val="B1B3B6"/>
                              <w:spacing w:val="66"/>
                              <w:sz w:val="16"/>
                            </w:rPr>
                            <w:t> </w:t>
                          </w:r>
                          <w:r>
                            <w:rPr>
                              <w:rFonts w:ascii="Arial Black"/>
                              <w:color w:val="B1B3B6"/>
                              <w:w w:val="85"/>
                              <w:sz w:val="16"/>
                            </w:rPr>
                            <w:t>|</w:t>
                          </w:r>
                          <w:r>
                            <w:rPr>
                              <w:rFonts w:ascii="Arial Black"/>
                              <w:color w:val="B1B3B6"/>
                              <w:spacing w:val="66"/>
                              <w:sz w:val="16"/>
                            </w:rPr>
                            <w:t> </w:t>
                          </w: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Regulations</w:t>
                          </w:r>
                          <w:r>
                            <w:rPr>
                              <w:rFonts w:ascii="Arial Black"/>
                              <w:color w:val="B1B3B6"/>
                              <w:spacing w:val="6"/>
                              <w:sz w:val="16"/>
                            </w:rPr>
                            <w:t> </w:t>
                          </w:r>
                          <w:r>
                            <w:rPr>
                              <w:rFonts w:ascii="Arial Black"/>
                              <w:color w:val="B1B3B6"/>
                              <w:w w:val="85"/>
                              <w:sz w:val="16"/>
                            </w:rPr>
                            <w:t>and</w:t>
                          </w:r>
                          <w:r>
                            <w:rPr>
                              <w:rFonts w:ascii="Arial Black"/>
                              <w:color w:val="B1B3B6"/>
                              <w:spacing w:val="7"/>
                              <w:sz w:val="16"/>
                            </w:rPr>
                            <w:t> </w:t>
                          </w:r>
                          <w:r>
                            <w:rPr>
                              <w:rFonts w:ascii="Arial Black"/>
                              <w:color w:val="B1B3B6"/>
                              <w:w w:val="85"/>
                              <w:sz w:val="16"/>
                            </w:rPr>
                            <w:t>Academic</w:t>
                          </w:r>
                          <w:r>
                            <w:rPr>
                              <w:rFonts w:ascii="Arial Black"/>
                              <w:color w:val="B1B3B6"/>
                              <w:spacing w:val="6"/>
                              <w:sz w:val="16"/>
                            </w:rPr>
                            <w:t> </w:t>
                          </w:r>
                          <w:r>
                            <w:rPr>
                              <w:rFonts w:ascii="Arial Black"/>
                              <w:color w:val="B1B3B6"/>
                              <w:w w:val="85"/>
                              <w:sz w:val="16"/>
                            </w:rPr>
                            <w:t>Handbook</w:t>
                          </w:r>
                          <w:r>
                            <w:rPr>
                              <w:rFonts w:ascii="Arial Black"/>
                              <w:color w:val="B1B3B6"/>
                              <w:spacing w:val="7"/>
                              <w:sz w:val="16"/>
                            </w:rPr>
                            <w:t> </w:t>
                          </w:r>
                          <w:r>
                            <w:rPr>
                              <w:rFonts w:ascii="Arial Black"/>
                              <w:color w:val="B1B3B6"/>
                              <w:w w:val="85"/>
                              <w:sz w:val="16"/>
                            </w:rPr>
                            <w:t>Committee</w:t>
                          </w:r>
                          <w:r>
                            <w:rPr>
                              <w:rFonts w:ascii="Arial Black"/>
                              <w:color w:val="B1B3B6"/>
                              <w:spacing w:val="6"/>
                              <w:sz w:val="16"/>
                            </w:rPr>
                            <w:t> </w:t>
                          </w:r>
                          <w:r>
                            <w:rPr>
                              <w:rFonts w:ascii="Arial Black"/>
                              <w:color w:val="B1B3B6"/>
                              <w:spacing w:val="-2"/>
                              <w:w w:val="85"/>
                              <w:sz w:val="16"/>
                            </w:rPr>
                            <w:t>2020_06_30</w:t>
                          </w:r>
                        </w:p>
                      </w:txbxContent>
                    </wps:txbx>
                    <wps:bodyPr wrap="square" lIns="0" tIns="0" rIns="0" bIns="0" rtlCol="0">
                      <a:noAutofit/>
                    </wps:bodyPr>
                  </wps:wsp>
                </a:graphicData>
              </a:graphic>
            </wp:anchor>
          </w:drawing>
        </mc:Choice>
        <mc:Fallback>
          <w:pict>
            <v:shape style="position:absolute;margin-left:151.869202pt;margin-top:813.753357pt;width:401.95pt;height:12.9pt;mso-position-horizontal-relative:page;mso-position-vertical-relative:page;z-index:-16112128" type="#_x0000_t202" id="docshape68" filled="false" stroked="false">
              <v:textbox inset="0,0,0,0">
                <w:txbxContent>
                  <w:p>
                    <w:pPr>
                      <w:spacing w:before="15"/>
                      <w:ind w:left="20" w:right="0" w:firstLine="0"/>
                      <w:jc w:val="left"/>
                      <w:rPr>
                        <w:rFonts w:ascii="Arial Black"/>
                        <w:sz w:val="16"/>
                      </w:rPr>
                    </w:pP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RDC:</w:t>
                    </w:r>
                    <w:r>
                      <w:rPr>
                        <w:rFonts w:ascii="Arial Black"/>
                        <w:color w:val="B1B3B6"/>
                        <w:spacing w:val="6"/>
                        <w:sz w:val="16"/>
                      </w:rPr>
                      <w:t> </w:t>
                    </w:r>
                    <w:r>
                      <w:rPr>
                        <w:rFonts w:ascii="Arial Black"/>
                        <w:color w:val="B1B3B6"/>
                        <w:w w:val="85"/>
                        <w:sz w:val="16"/>
                      </w:rPr>
                      <w:t>2020_06</w:t>
                    </w:r>
                    <w:r>
                      <w:rPr>
                        <w:rFonts w:ascii="Arial Black"/>
                        <w:color w:val="B1B3B6"/>
                        <w:spacing w:val="66"/>
                        <w:sz w:val="16"/>
                      </w:rPr>
                      <w:t> </w:t>
                    </w:r>
                    <w:r>
                      <w:rPr>
                        <w:rFonts w:ascii="Arial Black"/>
                        <w:color w:val="B1B3B6"/>
                        <w:w w:val="85"/>
                        <w:sz w:val="16"/>
                      </w:rPr>
                      <w:t>|</w:t>
                    </w:r>
                    <w:r>
                      <w:rPr>
                        <w:rFonts w:ascii="Arial Black"/>
                        <w:color w:val="B1B3B6"/>
                        <w:spacing w:val="66"/>
                        <w:sz w:val="16"/>
                      </w:rPr>
                      <w:t> </w:t>
                    </w:r>
                    <w:r>
                      <w:rPr>
                        <w:rFonts w:ascii="Arial Black"/>
                        <w:color w:val="B1B3B6"/>
                        <w:w w:val="85"/>
                        <w:sz w:val="16"/>
                      </w:rPr>
                      <w:t>Approved</w:t>
                    </w:r>
                    <w:r>
                      <w:rPr>
                        <w:rFonts w:ascii="Arial Black"/>
                        <w:color w:val="B1B3B6"/>
                        <w:spacing w:val="6"/>
                        <w:sz w:val="16"/>
                      </w:rPr>
                      <w:t> </w:t>
                    </w:r>
                    <w:r>
                      <w:rPr>
                        <w:rFonts w:ascii="Arial Black"/>
                        <w:color w:val="B1B3B6"/>
                        <w:w w:val="85"/>
                        <w:sz w:val="16"/>
                      </w:rPr>
                      <w:t>by</w:t>
                    </w:r>
                    <w:r>
                      <w:rPr>
                        <w:rFonts w:ascii="Arial Black"/>
                        <w:color w:val="B1B3B6"/>
                        <w:spacing w:val="7"/>
                        <w:sz w:val="16"/>
                      </w:rPr>
                      <w:t> </w:t>
                    </w:r>
                    <w:r>
                      <w:rPr>
                        <w:rFonts w:ascii="Arial Black"/>
                        <w:color w:val="B1B3B6"/>
                        <w:w w:val="85"/>
                        <w:sz w:val="16"/>
                      </w:rPr>
                      <w:t>Regulations</w:t>
                    </w:r>
                    <w:r>
                      <w:rPr>
                        <w:rFonts w:ascii="Arial Black"/>
                        <w:color w:val="B1B3B6"/>
                        <w:spacing w:val="6"/>
                        <w:sz w:val="16"/>
                      </w:rPr>
                      <w:t> </w:t>
                    </w:r>
                    <w:r>
                      <w:rPr>
                        <w:rFonts w:ascii="Arial Black"/>
                        <w:color w:val="B1B3B6"/>
                        <w:w w:val="85"/>
                        <w:sz w:val="16"/>
                      </w:rPr>
                      <w:t>and</w:t>
                    </w:r>
                    <w:r>
                      <w:rPr>
                        <w:rFonts w:ascii="Arial Black"/>
                        <w:color w:val="B1B3B6"/>
                        <w:spacing w:val="7"/>
                        <w:sz w:val="16"/>
                      </w:rPr>
                      <w:t> </w:t>
                    </w:r>
                    <w:r>
                      <w:rPr>
                        <w:rFonts w:ascii="Arial Black"/>
                        <w:color w:val="B1B3B6"/>
                        <w:w w:val="85"/>
                        <w:sz w:val="16"/>
                      </w:rPr>
                      <w:t>Academic</w:t>
                    </w:r>
                    <w:r>
                      <w:rPr>
                        <w:rFonts w:ascii="Arial Black"/>
                        <w:color w:val="B1B3B6"/>
                        <w:spacing w:val="6"/>
                        <w:sz w:val="16"/>
                      </w:rPr>
                      <w:t> </w:t>
                    </w:r>
                    <w:r>
                      <w:rPr>
                        <w:rFonts w:ascii="Arial Black"/>
                        <w:color w:val="B1B3B6"/>
                        <w:w w:val="85"/>
                        <w:sz w:val="16"/>
                      </w:rPr>
                      <w:t>Handbook</w:t>
                    </w:r>
                    <w:r>
                      <w:rPr>
                        <w:rFonts w:ascii="Arial Black"/>
                        <w:color w:val="B1B3B6"/>
                        <w:spacing w:val="7"/>
                        <w:sz w:val="16"/>
                      </w:rPr>
                      <w:t> </w:t>
                    </w:r>
                    <w:r>
                      <w:rPr>
                        <w:rFonts w:ascii="Arial Black"/>
                        <w:color w:val="B1B3B6"/>
                        <w:w w:val="85"/>
                        <w:sz w:val="16"/>
                      </w:rPr>
                      <w:t>Committee</w:t>
                    </w:r>
                    <w:r>
                      <w:rPr>
                        <w:rFonts w:ascii="Arial Black"/>
                        <w:color w:val="B1B3B6"/>
                        <w:spacing w:val="6"/>
                        <w:sz w:val="16"/>
                      </w:rPr>
                      <w:t> </w:t>
                    </w:r>
                    <w:r>
                      <w:rPr>
                        <w:rFonts w:ascii="Arial Black"/>
                        <w:color w:val="B1B3B6"/>
                        <w:spacing w:val="-2"/>
                        <w:w w:val="85"/>
                        <w:sz w:val="16"/>
                      </w:rPr>
                      <w:t>2020_06_30</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85920">
              <wp:simplePos x="0" y="0"/>
              <wp:positionH relativeFrom="page">
                <wp:posOffset>527300</wp:posOffset>
              </wp:positionH>
              <wp:positionV relativeFrom="page">
                <wp:posOffset>204494</wp:posOffset>
              </wp:positionV>
              <wp:extent cx="1610995" cy="17018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610995" cy="170180"/>
                      </a:xfrm>
                      <a:prstGeom prst="rect">
                        <a:avLst/>
                      </a:prstGeom>
                    </wps:spPr>
                    <wps:txbx>
                      <w:txbxContent>
                        <w:p>
                          <w:pPr>
                            <w:pStyle w:val="BodyText"/>
                            <w:spacing w:before="20"/>
                            <w:ind w:left="20"/>
                            <w:rPr>
                              <w:rFonts w:ascii="Verdana"/>
                            </w:rPr>
                          </w:pPr>
                          <w:r>
                            <w:rPr>
                              <w:rFonts w:ascii="Verdana"/>
                              <w:color w:val="E2AE34"/>
                              <w:w w:val="90"/>
                            </w:rPr>
                            <w:t>Research</w:t>
                          </w:r>
                          <w:r>
                            <w:rPr>
                              <w:rFonts w:ascii="Verdana"/>
                              <w:color w:val="E2AE34"/>
                              <w:spacing w:val="14"/>
                            </w:rPr>
                            <w:t> </w:t>
                          </w:r>
                          <w:r>
                            <w:rPr>
                              <w:rFonts w:ascii="Verdana"/>
                              <w:color w:val="E2AE34"/>
                              <w:w w:val="90"/>
                            </w:rPr>
                            <w:t>Degree</w:t>
                          </w:r>
                          <w:r>
                            <w:rPr>
                              <w:rFonts w:ascii="Verdana"/>
                              <w:color w:val="E2AE34"/>
                              <w:spacing w:val="14"/>
                            </w:rPr>
                            <w:t> </w:t>
                          </w:r>
                          <w:r>
                            <w:rPr>
                              <w:rFonts w:ascii="Verdana"/>
                              <w:color w:val="E2AE34"/>
                              <w:spacing w:val="-2"/>
                              <w:w w:val="90"/>
                            </w:rPr>
                            <w:t>Regulations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1.519699pt;margin-top:16.101915pt;width:126.85pt;height:13.4pt;mso-position-horizontal-relative:page;mso-position-vertical-relative:page;z-index:-16130560" type="#_x0000_t202" id="docshape12" filled="false" stroked="false">
              <v:textbox inset="0,0,0,0">
                <w:txbxContent>
                  <w:p>
                    <w:pPr>
                      <w:pStyle w:val="BodyText"/>
                      <w:spacing w:before="20"/>
                      <w:ind w:left="20"/>
                      <w:rPr>
                        <w:rFonts w:ascii="Verdana"/>
                      </w:rPr>
                    </w:pPr>
                    <w:r>
                      <w:rPr>
                        <w:rFonts w:ascii="Verdana"/>
                        <w:color w:val="E2AE34"/>
                        <w:w w:val="90"/>
                      </w:rPr>
                      <w:t>Research</w:t>
                    </w:r>
                    <w:r>
                      <w:rPr>
                        <w:rFonts w:ascii="Verdana"/>
                        <w:color w:val="E2AE34"/>
                        <w:spacing w:val="14"/>
                      </w:rPr>
                      <w:t> </w:t>
                    </w:r>
                    <w:r>
                      <w:rPr>
                        <w:rFonts w:ascii="Verdana"/>
                        <w:color w:val="E2AE34"/>
                        <w:w w:val="90"/>
                      </w:rPr>
                      <w:t>Degree</w:t>
                    </w:r>
                    <w:r>
                      <w:rPr>
                        <w:rFonts w:ascii="Verdana"/>
                        <w:color w:val="E2AE34"/>
                        <w:spacing w:val="14"/>
                      </w:rPr>
                      <w:t> </w:t>
                    </w:r>
                    <w:r>
                      <w:rPr>
                        <w:rFonts w:ascii="Verdana"/>
                        <w:color w:val="E2AE34"/>
                        <w:spacing w:val="-2"/>
                        <w:w w:val="90"/>
                      </w:rPr>
                      <w:t>Regulations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86432">
              <wp:simplePos x="0" y="0"/>
              <wp:positionH relativeFrom="page">
                <wp:posOffset>6047304</wp:posOffset>
              </wp:positionH>
              <wp:positionV relativeFrom="page">
                <wp:posOffset>204494</wp:posOffset>
              </wp:positionV>
              <wp:extent cx="985519" cy="17018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985519" cy="170180"/>
                      </a:xfrm>
                      <a:prstGeom prst="rect">
                        <a:avLst/>
                      </a:prstGeom>
                    </wps:spPr>
                    <wps:txbx>
                      <w:txbxContent>
                        <w:p>
                          <w:pPr>
                            <w:pStyle w:val="BodyText"/>
                            <w:spacing w:before="20"/>
                            <w:ind w:left="20"/>
                            <w:rPr>
                              <w:rFonts w:ascii="Verdana"/>
                            </w:rPr>
                          </w:pPr>
                          <w:r>
                            <w:rPr>
                              <w:rFonts w:ascii="Verdana"/>
                              <w:color w:val="E2AE34"/>
                              <w:spacing w:val="-6"/>
                            </w:rPr>
                            <w:t>Doctoral</w:t>
                          </w:r>
                          <w:r>
                            <w:rPr>
                              <w:rFonts w:ascii="Verdana"/>
                              <w:color w:val="E2AE34"/>
                              <w:spacing w:val="-2"/>
                            </w:rPr>
                            <w:t> Portfolio</w:t>
                          </w:r>
                        </w:p>
                      </w:txbxContent>
                    </wps:txbx>
                    <wps:bodyPr wrap="square" lIns="0" tIns="0" rIns="0" bIns="0" rtlCol="0">
                      <a:noAutofit/>
                    </wps:bodyPr>
                  </wps:wsp>
                </a:graphicData>
              </a:graphic>
            </wp:anchor>
          </w:drawing>
        </mc:Choice>
        <mc:Fallback>
          <w:pict>
            <v:shape style="position:absolute;margin-left:476.16571pt;margin-top:16.101915pt;width:77.6pt;height:13.4pt;mso-position-horizontal-relative:page;mso-position-vertical-relative:page;z-index:-16130048" type="#_x0000_t202" id="docshape13" filled="false" stroked="false">
              <v:textbox inset="0,0,0,0">
                <w:txbxContent>
                  <w:p>
                    <w:pPr>
                      <w:pStyle w:val="BodyText"/>
                      <w:spacing w:before="20"/>
                      <w:ind w:left="20"/>
                      <w:rPr>
                        <w:rFonts w:ascii="Verdana"/>
                      </w:rPr>
                    </w:pPr>
                    <w:r>
                      <w:rPr>
                        <w:rFonts w:ascii="Verdana"/>
                        <w:color w:val="E2AE34"/>
                        <w:spacing w:val="-6"/>
                      </w:rPr>
                      <w:t>Doctoral</w:t>
                    </w:r>
                    <w:r>
                      <w:rPr>
                        <w:rFonts w:ascii="Verdana"/>
                        <w:color w:val="E2AE34"/>
                        <w:spacing w:val="-2"/>
                      </w:rPr>
                      <w:t> Portfolio</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86944">
              <wp:simplePos x="0" y="0"/>
              <wp:positionH relativeFrom="page">
                <wp:posOffset>527300</wp:posOffset>
              </wp:positionH>
              <wp:positionV relativeFrom="page">
                <wp:posOffset>204494</wp:posOffset>
              </wp:positionV>
              <wp:extent cx="985519" cy="17018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985519" cy="170180"/>
                      </a:xfrm>
                      <a:prstGeom prst="rect">
                        <a:avLst/>
                      </a:prstGeom>
                    </wps:spPr>
                    <wps:txbx>
                      <w:txbxContent>
                        <w:p>
                          <w:pPr>
                            <w:pStyle w:val="BodyText"/>
                            <w:spacing w:before="20"/>
                            <w:ind w:left="20"/>
                            <w:rPr>
                              <w:rFonts w:ascii="Verdana"/>
                            </w:rPr>
                          </w:pPr>
                          <w:r>
                            <w:rPr>
                              <w:rFonts w:ascii="Verdana"/>
                              <w:color w:val="E2AE34"/>
                              <w:spacing w:val="-6"/>
                            </w:rPr>
                            <w:t>Doctoral</w:t>
                          </w:r>
                          <w:r>
                            <w:rPr>
                              <w:rFonts w:ascii="Verdana"/>
                              <w:color w:val="E2AE34"/>
                              <w:spacing w:val="-2"/>
                            </w:rPr>
                            <w:t> Portfolio</w:t>
                          </w:r>
                        </w:p>
                      </w:txbxContent>
                    </wps:txbx>
                    <wps:bodyPr wrap="square" lIns="0" tIns="0" rIns="0" bIns="0" rtlCol="0">
                      <a:noAutofit/>
                    </wps:bodyPr>
                  </wps:wsp>
                </a:graphicData>
              </a:graphic>
            </wp:anchor>
          </w:drawing>
        </mc:Choice>
        <mc:Fallback>
          <w:pict>
            <v:shape style="position:absolute;margin-left:41.519699pt;margin-top:16.101915pt;width:77.6pt;height:13.4pt;mso-position-horizontal-relative:page;mso-position-vertical-relative:page;z-index:-16129536" type="#_x0000_t202" id="docshape14" filled="false" stroked="false">
              <v:textbox inset="0,0,0,0">
                <w:txbxContent>
                  <w:p>
                    <w:pPr>
                      <w:pStyle w:val="BodyText"/>
                      <w:spacing w:before="20"/>
                      <w:ind w:left="20"/>
                      <w:rPr>
                        <w:rFonts w:ascii="Verdana"/>
                      </w:rPr>
                    </w:pPr>
                    <w:r>
                      <w:rPr>
                        <w:rFonts w:ascii="Verdana"/>
                        <w:color w:val="E2AE34"/>
                        <w:spacing w:val="-6"/>
                      </w:rPr>
                      <w:t>Doctoral</w:t>
                    </w:r>
                    <w:r>
                      <w:rPr>
                        <w:rFonts w:ascii="Verdana"/>
                        <w:color w:val="E2AE34"/>
                        <w:spacing w:val="-2"/>
                      </w:rPr>
                      <w:t> Portfolio</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87456">
              <wp:simplePos x="0" y="0"/>
              <wp:positionH relativeFrom="page">
                <wp:posOffset>5421740</wp:posOffset>
              </wp:positionH>
              <wp:positionV relativeFrom="page">
                <wp:posOffset>204494</wp:posOffset>
              </wp:positionV>
              <wp:extent cx="1610995" cy="17018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610995" cy="170180"/>
                      </a:xfrm>
                      <a:prstGeom prst="rect">
                        <a:avLst/>
                      </a:prstGeom>
                    </wps:spPr>
                    <wps:txbx>
                      <w:txbxContent>
                        <w:p>
                          <w:pPr>
                            <w:pStyle w:val="BodyText"/>
                            <w:spacing w:before="20"/>
                            <w:ind w:left="20"/>
                            <w:rPr>
                              <w:rFonts w:ascii="Verdana"/>
                            </w:rPr>
                          </w:pPr>
                          <w:r>
                            <w:rPr>
                              <w:rFonts w:ascii="Verdana"/>
                              <w:color w:val="E2AE34"/>
                              <w:w w:val="90"/>
                            </w:rPr>
                            <w:t>Research</w:t>
                          </w:r>
                          <w:r>
                            <w:rPr>
                              <w:rFonts w:ascii="Verdana"/>
                              <w:color w:val="E2AE34"/>
                              <w:spacing w:val="14"/>
                            </w:rPr>
                            <w:t> </w:t>
                          </w:r>
                          <w:r>
                            <w:rPr>
                              <w:rFonts w:ascii="Verdana"/>
                              <w:color w:val="E2AE34"/>
                              <w:w w:val="90"/>
                            </w:rPr>
                            <w:t>Degree</w:t>
                          </w:r>
                          <w:r>
                            <w:rPr>
                              <w:rFonts w:ascii="Verdana"/>
                              <w:color w:val="E2AE34"/>
                              <w:spacing w:val="14"/>
                            </w:rPr>
                            <w:t> </w:t>
                          </w:r>
                          <w:r>
                            <w:rPr>
                              <w:rFonts w:ascii="Verdana"/>
                              <w:color w:val="E2AE34"/>
                              <w:spacing w:val="-2"/>
                              <w:w w:val="90"/>
                            </w:rPr>
                            <w:t>Regulations</w:t>
                          </w:r>
                        </w:p>
                      </w:txbxContent>
                    </wps:txbx>
                    <wps:bodyPr wrap="square" lIns="0" tIns="0" rIns="0" bIns="0" rtlCol="0">
                      <a:noAutofit/>
                    </wps:bodyPr>
                  </wps:wsp>
                </a:graphicData>
              </a:graphic>
            </wp:anchor>
          </w:drawing>
        </mc:Choice>
        <mc:Fallback>
          <w:pict>
            <v:shape style="position:absolute;margin-left:426.908691pt;margin-top:16.101915pt;width:126.85pt;height:13.4pt;mso-position-horizontal-relative:page;mso-position-vertical-relative:page;z-index:-16129024" type="#_x0000_t202" id="docshape15" filled="false" stroked="false">
              <v:textbox inset="0,0,0,0">
                <w:txbxContent>
                  <w:p>
                    <w:pPr>
                      <w:pStyle w:val="BodyText"/>
                      <w:spacing w:before="20"/>
                      <w:ind w:left="20"/>
                      <w:rPr>
                        <w:rFonts w:ascii="Verdana"/>
                      </w:rPr>
                    </w:pPr>
                    <w:r>
                      <w:rPr>
                        <w:rFonts w:ascii="Verdana"/>
                        <w:color w:val="E2AE34"/>
                        <w:w w:val="90"/>
                      </w:rPr>
                      <w:t>Research</w:t>
                    </w:r>
                    <w:r>
                      <w:rPr>
                        <w:rFonts w:ascii="Verdana"/>
                        <w:color w:val="E2AE34"/>
                        <w:spacing w:val="14"/>
                      </w:rPr>
                      <w:t> </w:t>
                    </w:r>
                    <w:r>
                      <w:rPr>
                        <w:rFonts w:ascii="Verdana"/>
                        <w:color w:val="E2AE34"/>
                        <w:w w:val="90"/>
                      </w:rPr>
                      <w:t>Degree</w:t>
                    </w:r>
                    <w:r>
                      <w:rPr>
                        <w:rFonts w:ascii="Verdana"/>
                        <w:color w:val="E2AE34"/>
                        <w:spacing w:val="14"/>
                      </w:rPr>
                      <w:t> </w:t>
                    </w:r>
                    <w:r>
                      <w:rPr>
                        <w:rFonts w:ascii="Verdana"/>
                        <w:color w:val="E2AE34"/>
                        <w:spacing w:val="-2"/>
                        <w:w w:val="90"/>
                      </w:rPr>
                      <w:t>Regulations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90528">
              <wp:simplePos x="0" y="0"/>
              <wp:positionH relativeFrom="page">
                <wp:posOffset>527300</wp:posOffset>
              </wp:positionH>
              <wp:positionV relativeFrom="page">
                <wp:posOffset>204494</wp:posOffset>
              </wp:positionV>
              <wp:extent cx="1610995" cy="17018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1610995" cy="170180"/>
                      </a:xfrm>
                      <a:prstGeom prst="rect">
                        <a:avLst/>
                      </a:prstGeom>
                    </wps:spPr>
                    <wps:txbx>
                      <w:txbxContent>
                        <w:p>
                          <w:pPr>
                            <w:pStyle w:val="BodyText"/>
                            <w:spacing w:before="20"/>
                            <w:ind w:left="20"/>
                            <w:rPr>
                              <w:rFonts w:ascii="Verdana"/>
                            </w:rPr>
                          </w:pPr>
                          <w:r>
                            <w:rPr>
                              <w:rFonts w:ascii="Verdana"/>
                              <w:color w:val="E2AE34"/>
                              <w:w w:val="90"/>
                            </w:rPr>
                            <w:t>Research</w:t>
                          </w:r>
                          <w:r>
                            <w:rPr>
                              <w:rFonts w:ascii="Verdana"/>
                              <w:color w:val="E2AE34"/>
                              <w:spacing w:val="14"/>
                            </w:rPr>
                            <w:t> </w:t>
                          </w:r>
                          <w:r>
                            <w:rPr>
                              <w:rFonts w:ascii="Verdana"/>
                              <w:color w:val="E2AE34"/>
                              <w:w w:val="90"/>
                            </w:rPr>
                            <w:t>Degree</w:t>
                          </w:r>
                          <w:r>
                            <w:rPr>
                              <w:rFonts w:ascii="Verdana"/>
                              <w:color w:val="E2AE34"/>
                              <w:spacing w:val="14"/>
                            </w:rPr>
                            <w:t> </w:t>
                          </w:r>
                          <w:r>
                            <w:rPr>
                              <w:rFonts w:ascii="Verdana"/>
                              <w:color w:val="E2AE34"/>
                              <w:spacing w:val="-2"/>
                              <w:w w:val="90"/>
                            </w:rPr>
                            <w:t>Regulations</w:t>
                          </w:r>
                        </w:p>
                      </w:txbxContent>
                    </wps:txbx>
                    <wps:bodyPr wrap="square" lIns="0" tIns="0" rIns="0" bIns="0" rtlCol="0">
                      <a:noAutofit/>
                    </wps:bodyPr>
                  </wps:wsp>
                </a:graphicData>
              </a:graphic>
            </wp:anchor>
          </w:drawing>
        </mc:Choice>
        <mc:Fallback>
          <w:pict>
            <v:shape style="position:absolute;margin-left:41.519699pt;margin-top:16.101915pt;width:126.85pt;height:13.4pt;mso-position-horizontal-relative:page;mso-position-vertical-relative:page;z-index:-16125952" type="#_x0000_t202" id="docshape24" filled="false" stroked="false">
              <v:textbox inset="0,0,0,0">
                <w:txbxContent>
                  <w:p>
                    <w:pPr>
                      <w:pStyle w:val="BodyText"/>
                      <w:spacing w:before="20"/>
                      <w:ind w:left="20"/>
                      <w:rPr>
                        <w:rFonts w:ascii="Verdana"/>
                      </w:rPr>
                    </w:pPr>
                    <w:r>
                      <w:rPr>
                        <w:rFonts w:ascii="Verdana"/>
                        <w:color w:val="E2AE34"/>
                        <w:w w:val="90"/>
                      </w:rPr>
                      <w:t>Research</w:t>
                    </w:r>
                    <w:r>
                      <w:rPr>
                        <w:rFonts w:ascii="Verdana"/>
                        <w:color w:val="E2AE34"/>
                        <w:spacing w:val="14"/>
                      </w:rPr>
                      <w:t> </w:t>
                    </w:r>
                    <w:r>
                      <w:rPr>
                        <w:rFonts w:ascii="Verdana"/>
                        <w:color w:val="E2AE34"/>
                        <w:w w:val="90"/>
                      </w:rPr>
                      <w:t>Degree</w:t>
                    </w:r>
                    <w:r>
                      <w:rPr>
                        <w:rFonts w:ascii="Verdana"/>
                        <w:color w:val="E2AE34"/>
                        <w:spacing w:val="14"/>
                      </w:rPr>
                      <w:t> </w:t>
                    </w:r>
                    <w:r>
                      <w:rPr>
                        <w:rFonts w:ascii="Verdana"/>
                        <w:color w:val="E2AE34"/>
                        <w:spacing w:val="-2"/>
                        <w:w w:val="90"/>
                      </w:rPr>
                      <w:t>Regulations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91040">
              <wp:simplePos x="0" y="0"/>
              <wp:positionH relativeFrom="page">
                <wp:posOffset>6047304</wp:posOffset>
              </wp:positionH>
              <wp:positionV relativeFrom="page">
                <wp:posOffset>204494</wp:posOffset>
              </wp:positionV>
              <wp:extent cx="985519" cy="17018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985519" cy="170180"/>
                      </a:xfrm>
                      <a:prstGeom prst="rect">
                        <a:avLst/>
                      </a:prstGeom>
                    </wps:spPr>
                    <wps:txbx>
                      <w:txbxContent>
                        <w:p>
                          <w:pPr>
                            <w:pStyle w:val="BodyText"/>
                            <w:spacing w:before="20"/>
                            <w:ind w:left="20"/>
                            <w:rPr>
                              <w:rFonts w:ascii="Verdana"/>
                            </w:rPr>
                          </w:pPr>
                          <w:r>
                            <w:rPr>
                              <w:rFonts w:ascii="Verdana"/>
                              <w:color w:val="E2AE34"/>
                              <w:spacing w:val="-6"/>
                            </w:rPr>
                            <w:t>Doctoral</w:t>
                          </w:r>
                          <w:r>
                            <w:rPr>
                              <w:rFonts w:ascii="Verdana"/>
                              <w:color w:val="E2AE34"/>
                              <w:spacing w:val="-2"/>
                            </w:rPr>
                            <w:t> Portfolio</w:t>
                          </w:r>
                        </w:p>
                      </w:txbxContent>
                    </wps:txbx>
                    <wps:bodyPr wrap="square" lIns="0" tIns="0" rIns="0" bIns="0" rtlCol="0">
                      <a:noAutofit/>
                    </wps:bodyPr>
                  </wps:wsp>
                </a:graphicData>
              </a:graphic>
            </wp:anchor>
          </w:drawing>
        </mc:Choice>
        <mc:Fallback>
          <w:pict>
            <v:shape style="position:absolute;margin-left:476.16571pt;margin-top:16.101915pt;width:77.6pt;height:13.4pt;mso-position-horizontal-relative:page;mso-position-vertical-relative:page;z-index:-16125440" type="#_x0000_t202" id="docshape25" filled="false" stroked="false">
              <v:textbox inset="0,0,0,0">
                <w:txbxContent>
                  <w:p>
                    <w:pPr>
                      <w:pStyle w:val="BodyText"/>
                      <w:spacing w:before="20"/>
                      <w:ind w:left="20"/>
                      <w:rPr>
                        <w:rFonts w:ascii="Verdana"/>
                      </w:rPr>
                    </w:pPr>
                    <w:r>
                      <w:rPr>
                        <w:rFonts w:ascii="Verdana"/>
                        <w:color w:val="E2AE34"/>
                        <w:spacing w:val="-6"/>
                      </w:rPr>
                      <w:t>Doctoral</w:t>
                    </w:r>
                    <w:r>
                      <w:rPr>
                        <w:rFonts w:ascii="Verdana"/>
                        <w:color w:val="E2AE34"/>
                        <w:spacing w:val="-2"/>
                      </w:rPr>
                      <w:t> Portfolio</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91552">
              <wp:simplePos x="0" y="0"/>
              <wp:positionH relativeFrom="page">
                <wp:posOffset>527300</wp:posOffset>
              </wp:positionH>
              <wp:positionV relativeFrom="page">
                <wp:posOffset>204494</wp:posOffset>
              </wp:positionV>
              <wp:extent cx="985519" cy="17018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985519" cy="170180"/>
                      </a:xfrm>
                      <a:prstGeom prst="rect">
                        <a:avLst/>
                      </a:prstGeom>
                    </wps:spPr>
                    <wps:txbx>
                      <w:txbxContent>
                        <w:p>
                          <w:pPr>
                            <w:pStyle w:val="BodyText"/>
                            <w:spacing w:before="20"/>
                            <w:ind w:left="20"/>
                            <w:rPr>
                              <w:rFonts w:ascii="Verdana"/>
                            </w:rPr>
                          </w:pPr>
                          <w:r>
                            <w:rPr>
                              <w:rFonts w:ascii="Verdana"/>
                              <w:color w:val="E2AE34"/>
                              <w:spacing w:val="-6"/>
                            </w:rPr>
                            <w:t>Doctoral</w:t>
                          </w:r>
                          <w:r>
                            <w:rPr>
                              <w:rFonts w:ascii="Verdana"/>
                              <w:color w:val="E2AE34"/>
                              <w:spacing w:val="-2"/>
                            </w:rPr>
                            <w:t> Portfolio</w:t>
                          </w:r>
                        </w:p>
                      </w:txbxContent>
                    </wps:txbx>
                    <wps:bodyPr wrap="square" lIns="0" tIns="0" rIns="0" bIns="0" rtlCol="0">
                      <a:noAutofit/>
                    </wps:bodyPr>
                  </wps:wsp>
                </a:graphicData>
              </a:graphic>
            </wp:anchor>
          </w:drawing>
        </mc:Choice>
        <mc:Fallback>
          <w:pict>
            <v:shape style="position:absolute;margin-left:41.519699pt;margin-top:16.101915pt;width:77.6pt;height:13.4pt;mso-position-horizontal-relative:page;mso-position-vertical-relative:page;z-index:-16124928" type="#_x0000_t202" id="docshape26" filled="false" stroked="false">
              <v:textbox inset="0,0,0,0">
                <w:txbxContent>
                  <w:p>
                    <w:pPr>
                      <w:pStyle w:val="BodyText"/>
                      <w:spacing w:before="20"/>
                      <w:ind w:left="20"/>
                      <w:rPr>
                        <w:rFonts w:ascii="Verdana"/>
                      </w:rPr>
                    </w:pPr>
                    <w:r>
                      <w:rPr>
                        <w:rFonts w:ascii="Verdana"/>
                        <w:color w:val="E2AE34"/>
                        <w:spacing w:val="-6"/>
                      </w:rPr>
                      <w:t>Doctoral</w:t>
                    </w:r>
                    <w:r>
                      <w:rPr>
                        <w:rFonts w:ascii="Verdana"/>
                        <w:color w:val="E2AE34"/>
                        <w:spacing w:val="-2"/>
                      </w:rPr>
                      <w:t> Portfolio</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92064">
              <wp:simplePos x="0" y="0"/>
              <wp:positionH relativeFrom="page">
                <wp:posOffset>5421740</wp:posOffset>
              </wp:positionH>
              <wp:positionV relativeFrom="page">
                <wp:posOffset>204494</wp:posOffset>
              </wp:positionV>
              <wp:extent cx="1610995" cy="17018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610995" cy="170180"/>
                      </a:xfrm>
                      <a:prstGeom prst="rect">
                        <a:avLst/>
                      </a:prstGeom>
                    </wps:spPr>
                    <wps:txbx>
                      <w:txbxContent>
                        <w:p>
                          <w:pPr>
                            <w:pStyle w:val="BodyText"/>
                            <w:spacing w:before="20"/>
                            <w:ind w:left="20"/>
                            <w:rPr>
                              <w:rFonts w:ascii="Verdana"/>
                            </w:rPr>
                          </w:pPr>
                          <w:r>
                            <w:rPr>
                              <w:rFonts w:ascii="Verdana"/>
                              <w:color w:val="E2AE34"/>
                              <w:w w:val="90"/>
                            </w:rPr>
                            <w:t>Research</w:t>
                          </w:r>
                          <w:r>
                            <w:rPr>
                              <w:rFonts w:ascii="Verdana"/>
                              <w:color w:val="E2AE34"/>
                              <w:spacing w:val="14"/>
                            </w:rPr>
                            <w:t> </w:t>
                          </w:r>
                          <w:r>
                            <w:rPr>
                              <w:rFonts w:ascii="Verdana"/>
                              <w:color w:val="E2AE34"/>
                              <w:w w:val="90"/>
                            </w:rPr>
                            <w:t>Degree</w:t>
                          </w:r>
                          <w:r>
                            <w:rPr>
                              <w:rFonts w:ascii="Verdana"/>
                              <w:color w:val="E2AE34"/>
                              <w:spacing w:val="14"/>
                            </w:rPr>
                            <w:t> </w:t>
                          </w:r>
                          <w:r>
                            <w:rPr>
                              <w:rFonts w:ascii="Verdana"/>
                              <w:color w:val="E2AE34"/>
                              <w:spacing w:val="-2"/>
                              <w:w w:val="90"/>
                            </w:rPr>
                            <w:t>Regulations</w:t>
                          </w:r>
                        </w:p>
                      </w:txbxContent>
                    </wps:txbx>
                    <wps:bodyPr wrap="square" lIns="0" tIns="0" rIns="0" bIns="0" rtlCol="0">
                      <a:noAutofit/>
                    </wps:bodyPr>
                  </wps:wsp>
                </a:graphicData>
              </a:graphic>
            </wp:anchor>
          </w:drawing>
        </mc:Choice>
        <mc:Fallback>
          <w:pict>
            <v:shape style="position:absolute;margin-left:426.908691pt;margin-top:16.101915pt;width:126.85pt;height:13.4pt;mso-position-horizontal-relative:page;mso-position-vertical-relative:page;z-index:-16124416" type="#_x0000_t202" id="docshape27" filled="false" stroked="false">
              <v:textbox inset="0,0,0,0">
                <w:txbxContent>
                  <w:p>
                    <w:pPr>
                      <w:pStyle w:val="BodyText"/>
                      <w:spacing w:before="20"/>
                      <w:ind w:left="20"/>
                      <w:rPr>
                        <w:rFonts w:ascii="Verdana"/>
                      </w:rPr>
                    </w:pPr>
                    <w:r>
                      <w:rPr>
                        <w:rFonts w:ascii="Verdana"/>
                        <w:color w:val="E2AE34"/>
                        <w:w w:val="90"/>
                      </w:rPr>
                      <w:t>Research</w:t>
                    </w:r>
                    <w:r>
                      <w:rPr>
                        <w:rFonts w:ascii="Verdana"/>
                        <w:color w:val="E2AE34"/>
                        <w:spacing w:val="14"/>
                      </w:rPr>
                      <w:t> </w:t>
                    </w:r>
                    <w:r>
                      <w:rPr>
                        <w:rFonts w:ascii="Verdana"/>
                        <w:color w:val="E2AE34"/>
                        <w:w w:val="90"/>
                      </w:rPr>
                      <w:t>Degree</w:t>
                    </w:r>
                    <w:r>
                      <w:rPr>
                        <w:rFonts w:ascii="Verdana"/>
                        <w:color w:val="E2AE34"/>
                        <w:spacing w:val="14"/>
                      </w:rPr>
                      <w:t> </w:t>
                    </w:r>
                    <w:r>
                      <w:rPr>
                        <w:rFonts w:ascii="Verdana"/>
                        <w:color w:val="E2AE34"/>
                        <w:spacing w:val="-2"/>
                        <w:w w:val="90"/>
                      </w:rPr>
                      <w:t>Regulations</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95648">
              <wp:simplePos x="0" y="0"/>
              <wp:positionH relativeFrom="page">
                <wp:posOffset>527300</wp:posOffset>
              </wp:positionH>
              <wp:positionV relativeFrom="page">
                <wp:posOffset>204494</wp:posOffset>
              </wp:positionV>
              <wp:extent cx="1610995" cy="170180"/>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1610995" cy="170180"/>
                      </a:xfrm>
                      <a:prstGeom prst="rect">
                        <a:avLst/>
                      </a:prstGeom>
                    </wps:spPr>
                    <wps:txbx>
                      <w:txbxContent>
                        <w:p>
                          <w:pPr>
                            <w:pStyle w:val="BodyText"/>
                            <w:spacing w:before="20"/>
                            <w:ind w:left="20"/>
                            <w:rPr>
                              <w:rFonts w:ascii="Verdana"/>
                            </w:rPr>
                          </w:pPr>
                          <w:r>
                            <w:rPr>
                              <w:rFonts w:ascii="Verdana"/>
                              <w:color w:val="E2AE34"/>
                              <w:w w:val="90"/>
                            </w:rPr>
                            <w:t>Research</w:t>
                          </w:r>
                          <w:r>
                            <w:rPr>
                              <w:rFonts w:ascii="Verdana"/>
                              <w:color w:val="E2AE34"/>
                              <w:spacing w:val="14"/>
                            </w:rPr>
                            <w:t> </w:t>
                          </w:r>
                          <w:r>
                            <w:rPr>
                              <w:rFonts w:ascii="Verdana"/>
                              <w:color w:val="E2AE34"/>
                              <w:w w:val="90"/>
                            </w:rPr>
                            <w:t>Degree</w:t>
                          </w:r>
                          <w:r>
                            <w:rPr>
                              <w:rFonts w:ascii="Verdana"/>
                              <w:color w:val="E2AE34"/>
                              <w:spacing w:val="14"/>
                            </w:rPr>
                            <w:t> </w:t>
                          </w:r>
                          <w:r>
                            <w:rPr>
                              <w:rFonts w:ascii="Verdana"/>
                              <w:color w:val="E2AE34"/>
                              <w:spacing w:val="-2"/>
                              <w:w w:val="90"/>
                            </w:rPr>
                            <w:t>Regulations</w:t>
                          </w:r>
                        </w:p>
                      </w:txbxContent>
                    </wps:txbx>
                    <wps:bodyPr wrap="square" lIns="0" tIns="0" rIns="0" bIns="0" rtlCol="0">
                      <a:noAutofit/>
                    </wps:bodyPr>
                  </wps:wsp>
                </a:graphicData>
              </a:graphic>
            </wp:anchor>
          </w:drawing>
        </mc:Choice>
        <mc:Fallback>
          <w:pict>
            <v:shape style="position:absolute;margin-left:41.519699pt;margin-top:16.101915pt;width:126.85pt;height:13.4pt;mso-position-horizontal-relative:page;mso-position-vertical-relative:page;z-index:-16120832" type="#_x0000_t202" id="docshape45" filled="false" stroked="false">
              <v:textbox inset="0,0,0,0">
                <w:txbxContent>
                  <w:p>
                    <w:pPr>
                      <w:pStyle w:val="BodyText"/>
                      <w:spacing w:before="20"/>
                      <w:ind w:left="20"/>
                      <w:rPr>
                        <w:rFonts w:ascii="Verdana"/>
                      </w:rPr>
                    </w:pPr>
                    <w:r>
                      <w:rPr>
                        <w:rFonts w:ascii="Verdana"/>
                        <w:color w:val="E2AE34"/>
                        <w:w w:val="90"/>
                      </w:rPr>
                      <w:t>Research</w:t>
                    </w:r>
                    <w:r>
                      <w:rPr>
                        <w:rFonts w:ascii="Verdana"/>
                        <w:color w:val="E2AE34"/>
                        <w:spacing w:val="14"/>
                      </w:rPr>
                      <w:t> </w:t>
                    </w:r>
                    <w:r>
                      <w:rPr>
                        <w:rFonts w:ascii="Verdana"/>
                        <w:color w:val="E2AE34"/>
                        <w:w w:val="90"/>
                      </w:rPr>
                      <w:t>Degree</w:t>
                    </w:r>
                    <w:r>
                      <w:rPr>
                        <w:rFonts w:ascii="Verdana"/>
                        <w:color w:val="E2AE34"/>
                        <w:spacing w:val="14"/>
                      </w:rPr>
                      <w:t> </w:t>
                    </w:r>
                    <w:r>
                      <w:rPr>
                        <w:rFonts w:ascii="Verdana"/>
                        <w:color w:val="E2AE34"/>
                        <w:spacing w:val="-2"/>
                        <w:w w:val="90"/>
                      </w:rPr>
                      <w:t>Regulations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96160">
              <wp:simplePos x="0" y="0"/>
              <wp:positionH relativeFrom="page">
                <wp:posOffset>6047304</wp:posOffset>
              </wp:positionH>
              <wp:positionV relativeFrom="page">
                <wp:posOffset>204494</wp:posOffset>
              </wp:positionV>
              <wp:extent cx="985519" cy="170180"/>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985519" cy="170180"/>
                      </a:xfrm>
                      <a:prstGeom prst="rect">
                        <a:avLst/>
                      </a:prstGeom>
                    </wps:spPr>
                    <wps:txbx>
                      <w:txbxContent>
                        <w:p>
                          <w:pPr>
                            <w:pStyle w:val="BodyText"/>
                            <w:spacing w:before="20"/>
                            <w:ind w:left="20"/>
                            <w:rPr>
                              <w:rFonts w:ascii="Verdana"/>
                            </w:rPr>
                          </w:pPr>
                          <w:r>
                            <w:rPr>
                              <w:rFonts w:ascii="Verdana"/>
                              <w:color w:val="E2AE34"/>
                              <w:spacing w:val="-6"/>
                            </w:rPr>
                            <w:t>Doctoral</w:t>
                          </w:r>
                          <w:r>
                            <w:rPr>
                              <w:rFonts w:ascii="Verdana"/>
                              <w:color w:val="E2AE34"/>
                              <w:spacing w:val="-2"/>
                            </w:rPr>
                            <w:t> Portfolio</w:t>
                          </w:r>
                        </w:p>
                      </w:txbxContent>
                    </wps:txbx>
                    <wps:bodyPr wrap="square" lIns="0" tIns="0" rIns="0" bIns="0" rtlCol="0">
                      <a:noAutofit/>
                    </wps:bodyPr>
                  </wps:wsp>
                </a:graphicData>
              </a:graphic>
            </wp:anchor>
          </w:drawing>
        </mc:Choice>
        <mc:Fallback>
          <w:pict>
            <v:shape style="position:absolute;margin-left:476.16571pt;margin-top:16.101915pt;width:77.6pt;height:13.4pt;mso-position-horizontal-relative:page;mso-position-vertical-relative:page;z-index:-16120320" type="#_x0000_t202" id="docshape46" filled="false" stroked="false">
              <v:textbox inset="0,0,0,0">
                <w:txbxContent>
                  <w:p>
                    <w:pPr>
                      <w:pStyle w:val="BodyText"/>
                      <w:spacing w:before="20"/>
                      <w:ind w:left="20"/>
                      <w:rPr>
                        <w:rFonts w:ascii="Verdana"/>
                      </w:rPr>
                    </w:pPr>
                    <w:r>
                      <w:rPr>
                        <w:rFonts w:ascii="Verdana"/>
                        <w:color w:val="E2AE34"/>
                        <w:spacing w:val="-6"/>
                      </w:rPr>
                      <w:t>Doctoral</w:t>
                    </w:r>
                    <w:r>
                      <w:rPr>
                        <w:rFonts w:ascii="Verdana"/>
                        <w:color w:val="E2AE34"/>
                        <w:spacing w:val="-2"/>
                      </w:rPr>
                      <w:t> Portfolio</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96672">
              <wp:simplePos x="0" y="0"/>
              <wp:positionH relativeFrom="page">
                <wp:posOffset>527300</wp:posOffset>
              </wp:positionH>
              <wp:positionV relativeFrom="page">
                <wp:posOffset>204494</wp:posOffset>
              </wp:positionV>
              <wp:extent cx="985519" cy="17018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985519" cy="170180"/>
                      </a:xfrm>
                      <a:prstGeom prst="rect">
                        <a:avLst/>
                      </a:prstGeom>
                    </wps:spPr>
                    <wps:txbx>
                      <w:txbxContent>
                        <w:p>
                          <w:pPr>
                            <w:pStyle w:val="BodyText"/>
                            <w:spacing w:before="20"/>
                            <w:ind w:left="20"/>
                            <w:rPr>
                              <w:rFonts w:ascii="Verdana"/>
                            </w:rPr>
                          </w:pPr>
                          <w:r>
                            <w:rPr>
                              <w:rFonts w:ascii="Verdana"/>
                              <w:color w:val="E2AE34"/>
                              <w:spacing w:val="-6"/>
                            </w:rPr>
                            <w:t>Doctoral</w:t>
                          </w:r>
                          <w:r>
                            <w:rPr>
                              <w:rFonts w:ascii="Verdana"/>
                              <w:color w:val="E2AE34"/>
                              <w:spacing w:val="-2"/>
                            </w:rPr>
                            <w:t> Portfolio</w:t>
                          </w:r>
                        </w:p>
                      </w:txbxContent>
                    </wps:txbx>
                    <wps:bodyPr wrap="square" lIns="0" tIns="0" rIns="0" bIns="0" rtlCol="0">
                      <a:noAutofit/>
                    </wps:bodyPr>
                  </wps:wsp>
                </a:graphicData>
              </a:graphic>
            </wp:anchor>
          </w:drawing>
        </mc:Choice>
        <mc:Fallback>
          <w:pict>
            <v:shape style="position:absolute;margin-left:41.519699pt;margin-top:16.101915pt;width:77.6pt;height:13.4pt;mso-position-horizontal-relative:page;mso-position-vertical-relative:page;z-index:-16119808" type="#_x0000_t202" id="docshape47" filled="false" stroked="false">
              <v:textbox inset="0,0,0,0">
                <w:txbxContent>
                  <w:p>
                    <w:pPr>
                      <w:pStyle w:val="BodyText"/>
                      <w:spacing w:before="20"/>
                      <w:ind w:left="20"/>
                      <w:rPr>
                        <w:rFonts w:ascii="Verdana"/>
                      </w:rPr>
                    </w:pPr>
                    <w:r>
                      <w:rPr>
                        <w:rFonts w:ascii="Verdana"/>
                        <w:color w:val="E2AE34"/>
                        <w:spacing w:val="-6"/>
                      </w:rPr>
                      <w:t>Doctoral</w:t>
                    </w:r>
                    <w:r>
                      <w:rPr>
                        <w:rFonts w:ascii="Verdana"/>
                        <w:color w:val="E2AE34"/>
                        <w:spacing w:val="-2"/>
                      </w:rPr>
                      <w:t> Portfolio</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97184">
              <wp:simplePos x="0" y="0"/>
              <wp:positionH relativeFrom="page">
                <wp:posOffset>5421740</wp:posOffset>
              </wp:positionH>
              <wp:positionV relativeFrom="page">
                <wp:posOffset>204494</wp:posOffset>
              </wp:positionV>
              <wp:extent cx="1610995" cy="170180"/>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1610995" cy="170180"/>
                      </a:xfrm>
                      <a:prstGeom prst="rect">
                        <a:avLst/>
                      </a:prstGeom>
                    </wps:spPr>
                    <wps:txbx>
                      <w:txbxContent>
                        <w:p>
                          <w:pPr>
                            <w:pStyle w:val="BodyText"/>
                            <w:spacing w:before="20"/>
                            <w:ind w:left="20"/>
                            <w:rPr>
                              <w:rFonts w:ascii="Verdana"/>
                            </w:rPr>
                          </w:pPr>
                          <w:r>
                            <w:rPr>
                              <w:rFonts w:ascii="Verdana"/>
                              <w:color w:val="E2AE34"/>
                              <w:w w:val="90"/>
                            </w:rPr>
                            <w:t>Research</w:t>
                          </w:r>
                          <w:r>
                            <w:rPr>
                              <w:rFonts w:ascii="Verdana"/>
                              <w:color w:val="E2AE34"/>
                              <w:spacing w:val="14"/>
                            </w:rPr>
                            <w:t> </w:t>
                          </w:r>
                          <w:r>
                            <w:rPr>
                              <w:rFonts w:ascii="Verdana"/>
                              <w:color w:val="E2AE34"/>
                              <w:w w:val="90"/>
                            </w:rPr>
                            <w:t>Degree</w:t>
                          </w:r>
                          <w:r>
                            <w:rPr>
                              <w:rFonts w:ascii="Verdana"/>
                              <w:color w:val="E2AE34"/>
                              <w:spacing w:val="14"/>
                            </w:rPr>
                            <w:t> </w:t>
                          </w:r>
                          <w:r>
                            <w:rPr>
                              <w:rFonts w:ascii="Verdana"/>
                              <w:color w:val="E2AE34"/>
                              <w:spacing w:val="-2"/>
                              <w:w w:val="90"/>
                            </w:rPr>
                            <w:t>Regulations</w:t>
                          </w:r>
                        </w:p>
                      </w:txbxContent>
                    </wps:txbx>
                    <wps:bodyPr wrap="square" lIns="0" tIns="0" rIns="0" bIns="0" rtlCol="0">
                      <a:noAutofit/>
                    </wps:bodyPr>
                  </wps:wsp>
                </a:graphicData>
              </a:graphic>
            </wp:anchor>
          </w:drawing>
        </mc:Choice>
        <mc:Fallback>
          <w:pict>
            <v:shape style="position:absolute;margin-left:426.908691pt;margin-top:16.101915pt;width:126.85pt;height:13.4pt;mso-position-horizontal-relative:page;mso-position-vertical-relative:page;z-index:-16119296" type="#_x0000_t202" id="docshape48" filled="false" stroked="false">
              <v:textbox inset="0,0,0,0">
                <w:txbxContent>
                  <w:p>
                    <w:pPr>
                      <w:pStyle w:val="BodyText"/>
                      <w:spacing w:before="20"/>
                      <w:ind w:left="20"/>
                      <w:rPr>
                        <w:rFonts w:ascii="Verdana"/>
                      </w:rPr>
                    </w:pPr>
                    <w:r>
                      <w:rPr>
                        <w:rFonts w:ascii="Verdana"/>
                        <w:color w:val="E2AE34"/>
                        <w:w w:val="90"/>
                      </w:rPr>
                      <w:t>Research</w:t>
                    </w:r>
                    <w:r>
                      <w:rPr>
                        <w:rFonts w:ascii="Verdana"/>
                        <w:color w:val="E2AE34"/>
                        <w:spacing w:val="14"/>
                      </w:rPr>
                      <w:t> </w:t>
                    </w:r>
                    <w:r>
                      <w:rPr>
                        <w:rFonts w:ascii="Verdana"/>
                        <w:color w:val="E2AE34"/>
                        <w:w w:val="90"/>
                      </w:rPr>
                      <w:t>Degree</w:t>
                    </w:r>
                    <w:r>
                      <w:rPr>
                        <w:rFonts w:ascii="Verdana"/>
                        <w:color w:val="E2AE34"/>
                        <w:spacing w:val="14"/>
                      </w:rPr>
                      <w:t> </w:t>
                    </w:r>
                    <w:r>
                      <w:rPr>
                        <w:rFonts w:ascii="Verdana"/>
                        <w:color w:val="E2AE34"/>
                        <w:spacing w:val="-2"/>
                        <w:w w:val="90"/>
                      </w:rPr>
                      <w:t>Regulations</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99744">
              <wp:simplePos x="0" y="0"/>
              <wp:positionH relativeFrom="page">
                <wp:posOffset>527300</wp:posOffset>
              </wp:positionH>
              <wp:positionV relativeFrom="page">
                <wp:posOffset>204494</wp:posOffset>
              </wp:positionV>
              <wp:extent cx="1610995" cy="170180"/>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1610995" cy="170180"/>
                      </a:xfrm>
                      <a:prstGeom prst="rect">
                        <a:avLst/>
                      </a:prstGeom>
                    </wps:spPr>
                    <wps:txbx>
                      <w:txbxContent>
                        <w:p>
                          <w:pPr>
                            <w:pStyle w:val="BodyText"/>
                            <w:spacing w:before="20"/>
                            <w:ind w:left="20"/>
                            <w:rPr>
                              <w:rFonts w:ascii="Verdana"/>
                            </w:rPr>
                          </w:pPr>
                          <w:r>
                            <w:rPr>
                              <w:rFonts w:ascii="Verdana"/>
                              <w:color w:val="E2AE34"/>
                              <w:w w:val="90"/>
                            </w:rPr>
                            <w:t>Research</w:t>
                          </w:r>
                          <w:r>
                            <w:rPr>
                              <w:rFonts w:ascii="Verdana"/>
                              <w:color w:val="E2AE34"/>
                              <w:spacing w:val="14"/>
                            </w:rPr>
                            <w:t> </w:t>
                          </w:r>
                          <w:r>
                            <w:rPr>
                              <w:rFonts w:ascii="Verdana"/>
                              <w:color w:val="E2AE34"/>
                              <w:w w:val="90"/>
                            </w:rPr>
                            <w:t>Degree</w:t>
                          </w:r>
                          <w:r>
                            <w:rPr>
                              <w:rFonts w:ascii="Verdana"/>
                              <w:color w:val="E2AE34"/>
                              <w:spacing w:val="14"/>
                            </w:rPr>
                            <w:t> </w:t>
                          </w:r>
                          <w:r>
                            <w:rPr>
                              <w:rFonts w:ascii="Verdana"/>
                              <w:color w:val="E2AE34"/>
                              <w:spacing w:val="-2"/>
                              <w:w w:val="90"/>
                            </w:rPr>
                            <w:t>Regulations</w:t>
                          </w:r>
                        </w:p>
                      </w:txbxContent>
                    </wps:txbx>
                    <wps:bodyPr wrap="square" lIns="0" tIns="0" rIns="0" bIns="0" rtlCol="0">
                      <a:noAutofit/>
                    </wps:bodyPr>
                  </wps:wsp>
                </a:graphicData>
              </a:graphic>
            </wp:anchor>
          </w:drawing>
        </mc:Choice>
        <mc:Fallback>
          <w:pict>
            <v:shape style="position:absolute;margin-left:41.519699pt;margin-top:16.101915pt;width:126.85pt;height:13.4pt;mso-position-horizontal-relative:page;mso-position-vertical-relative:page;z-index:-16116736" type="#_x0000_t202" id="docshape59" filled="false" stroked="false">
              <v:textbox inset="0,0,0,0">
                <w:txbxContent>
                  <w:p>
                    <w:pPr>
                      <w:pStyle w:val="BodyText"/>
                      <w:spacing w:before="20"/>
                      <w:ind w:left="20"/>
                      <w:rPr>
                        <w:rFonts w:ascii="Verdana"/>
                      </w:rPr>
                    </w:pPr>
                    <w:r>
                      <w:rPr>
                        <w:rFonts w:ascii="Verdana"/>
                        <w:color w:val="E2AE34"/>
                        <w:w w:val="90"/>
                      </w:rPr>
                      <w:t>Research</w:t>
                    </w:r>
                    <w:r>
                      <w:rPr>
                        <w:rFonts w:ascii="Verdana"/>
                        <w:color w:val="E2AE34"/>
                        <w:spacing w:val="14"/>
                      </w:rPr>
                      <w:t> </w:t>
                    </w:r>
                    <w:r>
                      <w:rPr>
                        <w:rFonts w:ascii="Verdana"/>
                        <w:color w:val="E2AE34"/>
                        <w:w w:val="90"/>
                      </w:rPr>
                      <w:t>Degree</w:t>
                    </w:r>
                    <w:r>
                      <w:rPr>
                        <w:rFonts w:ascii="Verdana"/>
                        <w:color w:val="E2AE34"/>
                        <w:spacing w:val="14"/>
                      </w:rPr>
                      <w:t> </w:t>
                    </w:r>
                    <w:r>
                      <w:rPr>
                        <w:rFonts w:ascii="Verdana"/>
                        <w:color w:val="E2AE34"/>
                        <w:spacing w:val="-2"/>
                        <w:w w:val="90"/>
                      </w:rPr>
                      <w:t>Regulations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00256">
              <wp:simplePos x="0" y="0"/>
              <wp:positionH relativeFrom="page">
                <wp:posOffset>6047304</wp:posOffset>
              </wp:positionH>
              <wp:positionV relativeFrom="page">
                <wp:posOffset>204494</wp:posOffset>
              </wp:positionV>
              <wp:extent cx="985519" cy="17018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985519" cy="170180"/>
                      </a:xfrm>
                      <a:prstGeom prst="rect">
                        <a:avLst/>
                      </a:prstGeom>
                    </wps:spPr>
                    <wps:txbx>
                      <w:txbxContent>
                        <w:p>
                          <w:pPr>
                            <w:pStyle w:val="BodyText"/>
                            <w:spacing w:before="20"/>
                            <w:ind w:left="20"/>
                            <w:rPr>
                              <w:rFonts w:ascii="Verdana"/>
                            </w:rPr>
                          </w:pPr>
                          <w:r>
                            <w:rPr>
                              <w:rFonts w:ascii="Verdana"/>
                              <w:color w:val="E2AE34"/>
                              <w:spacing w:val="-6"/>
                            </w:rPr>
                            <w:t>Doctoral</w:t>
                          </w:r>
                          <w:r>
                            <w:rPr>
                              <w:rFonts w:ascii="Verdana"/>
                              <w:color w:val="E2AE34"/>
                              <w:spacing w:val="-2"/>
                            </w:rPr>
                            <w:t> Portfolio</w:t>
                          </w:r>
                        </w:p>
                      </w:txbxContent>
                    </wps:txbx>
                    <wps:bodyPr wrap="square" lIns="0" tIns="0" rIns="0" bIns="0" rtlCol="0">
                      <a:noAutofit/>
                    </wps:bodyPr>
                  </wps:wsp>
                </a:graphicData>
              </a:graphic>
            </wp:anchor>
          </w:drawing>
        </mc:Choice>
        <mc:Fallback>
          <w:pict>
            <v:shape style="position:absolute;margin-left:476.16571pt;margin-top:16.101915pt;width:77.6pt;height:13.4pt;mso-position-horizontal-relative:page;mso-position-vertical-relative:page;z-index:-16116224" type="#_x0000_t202" id="docshape60" filled="false" stroked="false">
              <v:textbox inset="0,0,0,0">
                <w:txbxContent>
                  <w:p>
                    <w:pPr>
                      <w:pStyle w:val="BodyText"/>
                      <w:spacing w:before="20"/>
                      <w:ind w:left="20"/>
                      <w:rPr>
                        <w:rFonts w:ascii="Verdana"/>
                      </w:rPr>
                    </w:pPr>
                    <w:r>
                      <w:rPr>
                        <w:rFonts w:ascii="Verdana"/>
                        <w:color w:val="E2AE34"/>
                        <w:spacing w:val="-6"/>
                      </w:rPr>
                      <w:t>Doctoral</w:t>
                    </w:r>
                    <w:r>
                      <w:rPr>
                        <w:rFonts w:ascii="Verdana"/>
                        <w:color w:val="E2AE34"/>
                        <w:spacing w:val="-2"/>
                      </w:rPr>
                      <w:t> Portfolio</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00768">
              <wp:simplePos x="0" y="0"/>
              <wp:positionH relativeFrom="page">
                <wp:posOffset>527300</wp:posOffset>
              </wp:positionH>
              <wp:positionV relativeFrom="page">
                <wp:posOffset>204494</wp:posOffset>
              </wp:positionV>
              <wp:extent cx="985519" cy="17018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985519" cy="170180"/>
                      </a:xfrm>
                      <a:prstGeom prst="rect">
                        <a:avLst/>
                      </a:prstGeom>
                    </wps:spPr>
                    <wps:txbx>
                      <w:txbxContent>
                        <w:p>
                          <w:pPr>
                            <w:pStyle w:val="BodyText"/>
                            <w:spacing w:before="20"/>
                            <w:ind w:left="20"/>
                            <w:rPr>
                              <w:rFonts w:ascii="Verdana"/>
                            </w:rPr>
                          </w:pPr>
                          <w:r>
                            <w:rPr>
                              <w:rFonts w:ascii="Verdana"/>
                              <w:color w:val="E2AE34"/>
                              <w:spacing w:val="-6"/>
                            </w:rPr>
                            <w:t>Doctoral</w:t>
                          </w:r>
                          <w:r>
                            <w:rPr>
                              <w:rFonts w:ascii="Verdana"/>
                              <w:color w:val="E2AE34"/>
                              <w:spacing w:val="-2"/>
                            </w:rPr>
                            <w:t> Portfolio</w:t>
                          </w:r>
                        </w:p>
                      </w:txbxContent>
                    </wps:txbx>
                    <wps:bodyPr wrap="square" lIns="0" tIns="0" rIns="0" bIns="0" rtlCol="0">
                      <a:noAutofit/>
                    </wps:bodyPr>
                  </wps:wsp>
                </a:graphicData>
              </a:graphic>
            </wp:anchor>
          </w:drawing>
        </mc:Choice>
        <mc:Fallback>
          <w:pict>
            <v:shape style="position:absolute;margin-left:41.519699pt;margin-top:16.101915pt;width:77.6pt;height:13.4pt;mso-position-horizontal-relative:page;mso-position-vertical-relative:page;z-index:-16115712" type="#_x0000_t202" id="docshape61" filled="false" stroked="false">
              <v:textbox inset="0,0,0,0">
                <w:txbxContent>
                  <w:p>
                    <w:pPr>
                      <w:pStyle w:val="BodyText"/>
                      <w:spacing w:before="20"/>
                      <w:ind w:left="20"/>
                      <w:rPr>
                        <w:rFonts w:ascii="Verdana"/>
                      </w:rPr>
                    </w:pPr>
                    <w:r>
                      <w:rPr>
                        <w:rFonts w:ascii="Verdana"/>
                        <w:color w:val="E2AE34"/>
                        <w:spacing w:val="-6"/>
                      </w:rPr>
                      <w:t>Doctoral</w:t>
                    </w:r>
                    <w:r>
                      <w:rPr>
                        <w:rFonts w:ascii="Verdana"/>
                        <w:color w:val="E2AE34"/>
                        <w:spacing w:val="-2"/>
                      </w:rPr>
                      <w:t> Portfolio</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01280">
              <wp:simplePos x="0" y="0"/>
              <wp:positionH relativeFrom="page">
                <wp:posOffset>5421740</wp:posOffset>
              </wp:positionH>
              <wp:positionV relativeFrom="page">
                <wp:posOffset>204494</wp:posOffset>
              </wp:positionV>
              <wp:extent cx="1610995" cy="17018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1610995" cy="170180"/>
                      </a:xfrm>
                      <a:prstGeom prst="rect">
                        <a:avLst/>
                      </a:prstGeom>
                    </wps:spPr>
                    <wps:txbx>
                      <w:txbxContent>
                        <w:p>
                          <w:pPr>
                            <w:pStyle w:val="BodyText"/>
                            <w:spacing w:before="20"/>
                            <w:ind w:left="20"/>
                            <w:rPr>
                              <w:rFonts w:ascii="Verdana"/>
                            </w:rPr>
                          </w:pPr>
                          <w:r>
                            <w:rPr>
                              <w:rFonts w:ascii="Verdana"/>
                              <w:color w:val="E2AE34"/>
                              <w:w w:val="90"/>
                            </w:rPr>
                            <w:t>Research</w:t>
                          </w:r>
                          <w:r>
                            <w:rPr>
                              <w:rFonts w:ascii="Verdana"/>
                              <w:color w:val="E2AE34"/>
                              <w:spacing w:val="14"/>
                            </w:rPr>
                            <w:t> </w:t>
                          </w:r>
                          <w:r>
                            <w:rPr>
                              <w:rFonts w:ascii="Verdana"/>
                              <w:color w:val="E2AE34"/>
                              <w:w w:val="90"/>
                            </w:rPr>
                            <w:t>Degree</w:t>
                          </w:r>
                          <w:r>
                            <w:rPr>
                              <w:rFonts w:ascii="Verdana"/>
                              <w:color w:val="E2AE34"/>
                              <w:spacing w:val="14"/>
                            </w:rPr>
                            <w:t> </w:t>
                          </w:r>
                          <w:r>
                            <w:rPr>
                              <w:rFonts w:ascii="Verdana"/>
                              <w:color w:val="E2AE34"/>
                              <w:spacing w:val="-2"/>
                              <w:w w:val="90"/>
                            </w:rPr>
                            <w:t>Regulations</w:t>
                          </w:r>
                        </w:p>
                      </w:txbxContent>
                    </wps:txbx>
                    <wps:bodyPr wrap="square" lIns="0" tIns="0" rIns="0" bIns="0" rtlCol="0">
                      <a:noAutofit/>
                    </wps:bodyPr>
                  </wps:wsp>
                </a:graphicData>
              </a:graphic>
            </wp:anchor>
          </w:drawing>
        </mc:Choice>
        <mc:Fallback>
          <w:pict>
            <v:shape style="position:absolute;margin-left:426.908691pt;margin-top:16.101915pt;width:126.85pt;height:13.4pt;mso-position-horizontal-relative:page;mso-position-vertical-relative:page;z-index:-16115200" type="#_x0000_t202" id="docshape62" filled="false" stroked="false">
              <v:textbox inset="0,0,0,0">
                <w:txbxContent>
                  <w:p>
                    <w:pPr>
                      <w:pStyle w:val="BodyText"/>
                      <w:spacing w:before="20"/>
                      <w:ind w:left="20"/>
                      <w:rPr>
                        <w:rFonts w:ascii="Verdana"/>
                      </w:rPr>
                    </w:pPr>
                    <w:r>
                      <w:rPr>
                        <w:rFonts w:ascii="Verdana"/>
                        <w:color w:val="E2AE34"/>
                        <w:w w:val="90"/>
                      </w:rPr>
                      <w:t>Research</w:t>
                    </w:r>
                    <w:r>
                      <w:rPr>
                        <w:rFonts w:ascii="Verdana"/>
                        <w:color w:val="E2AE34"/>
                        <w:spacing w:val="14"/>
                      </w:rPr>
                      <w:t> </w:t>
                    </w:r>
                    <w:r>
                      <w:rPr>
                        <w:rFonts w:ascii="Verdana"/>
                        <w:color w:val="E2AE34"/>
                        <w:w w:val="90"/>
                      </w:rPr>
                      <w:t>Degree</w:t>
                    </w:r>
                    <w:r>
                      <w:rPr>
                        <w:rFonts w:ascii="Verdana"/>
                        <w:color w:val="E2AE34"/>
                        <w:spacing w:val="14"/>
                      </w:rPr>
                      <w:t> </w:t>
                    </w:r>
                    <w:r>
                      <w:rPr>
                        <w:rFonts w:ascii="Verdana"/>
                        <w:color w:val="E2AE34"/>
                        <w:spacing w:val="-2"/>
                        <w:w w:val="90"/>
                      </w:rPr>
                      <w:t>Regulations</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11.250000pt;height:6.000000pt" o:bullet="t">
        <v:imagedata r:id="rId1" o:title="image7.png"/>
      </v:shape>
    </w:pict>
  </w:numPicBullet>
  <w:abstractNum w:abstractNumId="7">
    <w:multiLevelType w:val="hybridMultilevel"/>
    <w:lvl w:ilvl="0">
      <w:start w:val="12"/>
      <w:numFmt w:val="decimal"/>
      <w:lvlText w:val="%1"/>
      <w:lvlJc w:val="left"/>
      <w:pPr>
        <w:ind w:left="709" w:hanging="567"/>
        <w:jc w:val="left"/>
      </w:pPr>
      <w:rPr>
        <w:rFonts w:hint="default"/>
        <w:lang w:val="en-US" w:eastAsia="en-US" w:bidi="ar-SA"/>
      </w:rPr>
    </w:lvl>
    <w:lvl w:ilvl="1">
      <w:start w:val="2"/>
      <w:numFmt w:val="decimal"/>
      <w:lvlText w:val="%1.%2"/>
      <w:lvlJc w:val="left"/>
      <w:pPr>
        <w:ind w:left="709" w:hanging="567"/>
        <w:jc w:val="left"/>
      </w:pPr>
      <w:rPr>
        <w:rFonts w:hint="default" w:ascii="Verdana" w:hAnsi="Verdana" w:eastAsia="Verdana" w:cs="Verdana"/>
        <w:b w:val="0"/>
        <w:bCs w:val="0"/>
        <w:i w:val="0"/>
        <w:iCs w:val="0"/>
        <w:color w:val="1AA9AB"/>
        <w:spacing w:val="0"/>
        <w:w w:val="92"/>
        <w:sz w:val="18"/>
        <w:szCs w:val="18"/>
        <w:lang w:val="en-US" w:eastAsia="en-US" w:bidi="ar-SA"/>
      </w:rPr>
    </w:lvl>
    <w:lvl w:ilvl="2">
      <w:start w:val="1"/>
      <w:numFmt w:val="lowerRoman"/>
      <w:lvlText w:val="%3."/>
      <w:lvlJc w:val="left"/>
      <w:pPr>
        <w:ind w:left="1582" w:hanging="307"/>
        <w:jc w:val="right"/>
      </w:pPr>
      <w:rPr>
        <w:rFonts w:hint="default" w:ascii="Arial" w:hAnsi="Arial" w:eastAsia="Arial" w:cs="Arial"/>
        <w:b w:val="0"/>
        <w:bCs w:val="0"/>
        <w:i w:val="0"/>
        <w:iCs w:val="0"/>
        <w:color w:val="E2AE34"/>
        <w:spacing w:val="0"/>
        <w:w w:val="111"/>
        <w:sz w:val="18"/>
        <w:szCs w:val="18"/>
        <w:lang w:val="en-US" w:eastAsia="en-US" w:bidi="ar-SA"/>
      </w:rPr>
    </w:lvl>
    <w:lvl w:ilvl="3">
      <w:start w:val="0"/>
      <w:numFmt w:val="bullet"/>
      <w:lvlText w:val="•"/>
      <w:lvlJc w:val="left"/>
      <w:pPr>
        <w:ind w:left="1157" w:hanging="307"/>
      </w:pPr>
      <w:rPr>
        <w:rFonts w:hint="default"/>
        <w:lang w:val="en-US" w:eastAsia="en-US" w:bidi="ar-SA"/>
      </w:rPr>
    </w:lvl>
    <w:lvl w:ilvl="4">
      <w:start w:val="0"/>
      <w:numFmt w:val="bullet"/>
      <w:lvlText w:val="•"/>
      <w:lvlJc w:val="left"/>
      <w:pPr>
        <w:ind w:left="946" w:hanging="307"/>
      </w:pPr>
      <w:rPr>
        <w:rFonts w:hint="default"/>
        <w:lang w:val="en-US" w:eastAsia="en-US" w:bidi="ar-SA"/>
      </w:rPr>
    </w:lvl>
    <w:lvl w:ilvl="5">
      <w:start w:val="0"/>
      <w:numFmt w:val="bullet"/>
      <w:lvlText w:val="•"/>
      <w:lvlJc w:val="left"/>
      <w:pPr>
        <w:ind w:left="735" w:hanging="307"/>
      </w:pPr>
      <w:rPr>
        <w:rFonts w:hint="default"/>
        <w:lang w:val="en-US" w:eastAsia="en-US" w:bidi="ar-SA"/>
      </w:rPr>
    </w:lvl>
    <w:lvl w:ilvl="6">
      <w:start w:val="0"/>
      <w:numFmt w:val="bullet"/>
      <w:lvlText w:val="•"/>
      <w:lvlJc w:val="left"/>
      <w:pPr>
        <w:ind w:left="524" w:hanging="307"/>
      </w:pPr>
      <w:rPr>
        <w:rFonts w:hint="default"/>
        <w:lang w:val="en-US" w:eastAsia="en-US" w:bidi="ar-SA"/>
      </w:rPr>
    </w:lvl>
    <w:lvl w:ilvl="7">
      <w:start w:val="0"/>
      <w:numFmt w:val="bullet"/>
      <w:lvlText w:val="•"/>
      <w:lvlJc w:val="left"/>
      <w:pPr>
        <w:ind w:left="312" w:hanging="307"/>
      </w:pPr>
      <w:rPr>
        <w:rFonts w:hint="default"/>
        <w:lang w:val="en-US" w:eastAsia="en-US" w:bidi="ar-SA"/>
      </w:rPr>
    </w:lvl>
    <w:lvl w:ilvl="8">
      <w:start w:val="0"/>
      <w:numFmt w:val="bullet"/>
      <w:lvlText w:val="•"/>
      <w:lvlJc w:val="left"/>
      <w:pPr>
        <w:ind w:left="101" w:hanging="307"/>
      </w:pPr>
      <w:rPr>
        <w:rFonts w:hint="default"/>
        <w:lang w:val="en-US" w:eastAsia="en-US" w:bidi="ar-SA"/>
      </w:rPr>
    </w:lvl>
  </w:abstractNum>
  <w:abstractNum w:abstractNumId="6">
    <w:multiLevelType w:val="hybridMultilevel"/>
    <w:lvl w:ilvl="0">
      <w:start w:val="1"/>
      <w:numFmt w:val="lowerRoman"/>
      <w:lvlText w:val="%1."/>
      <w:lvlJc w:val="left"/>
      <w:pPr>
        <w:ind w:left="1582" w:hanging="307"/>
        <w:jc w:val="left"/>
      </w:pPr>
      <w:rPr>
        <w:rFonts w:hint="default" w:ascii="Arial" w:hAnsi="Arial" w:eastAsia="Arial" w:cs="Arial"/>
        <w:b w:val="0"/>
        <w:bCs w:val="0"/>
        <w:i w:val="0"/>
        <w:iCs w:val="0"/>
        <w:color w:val="E2AE34"/>
        <w:spacing w:val="0"/>
        <w:w w:val="111"/>
        <w:sz w:val="18"/>
        <w:szCs w:val="18"/>
        <w:lang w:val="en-US" w:eastAsia="en-US" w:bidi="ar-SA"/>
      </w:rPr>
    </w:lvl>
    <w:lvl w:ilvl="1">
      <w:start w:val="0"/>
      <w:numFmt w:val="bullet"/>
      <w:lvlText w:val="•"/>
      <w:lvlJc w:val="left"/>
      <w:pPr>
        <w:ind w:left="1929" w:hanging="307"/>
      </w:pPr>
      <w:rPr>
        <w:rFonts w:hint="default"/>
        <w:lang w:val="en-US" w:eastAsia="en-US" w:bidi="ar-SA"/>
      </w:rPr>
    </w:lvl>
    <w:lvl w:ilvl="2">
      <w:start w:val="0"/>
      <w:numFmt w:val="bullet"/>
      <w:lvlText w:val="•"/>
      <w:lvlJc w:val="left"/>
      <w:pPr>
        <w:ind w:left="2278" w:hanging="307"/>
      </w:pPr>
      <w:rPr>
        <w:rFonts w:hint="default"/>
        <w:lang w:val="en-US" w:eastAsia="en-US" w:bidi="ar-SA"/>
      </w:rPr>
    </w:lvl>
    <w:lvl w:ilvl="3">
      <w:start w:val="0"/>
      <w:numFmt w:val="bullet"/>
      <w:lvlText w:val="•"/>
      <w:lvlJc w:val="left"/>
      <w:pPr>
        <w:ind w:left="2627" w:hanging="307"/>
      </w:pPr>
      <w:rPr>
        <w:rFonts w:hint="default"/>
        <w:lang w:val="en-US" w:eastAsia="en-US" w:bidi="ar-SA"/>
      </w:rPr>
    </w:lvl>
    <w:lvl w:ilvl="4">
      <w:start w:val="0"/>
      <w:numFmt w:val="bullet"/>
      <w:lvlText w:val="•"/>
      <w:lvlJc w:val="left"/>
      <w:pPr>
        <w:ind w:left="2976" w:hanging="307"/>
      </w:pPr>
      <w:rPr>
        <w:rFonts w:hint="default"/>
        <w:lang w:val="en-US" w:eastAsia="en-US" w:bidi="ar-SA"/>
      </w:rPr>
    </w:lvl>
    <w:lvl w:ilvl="5">
      <w:start w:val="0"/>
      <w:numFmt w:val="bullet"/>
      <w:lvlText w:val="•"/>
      <w:lvlJc w:val="left"/>
      <w:pPr>
        <w:ind w:left="3325" w:hanging="307"/>
      </w:pPr>
      <w:rPr>
        <w:rFonts w:hint="default"/>
        <w:lang w:val="en-US" w:eastAsia="en-US" w:bidi="ar-SA"/>
      </w:rPr>
    </w:lvl>
    <w:lvl w:ilvl="6">
      <w:start w:val="0"/>
      <w:numFmt w:val="bullet"/>
      <w:lvlText w:val="•"/>
      <w:lvlJc w:val="left"/>
      <w:pPr>
        <w:ind w:left="3674" w:hanging="307"/>
      </w:pPr>
      <w:rPr>
        <w:rFonts w:hint="default"/>
        <w:lang w:val="en-US" w:eastAsia="en-US" w:bidi="ar-SA"/>
      </w:rPr>
    </w:lvl>
    <w:lvl w:ilvl="7">
      <w:start w:val="0"/>
      <w:numFmt w:val="bullet"/>
      <w:lvlText w:val="•"/>
      <w:lvlJc w:val="left"/>
      <w:pPr>
        <w:ind w:left="4023" w:hanging="307"/>
      </w:pPr>
      <w:rPr>
        <w:rFonts w:hint="default"/>
        <w:lang w:val="en-US" w:eastAsia="en-US" w:bidi="ar-SA"/>
      </w:rPr>
    </w:lvl>
    <w:lvl w:ilvl="8">
      <w:start w:val="0"/>
      <w:numFmt w:val="bullet"/>
      <w:lvlText w:val="•"/>
      <w:lvlJc w:val="left"/>
      <w:pPr>
        <w:ind w:left="4372" w:hanging="307"/>
      </w:pPr>
      <w:rPr>
        <w:rFonts w:hint="default"/>
        <w:lang w:val="en-US" w:eastAsia="en-US" w:bidi="ar-SA"/>
      </w:rPr>
    </w:lvl>
  </w:abstractNum>
  <w:abstractNum w:abstractNumId="5">
    <w:multiLevelType w:val="hybridMultilevel"/>
    <w:lvl w:ilvl="0">
      <w:start w:val="1"/>
      <w:numFmt w:val="lowerRoman"/>
      <w:lvlText w:val="%1."/>
      <w:lvlJc w:val="left"/>
      <w:pPr>
        <w:ind w:left="992" w:hanging="284"/>
        <w:jc w:val="left"/>
      </w:pPr>
      <w:rPr>
        <w:rFonts w:hint="default" w:ascii="Arial" w:hAnsi="Arial" w:eastAsia="Arial" w:cs="Arial"/>
        <w:b w:val="0"/>
        <w:bCs w:val="0"/>
        <w:i w:val="0"/>
        <w:iCs w:val="0"/>
        <w:color w:val="E2AE34"/>
        <w:spacing w:val="0"/>
        <w:w w:val="111"/>
        <w:sz w:val="18"/>
        <w:szCs w:val="18"/>
        <w:lang w:val="en-US" w:eastAsia="en-US" w:bidi="ar-SA"/>
      </w:rPr>
    </w:lvl>
    <w:lvl w:ilvl="1">
      <w:start w:val="0"/>
      <w:numFmt w:val="bullet"/>
      <w:lvlText w:val="•"/>
      <w:lvlJc w:val="left"/>
      <w:pPr>
        <w:ind w:left="1398" w:hanging="284"/>
      </w:pPr>
      <w:rPr>
        <w:rFonts w:hint="default"/>
        <w:lang w:val="en-US" w:eastAsia="en-US" w:bidi="ar-SA"/>
      </w:rPr>
    </w:lvl>
    <w:lvl w:ilvl="2">
      <w:start w:val="0"/>
      <w:numFmt w:val="bullet"/>
      <w:lvlText w:val="•"/>
      <w:lvlJc w:val="left"/>
      <w:pPr>
        <w:ind w:left="1797" w:hanging="284"/>
      </w:pPr>
      <w:rPr>
        <w:rFonts w:hint="default"/>
        <w:lang w:val="en-US" w:eastAsia="en-US" w:bidi="ar-SA"/>
      </w:rPr>
    </w:lvl>
    <w:lvl w:ilvl="3">
      <w:start w:val="0"/>
      <w:numFmt w:val="bullet"/>
      <w:lvlText w:val="•"/>
      <w:lvlJc w:val="left"/>
      <w:pPr>
        <w:ind w:left="2196" w:hanging="284"/>
      </w:pPr>
      <w:rPr>
        <w:rFonts w:hint="default"/>
        <w:lang w:val="en-US" w:eastAsia="en-US" w:bidi="ar-SA"/>
      </w:rPr>
    </w:lvl>
    <w:lvl w:ilvl="4">
      <w:start w:val="0"/>
      <w:numFmt w:val="bullet"/>
      <w:lvlText w:val="•"/>
      <w:lvlJc w:val="left"/>
      <w:pPr>
        <w:ind w:left="2595" w:hanging="284"/>
      </w:pPr>
      <w:rPr>
        <w:rFonts w:hint="default"/>
        <w:lang w:val="en-US" w:eastAsia="en-US" w:bidi="ar-SA"/>
      </w:rPr>
    </w:lvl>
    <w:lvl w:ilvl="5">
      <w:start w:val="0"/>
      <w:numFmt w:val="bullet"/>
      <w:lvlText w:val="•"/>
      <w:lvlJc w:val="left"/>
      <w:pPr>
        <w:ind w:left="2994" w:hanging="284"/>
      </w:pPr>
      <w:rPr>
        <w:rFonts w:hint="default"/>
        <w:lang w:val="en-US" w:eastAsia="en-US" w:bidi="ar-SA"/>
      </w:rPr>
    </w:lvl>
    <w:lvl w:ilvl="6">
      <w:start w:val="0"/>
      <w:numFmt w:val="bullet"/>
      <w:lvlText w:val="•"/>
      <w:lvlJc w:val="left"/>
      <w:pPr>
        <w:ind w:left="3393" w:hanging="284"/>
      </w:pPr>
      <w:rPr>
        <w:rFonts w:hint="default"/>
        <w:lang w:val="en-US" w:eastAsia="en-US" w:bidi="ar-SA"/>
      </w:rPr>
    </w:lvl>
    <w:lvl w:ilvl="7">
      <w:start w:val="0"/>
      <w:numFmt w:val="bullet"/>
      <w:lvlText w:val="•"/>
      <w:lvlJc w:val="left"/>
      <w:pPr>
        <w:ind w:left="3792" w:hanging="284"/>
      </w:pPr>
      <w:rPr>
        <w:rFonts w:hint="default"/>
        <w:lang w:val="en-US" w:eastAsia="en-US" w:bidi="ar-SA"/>
      </w:rPr>
    </w:lvl>
    <w:lvl w:ilvl="8">
      <w:start w:val="0"/>
      <w:numFmt w:val="bullet"/>
      <w:lvlText w:val="•"/>
      <w:lvlJc w:val="left"/>
      <w:pPr>
        <w:ind w:left="4191" w:hanging="284"/>
      </w:pPr>
      <w:rPr>
        <w:rFonts w:hint="default"/>
        <w:lang w:val="en-US" w:eastAsia="en-US" w:bidi="ar-SA"/>
      </w:rPr>
    </w:lvl>
  </w:abstractNum>
  <w:abstractNum w:abstractNumId="4">
    <w:multiLevelType w:val="hybridMultilevel"/>
    <w:lvl w:ilvl="0">
      <w:start w:val="1"/>
      <w:numFmt w:val="lowerRoman"/>
      <w:lvlText w:val="%1."/>
      <w:lvlJc w:val="left"/>
      <w:pPr>
        <w:ind w:left="992" w:hanging="284"/>
        <w:jc w:val="left"/>
      </w:pPr>
      <w:rPr>
        <w:rFonts w:hint="default" w:ascii="Arial" w:hAnsi="Arial" w:eastAsia="Arial" w:cs="Arial"/>
        <w:b w:val="0"/>
        <w:bCs w:val="0"/>
        <w:i w:val="0"/>
        <w:iCs w:val="0"/>
        <w:color w:val="E2AE34"/>
        <w:spacing w:val="0"/>
        <w:w w:val="111"/>
        <w:sz w:val="18"/>
        <w:szCs w:val="18"/>
        <w:lang w:val="en-US" w:eastAsia="en-US" w:bidi="ar-SA"/>
      </w:rPr>
    </w:lvl>
    <w:lvl w:ilvl="1">
      <w:start w:val="0"/>
      <w:numFmt w:val="bullet"/>
      <w:lvlText w:val="•"/>
      <w:lvlJc w:val="left"/>
      <w:pPr>
        <w:ind w:left="1398" w:hanging="284"/>
      </w:pPr>
      <w:rPr>
        <w:rFonts w:hint="default"/>
        <w:lang w:val="en-US" w:eastAsia="en-US" w:bidi="ar-SA"/>
      </w:rPr>
    </w:lvl>
    <w:lvl w:ilvl="2">
      <w:start w:val="0"/>
      <w:numFmt w:val="bullet"/>
      <w:lvlText w:val="•"/>
      <w:lvlJc w:val="left"/>
      <w:pPr>
        <w:ind w:left="1797" w:hanging="284"/>
      </w:pPr>
      <w:rPr>
        <w:rFonts w:hint="default"/>
        <w:lang w:val="en-US" w:eastAsia="en-US" w:bidi="ar-SA"/>
      </w:rPr>
    </w:lvl>
    <w:lvl w:ilvl="3">
      <w:start w:val="0"/>
      <w:numFmt w:val="bullet"/>
      <w:lvlText w:val="•"/>
      <w:lvlJc w:val="left"/>
      <w:pPr>
        <w:ind w:left="2196" w:hanging="284"/>
      </w:pPr>
      <w:rPr>
        <w:rFonts w:hint="default"/>
        <w:lang w:val="en-US" w:eastAsia="en-US" w:bidi="ar-SA"/>
      </w:rPr>
    </w:lvl>
    <w:lvl w:ilvl="4">
      <w:start w:val="0"/>
      <w:numFmt w:val="bullet"/>
      <w:lvlText w:val="•"/>
      <w:lvlJc w:val="left"/>
      <w:pPr>
        <w:ind w:left="2595" w:hanging="284"/>
      </w:pPr>
      <w:rPr>
        <w:rFonts w:hint="default"/>
        <w:lang w:val="en-US" w:eastAsia="en-US" w:bidi="ar-SA"/>
      </w:rPr>
    </w:lvl>
    <w:lvl w:ilvl="5">
      <w:start w:val="0"/>
      <w:numFmt w:val="bullet"/>
      <w:lvlText w:val="•"/>
      <w:lvlJc w:val="left"/>
      <w:pPr>
        <w:ind w:left="2994" w:hanging="284"/>
      </w:pPr>
      <w:rPr>
        <w:rFonts w:hint="default"/>
        <w:lang w:val="en-US" w:eastAsia="en-US" w:bidi="ar-SA"/>
      </w:rPr>
    </w:lvl>
    <w:lvl w:ilvl="6">
      <w:start w:val="0"/>
      <w:numFmt w:val="bullet"/>
      <w:lvlText w:val="•"/>
      <w:lvlJc w:val="left"/>
      <w:pPr>
        <w:ind w:left="3393" w:hanging="284"/>
      </w:pPr>
      <w:rPr>
        <w:rFonts w:hint="default"/>
        <w:lang w:val="en-US" w:eastAsia="en-US" w:bidi="ar-SA"/>
      </w:rPr>
    </w:lvl>
    <w:lvl w:ilvl="7">
      <w:start w:val="0"/>
      <w:numFmt w:val="bullet"/>
      <w:lvlText w:val="•"/>
      <w:lvlJc w:val="left"/>
      <w:pPr>
        <w:ind w:left="3792" w:hanging="284"/>
      </w:pPr>
      <w:rPr>
        <w:rFonts w:hint="default"/>
        <w:lang w:val="en-US" w:eastAsia="en-US" w:bidi="ar-SA"/>
      </w:rPr>
    </w:lvl>
    <w:lvl w:ilvl="8">
      <w:start w:val="0"/>
      <w:numFmt w:val="bullet"/>
      <w:lvlText w:val="•"/>
      <w:lvlJc w:val="left"/>
      <w:pPr>
        <w:ind w:left="4191" w:hanging="284"/>
      </w:pPr>
      <w:rPr>
        <w:rFonts w:hint="default"/>
        <w:lang w:val="en-US" w:eastAsia="en-US" w:bidi="ar-SA"/>
      </w:rPr>
    </w:lvl>
  </w:abstractNum>
  <w:abstractNum w:abstractNumId="3">
    <w:multiLevelType w:val="hybridMultilevel"/>
    <w:lvl w:ilvl="0">
      <w:start w:val="1"/>
      <w:numFmt w:val="lowerRoman"/>
      <w:lvlText w:val="%1."/>
      <w:lvlJc w:val="left"/>
      <w:pPr>
        <w:ind w:left="992" w:hanging="284"/>
        <w:jc w:val="left"/>
      </w:pPr>
      <w:rPr>
        <w:rFonts w:hint="default" w:ascii="Arial" w:hAnsi="Arial" w:eastAsia="Arial" w:cs="Arial"/>
        <w:b w:val="0"/>
        <w:bCs w:val="0"/>
        <w:i w:val="0"/>
        <w:iCs w:val="0"/>
        <w:color w:val="E2AE34"/>
        <w:spacing w:val="0"/>
        <w:w w:val="111"/>
        <w:sz w:val="18"/>
        <w:szCs w:val="18"/>
        <w:lang w:val="en-US" w:eastAsia="en-US" w:bidi="ar-SA"/>
      </w:rPr>
    </w:lvl>
    <w:lvl w:ilvl="1">
      <w:start w:val="0"/>
      <w:numFmt w:val="bullet"/>
      <w:lvlText w:val="•"/>
      <w:lvlJc w:val="left"/>
      <w:pPr>
        <w:ind w:left="1430" w:hanging="284"/>
      </w:pPr>
      <w:rPr>
        <w:rFonts w:hint="default"/>
        <w:lang w:val="en-US" w:eastAsia="en-US" w:bidi="ar-SA"/>
      </w:rPr>
    </w:lvl>
    <w:lvl w:ilvl="2">
      <w:start w:val="0"/>
      <w:numFmt w:val="bullet"/>
      <w:lvlText w:val="•"/>
      <w:lvlJc w:val="left"/>
      <w:pPr>
        <w:ind w:left="1861" w:hanging="284"/>
      </w:pPr>
      <w:rPr>
        <w:rFonts w:hint="default"/>
        <w:lang w:val="en-US" w:eastAsia="en-US" w:bidi="ar-SA"/>
      </w:rPr>
    </w:lvl>
    <w:lvl w:ilvl="3">
      <w:start w:val="0"/>
      <w:numFmt w:val="bullet"/>
      <w:lvlText w:val="•"/>
      <w:lvlJc w:val="left"/>
      <w:pPr>
        <w:ind w:left="2292" w:hanging="284"/>
      </w:pPr>
      <w:rPr>
        <w:rFonts w:hint="default"/>
        <w:lang w:val="en-US" w:eastAsia="en-US" w:bidi="ar-SA"/>
      </w:rPr>
    </w:lvl>
    <w:lvl w:ilvl="4">
      <w:start w:val="0"/>
      <w:numFmt w:val="bullet"/>
      <w:lvlText w:val="•"/>
      <w:lvlJc w:val="left"/>
      <w:pPr>
        <w:ind w:left="2723" w:hanging="284"/>
      </w:pPr>
      <w:rPr>
        <w:rFonts w:hint="default"/>
        <w:lang w:val="en-US" w:eastAsia="en-US" w:bidi="ar-SA"/>
      </w:rPr>
    </w:lvl>
    <w:lvl w:ilvl="5">
      <w:start w:val="0"/>
      <w:numFmt w:val="bullet"/>
      <w:lvlText w:val="•"/>
      <w:lvlJc w:val="left"/>
      <w:pPr>
        <w:ind w:left="3154" w:hanging="284"/>
      </w:pPr>
      <w:rPr>
        <w:rFonts w:hint="default"/>
        <w:lang w:val="en-US" w:eastAsia="en-US" w:bidi="ar-SA"/>
      </w:rPr>
    </w:lvl>
    <w:lvl w:ilvl="6">
      <w:start w:val="0"/>
      <w:numFmt w:val="bullet"/>
      <w:lvlText w:val="•"/>
      <w:lvlJc w:val="left"/>
      <w:pPr>
        <w:ind w:left="3585" w:hanging="284"/>
      </w:pPr>
      <w:rPr>
        <w:rFonts w:hint="default"/>
        <w:lang w:val="en-US" w:eastAsia="en-US" w:bidi="ar-SA"/>
      </w:rPr>
    </w:lvl>
    <w:lvl w:ilvl="7">
      <w:start w:val="0"/>
      <w:numFmt w:val="bullet"/>
      <w:lvlText w:val="•"/>
      <w:lvlJc w:val="left"/>
      <w:pPr>
        <w:ind w:left="4016" w:hanging="284"/>
      </w:pPr>
      <w:rPr>
        <w:rFonts w:hint="default"/>
        <w:lang w:val="en-US" w:eastAsia="en-US" w:bidi="ar-SA"/>
      </w:rPr>
    </w:lvl>
    <w:lvl w:ilvl="8">
      <w:start w:val="0"/>
      <w:numFmt w:val="bullet"/>
      <w:lvlText w:val="•"/>
      <w:lvlJc w:val="left"/>
      <w:pPr>
        <w:ind w:left="4447" w:hanging="284"/>
      </w:pPr>
      <w:rPr>
        <w:rFonts w:hint="default"/>
        <w:lang w:val="en-US" w:eastAsia="en-US" w:bidi="ar-SA"/>
      </w:rPr>
    </w:lvl>
  </w:abstractNum>
  <w:abstractNum w:abstractNumId="2">
    <w:multiLevelType w:val="hybridMultilevel"/>
    <w:lvl w:ilvl="0">
      <w:start w:val="0"/>
      <w:numFmt w:val="bullet"/>
      <w:lvlText w:val="&amp;"/>
      <w:lvlPicBulletId w:val="0"/>
      <w:lvlJc w:val="left"/>
      <w:pPr>
        <w:ind w:left="1276" w:hanging="284"/>
      </w:pPr>
      <w:rPr>
        <w:rFonts w:hint="default" w:ascii="Times New Roman" w:hAnsi="Times New Roman" w:eastAsia="Times New Roman" w:cs="Times New Roman"/>
        <w:b w:val="0"/>
        <w:bCs w:val="0"/>
        <w:i w:val="0"/>
        <w:iCs w:val="0"/>
        <w:w w:val="100"/>
        <w:position w:val="3"/>
        <w:sz w:val="10"/>
        <w:szCs w:val="10"/>
        <w:lang w:val="en-US" w:eastAsia="en-US" w:bidi="ar-SA"/>
      </w:rPr>
    </w:lvl>
    <w:lvl w:ilvl="1">
      <w:start w:val="0"/>
      <w:numFmt w:val="bullet"/>
      <w:lvlText w:val="•"/>
      <w:lvlJc w:val="left"/>
      <w:pPr>
        <w:ind w:left="1659" w:hanging="284"/>
      </w:pPr>
      <w:rPr>
        <w:rFonts w:hint="default"/>
        <w:lang w:val="en-US" w:eastAsia="en-US" w:bidi="ar-SA"/>
      </w:rPr>
    </w:lvl>
    <w:lvl w:ilvl="2">
      <w:start w:val="0"/>
      <w:numFmt w:val="bullet"/>
      <w:lvlText w:val="•"/>
      <w:lvlJc w:val="left"/>
      <w:pPr>
        <w:ind w:left="2038" w:hanging="284"/>
      </w:pPr>
      <w:rPr>
        <w:rFonts w:hint="default"/>
        <w:lang w:val="en-US" w:eastAsia="en-US" w:bidi="ar-SA"/>
      </w:rPr>
    </w:lvl>
    <w:lvl w:ilvl="3">
      <w:start w:val="0"/>
      <w:numFmt w:val="bullet"/>
      <w:lvlText w:val="•"/>
      <w:lvlJc w:val="left"/>
      <w:pPr>
        <w:ind w:left="2417" w:hanging="284"/>
      </w:pPr>
      <w:rPr>
        <w:rFonts w:hint="default"/>
        <w:lang w:val="en-US" w:eastAsia="en-US" w:bidi="ar-SA"/>
      </w:rPr>
    </w:lvl>
    <w:lvl w:ilvl="4">
      <w:start w:val="0"/>
      <w:numFmt w:val="bullet"/>
      <w:lvlText w:val="•"/>
      <w:lvlJc w:val="left"/>
      <w:pPr>
        <w:ind w:left="2796" w:hanging="284"/>
      </w:pPr>
      <w:rPr>
        <w:rFonts w:hint="default"/>
        <w:lang w:val="en-US" w:eastAsia="en-US" w:bidi="ar-SA"/>
      </w:rPr>
    </w:lvl>
    <w:lvl w:ilvl="5">
      <w:start w:val="0"/>
      <w:numFmt w:val="bullet"/>
      <w:lvlText w:val="•"/>
      <w:lvlJc w:val="left"/>
      <w:pPr>
        <w:ind w:left="3176" w:hanging="284"/>
      </w:pPr>
      <w:rPr>
        <w:rFonts w:hint="default"/>
        <w:lang w:val="en-US" w:eastAsia="en-US" w:bidi="ar-SA"/>
      </w:rPr>
    </w:lvl>
    <w:lvl w:ilvl="6">
      <w:start w:val="0"/>
      <w:numFmt w:val="bullet"/>
      <w:lvlText w:val="•"/>
      <w:lvlJc w:val="left"/>
      <w:pPr>
        <w:ind w:left="3555" w:hanging="284"/>
      </w:pPr>
      <w:rPr>
        <w:rFonts w:hint="default"/>
        <w:lang w:val="en-US" w:eastAsia="en-US" w:bidi="ar-SA"/>
      </w:rPr>
    </w:lvl>
    <w:lvl w:ilvl="7">
      <w:start w:val="0"/>
      <w:numFmt w:val="bullet"/>
      <w:lvlText w:val="•"/>
      <w:lvlJc w:val="left"/>
      <w:pPr>
        <w:ind w:left="3934" w:hanging="284"/>
      </w:pPr>
      <w:rPr>
        <w:rFonts w:hint="default"/>
        <w:lang w:val="en-US" w:eastAsia="en-US" w:bidi="ar-SA"/>
      </w:rPr>
    </w:lvl>
    <w:lvl w:ilvl="8">
      <w:start w:val="0"/>
      <w:numFmt w:val="bullet"/>
      <w:lvlText w:val="•"/>
      <w:lvlJc w:val="left"/>
      <w:pPr>
        <w:ind w:left="4313" w:hanging="284"/>
      </w:pPr>
      <w:rPr>
        <w:rFonts w:hint="default"/>
        <w:lang w:val="en-US" w:eastAsia="en-US" w:bidi="ar-SA"/>
      </w:rPr>
    </w:lvl>
  </w:abstractNum>
  <w:abstractNum w:abstractNumId="1">
    <w:multiLevelType w:val="hybridMultilevel"/>
    <w:lvl w:ilvl="0">
      <w:start w:val="1"/>
      <w:numFmt w:val="decimal"/>
      <w:lvlText w:val="%1."/>
      <w:lvlJc w:val="left"/>
      <w:pPr>
        <w:ind w:left="709" w:hanging="567"/>
        <w:jc w:val="left"/>
      </w:pPr>
      <w:rPr>
        <w:rFonts w:hint="default" w:ascii="Verdana" w:hAnsi="Verdana" w:eastAsia="Verdana" w:cs="Verdana"/>
        <w:b w:val="0"/>
        <w:bCs w:val="0"/>
        <w:i w:val="0"/>
        <w:iCs w:val="0"/>
        <w:color w:val="E2AE34"/>
        <w:spacing w:val="0"/>
        <w:w w:val="68"/>
        <w:sz w:val="30"/>
        <w:szCs w:val="30"/>
        <w:lang w:val="en-US" w:eastAsia="en-US" w:bidi="ar-SA"/>
      </w:rPr>
    </w:lvl>
    <w:lvl w:ilvl="1">
      <w:start w:val="1"/>
      <w:numFmt w:val="decimal"/>
      <w:lvlText w:val="%1.%2"/>
      <w:lvlJc w:val="left"/>
      <w:pPr>
        <w:ind w:left="709" w:hanging="567"/>
        <w:jc w:val="left"/>
      </w:pPr>
      <w:rPr>
        <w:rFonts w:hint="default" w:ascii="Verdana" w:hAnsi="Verdana" w:eastAsia="Verdana" w:cs="Verdana"/>
        <w:b w:val="0"/>
        <w:bCs w:val="0"/>
        <w:i w:val="0"/>
        <w:iCs w:val="0"/>
        <w:color w:val="1AA9AB"/>
        <w:spacing w:val="0"/>
        <w:w w:val="91"/>
        <w:sz w:val="18"/>
        <w:szCs w:val="18"/>
        <w:lang w:val="en-US" w:eastAsia="en-US" w:bidi="ar-SA"/>
      </w:rPr>
    </w:lvl>
    <w:lvl w:ilvl="2">
      <w:start w:val="1"/>
      <w:numFmt w:val="decimal"/>
      <w:lvlText w:val="%1.%2.%3"/>
      <w:lvlJc w:val="left"/>
      <w:pPr>
        <w:ind w:left="709" w:hanging="567"/>
        <w:jc w:val="left"/>
      </w:pPr>
      <w:rPr>
        <w:rFonts w:hint="default" w:ascii="Verdana" w:hAnsi="Verdana" w:eastAsia="Verdana" w:cs="Verdana"/>
        <w:b w:val="0"/>
        <w:bCs w:val="0"/>
        <w:i w:val="0"/>
        <w:iCs w:val="0"/>
        <w:color w:val="1AA9AB"/>
        <w:spacing w:val="0"/>
        <w:w w:val="90"/>
        <w:sz w:val="18"/>
        <w:szCs w:val="18"/>
        <w:lang w:val="en-US" w:eastAsia="en-US" w:bidi="ar-SA"/>
      </w:rPr>
    </w:lvl>
    <w:lvl w:ilvl="3">
      <w:start w:val="0"/>
      <w:numFmt w:val="bullet"/>
      <w:lvlText w:val="•"/>
      <w:lvlJc w:val="left"/>
      <w:pPr>
        <w:ind w:left="1986" w:hanging="567"/>
      </w:pPr>
      <w:rPr>
        <w:rFonts w:hint="default"/>
        <w:lang w:val="en-US" w:eastAsia="en-US" w:bidi="ar-SA"/>
      </w:rPr>
    </w:lvl>
    <w:lvl w:ilvl="4">
      <w:start w:val="0"/>
      <w:numFmt w:val="bullet"/>
      <w:lvlText w:val="•"/>
      <w:lvlJc w:val="left"/>
      <w:pPr>
        <w:ind w:left="2415" w:hanging="567"/>
      </w:pPr>
      <w:rPr>
        <w:rFonts w:hint="default"/>
        <w:lang w:val="en-US" w:eastAsia="en-US" w:bidi="ar-SA"/>
      </w:rPr>
    </w:lvl>
    <w:lvl w:ilvl="5">
      <w:start w:val="0"/>
      <w:numFmt w:val="bullet"/>
      <w:lvlText w:val="•"/>
      <w:lvlJc w:val="left"/>
      <w:pPr>
        <w:ind w:left="2844" w:hanging="567"/>
      </w:pPr>
      <w:rPr>
        <w:rFonts w:hint="default"/>
        <w:lang w:val="en-US" w:eastAsia="en-US" w:bidi="ar-SA"/>
      </w:rPr>
    </w:lvl>
    <w:lvl w:ilvl="6">
      <w:start w:val="0"/>
      <w:numFmt w:val="bullet"/>
      <w:lvlText w:val="•"/>
      <w:lvlJc w:val="left"/>
      <w:pPr>
        <w:ind w:left="3273" w:hanging="567"/>
      </w:pPr>
      <w:rPr>
        <w:rFonts w:hint="default"/>
        <w:lang w:val="en-US" w:eastAsia="en-US" w:bidi="ar-SA"/>
      </w:rPr>
    </w:lvl>
    <w:lvl w:ilvl="7">
      <w:start w:val="0"/>
      <w:numFmt w:val="bullet"/>
      <w:lvlText w:val="•"/>
      <w:lvlJc w:val="left"/>
      <w:pPr>
        <w:ind w:left="3702" w:hanging="567"/>
      </w:pPr>
      <w:rPr>
        <w:rFonts w:hint="default"/>
        <w:lang w:val="en-US" w:eastAsia="en-US" w:bidi="ar-SA"/>
      </w:rPr>
    </w:lvl>
    <w:lvl w:ilvl="8">
      <w:start w:val="0"/>
      <w:numFmt w:val="bullet"/>
      <w:lvlText w:val="•"/>
      <w:lvlJc w:val="left"/>
      <w:pPr>
        <w:ind w:left="4131" w:hanging="567"/>
      </w:pPr>
      <w:rPr>
        <w:rFonts w:hint="default"/>
        <w:lang w:val="en-US" w:eastAsia="en-US" w:bidi="ar-SA"/>
      </w:rPr>
    </w:lvl>
  </w:abstractNum>
  <w:abstractNum w:abstractNumId="0">
    <w:multiLevelType w:val="hybridMultilevel"/>
    <w:lvl w:ilvl="0">
      <w:start w:val="1"/>
      <w:numFmt w:val="decimal"/>
      <w:lvlText w:val="%1."/>
      <w:lvlJc w:val="left"/>
      <w:pPr>
        <w:ind w:left="709" w:hanging="567"/>
        <w:jc w:val="left"/>
      </w:pPr>
      <w:rPr>
        <w:rFonts w:hint="default" w:ascii="Verdana" w:hAnsi="Verdana" w:eastAsia="Verdana" w:cs="Verdana"/>
        <w:b w:val="0"/>
        <w:bCs w:val="0"/>
        <w:i w:val="0"/>
        <w:iCs w:val="0"/>
        <w:color w:val="E2AE34"/>
        <w:spacing w:val="0"/>
        <w:w w:val="68"/>
        <w:sz w:val="24"/>
        <w:szCs w:val="24"/>
        <w:lang w:val="en-US" w:eastAsia="en-US" w:bidi="ar-SA"/>
      </w:rPr>
    </w:lvl>
    <w:lvl w:ilvl="1">
      <w:start w:val="0"/>
      <w:numFmt w:val="bullet"/>
      <w:lvlText w:val="•"/>
      <w:lvlJc w:val="left"/>
      <w:pPr>
        <w:ind w:left="1678" w:hanging="567"/>
      </w:pPr>
      <w:rPr>
        <w:rFonts w:hint="default"/>
        <w:lang w:val="en-US" w:eastAsia="en-US" w:bidi="ar-SA"/>
      </w:rPr>
    </w:lvl>
    <w:lvl w:ilvl="2">
      <w:start w:val="0"/>
      <w:numFmt w:val="bullet"/>
      <w:lvlText w:val="•"/>
      <w:lvlJc w:val="left"/>
      <w:pPr>
        <w:ind w:left="2657" w:hanging="567"/>
      </w:pPr>
      <w:rPr>
        <w:rFonts w:hint="default"/>
        <w:lang w:val="en-US" w:eastAsia="en-US" w:bidi="ar-SA"/>
      </w:rPr>
    </w:lvl>
    <w:lvl w:ilvl="3">
      <w:start w:val="0"/>
      <w:numFmt w:val="bullet"/>
      <w:lvlText w:val="•"/>
      <w:lvlJc w:val="left"/>
      <w:pPr>
        <w:ind w:left="3636" w:hanging="567"/>
      </w:pPr>
      <w:rPr>
        <w:rFonts w:hint="default"/>
        <w:lang w:val="en-US" w:eastAsia="en-US" w:bidi="ar-SA"/>
      </w:rPr>
    </w:lvl>
    <w:lvl w:ilvl="4">
      <w:start w:val="0"/>
      <w:numFmt w:val="bullet"/>
      <w:lvlText w:val="•"/>
      <w:lvlJc w:val="left"/>
      <w:pPr>
        <w:ind w:left="4615" w:hanging="567"/>
      </w:pPr>
      <w:rPr>
        <w:rFonts w:hint="default"/>
        <w:lang w:val="en-US" w:eastAsia="en-US" w:bidi="ar-SA"/>
      </w:rPr>
    </w:lvl>
    <w:lvl w:ilvl="5">
      <w:start w:val="0"/>
      <w:numFmt w:val="bullet"/>
      <w:lvlText w:val="•"/>
      <w:lvlJc w:val="left"/>
      <w:pPr>
        <w:ind w:left="5594" w:hanging="567"/>
      </w:pPr>
      <w:rPr>
        <w:rFonts w:hint="default"/>
        <w:lang w:val="en-US" w:eastAsia="en-US" w:bidi="ar-SA"/>
      </w:rPr>
    </w:lvl>
    <w:lvl w:ilvl="6">
      <w:start w:val="0"/>
      <w:numFmt w:val="bullet"/>
      <w:lvlText w:val="•"/>
      <w:lvlJc w:val="left"/>
      <w:pPr>
        <w:ind w:left="6573" w:hanging="567"/>
      </w:pPr>
      <w:rPr>
        <w:rFonts w:hint="default"/>
        <w:lang w:val="en-US" w:eastAsia="en-US" w:bidi="ar-SA"/>
      </w:rPr>
    </w:lvl>
    <w:lvl w:ilvl="7">
      <w:start w:val="0"/>
      <w:numFmt w:val="bullet"/>
      <w:lvlText w:val="•"/>
      <w:lvlJc w:val="left"/>
      <w:pPr>
        <w:ind w:left="7552" w:hanging="567"/>
      </w:pPr>
      <w:rPr>
        <w:rFonts w:hint="default"/>
        <w:lang w:val="en-US" w:eastAsia="en-US" w:bidi="ar-SA"/>
      </w:rPr>
    </w:lvl>
    <w:lvl w:ilvl="8">
      <w:start w:val="0"/>
      <w:numFmt w:val="bullet"/>
      <w:lvlText w:val="•"/>
      <w:lvlJc w:val="left"/>
      <w:pPr>
        <w:ind w:left="8531" w:hanging="567"/>
      </w:pPr>
      <w:rPr>
        <w:rFonts w:hint="default"/>
        <w:lang w:val="en-U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en-US" w:eastAsia="en-US" w:bidi="ar-SA"/>
    </w:rPr>
  </w:style>
  <w:style w:styleId="TOC1" w:type="paragraph">
    <w:name w:val="TOC 1"/>
    <w:basedOn w:val="Normal"/>
    <w:uiPriority w:val="1"/>
    <w:qFormat/>
    <w:pPr>
      <w:spacing w:before="228"/>
      <w:ind w:left="709" w:hanging="567"/>
    </w:pPr>
    <w:rPr>
      <w:rFonts w:ascii="Verdana" w:hAnsi="Verdana" w:eastAsia="Verdana" w:cs="Verdana"/>
      <w:sz w:val="24"/>
      <w:szCs w:val="24"/>
      <w:lang w:val="en-US" w:eastAsia="en-US" w:bidi="ar-SA"/>
    </w:rPr>
  </w:style>
  <w:style w:styleId="BodyText" w:type="paragraph">
    <w:name w:val="Body Text"/>
    <w:basedOn w:val="Normal"/>
    <w:uiPriority w:val="1"/>
    <w:qFormat/>
    <w:pPr>
      <w:ind w:left="709"/>
    </w:pPr>
    <w:rPr>
      <w:rFonts w:ascii="Tahoma" w:hAnsi="Tahoma" w:eastAsia="Tahoma" w:cs="Tahoma"/>
      <w:sz w:val="18"/>
      <w:szCs w:val="18"/>
      <w:lang w:val="en-US" w:eastAsia="en-US" w:bidi="ar-SA"/>
    </w:rPr>
  </w:style>
  <w:style w:styleId="Heading1" w:type="paragraph">
    <w:name w:val="Heading 1"/>
    <w:basedOn w:val="Normal"/>
    <w:uiPriority w:val="1"/>
    <w:qFormat/>
    <w:pPr>
      <w:ind w:left="4647"/>
      <w:outlineLvl w:val="1"/>
    </w:pPr>
    <w:rPr>
      <w:rFonts w:ascii="Tahoma" w:hAnsi="Tahoma" w:eastAsia="Tahoma" w:cs="Tahoma"/>
      <w:b/>
      <w:bCs/>
      <w:sz w:val="62"/>
      <w:szCs w:val="62"/>
      <w:lang w:val="en-US" w:eastAsia="en-US" w:bidi="ar-SA"/>
    </w:rPr>
  </w:style>
  <w:style w:styleId="Heading2" w:type="paragraph">
    <w:name w:val="Heading 2"/>
    <w:basedOn w:val="Normal"/>
    <w:uiPriority w:val="1"/>
    <w:qFormat/>
    <w:pPr>
      <w:spacing w:before="61"/>
      <w:ind w:left="709" w:hanging="567"/>
      <w:outlineLvl w:val="2"/>
    </w:pPr>
    <w:rPr>
      <w:rFonts w:ascii="Verdana" w:hAnsi="Verdana" w:eastAsia="Verdana" w:cs="Verdana"/>
      <w:sz w:val="30"/>
      <w:szCs w:val="30"/>
      <w:lang w:val="en-US" w:eastAsia="en-US" w:bidi="ar-SA"/>
    </w:rPr>
  </w:style>
  <w:style w:styleId="Heading3" w:type="paragraph">
    <w:name w:val="Heading 3"/>
    <w:basedOn w:val="Normal"/>
    <w:uiPriority w:val="1"/>
    <w:qFormat/>
    <w:pPr>
      <w:spacing w:before="23"/>
      <w:ind w:left="60"/>
      <w:outlineLvl w:val="3"/>
    </w:pPr>
    <w:rPr>
      <w:rFonts w:ascii="Arial Black" w:hAnsi="Arial Black" w:eastAsia="Arial Black" w:cs="Arial Black"/>
      <w:b/>
      <w:bCs/>
      <w:sz w:val="18"/>
      <w:szCs w:val="18"/>
      <w:lang w:val="en-US" w:eastAsia="en-US" w:bidi="ar-SA"/>
    </w:rPr>
  </w:style>
  <w:style w:styleId="ListParagraph" w:type="paragraph">
    <w:name w:val="List Paragraph"/>
    <w:basedOn w:val="Normal"/>
    <w:uiPriority w:val="1"/>
    <w:qFormat/>
    <w:pPr>
      <w:spacing w:before="171"/>
      <w:ind w:left="709" w:hanging="567"/>
    </w:pPr>
    <w:rPr>
      <w:rFonts w:ascii="Tahoma" w:hAnsi="Tahoma" w:eastAsia="Tahoma" w:cs="Tahoma"/>
      <w:lang w:val="en-US" w:eastAsia="en-US" w:bidi="ar-SA"/>
    </w:rPr>
  </w:style>
  <w:style w:styleId="TableParagraph" w:type="paragraph">
    <w:name w:val="Table Paragraph"/>
    <w:basedOn w:val="Normal"/>
    <w:uiPriority w:val="1"/>
    <w:qFormat/>
    <w:pPr>
      <w:ind w:left="4"/>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https://www.cardiffmet.ac.uk/support/registry/academic-handbook/volume-1-regulations-and-procedures/section-11---regulations-and-guidance-research-degrees/" TargetMode="External"/><Relationship Id="rId8" Type="http://schemas.openxmlformats.org/officeDocument/2006/relationships/hyperlink" Target="mailto:graduatestudies@cardiffmet.ac.uk" TargetMode="External"/><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header" Target="header3.xml"/><Relationship Id="rId19" Type="http://schemas.openxmlformats.org/officeDocument/2006/relationships/header" Target="header4.xml"/><Relationship Id="rId20" Type="http://schemas.openxmlformats.org/officeDocument/2006/relationships/footer" Target="footer4.xml"/><Relationship Id="rId21" Type="http://schemas.openxmlformats.org/officeDocument/2006/relationships/footer" Target="footer5.xml"/><Relationship Id="rId22" Type="http://schemas.openxmlformats.org/officeDocument/2006/relationships/header" Target="header5.xml"/><Relationship Id="rId23" Type="http://schemas.openxmlformats.org/officeDocument/2006/relationships/header" Target="header6.xml"/><Relationship Id="rId24" Type="http://schemas.openxmlformats.org/officeDocument/2006/relationships/footer" Target="footer6.xml"/><Relationship Id="rId25" Type="http://schemas.openxmlformats.org/officeDocument/2006/relationships/footer" Target="footer7.xml"/><Relationship Id="rId26" Type="http://schemas.openxmlformats.org/officeDocument/2006/relationships/header" Target="header7.xml"/><Relationship Id="rId27" Type="http://schemas.openxmlformats.org/officeDocument/2006/relationships/header" Target="header8.xml"/><Relationship Id="rId28" Type="http://schemas.openxmlformats.org/officeDocument/2006/relationships/footer" Target="footer8.xml"/><Relationship Id="rId29" Type="http://schemas.openxmlformats.org/officeDocument/2006/relationships/footer" Target="footer9.xml"/><Relationship Id="rId30" Type="http://schemas.openxmlformats.org/officeDocument/2006/relationships/image" Target="media/image8.jpeg"/><Relationship Id="rId31" Type="http://schemas.openxmlformats.org/officeDocument/2006/relationships/header" Target="header9.xml"/><Relationship Id="rId32" Type="http://schemas.openxmlformats.org/officeDocument/2006/relationships/footer" Target="footer10.xml"/><Relationship Id="rId33"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Selway, Karly</dc:creator>
  <dcterms:created xsi:type="dcterms:W3CDTF">2026-08-05T14:59:19Z</dcterms:created>
  <dcterms:modified xsi:type="dcterms:W3CDTF">2026-08-05T14:59:19Z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2026-06-03T00:00:00Z</vt:filetime>
  </property>
  <property fmtid="{D5CDD505-2E9C-101B-9397-08002B2CF9AE}" pid="3" name="Creator">
    <vt:lpwstr>Adobe Acrobat (64-bit) 26.1.21529</vt:lpwstr>
  </property>
  <property fmtid="{D5CDD505-2E9C-101B-9397-08002B2CF9AE}" pid="4" name="LastSaved">
    <vt:filetime>2026-08-05T00:00:00Z</vt:filetime>
  </property>
  <property fmtid="{D5CDD505-2E9C-101B-9397-08002B2CF9AE}" pid="5" name="Producer">
    <vt:lpwstr>Adobe Acrobat (64-bit) 26.1.21529</vt:lpwstr>
  </property>
</Properties>
</file>