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84EC8" w14:textId="37BEB5C7" w:rsidR="00A244A6" w:rsidRDefault="00A244A6" w:rsidP="00A244A6">
      <w:pPr>
        <w:spacing w:line="276" w:lineRule="auto"/>
      </w:pPr>
    </w:p>
    <w:p w14:paraId="15A3F646" w14:textId="77777777" w:rsidR="00622CA8" w:rsidRDefault="00622CA8" w:rsidP="00A244A6">
      <w:pPr>
        <w:spacing w:line="276" w:lineRule="auto"/>
      </w:pPr>
    </w:p>
    <w:p w14:paraId="61B3BA0A" w14:textId="77777777" w:rsidR="00D26E18" w:rsidRDefault="00D26E18" w:rsidP="00D26E18">
      <w:pPr>
        <w:pStyle w:val="Title"/>
        <w:jc w:val="center"/>
      </w:pPr>
      <w:r w:rsidRPr="00F62854">
        <w:rPr>
          <w:rFonts w:ascii="Arial" w:hAnsi="Arial" w:cs="Arial"/>
          <w:noProof/>
          <w:sz w:val="24"/>
          <w:szCs w:val="24"/>
          <w:lang w:val="en"/>
        </w:rPr>
        <w:drawing>
          <wp:inline distT="0" distB="0" distL="0" distR="0" wp14:anchorId="51492B8E" wp14:editId="7F18C49E">
            <wp:extent cx="3167380" cy="929005"/>
            <wp:effectExtent l="0" t="0" r="0" b="4445"/>
            <wp:docPr id="547993616" name="Picture 547993616"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alone\AppData\Local\Microsoft\Windows\INetCache\Content.MSO\E29910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947" cy="932691"/>
                    </a:xfrm>
                    <a:prstGeom prst="rect">
                      <a:avLst/>
                    </a:prstGeom>
                    <a:noFill/>
                    <a:ln>
                      <a:noFill/>
                    </a:ln>
                  </pic:spPr>
                </pic:pic>
              </a:graphicData>
            </a:graphic>
          </wp:inline>
        </w:drawing>
      </w:r>
    </w:p>
    <w:p w14:paraId="46F50ED6" w14:textId="77777777" w:rsidR="00D26E18" w:rsidRPr="00A05E79" w:rsidRDefault="00D26E18" w:rsidP="00D26E18"/>
    <w:p w14:paraId="42471596" w14:textId="02A82C74" w:rsidR="00D26E18" w:rsidRPr="001C3A9F" w:rsidRDefault="00420E8F" w:rsidP="00D26E18">
      <w:pPr>
        <w:pStyle w:val="Title"/>
        <w:jc w:val="center"/>
        <w:rPr>
          <w:rFonts w:ascii="Altis" w:hAnsi="Altis"/>
          <w:sz w:val="48"/>
          <w:szCs w:val="48"/>
        </w:rPr>
      </w:pPr>
      <w:r>
        <w:rPr>
          <w:rFonts w:ascii="Altis" w:hAnsi="Altis"/>
          <w:sz w:val="48"/>
          <w:szCs w:val="48"/>
        </w:rPr>
        <w:t xml:space="preserve">11.1C </w:t>
      </w:r>
      <w:r w:rsidR="001C3A9F">
        <w:rPr>
          <w:rFonts w:ascii="Altis" w:hAnsi="Altis"/>
          <w:sz w:val="48"/>
          <w:szCs w:val="48"/>
        </w:rPr>
        <w:t>DOCTORAL DEGREE REGULATIONS</w:t>
      </w:r>
    </w:p>
    <w:p w14:paraId="3C140045" w14:textId="77777777" w:rsidR="00D26E18" w:rsidRPr="00952CD1" w:rsidRDefault="00D26E18" w:rsidP="00D26E18"/>
    <w:p w14:paraId="665B3CAB" w14:textId="77777777" w:rsidR="00D26E18" w:rsidRDefault="00D26E18" w:rsidP="00D26E18">
      <w:pPr>
        <w:pStyle w:val="Subtitle"/>
        <w:jc w:val="center"/>
      </w:pPr>
      <w:r>
        <w:t>POLICY COVERSHEET</w:t>
      </w:r>
    </w:p>
    <w:p w14:paraId="553351A6" w14:textId="77777777" w:rsidR="00D26E18" w:rsidRPr="00E62C64" w:rsidRDefault="00D26E18" w:rsidP="00D26E18">
      <w:pPr>
        <w:pStyle w:val="Heading1"/>
        <w:ind w:left="432" w:hanging="432"/>
      </w:pPr>
      <w:bookmarkStart w:id="0" w:name="_Toc75950285"/>
      <w:bookmarkStart w:id="1" w:name="_Toc75950366"/>
      <w:bookmarkStart w:id="2" w:name="_Toc77936657"/>
      <w:r>
        <w:t>Key Details</w:t>
      </w:r>
      <w:bookmarkEnd w:id="0"/>
      <w:bookmarkEnd w:id="1"/>
      <w:bookmarkEnd w:id="2"/>
    </w:p>
    <w:tbl>
      <w:tblPr>
        <w:tblStyle w:val="TableGrid"/>
        <w:tblW w:w="0" w:type="auto"/>
        <w:tblLook w:val="04A0" w:firstRow="1" w:lastRow="0" w:firstColumn="1" w:lastColumn="0" w:noHBand="0" w:noVBand="1"/>
      </w:tblPr>
      <w:tblGrid>
        <w:gridCol w:w="4508"/>
        <w:gridCol w:w="4508"/>
      </w:tblGrid>
      <w:tr w:rsidR="00D26E18" w:rsidRPr="00424E11" w14:paraId="4318A909" w14:textId="77777777" w:rsidTr="58508A31">
        <w:trPr>
          <w:trHeight w:val="340"/>
        </w:trPr>
        <w:tc>
          <w:tcPr>
            <w:tcW w:w="4508" w:type="dxa"/>
            <w:vAlign w:val="center"/>
          </w:tcPr>
          <w:p w14:paraId="2CD02BDE" w14:textId="77777777" w:rsidR="00D26E18" w:rsidRPr="00FE2C3C" w:rsidRDefault="00D26E18" w:rsidP="00F5599F">
            <w:pPr>
              <w:rPr>
                <w:rStyle w:val="SubtleEmphasis"/>
                <w:b/>
                <w:bCs/>
              </w:rPr>
            </w:pPr>
            <w:r w:rsidRPr="00FE2C3C">
              <w:rPr>
                <w:rStyle w:val="SubtleEmphasis"/>
                <w:b/>
                <w:bCs/>
              </w:rPr>
              <w:t>POLICY TITLE</w:t>
            </w:r>
          </w:p>
        </w:tc>
        <w:tc>
          <w:tcPr>
            <w:tcW w:w="4508" w:type="dxa"/>
            <w:vAlign w:val="center"/>
          </w:tcPr>
          <w:p w14:paraId="492F9FF7" w14:textId="70F29677" w:rsidR="00D26E18" w:rsidRPr="00D9301C" w:rsidRDefault="00D26E18" w:rsidP="00F5599F">
            <w:pPr>
              <w:rPr>
                <w:rStyle w:val="SubtleEmphasis"/>
              </w:rPr>
            </w:pPr>
            <w:r w:rsidRPr="58508A31">
              <w:rPr>
                <w:rStyle w:val="SubtleEmphasis"/>
              </w:rPr>
              <w:t>Doctoral Degree Regulations</w:t>
            </w:r>
          </w:p>
        </w:tc>
      </w:tr>
      <w:tr w:rsidR="00D26E18" w:rsidRPr="00424E11" w14:paraId="081FD55E" w14:textId="77777777" w:rsidTr="58508A31">
        <w:trPr>
          <w:trHeight w:val="340"/>
        </w:trPr>
        <w:tc>
          <w:tcPr>
            <w:tcW w:w="4508" w:type="dxa"/>
            <w:vAlign w:val="center"/>
          </w:tcPr>
          <w:p w14:paraId="2419A419" w14:textId="77777777" w:rsidR="00D26E18" w:rsidRPr="00FE2C3C" w:rsidRDefault="00D26E18" w:rsidP="00F5599F">
            <w:pPr>
              <w:rPr>
                <w:rStyle w:val="SubtleEmphasis"/>
                <w:b/>
                <w:bCs/>
              </w:rPr>
            </w:pPr>
            <w:r w:rsidRPr="00FE2C3C">
              <w:rPr>
                <w:rStyle w:val="SubtleEmphasis"/>
                <w:b/>
                <w:bCs/>
              </w:rPr>
              <w:t>DATE APPROVED</w:t>
            </w:r>
          </w:p>
        </w:tc>
        <w:tc>
          <w:tcPr>
            <w:tcW w:w="4508" w:type="dxa"/>
            <w:vAlign w:val="center"/>
          </w:tcPr>
          <w:p w14:paraId="06B92728" w14:textId="4C7389A9" w:rsidR="00D26E18" w:rsidRPr="00D9301C" w:rsidRDefault="005535D2" w:rsidP="00F5599F">
            <w:pPr>
              <w:rPr>
                <w:rStyle w:val="SubtleEmphasis"/>
              </w:rPr>
            </w:pPr>
            <w:r w:rsidRPr="58508A31">
              <w:rPr>
                <w:rStyle w:val="SubtleEmphasis"/>
              </w:rPr>
              <w:t>30 June 2020</w:t>
            </w:r>
          </w:p>
        </w:tc>
      </w:tr>
      <w:tr w:rsidR="00D26E18" w:rsidRPr="00424E11" w14:paraId="53B427F5" w14:textId="77777777" w:rsidTr="58508A31">
        <w:trPr>
          <w:trHeight w:val="340"/>
        </w:trPr>
        <w:tc>
          <w:tcPr>
            <w:tcW w:w="4508" w:type="dxa"/>
            <w:vAlign w:val="center"/>
          </w:tcPr>
          <w:p w14:paraId="48493497" w14:textId="77777777" w:rsidR="00D26E18" w:rsidRPr="00FE2C3C" w:rsidRDefault="00D26E18" w:rsidP="00F5599F">
            <w:pPr>
              <w:rPr>
                <w:rStyle w:val="SubtleEmphasis"/>
                <w:b/>
                <w:bCs/>
              </w:rPr>
            </w:pPr>
            <w:r w:rsidRPr="00FE2C3C">
              <w:rPr>
                <w:rStyle w:val="SubtleEmphasis"/>
                <w:b/>
                <w:bCs/>
              </w:rPr>
              <w:t>APPROVING BODY</w:t>
            </w:r>
          </w:p>
        </w:tc>
        <w:tc>
          <w:tcPr>
            <w:tcW w:w="4508" w:type="dxa"/>
            <w:vAlign w:val="center"/>
          </w:tcPr>
          <w:p w14:paraId="3B735C99" w14:textId="77777777" w:rsidR="00D26E18" w:rsidRPr="00D9301C" w:rsidRDefault="00D26E18" w:rsidP="00F5599F">
            <w:pPr>
              <w:rPr>
                <w:rStyle w:val="SubtleEmphasis"/>
              </w:rPr>
            </w:pPr>
            <w:r>
              <w:rPr>
                <w:rStyle w:val="SubtleEmphasis"/>
              </w:rPr>
              <w:t>University Research Degrees Group</w:t>
            </w:r>
          </w:p>
        </w:tc>
      </w:tr>
      <w:tr w:rsidR="00D26E18" w:rsidRPr="00424E11" w14:paraId="3A46ADB0" w14:textId="77777777" w:rsidTr="58508A31">
        <w:trPr>
          <w:trHeight w:val="340"/>
        </w:trPr>
        <w:tc>
          <w:tcPr>
            <w:tcW w:w="4508" w:type="dxa"/>
            <w:vAlign w:val="center"/>
          </w:tcPr>
          <w:p w14:paraId="416DBBB1" w14:textId="77777777" w:rsidR="00D26E18" w:rsidRPr="00FE2C3C" w:rsidRDefault="00D26E18" w:rsidP="00F5599F">
            <w:pPr>
              <w:rPr>
                <w:rStyle w:val="SubtleEmphasis"/>
                <w:b/>
                <w:bCs/>
              </w:rPr>
            </w:pPr>
            <w:r w:rsidRPr="00FE2C3C">
              <w:rPr>
                <w:rStyle w:val="SubtleEmphasis"/>
                <w:b/>
                <w:bCs/>
              </w:rPr>
              <w:t>VERSION</w:t>
            </w:r>
          </w:p>
        </w:tc>
        <w:tc>
          <w:tcPr>
            <w:tcW w:w="4508" w:type="dxa"/>
            <w:vAlign w:val="center"/>
          </w:tcPr>
          <w:p w14:paraId="29C65F67" w14:textId="3B3072CF" w:rsidR="00D26E18" w:rsidRPr="00D9301C" w:rsidRDefault="5CFD7A49" w:rsidP="00F5599F">
            <w:pPr>
              <w:rPr>
                <w:rStyle w:val="SubtleEmphasis"/>
              </w:rPr>
            </w:pPr>
            <w:r w:rsidRPr="58508A31">
              <w:rPr>
                <w:rStyle w:val="SubtleEmphasis"/>
              </w:rPr>
              <w:t>3</w:t>
            </w:r>
          </w:p>
        </w:tc>
      </w:tr>
      <w:tr w:rsidR="00D26E18" w:rsidRPr="00424E11" w14:paraId="79E8F628" w14:textId="77777777" w:rsidTr="58508A31">
        <w:trPr>
          <w:trHeight w:val="340"/>
        </w:trPr>
        <w:tc>
          <w:tcPr>
            <w:tcW w:w="4508" w:type="dxa"/>
            <w:vAlign w:val="center"/>
          </w:tcPr>
          <w:p w14:paraId="4482066A" w14:textId="77777777" w:rsidR="00D26E18" w:rsidRPr="00FE2C3C" w:rsidRDefault="00D26E18" w:rsidP="00F5599F">
            <w:pPr>
              <w:rPr>
                <w:rStyle w:val="SubtleEmphasis"/>
                <w:b/>
                <w:bCs/>
              </w:rPr>
            </w:pPr>
            <w:r w:rsidRPr="00FE2C3C">
              <w:rPr>
                <w:rStyle w:val="SubtleEmphasis"/>
                <w:b/>
                <w:bCs/>
              </w:rPr>
              <w:t>PREVIOUS REVIEW DATES</w:t>
            </w:r>
          </w:p>
        </w:tc>
        <w:tc>
          <w:tcPr>
            <w:tcW w:w="4508" w:type="dxa"/>
            <w:vAlign w:val="center"/>
          </w:tcPr>
          <w:p w14:paraId="4B3CE34E" w14:textId="77777777" w:rsidR="00D26E18" w:rsidRPr="00D9301C" w:rsidRDefault="00D26E18" w:rsidP="00F5599F">
            <w:pPr>
              <w:rPr>
                <w:rStyle w:val="SubtleEmphasis"/>
              </w:rPr>
            </w:pPr>
            <w:r>
              <w:rPr>
                <w:rStyle w:val="SubtleEmphasis"/>
              </w:rPr>
              <w:t>May 2025</w:t>
            </w:r>
          </w:p>
        </w:tc>
      </w:tr>
      <w:tr w:rsidR="00D26E18" w:rsidRPr="00424E11" w14:paraId="6FED3B9E" w14:textId="77777777" w:rsidTr="58508A31">
        <w:trPr>
          <w:trHeight w:val="340"/>
        </w:trPr>
        <w:tc>
          <w:tcPr>
            <w:tcW w:w="4508" w:type="dxa"/>
            <w:vAlign w:val="center"/>
          </w:tcPr>
          <w:p w14:paraId="79386007" w14:textId="77777777" w:rsidR="00D26E18" w:rsidRPr="00FE2C3C" w:rsidRDefault="00D26E18" w:rsidP="00F5599F">
            <w:pPr>
              <w:rPr>
                <w:rStyle w:val="SubtleEmphasis"/>
                <w:b/>
                <w:bCs/>
              </w:rPr>
            </w:pPr>
            <w:r w:rsidRPr="00FE2C3C">
              <w:rPr>
                <w:rStyle w:val="SubtleEmphasis"/>
                <w:b/>
                <w:bCs/>
              </w:rPr>
              <w:t>NEXT REVIEW DATE</w:t>
            </w:r>
          </w:p>
        </w:tc>
        <w:tc>
          <w:tcPr>
            <w:tcW w:w="4508" w:type="dxa"/>
            <w:vAlign w:val="center"/>
          </w:tcPr>
          <w:p w14:paraId="02C8E45B" w14:textId="77777777" w:rsidR="00D26E18" w:rsidRPr="00D9301C" w:rsidRDefault="00D26E18" w:rsidP="00F5599F">
            <w:pPr>
              <w:rPr>
                <w:rStyle w:val="SubtleEmphasis"/>
              </w:rPr>
            </w:pPr>
            <w:r w:rsidRPr="45C1C609">
              <w:rPr>
                <w:rStyle w:val="SubtleEmphasis"/>
              </w:rPr>
              <w:t>May 2026</w:t>
            </w:r>
          </w:p>
        </w:tc>
      </w:tr>
      <w:tr w:rsidR="00D26E18" w:rsidRPr="00424E11" w14:paraId="3D61DEC0" w14:textId="77777777" w:rsidTr="58508A31">
        <w:trPr>
          <w:trHeight w:val="340"/>
        </w:trPr>
        <w:tc>
          <w:tcPr>
            <w:tcW w:w="4508" w:type="dxa"/>
            <w:vAlign w:val="center"/>
          </w:tcPr>
          <w:p w14:paraId="7B14FDF4" w14:textId="77777777" w:rsidR="00D26E18" w:rsidRPr="00FE2C3C" w:rsidRDefault="00D26E18" w:rsidP="00F5599F">
            <w:pPr>
              <w:rPr>
                <w:rStyle w:val="SubtleEmphasis"/>
                <w:b/>
                <w:bCs/>
              </w:rPr>
            </w:pPr>
            <w:r w:rsidRPr="5E802755">
              <w:rPr>
                <w:rStyle w:val="SubtleEmphasis"/>
                <w:b/>
                <w:bCs/>
              </w:rPr>
              <w:t>OUTCOME OF EQUALITY IMPACT ASSESSMENT</w:t>
            </w:r>
          </w:p>
        </w:tc>
        <w:tc>
          <w:tcPr>
            <w:tcW w:w="4508" w:type="dxa"/>
            <w:vAlign w:val="center"/>
          </w:tcPr>
          <w:p w14:paraId="6F5F7D96" w14:textId="77777777" w:rsidR="00D26E18" w:rsidRPr="00D9301C" w:rsidRDefault="00D26E18" w:rsidP="00F5599F">
            <w:pPr>
              <w:rPr>
                <w:rStyle w:val="SubtleEmphasis"/>
              </w:rPr>
            </w:pPr>
          </w:p>
        </w:tc>
      </w:tr>
      <w:tr w:rsidR="00D26E18" w:rsidRPr="00424E11" w14:paraId="1B497A96" w14:textId="77777777" w:rsidTr="58508A31">
        <w:trPr>
          <w:trHeight w:val="340"/>
        </w:trPr>
        <w:tc>
          <w:tcPr>
            <w:tcW w:w="4508" w:type="dxa"/>
            <w:vAlign w:val="center"/>
          </w:tcPr>
          <w:p w14:paraId="6EAB3DF2" w14:textId="77777777" w:rsidR="00D26E18" w:rsidRPr="00FE2C3C" w:rsidRDefault="00D26E18" w:rsidP="00F5599F">
            <w:pPr>
              <w:rPr>
                <w:rStyle w:val="SubtleEmphasis"/>
                <w:b/>
                <w:bCs/>
              </w:rPr>
            </w:pPr>
            <w:r w:rsidRPr="00FE2C3C">
              <w:rPr>
                <w:rStyle w:val="SubtleEmphasis"/>
                <w:b/>
                <w:bCs/>
              </w:rPr>
              <w:t>RELATED POLICIES / PROCEDURES / GUIDANCE</w:t>
            </w:r>
          </w:p>
        </w:tc>
        <w:tc>
          <w:tcPr>
            <w:tcW w:w="4508" w:type="dxa"/>
            <w:vAlign w:val="center"/>
          </w:tcPr>
          <w:p w14:paraId="3A7450B8" w14:textId="77777777" w:rsidR="00D26E18" w:rsidRPr="00D9301C" w:rsidRDefault="00D26E18" w:rsidP="00F5599F">
            <w:pPr>
              <w:rPr>
                <w:rStyle w:val="SubtleEmphasis"/>
              </w:rPr>
            </w:pPr>
            <w:hyperlink r:id="rId12" w:history="1">
              <w:r w:rsidRPr="005A7013">
                <w:rPr>
                  <w:rStyle w:val="Hyperlink"/>
                  <w:rFonts w:ascii="Arial" w:hAnsi="Arial"/>
                  <w:i/>
                  <w:iCs/>
                  <w:sz w:val="24"/>
                </w:rPr>
                <w:t>Regulations and Guidance (Research Degrees) | Cardiff Metropolitan University</w:t>
              </w:r>
            </w:hyperlink>
          </w:p>
        </w:tc>
      </w:tr>
      <w:tr w:rsidR="00D26E18" w:rsidRPr="00424E11" w14:paraId="63E99D6A" w14:textId="77777777" w:rsidTr="58508A31">
        <w:trPr>
          <w:trHeight w:val="340"/>
        </w:trPr>
        <w:tc>
          <w:tcPr>
            <w:tcW w:w="4508" w:type="dxa"/>
            <w:vAlign w:val="center"/>
          </w:tcPr>
          <w:p w14:paraId="6CF09ADD" w14:textId="77777777" w:rsidR="00D26E18" w:rsidRPr="00FE2C3C" w:rsidRDefault="00D26E18" w:rsidP="00F5599F">
            <w:pPr>
              <w:rPr>
                <w:rStyle w:val="SubtleEmphasis"/>
                <w:b/>
                <w:bCs/>
              </w:rPr>
            </w:pPr>
            <w:r w:rsidRPr="00FE2C3C">
              <w:rPr>
                <w:rStyle w:val="SubtleEmphasis"/>
                <w:b/>
                <w:bCs/>
              </w:rPr>
              <w:t>IMPLEMENTATION DATE</w:t>
            </w:r>
          </w:p>
        </w:tc>
        <w:tc>
          <w:tcPr>
            <w:tcW w:w="4508" w:type="dxa"/>
            <w:vAlign w:val="center"/>
          </w:tcPr>
          <w:p w14:paraId="65721056" w14:textId="77777777" w:rsidR="00D26E18" w:rsidRPr="00D9301C" w:rsidRDefault="00D26E18" w:rsidP="00F5599F">
            <w:pPr>
              <w:rPr>
                <w:rStyle w:val="SubtleEmphasis"/>
              </w:rPr>
            </w:pPr>
            <w:r>
              <w:rPr>
                <w:rStyle w:val="SubtleEmphasis"/>
              </w:rPr>
              <w:t>May 2025</w:t>
            </w:r>
          </w:p>
        </w:tc>
      </w:tr>
      <w:tr w:rsidR="00D26E18" w:rsidRPr="00424E11" w14:paraId="5340B136" w14:textId="77777777" w:rsidTr="58508A31">
        <w:trPr>
          <w:trHeight w:val="340"/>
        </w:trPr>
        <w:tc>
          <w:tcPr>
            <w:tcW w:w="4508" w:type="dxa"/>
            <w:vAlign w:val="center"/>
          </w:tcPr>
          <w:p w14:paraId="1448D41C" w14:textId="77777777" w:rsidR="00D26E18" w:rsidRPr="00FE2C3C" w:rsidRDefault="00D26E18" w:rsidP="00F5599F">
            <w:pPr>
              <w:rPr>
                <w:rStyle w:val="SubtleEmphasis"/>
                <w:b/>
                <w:bCs/>
              </w:rPr>
            </w:pPr>
            <w:r w:rsidRPr="00FE2C3C">
              <w:rPr>
                <w:rStyle w:val="SubtleEmphasis"/>
                <w:b/>
                <w:bCs/>
              </w:rPr>
              <w:t>POLICY OWNER (JOB TITLE)</w:t>
            </w:r>
          </w:p>
        </w:tc>
        <w:tc>
          <w:tcPr>
            <w:tcW w:w="4508" w:type="dxa"/>
            <w:vAlign w:val="center"/>
          </w:tcPr>
          <w:p w14:paraId="48FDFF87" w14:textId="77777777" w:rsidR="00D26E18" w:rsidRPr="00D9301C" w:rsidRDefault="00D26E18" w:rsidP="00F5599F">
            <w:pPr>
              <w:rPr>
                <w:rStyle w:val="SubtleEmphasis"/>
              </w:rPr>
            </w:pPr>
            <w:r w:rsidRPr="45C1C609">
              <w:rPr>
                <w:rStyle w:val="SubtleEmphasis"/>
              </w:rPr>
              <w:t>University Graduate Studies Lead</w:t>
            </w:r>
          </w:p>
        </w:tc>
      </w:tr>
      <w:tr w:rsidR="00D26E18" w:rsidRPr="00424E11" w14:paraId="07D780F9" w14:textId="77777777" w:rsidTr="58508A31">
        <w:trPr>
          <w:trHeight w:val="340"/>
        </w:trPr>
        <w:tc>
          <w:tcPr>
            <w:tcW w:w="4508" w:type="dxa"/>
            <w:vAlign w:val="center"/>
          </w:tcPr>
          <w:p w14:paraId="73DB5648" w14:textId="77777777" w:rsidR="00D26E18" w:rsidRPr="00FE2C3C" w:rsidRDefault="00D26E18" w:rsidP="00F5599F">
            <w:pPr>
              <w:rPr>
                <w:rStyle w:val="SubtleEmphasis"/>
                <w:b/>
                <w:bCs/>
              </w:rPr>
            </w:pPr>
            <w:r w:rsidRPr="00FE2C3C">
              <w:rPr>
                <w:rStyle w:val="SubtleEmphasis"/>
                <w:b/>
                <w:bCs/>
              </w:rPr>
              <w:t>UNIT / SERVICE</w:t>
            </w:r>
          </w:p>
        </w:tc>
        <w:tc>
          <w:tcPr>
            <w:tcW w:w="4508" w:type="dxa"/>
            <w:vAlign w:val="center"/>
          </w:tcPr>
          <w:p w14:paraId="4089F70D" w14:textId="77777777" w:rsidR="00D26E18" w:rsidRPr="00D9301C" w:rsidRDefault="00D26E18" w:rsidP="00F5599F">
            <w:pPr>
              <w:rPr>
                <w:rStyle w:val="SubtleEmphasis"/>
              </w:rPr>
            </w:pPr>
            <w:r>
              <w:rPr>
                <w:rStyle w:val="SubtleEmphasis"/>
              </w:rPr>
              <w:t>Research &amp; Innovation Services</w:t>
            </w:r>
          </w:p>
        </w:tc>
      </w:tr>
      <w:tr w:rsidR="00D26E18" w:rsidRPr="00424E11" w14:paraId="38BFCFA5" w14:textId="77777777" w:rsidTr="58508A31">
        <w:trPr>
          <w:trHeight w:val="340"/>
        </w:trPr>
        <w:tc>
          <w:tcPr>
            <w:tcW w:w="4508" w:type="dxa"/>
            <w:vAlign w:val="center"/>
          </w:tcPr>
          <w:p w14:paraId="717B7C5D" w14:textId="77777777" w:rsidR="00D26E18" w:rsidRPr="00FE2C3C" w:rsidRDefault="00D26E18" w:rsidP="00F5599F">
            <w:pPr>
              <w:rPr>
                <w:rStyle w:val="SubtleEmphasis"/>
                <w:b/>
                <w:bCs/>
              </w:rPr>
            </w:pPr>
            <w:r w:rsidRPr="00FE2C3C">
              <w:rPr>
                <w:rStyle w:val="SubtleEmphasis"/>
                <w:b/>
                <w:bCs/>
              </w:rPr>
              <w:t>CONTACT EMAIL</w:t>
            </w:r>
          </w:p>
        </w:tc>
        <w:tc>
          <w:tcPr>
            <w:tcW w:w="4508" w:type="dxa"/>
            <w:vAlign w:val="center"/>
          </w:tcPr>
          <w:p w14:paraId="295EE68F" w14:textId="77777777" w:rsidR="00D26E18" w:rsidRPr="00D9301C" w:rsidRDefault="00D26E18" w:rsidP="00F5599F">
            <w:pPr>
              <w:rPr>
                <w:rStyle w:val="SubtleEmphasis"/>
              </w:rPr>
            </w:pPr>
            <w:r>
              <w:rPr>
                <w:rStyle w:val="SubtleEmphasis"/>
              </w:rPr>
              <w:t>graduatestudies</w:t>
            </w:r>
            <w:r w:rsidRPr="00D9301C">
              <w:rPr>
                <w:rStyle w:val="SubtleEmphasis"/>
              </w:rPr>
              <w:t>@cardiffmet.ac.uk</w:t>
            </w:r>
          </w:p>
        </w:tc>
      </w:tr>
    </w:tbl>
    <w:p w14:paraId="318DC2A9" w14:textId="77777777" w:rsidR="00D26E18" w:rsidRDefault="00D26E18" w:rsidP="00D26E18">
      <w:pPr>
        <w:rPr>
          <w:rStyle w:val="SubtleEmphasis"/>
        </w:rPr>
      </w:pPr>
      <w:r>
        <w:rPr>
          <w:rStyle w:val="SubtleEmphasis"/>
        </w:rPr>
        <w:t xml:space="preserve"> </w:t>
      </w:r>
    </w:p>
    <w:p w14:paraId="26719F71" w14:textId="77777777" w:rsidR="00D26E18" w:rsidRDefault="00D26E18" w:rsidP="00D26E18">
      <w:pPr>
        <w:pStyle w:val="Heading1"/>
        <w:ind w:left="431" w:hanging="431"/>
      </w:pPr>
      <w:r>
        <w:t>Version Control</w:t>
      </w:r>
    </w:p>
    <w:tbl>
      <w:tblPr>
        <w:tblStyle w:val="TableGrid"/>
        <w:tblW w:w="9016" w:type="dxa"/>
        <w:tblLook w:val="04A0" w:firstRow="1" w:lastRow="0" w:firstColumn="1" w:lastColumn="0" w:noHBand="0" w:noVBand="1"/>
      </w:tblPr>
      <w:tblGrid>
        <w:gridCol w:w="1410"/>
        <w:gridCol w:w="1680"/>
        <w:gridCol w:w="5926"/>
      </w:tblGrid>
      <w:tr w:rsidR="00D26E18" w14:paraId="31925C2E" w14:textId="77777777" w:rsidTr="19472B61">
        <w:tc>
          <w:tcPr>
            <w:tcW w:w="1410" w:type="dxa"/>
          </w:tcPr>
          <w:p w14:paraId="6FFE87EA" w14:textId="77777777" w:rsidR="00D26E18" w:rsidRPr="00CD441C" w:rsidRDefault="00D26E18" w:rsidP="00F5599F">
            <w:pPr>
              <w:rPr>
                <w:rStyle w:val="SubtleEmphasis"/>
                <w:b/>
                <w:bCs/>
              </w:rPr>
            </w:pPr>
            <w:r w:rsidRPr="00CD441C">
              <w:rPr>
                <w:rStyle w:val="SubtleEmphasis"/>
                <w:b/>
                <w:bCs/>
              </w:rPr>
              <w:t>VERSION</w:t>
            </w:r>
          </w:p>
        </w:tc>
        <w:tc>
          <w:tcPr>
            <w:tcW w:w="1680" w:type="dxa"/>
          </w:tcPr>
          <w:p w14:paraId="12B1225B" w14:textId="77777777" w:rsidR="00D26E18" w:rsidRPr="00CD441C" w:rsidRDefault="00D26E18" w:rsidP="00F5599F">
            <w:pPr>
              <w:rPr>
                <w:rStyle w:val="SubtleEmphasis"/>
                <w:b/>
                <w:bCs/>
              </w:rPr>
            </w:pPr>
            <w:r w:rsidRPr="00CD441C">
              <w:rPr>
                <w:rStyle w:val="SubtleEmphasis"/>
                <w:b/>
                <w:bCs/>
              </w:rPr>
              <w:t>DATE</w:t>
            </w:r>
          </w:p>
        </w:tc>
        <w:tc>
          <w:tcPr>
            <w:tcW w:w="5926" w:type="dxa"/>
          </w:tcPr>
          <w:p w14:paraId="307FCAC3" w14:textId="77777777" w:rsidR="00D26E18" w:rsidRPr="00CD441C" w:rsidRDefault="00D26E18" w:rsidP="00F5599F">
            <w:pPr>
              <w:rPr>
                <w:rStyle w:val="SubtleEmphasis"/>
                <w:b/>
                <w:bCs/>
              </w:rPr>
            </w:pPr>
            <w:r w:rsidRPr="00CD441C">
              <w:rPr>
                <w:rStyle w:val="SubtleEmphasis"/>
                <w:b/>
                <w:bCs/>
              </w:rPr>
              <w:t>REASON FOR CHANGE</w:t>
            </w:r>
          </w:p>
        </w:tc>
      </w:tr>
      <w:tr w:rsidR="58508A31" w14:paraId="3FEB6A21" w14:textId="77777777" w:rsidTr="19472B61">
        <w:trPr>
          <w:trHeight w:val="173"/>
        </w:trPr>
        <w:tc>
          <w:tcPr>
            <w:tcW w:w="1410" w:type="dxa"/>
          </w:tcPr>
          <w:p w14:paraId="6975AC03" w14:textId="39F67821" w:rsidR="24DFA513" w:rsidRPr="00F13689" w:rsidRDefault="24DFA513" w:rsidP="58508A31">
            <w:pPr>
              <w:rPr>
                <w:rStyle w:val="SubtleEmphasis"/>
                <w:sz w:val="22"/>
                <w:szCs w:val="20"/>
              </w:rPr>
            </w:pPr>
            <w:r w:rsidRPr="00F13689">
              <w:rPr>
                <w:rStyle w:val="SubtleEmphasis"/>
                <w:sz w:val="22"/>
                <w:szCs w:val="20"/>
              </w:rPr>
              <w:t>2</w:t>
            </w:r>
          </w:p>
        </w:tc>
        <w:tc>
          <w:tcPr>
            <w:tcW w:w="1680" w:type="dxa"/>
          </w:tcPr>
          <w:p w14:paraId="140905B4" w14:textId="3DEBBA07" w:rsidR="24DFA513" w:rsidRPr="00F13689" w:rsidRDefault="24DFA513" w:rsidP="58508A31">
            <w:pPr>
              <w:rPr>
                <w:rStyle w:val="SubtleEmphasis"/>
                <w:sz w:val="22"/>
                <w:szCs w:val="20"/>
              </w:rPr>
            </w:pPr>
            <w:r w:rsidRPr="00F13689">
              <w:rPr>
                <w:rStyle w:val="SubtleEmphasis"/>
                <w:sz w:val="22"/>
                <w:szCs w:val="20"/>
              </w:rPr>
              <w:t>March 2023</w:t>
            </w:r>
          </w:p>
        </w:tc>
        <w:tc>
          <w:tcPr>
            <w:tcW w:w="5926" w:type="dxa"/>
          </w:tcPr>
          <w:p w14:paraId="186F26B2" w14:textId="0D6A3466" w:rsidR="19472B61" w:rsidRPr="00F13689" w:rsidRDefault="19472B61" w:rsidP="19472B61">
            <w:pPr>
              <w:rPr>
                <w:i/>
                <w:iCs/>
              </w:rPr>
            </w:pPr>
            <w:r w:rsidRPr="00F13689">
              <w:rPr>
                <w:rFonts w:ascii="Arial" w:eastAsia="Arial" w:hAnsi="Arial" w:cs="Arial"/>
                <w:i/>
                <w:iCs/>
                <w:color w:val="404040" w:themeColor="text1" w:themeTint="BF"/>
              </w:rPr>
              <w:t xml:space="preserve">Updated to include all research degrees </w:t>
            </w:r>
          </w:p>
          <w:p w14:paraId="5254E8B1" w14:textId="6BD7D88E" w:rsidR="19472B61" w:rsidRPr="00F13689" w:rsidRDefault="19472B61" w:rsidP="19472B61">
            <w:pPr>
              <w:rPr>
                <w:i/>
                <w:iCs/>
              </w:rPr>
            </w:pPr>
            <w:r w:rsidRPr="00F13689">
              <w:rPr>
                <w:rFonts w:ascii="Arial" w:eastAsia="Arial" w:hAnsi="Arial" w:cs="Arial"/>
                <w:i/>
                <w:iCs/>
                <w:color w:val="404040" w:themeColor="text1" w:themeTint="BF"/>
              </w:rPr>
              <w:t xml:space="preserve">2.5 Reference to posthumous award </w:t>
            </w:r>
          </w:p>
          <w:p w14:paraId="70474F65" w14:textId="71DCF149" w:rsidR="19472B61" w:rsidRPr="00F13689" w:rsidRDefault="19472B61" w:rsidP="19472B61">
            <w:pPr>
              <w:rPr>
                <w:i/>
                <w:iCs/>
              </w:rPr>
            </w:pPr>
            <w:r w:rsidRPr="00F13689">
              <w:rPr>
                <w:rFonts w:ascii="Arial" w:eastAsia="Arial" w:hAnsi="Arial" w:cs="Arial"/>
                <w:i/>
                <w:iCs/>
                <w:color w:val="404040" w:themeColor="text1" w:themeTint="BF"/>
              </w:rPr>
              <w:t xml:space="preserve">3.12 Amended title of transferring study to Cardiff Met document </w:t>
            </w:r>
          </w:p>
          <w:p w14:paraId="3EA7C58D" w14:textId="20851CD9" w:rsidR="19472B61" w:rsidRPr="00F13689" w:rsidRDefault="19472B61" w:rsidP="19472B61">
            <w:pPr>
              <w:rPr>
                <w:i/>
                <w:iCs/>
              </w:rPr>
            </w:pPr>
            <w:r w:rsidRPr="00F13689">
              <w:rPr>
                <w:rFonts w:ascii="Arial" w:eastAsia="Arial" w:hAnsi="Arial" w:cs="Arial"/>
                <w:i/>
                <w:iCs/>
                <w:color w:val="404040" w:themeColor="text1" w:themeTint="BF"/>
              </w:rPr>
              <w:t xml:space="preserve">4.3 / 7.12 Clarified that IPA does not need to be present at the </w:t>
            </w:r>
            <w:proofErr w:type="gramStart"/>
            <w:r w:rsidRPr="00F13689">
              <w:rPr>
                <w:rFonts w:ascii="Arial" w:eastAsia="Arial" w:hAnsi="Arial" w:cs="Arial"/>
                <w:i/>
                <w:iCs/>
                <w:color w:val="404040" w:themeColor="text1" w:themeTint="BF"/>
              </w:rPr>
              <w:t>1 month</w:t>
            </w:r>
            <w:proofErr w:type="gramEnd"/>
            <w:r w:rsidRPr="00F13689">
              <w:rPr>
                <w:rFonts w:ascii="Arial" w:eastAsia="Arial" w:hAnsi="Arial" w:cs="Arial"/>
                <w:i/>
                <w:iCs/>
                <w:color w:val="404040" w:themeColor="text1" w:themeTint="BF"/>
              </w:rPr>
              <w:t xml:space="preserve"> launchpad meeting </w:t>
            </w:r>
          </w:p>
          <w:p w14:paraId="46E68CCD" w14:textId="6892068C" w:rsidR="19472B61" w:rsidRPr="00F13689" w:rsidRDefault="19472B61" w:rsidP="19472B61">
            <w:pPr>
              <w:rPr>
                <w:i/>
                <w:iCs/>
              </w:rPr>
            </w:pPr>
            <w:r w:rsidRPr="00F13689">
              <w:rPr>
                <w:rFonts w:ascii="Arial" w:eastAsia="Arial" w:hAnsi="Arial" w:cs="Arial"/>
                <w:i/>
                <w:iCs/>
                <w:color w:val="404040" w:themeColor="text1" w:themeTint="BF"/>
              </w:rPr>
              <w:t xml:space="preserve">5.1 Amended supervisory meeting requirements from a minimum of 2 being face-to-face to either in person or remotely to provide flexibility for international students </w:t>
            </w:r>
          </w:p>
          <w:p w14:paraId="17E6D39A" w14:textId="09CC1911" w:rsidR="19472B61" w:rsidRPr="00F13689" w:rsidRDefault="19472B61" w:rsidP="19472B61">
            <w:pPr>
              <w:rPr>
                <w:i/>
                <w:iCs/>
              </w:rPr>
            </w:pPr>
            <w:r w:rsidRPr="00F13689">
              <w:rPr>
                <w:rFonts w:ascii="Arial" w:eastAsia="Arial" w:hAnsi="Arial" w:cs="Arial"/>
                <w:i/>
                <w:iCs/>
                <w:color w:val="404040" w:themeColor="text1" w:themeTint="BF"/>
              </w:rPr>
              <w:lastRenderedPageBreak/>
              <w:t xml:space="preserve">6.1 Included candidature length for Taught Doctorates </w:t>
            </w:r>
          </w:p>
          <w:p w14:paraId="7C776505" w14:textId="69C130FD" w:rsidR="19472B61" w:rsidRPr="00F13689" w:rsidRDefault="19472B61" w:rsidP="19472B61">
            <w:pPr>
              <w:rPr>
                <w:i/>
                <w:iCs/>
              </w:rPr>
            </w:pPr>
            <w:r w:rsidRPr="00F13689">
              <w:rPr>
                <w:rFonts w:ascii="Arial" w:eastAsia="Arial" w:hAnsi="Arial" w:cs="Arial"/>
                <w:i/>
                <w:iCs/>
                <w:color w:val="404040" w:themeColor="text1" w:themeTint="BF"/>
              </w:rPr>
              <w:t xml:space="preserve">7.17 / 7.25 / 7.28 Added requirement to discuss how work may have an ‘impact’ </w:t>
            </w:r>
          </w:p>
          <w:p w14:paraId="5B63E6CE" w14:textId="376F0446" w:rsidR="19472B61" w:rsidRPr="00F13689" w:rsidRDefault="19472B61" w:rsidP="19472B61">
            <w:pPr>
              <w:rPr>
                <w:i/>
                <w:iCs/>
              </w:rPr>
            </w:pPr>
            <w:r w:rsidRPr="00F13689">
              <w:rPr>
                <w:rFonts w:ascii="Arial" w:eastAsia="Arial" w:hAnsi="Arial" w:cs="Arial"/>
                <w:i/>
                <w:iCs/>
                <w:color w:val="404040" w:themeColor="text1" w:themeTint="BF"/>
              </w:rPr>
              <w:t xml:space="preserve">9 Signposting to the new Examintaion Centre and Examination section on Journey Maps (on Doctoral Academy) </w:t>
            </w:r>
          </w:p>
          <w:p w14:paraId="5422BB3A" w14:textId="19A68ADC" w:rsidR="19472B61" w:rsidRPr="00F13689" w:rsidRDefault="19472B61" w:rsidP="19472B61">
            <w:pPr>
              <w:rPr>
                <w:i/>
                <w:iCs/>
              </w:rPr>
            </w:pPr>
            <w:r w:rsidRPr="00F13689">
              <w:rPr>
                <w:rFonts w:ascii="Arial" w:eastAsia="Arial" w:hAnsi="Arial" w:cs="Arial"/>
                <w:i/>
                <w:iCs/>
                <w:color w:val="404040" w:themeColor="text1" w:themeTint="BF"/>
              </w:rPr>
              <w:t xml:space="preserve">10.7 Change of requirement to submit two hard copies to submitting an e-copy only (unless specifically requested) </w:t>
            </w:r>
          </w:p>
          <w:p w14:paraId="50C47184" w14:textId="77777777" w:rsidR="19472B61" w:rsidRDefault="19472B61" w:rsidP="19472B61">
            <w:pPr>
              <w:rPr>
                <w:rFonts w:ascii="Arial" w:eastAsia="Arial" w:hAnsi="Arial" w:cs="Arial"/>
                <w:i/>
                <w:iCs/>
                <w:color w:val="404040" w:themeColor="text1" w:themeTint="BF"/>
              </w:rPr>
            </w:pPr>
            <w:r w:rsidRPr="00F13689">
              <w:rPr>
                <w:rFonts w:ascii="Arial" w:eastAsia="Arial" w:hAnsi="Arial" w:cs="Arial"/>
                <w:i/>
                <w:iCs/>
                <w:color w:val="404040" w:themeColor="text1" w:themeTint="BF"/>
              </w:rPr>
              <w:t>10.8 Change of requirement for Report to be reviewed at RDG to expedite process.</w:t>
            </w:r>
          </w:p>
          <w:p w14:paraId="612E900D" w14:textId="05CFFE08" w:rsidR="00F13689" w:rsidRPr="00F13689" w:rsidRDefault="00F13689" w:rsidP="19472B61">
            <w:pPr>
              <w:rPr>
                <w:i/>
                <w:iCs/>
              </w:rPr>
            </w:pPr>
          </w:p>
        </w:tc>
      </w:tr>
      <w:tr w:rsidR="00D26E18" w14:paraId="4B24792A" w14:textId="77777777" w:rsidTr="19472B61">
        <w:trPr>
          <w:trHeight w:val="173"/>
        </w:trPr>
        <w:tc>
          <w:tcPr>
            <w:tcW w:w="1410" w:type="dxa"/>
          </w:tcPr>
          <w:p w14:paraId="56E7132C" w14:textId="5A3054EE" w:rsidR="00D26E18" w:rsidRPr="00CD441C" w:rsidRDefault="24DFA513" w:rsidP="00F5599F">
            <w:pPr>
              <w:rPr>
                <w:rStyle w:val="SubtleEmphasis"/>
              </w:rPr>
            </w:pPr>
            <w:r w:rsidRPr="58508A31">
              <w:rPr>
                <w:rStyle w:val="SubtleEmphasis"/>
              </w:rPr>
              <w:lastRenderedPageBreak/>
              <w:t>3</w:t>
            </w:r>
          </w:p>
        </w:tc>
        <w:tc>
          <w:tcPr>
            <w:tcW w:w="1680" w:type="dxa"/>
          </w:tcPr>
          <w:p w14:paraId="79D75D3E" w14:textId="77777777" w:rsidR="00D26E18" w:rsidRPr="00CD441C" w:rsidRDefault="00D26E18" w:rsidP="00F5599F">
            <w:pPr>
              <w:rPr>
                <w:rStyle w:val="SubtleEmphasis"/>
              </w:rPr>
            </w:pPr>
            <w:r>
              <w:rPr>
                <w:rStyle w:val="SubtleEmphasis"/>
              </w:rPr>
              <w:t>May 2025</w:t>
            </w:r>
          </w:p>
        </w:tc>
        <w:tc>
          <w:tcPr>
            <w:tcW w:w="5926" w:type="dxa"/>
          </w:tcPr>
          <w:p w14:paraId="5152ACCD" w14:textId="2636E1B1" w:rsidR="00D26E18" w:rsidRPr="00F13689" w:rsidRDefault="00D26E18" w:rsidP="58508A31">
            <w:pPr>
              <w:rPr>
                <w:rStyle w:val="SubtleEmphasis"/>
                <w:sz w:val="22"/>
              </w:rPr>
            </w:pPr>
            <w:r w:rsidRPr="00F13689">
              <w:rPr>
                <w:rStyle w:val="SubtleEmphasis"/>
                <w:sz w:val="22"/>
              </w:rPr>
              <w:t>Updated to include all research degrees</w:t>
            </w:r>
          </w:p>
          <w:p w14:paraId="562100B1" w14:textId="536E18E0" w:rsidR="00D26E18" w:rsidRPr="00F13689" w:rsidRDefault="00D26E18" w:rsidP="6CBD4EEB">
            <w:pPr>
              <w:rPr>
                <w:rStyle w:val="SubtleEmphasis"/>
                <w:sz w:val="22"/>
                <w:highlight w:val="yellow"/>
              </w:rPr>
            </w:pPr>
          </w:p>
        </w:tc>
      </w:tr>
    </w:tbl>
    <w:p w14:paraId="7BD920A0" w14:textId="77777777" w:rsidR="00622CA8" w:rsidRDefault="00622CA8" w:rsidP="00A244A6">
      <w:pPr>
        <w:spacing w:line="276" w:lineRule="auto"/>
      </w:pPr>
    </w:p>
    <w:p w14:paraId="1EFD5664" w14:textId="1B43BD7B" w:rsidR="00F13689" w:rsidRDefault="00F13689">
      <w:r>
        <w:br w:type="page"/>
      </w:r>
    </w:p>
    <w:p w14:paraId="685315D6" w14:textId="77777777" w:rsidR="00A244A6" w:rsidRPr="00051B73" w:rsidRDefault="00A244A6" w:rsidP="3C365AFC">
      <w:pPr>
        <w:jc w:val="center"/>
        <w:rPr>
          <w:rFonts w:cs="Arial"/>
          <w:i/>
          <w:iCs/>
          <w:sz w:val="48"/>
          <w:szCs w:val="48"/>
        </w:rPr>
      </w:pPr>
      <w:bookmarkStart w:id="3" w:name="_Toc54881830"/>
      <w:r>
        <w:rPr>
          <w:noProof/>
          <w:color w:val="2B579A"/>
          <w:shd w:val="clear" w:color="auto" w:fill="E6E6E6"/>
        </w:rPr>
        <w:lastRenderedPageBreak/>
        <w:drawing>
          <wp:inline distT="0" distB="0" distL="0" distR="0" wp14:anchorId="7DE6811D" wp14:editId="3BBE9A06">
            <wp:extent cx="2038350" cy="20383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352" cy="2038352"/>
                    </a:xfrm>
                    <a:prstGeom prst="rect">
                      <a:avLst/>
                    </a:prstGeom>
                  </pic:spPr>
                </pic:pic>
              </a:graphicData>
            </a:graphic>
          </wp:inline>
        </w:drawing>
      </w:r>
      <w:bookmarkEnd w:id="3"/>
    </w:p>
    <w:p w14:paraId="0671FC81" w14:textId="4CC091A3" w:rsidR="00A244A6" w:rsidRPr="00CA2203" w:rsidRDefault="00A244A6" w:rsidP="00CA2203">
      <w:pPr>
        <w:spacing w:line="276" w:lineRule="auto"/>
        <w:rPr>
          <w:rFonts w:eastAsiaTheme="majorEastAsia" w:cs="Arial"/>
          <w:color w:val="002060"/>
          <w:sz w:val="56"/>
          <w:szCs w:val="56"/>
        </w:rPr>
      </w:pPr>
      <w:bookmarkStart w:id="4" w:name="_Toc54881831"/>
      <w:r w:rsidRPr="5C8D8E82">
        <w:rPr>
          <w:rFonts w:eastAsiaTheme="majorEastAsia" w:cs="Arial"/>
          <w:color w:val="002060"/>
          <w:sz w:val="56"/>
          <w:szCs w:val="56"/>
        </w:rPr>
        <w:t>Doctoral Degree Regulations</w:t>
      </w:r>
      <w:bookmarkEnd w:id="4"/>
    </w:p>
    <w:p w14:paraId="31446E80" w14:textId="5700C23A" w:rsidR="00FE1BDC" w:rsidRPr="00A04638" w:rsidRDefault="00A244A6" w:rsidP="3C365AFC">
      <w:pPr>
        <w:spacing w:line="276" w:lineRule="auto"/>
        <w:rPr>
          <w:rFonts w:cs="Arial"/>
          <w:color w:val="002060"/>
          <w:sz w:val="56"/>
          <w:szCs w:val="56"/>
        </w:rPr>
      </w:pPr>
      <w:r w:rsidRPr="00A04638">
        <w:rPr>
          <w:rFonts w:cs="Arial"/>
          <w:color w:val="002060"/>
          <w:sz w:val="56"/>
          <w:szCs w:val="56"/>
        </w:rPr>
        <w:t>C</w:t>
      </w:r>
      <w:r w:rsidR="00A04638">
        <w:rPr>
          <w:rFonts w:cs="Arial"/>
          <w:color w:val="002060"/>
          <w:sz w:val="56"/>
          <w:szCs w:val="56"/>
        </w:rPr>
        <w:t>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938"/>
        <w:gridCol w:w="822"/>
      </w:tblGrid>
      <w:tr w:rsidR="00BA66E7" w14:paraId="723D258F" w14:textId="77777777" w:rsidTr="3C365AFC">
        <w:tc>
          <w:tcPr>
            <w:tcW w:w="562" w:type="dxa"/>
            <w:vAlign w:val="center"/>
          </w:tcPr>
          <w:p w14:paraId="64B3D9F3" w14:textId="248902A5"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1.</w:t>
            </w:r>
          </w:p>
        </w:tc>
        <w:tc>
          <w:tcPr>
            <w:tcW w:w="7938" w:type="dxa"/>
          </w:tcPr>
          <w:p w14:paraId="62BD281A" w14:textId="4093570B" w:rsidR="00BA66E7" w:rsidRDefault="46F8DFD4" w:rsidP="3C365AFC">
            <w:pPr>
              <w:spacing w:before="40" w:line="276" w:lineRule="auto"/>
              <w:rPr>
                <w:rFonts w:cs="Arial"/>
                <w:b/>
                <w:bCs/>
                <w:color w:val="002060"/>
                <w:sz w:val="24"/>
                <w:szCs w:val="24"/>
              </w:rPr>
            </w:pPr>
            <w:hyperlink w:anchor="_1._INTRODUCTION">
              <w:r w:rsidRPr="3C365AFC">
                <w:rPr>
                  <w:rStyle w:val="Hyperlink"/>
                  <w:rFonts w:cs="Arial"/>
                  <w:b/>
                  <w:bCs/>
                  <w:sz w:val="24"/>
                  <w:szCs w:val="24"/>
                </w:rPr>
                <w:t>INTRODUCTION</w:t>
              </w:r>
            </w:hyperlink>
          </w:p>
        </w:tc>
        <w:tc>
          <w:tcPr>
            <w:tcW w:w="822" w:type="dxa"/>
            <w:vAlign w:val="center"/>
          </w:tcPr>
          <w:p w14:paraId="0DB84BB5" w14:textId="6113FF56" w:rsidR="00BA66E7" w:rsidRDefault="46F8DFD4" w:rsidP="3C365AFC">
            <w:pPr>
              <w:spacing w:before="40" w:line="276" w:lineRule="auto"/>
              <w:jc w:val="center"/>
              <w:rPr>
                <w:rFonts w:cs="Arial"/>
                <w:b/>
                <w:bCs/>
                <w:color w:val="002060"/>
                <w:sz w:val="24"/>
                <w:szCs w:val="24"/>
              </w:rPr>
            </w:pPr>
            <w:r w:rsidRPr="3C365AFC">
              <w:rPr>
                <w:rFonts w:cs="Arial"/>
                <w:b/>
                <w:bCs/>
                <w:color w:val="002060"/>
                <w:sz w:val="24"/>
                <w:szCs w:val="24"/>
              </w:rPr>
              <w:t>2</w:t>
            </w:r>
          </w:p>
        </w:tc>
      </w:tr>
      <w:tr w:rsidR="00BA66E7" w14:paraId="117EFB12" w14:textId="77777777" w:rsidTr="3C365AFC">
        <w:tc>
          <w:tcPr>
            <w:tcW w:w="562" w:type="dxa"/>
            <w:vAlign w:val="center"/>
          </w:tcPr>
          <w:p w14:paraId="2ED6D1BE" w14:textId="4E148C29"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2.</w:t>
            </w:r>
          </w:p>
        </w:tc>
        <w:tc>
          <w:tcPr>
            <w:tcW w:w="7938" w:type="dxa"/>
          </w:tcPr>
          <w:p w14:paraId="023923FE" w14:textId="55571531" w:rsidR="00BA66E7" w:rsidRDefault="46F8DFD4" w:rsidP="3C365AFC">
            <w:pPr>
              <w:spacing w:before="40" w:line="276" w:lineRule="auto"/>
              <w:rPr>
                <w:rFonts w:cs="Arial"/>
                <w:b/>
                <w:bCs/>
                <w:color w:val="002060"/>
                <w:sz w:val="24"/>
                <w:szCs w:val="24"/>
              </w:rPr>
            </w:pPr>
            <w:hyperlink w:anchor="_2.__">
              <w:r w:rsidRPr="3C365AFC">
                <w:rPr>
                  <w:rStyle w:val="Hyperlink"/>
                  <w:rFonts w:cs="Arial"/>
                  <w:b/>
                  <w:bCs/>
                  <w:sz w:val="24"/>
                  <w:szCs w:val="24"/>
                </w:rPr>
                <w:t>SCOPE OF THIS DOCUMENT</w:t>
              </w:r>
            </w:hyperlink>
          </w:p>
        </w:tc>
        <w:tc>
          <w:tcPr>
            <w:tcW w:w="822" w:type="dxa"/>
            <w:vAlign w:val="center"/>
          </w:tcPr>
          <w:p w14:paraId="65268310" w14:textId="73D0CBD0" w:rsidR="00BA66E7" w:rsidRDefault="00FB3F09" w:rsidP="3C365AFC">
            <w:pPr>
              <w:spacing w:before="40" w:line="276" w:lineRule="auto"/>
              <w:jc w:val="center"/>
              <w:rPr>
                <w:rFonts w:cs="Arial"/>
                <w:b/>
                <w:bCs/>
                <w:color w:val="002060"/>
                <w:sz w:val="24"/>
                <w:szCs w:val="24"/>
              </w:rPr>
            </w:pPr>
            <w:r>
              <w:rPr>
                <w:rFonts w:cs="Arial"/>
                <w:b/>
                <w:bCs/>
                <w:color w:val="002060"/>
                <w:sz w:val="24"/>
                <w:szCs w:val="24"/>
              </w:rPr>
              <w:t>4</w:t>
            </w:r>
          </w:p>
        </w:tc>
      </w:tr>
      <w:tr w:rsidR="00BA66E7" w14:paraId="2921932B" w14:textId="77777777" w:rsidTr="3C365AFC">
        <w:tc>
          <w:tcPr>
            <w:tcW w:w="562" w:type="dxa"/>
            <w:vAlign w:val="center"/>
          </w:tcPr>
          <w:p w14:paraId="390C5F1B" w14:textId="58CB56C7"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3.</w:t>
            </w:r>
          </w:p>
        </w:tc>
        <w:tc>
          <w:tcPr>
            <w:tcW w:w="7938" w:type="dxa"/>
          </w:tcPr>
          <w:p w14:paraId="2AA96B6C" w14:textId="7F6F9492" w:rsidR="00BA66E7" w:rsidRDefault="46F8DFD4" w:rsidP="3C365AFC">
            <w:pPr>
              <w:spacing w:before="40" w:line="276" w:lineRule="auto"/>
              <w:rPr>
                <w:rFonts w:cs="Arial"/>
                <w:b/>
                <w:bCs/>
                <w:color w:val="002060"/>
                <w:sz w:val="24"/>
                <w:szCs w:val="24"/>
              </w:rPr>
            </w:pPr>
            <w:hyperlink w:anchor="_3.__ADMISSION">
              <w:r w:rsidRPr="3C365AFC">
                <w:rPr>
                  <w:rStyle w:val="Hyperlink"/>
                  <w:rFonts w:cs="Arial"/>
                  <w:b/>
                  <w:bCs/>
                  <w:sz w:val="24"/>
                  <w:szCs w:val="24"/>
                </w:rPr>
                <w:t>ADMISSION AND ENROLMENT</w:t>
              </w:r>
            </w:hyperlink>
          </w:p>
        </w:tc>
        <w:tc>
          <w:tcPr>
            <w:tcW w:w="822" w:type="dxa"/>
            <w:vAlign w:val="center"/>
          </w:tcPr>
          <w:p w14:paraId="408AD531" w14:textId="26122FC1" w:rsidR="00BA66E7" w:rsidRDefault="00FB3F09" w:rsidP="3C365AFC">
            <w:pPr>
              <w:spacing w:before="40" w:line="276" w:lineRule="auto"/>
              <w:jc w:val="center"/>
              <w:rPr>
                <w:rFonts w:cs="Arial"/>
                <w:b/>
                <w:bCs/>
                <w:color w:val="002060"/>
                <w:sz w:val="24"/>
                <w:szCs w:val="24"/>
              </w:rPr>
            </w:pPr>
            <w:r>
              <w:rPr>
                <w:rFonts w:cs="Arial"/>
                <w:b/>
                <w:bCs/>
                <w:color w:val="002060"/>
                <w:sz w:val="24"/>
                <w:szCs w:val="24"/>
              </w:rPr>
              <w:t>6</w:t>
            </w:r>
          </w:p>
        </w:tc>
      </w:tr>
      <w:tr w:rsidR="00BA66E7" w14:paraId="3CD2039E" w14:textId="77777777" w:rsidTr="3C365AFC">
        <w:tc>
          <w:tcPr>
            <w:tcW w:w="562" w:type="dxa"/>
            <w:vAlign w:val="center"/>
          </w:tcPr>
          <w:p w14:paraId="6BA2E62B" w14:textId="518688C6"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4.</w:t>
            </w:r>
          </w:p>
        </w:tc>
        <w:tc>
          <w:tcPr>
            <w:tcW w:w="7938" w:type="dxa"/>
          </w:tcPr>
          <w:p w14:paraId="6364FB2E" w14:textId="09F4D31D" w:rsidR="00BA66E7" w:rsidRPr="00E52BBE" w:rsidRDefault="5A5F0E29" w:rsidP="068EAA8A">
            <w:pPr>
              <w:spacing w:before="40" w:line="276" w:lineRule="auto"/>
              <w:rPr>
                <w:rFonts w:cs="Arial"/>
                <w:b/>
                <w:bCs/>
                <w:color w:val="002060"/>
                <w:sz w:val="24"/>
                <w:szCs w:val="24"/>
                <w:u w:val="single"/>
              </w:rPr>
            </w:pPr>
            <w:hyperlink w:anchor="_4.__APPOINTMENT">
              <w:r w:rsidRPr="3C365AFC">
                <w:rPr>
                  <w:rFonts w:cs="Arial"/>
                  <w:b/>
                  <w:bCs/>
                  <w:color w:val="0070C0"/>
                  <w:sz w:val="24"/>
                  <w:szCs w:val="24"/>
                  <w:u w:val="single"/>
                </w:rPr>
                <w:t xml:space="preserve">APPOINTMENT OF SUPERVISORS </w:t>
              </w:r>
              <w:r w:rsidR="002F026F">
                <w:rPr>
                  <w:rFonts w:cs="Arial"/>
                  <w:b/>
                  <w:bCs/>
                  <w:color w:val="0070C0"/>
                  <w:sz w:val="24"/>
                  <w:szCs w:val="24"/>
                  <w:u w:val="single"/>
                </w:rPr>
                <w:t>AND</w:t>
              </w:r>
              <w:r w:rsidRPr="3C365AFC">
                <w:rPr>
                  <w:rFonts w:cs="Arial"/>
                  <w:b/>
                  <w:bCs/>
                  <w:color w:val="0070C0"/>
                  <w:sz w:val="24"/>
                  <w:szCs w:val="24"/>
                  <w:u w:val="single"/>
                </w:rPr>
                <w:t xml:space="preserve"> INDEPENDENT PROGRESSION ADVISOR</w:t>
              </w:r>
            </w:hyperlink>
          </w:p>
        </w:tc>
        <w:tc>
          <w:tcPr>
            <w:tcW w:w="822" w:type="dxa"/>
            <w:vAlign w:val="center"/>
          </w:tcPr>
          <w:p w14:paraId="3404F259" w14:textId="51B52261" w:rsidR="00BA66E7" w:rsidRDefault="00FB3F09" w:rsidP="3C365AFC">
            <w:pPr>
              <w:spacing w:before="40" w:line="276" w:lineRule="auto"/>
              <w:jc w:val="center"/>
              <w:rPr>
                <w:rFonts w:cs="Arial"/>
                <w:b/>
                <w:bCs/>
                <w:color w:val="002060"/>
                <w:sz w:val="24"/>
                <w:szCs w:val="24"/>
              </w:rPr>
            </w:pPr>
            <w:r>
              <w:rPr>
                <w:rFonts w:cs="Arial"/>
                <w:b/>
                <w:bCs/>
                <w:color w:val="002060"/>
                <w:sz w:val="24"/>
                <w:szCs w:val="24"/>
              </w:rPr>
              <w:t>9</w:t>
            </w:r>
          </w:p>
        </w:tc>
      </w:tr>
      <w:tr w:rsidR="00BA66E7" w14:paraId="7F645AB7" w14:textId="77777777" w:rsidTr="3C365AFC">
        <w:tc>
          <w:tcPr>
            <w:tcW w:w="562" w:type="dxa"/>
            <w:vAlign w:val="center"/>
          </w:tcPr>
          <w:p w14:paraId="00C626A2" w14:textId="1612F3DD"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5.</w:t>
            </w:r>
          </w:p>
        </w:tc>
        <w:tc>
          <w:tcPr>
            <w:tcW w:w="7938" w:type="dxa"/>
          </w:tcPr>
          <w:p w14:paraId="4CC4B4D8" w14:textId="7A5AA325" w:rsidR="00BA66E7" w:rsidRPr="00753D8D" w:rsidRDefault="46F8DFD4" w:rsidP="3C365AFC">
            <w:pPr>
              <w:spacing w:before="40" w:line="276" w:lineRule="auto"/>
              <w:rPr>
                <w:rFonts w:cs="Arial"/>
                <w:b/>
                <w:bCs/>
                <w:color w:val="002060"/>
                <w:sz w:val="24"/>
                <w:szCs w:val="24"/>
              </w:rPr>
            </w:pPr>
            <w:hyperlink w:anchor="_5._SUPERVISORY_TEAM">
              <w:r w:rsidRPr="3C365AFC">
                <w:rPr>
                  <w:rStyle w:val="Hyperlink"/>
                  <w:rFonts w:cs="Arial"/>
                  <w:b/>
                  <w:bCs/>
                  <w:sz w:val="24"/>
                  <w:szCs w:val="24"/>
                </w:rPr>
                <w:t>SUPERVISORY TEAM MEETINGS</w:t>
              </w:r>
            </w:hyperlink>
          </w:p>
        </w:tc>
        <w:tc>
          <w:tcPr>
            <w:tcW w:w="822" w:type="dxa"/>
            <w:vAlign w:val="center"/>
          </w:tcPr>
          <w:p w14:paraId="315AB1D1" w14:textId="0A6B753D" w:rsidR="00BA66E7" w:rsidRDefault="00FB3F09" w:rsidP="3C365AFC">
            <w:pPr>
              <w:spacing w:before="40" w:line="276" w:lineRule="auto"/>
              <w:jc w:val="center"/>
              <w:rPr>
                <w:rFonts w:cs="Arial"/>
                <w:b/>
                <w:bCs/>
                <w:color w:val="002060"/>
                <w:sz w:val="24"/>
                <w:szCs w:val="24"/>
              </w:rPr>
            </w:pPr>
            <w:r>
              <w:rPr>
                <w:rFonts w:cs="Arial"/>
                <w:b/>
                <w:bCs/>
                <w:color w:val="002060"/>
                <w:sz w:val="24"/>
                <w:szCs w:val="24"/>
              </w:rPr>
              <w:t>9</w:t>
            </w:r>
          </w:p>
        </w:tc>
      </w:tr>
      <w:tr w:rsidR="00BA66E7" w14:paraId="4950B5F8" w14:textId="77777777" w:rsidTr="3C365AFC">
        <w:tc>
          <w:tcPr>
            <w:tcW w:w="562" w:type="dxa"/>
            <w:vAlign w:val="center"/>
          </w:tcPr>
          <w:p w14:paraId="74C6D1A2" w14:textId="671702C5"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6.</w:t>
            </w:r>
          </w:p>
        </w:tc>
        <w:tc>
          <w:tcPr>
            <w:tcW w:w="7938" w:type="dxa"/>
          </w:tcPr>
          <w:p w14:paraId="0A65352E" w14:textId="5F539A57" w:rsidR="00BA66E7" w:rsidRPr="00753D8D" w:rsidRDefault="46F8DFD4" w:rsidP="3C365AFC">
            <w:pPr>
              <w:spacing w:before="40" w:line="276" w:lineRule="auto"/>
              <w:rPr>
                <w:rFonts w:cs="Arial"/>
                <w:b/>
                <w:bCs/>
                <w:color w:val="002060"/>
                <w:sz w:val="24"/>
                <w:szCs w:val="24"/>
              </w:rPr>
            </w:pPr>
            <w:hyperlink w:anchor="_6.__">
              <w:r w:rsidRPr="3C365AFC">
                <w:rPr>
                  <w:rStyle w:val="Hyperlink"/>
                  <w:rFonts w:cs="Arial"/>
                  <w:b/>
                  <w:bCs/>
                  <w:sz w:val="24"/>
                  <w:szCs w:val="24"/>
                </w:rPr>
                <w:t>PERIODS OF STUDY, S</w:t>
              </w:r>
              <w:r w:rsidR="725F521D" w:rsidRPr="3C365AFC">
                <w:rPr>
                  <w:rStyle w:val="Hyperlink"/>
                  <w:rFonts w:cs="Arial"/>
                  <w:b/>
                  <w:bCs/>
                  <w:sz w:val="24"/>
                  <w:szCs w:val="24"/>
                </w:rPr>
                <w:t>TUDY BREAK</w:t>
              </w:r>
              <w:r w:rsidR="002F026F">
                <w:rPr>
                  <w:rStyle w:val="Hyperlink"/>
                  <w:rFonts w:cs="Arial"/>
                  <w:b/>
                  <w:bCs/>
                  <w:sz w:val="24"/>
                  <w:szCs w:val="24"/>
                </w:rPr>
                <w:t xml:space="preserve"> AND</w:t>
              </w:r>
              <w:r w:rsidRPr="3C365AFC">
                <w:rPr>
                  <w:rStyle w:val="Hyperlink"/>
                  <w:rFonts w:cs="Arial"/>
                  <w:b/>
                  <w:bCs/>
                  <w:sz w:val="24"/>
                  <w:szCs w:val="24"/>
                </w:rPr>
                <w:t xml:space="preserve"> MITIGATION</w:t>
              </w:r>
            </w:hyperlink>
          </w:p>
        </w:tc>
        <w:tc>
          <w:tcPr>
            <w:tcW w:w="822" w:type="dxa"/>
            <w:vAlign w:val="center"/>
          </w:tcPr>
          <w:p w14:paraId="67B5ECF7" w14:textId="2DE0696F" w:rsidR="00BA66E7" w:rsidRDefault="00FB3F09" w:rsidP="3C365AFC">
            <w:pPr>
              <w:spacing w:before="40" w:line="276" w:lineRule="auto"/>
              <w:jc w:val="center"/>
              <w:rPr>
                <w:rFonts w:cs="Arial"/>
                <w:b/>
                <w:bCs/>
                <w:color w:val="002060"/>
                <w:sz w:val="24"/>
                <w:szCs w:val="24"/>
              </w:rPr>
            </w:pPr>
            <w:r>
              <w:rPr>
                <w:rFonts w:cs="Arial"/>
                <w:b/>
                <w:bCs/>
                <w:color w:val="002060"/>
                <w:sz w:val="24"/>
                <w:szCs w:val="24"/>
              </w:rPr>
              <w:t>10</w:t>
            </w:r>
          </w:p>
        </w:tc>
      </w:tr>
      <w:tr w:rsidR="00BA66E7" w14:paraId="0825D63E" w14:textId="77777777" w:rsidTr="3C365AFC">
        <w:tc>
          <w:tcPr>
            <w:tcW w:w="562" w:type="dxa"/>
            <w:vAlign w:val="center"/>
          </w:tcPr>
          <w:p w14:paraId="644A45BE" w14:textId="30506F01"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7.</w:t>
            </w:r>
          </w:p>
        </w:tc>
        <w:tc>
          <w:tcPr>
            <w:tcW w:w="7938" w:type="dxa"/>
          </w:tcPr>
          <w:p w14:paraId="106266B7" w14:textId="66FBD9D4" w:rsidR="00BA66E7" w:rsidRDefault="46F8DFD4" w:rsidP="3C365AFC">
            <w:pPr>
              <w:spacing w:before="40" w:line="276" w:lineRule="auto"/>
              <w:rPr>
                <w:rFonts w:cs="Arial"/>
                <w:b/>
                <w:bCs/>
                <w:color w:val="002060"/>
                <w:sz w:val="24"/>
                <w:szCs w:val="24"/>
              </w:rPr>
            </w:pPr>
            <w:hyperlink w:anchor="_7.__THE">
              <w:r w:rsidRPr="3C365AFC">
                <w:rPr>
                  <w:rStyle w:val="Hyperlink"/>
                  <w:rFonts w:cs="Arial"/>
                  <w:b/>
                  <w:bCs/>
                  <w:sz w:val="24"/>
                  <w:szCs w:val="24"/>
                </w:rPr>
                <w:t>THE MILESTONES</w:t>
              </w:r>
            </w:hyperlink>
            <w:r w:rsidR="002F026F">
              <w:rPr>
                <w:rStyle w:val="Hyperlink"/>
                <w:rFonts w:cs="Arial"/>
                <w:b/>
                <w:bCs/>
                <w:sz w:val="24"/>
                <w:szCs w:val="24"/>
              </w:rPr>
              <w:t>: PROGRESSION REVIEWS</w:t>
            </w:r>
          </w:p>
        </w:tc>
        <w:tc>
          <w:tcPr>
            <w:tcW w:w="822" w:type="dxa"/>
            <w:vAlign w:val="center"/>
          </w:tcPr>
          <w:p w14:paraId="2A0B220B" w14:textId="06E42DE0" w:rsidR="00BA66E7" w:rsidRDefault="46F8DFD4" w:rsidP="3C365AFC">
            <w:pPr>
              <w:spacing w:before="40" w:line="276" w:lineRule="auto"/>
              <w:jc w:val="center"/>
              <w:rPr>
                <w:rFonts w:cs="Arial"/>
                <w:b/>
                <w:bCs/>
                <w:color w:val="002060"/>
                <w:sz w:val="24"/>
                <w:szCs w:val="24"/>
              </w:rPr>
            </w:pPr>
            <w:r w:rsidRPr="3C365AFC">
              <w:rPr>
                <w:rFonts w:cs="Arial"/>
                <w:b/>
                <w:bCs/>
                <w:color w:val="002060"/>
                <w:sz w:val="24"/>
                <w:szCs w:val="24"/>
              </w:rPr>
              <w:t>1</w:t>
            </w:r>
            <w:r w:rsidR="00FB3F09">
              <w:rPr>
                <w:rFonts w:cs="Arial"/>
                <w:b/>
                <w:bCs/>
                <w:color w:val="002060"/>
                <w:sz w:val="24"/>
                <w:szCs w:val="24"/>
              </w:rPr>
              <w:t>3</w:t>
            </w:r>
          </w:p>
        </w:tc>
      </w:tr>
      <w:tr w:rsidR="00BA66E7" w14:paraId="51596964" w14:textId="77777777" w:rsidTr="3C365AFC">
        <w:tc>
          <w:tcPr>
            <w:tcW w:w="562" w:type="dxa"/>
            <w:vAlign w:val="center"/>
          </w:tcPr>
          <w:p w14:paraId="7977DEB2" w14:textId="7DDF4F75"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8.</w:t>
            </w:r>
          </w:p>
        </w:tc>
        <w:tc>
          <w:tcPr>
            <w:tcW w:w="7938" w:type="dxa"/>
          </w:tcPr>
          <w:p w14:paraId="06A73C9E" w14:textId="6396FD18" w:rsidR="00BA66E7" w:rsidRDefault="46F8DFD4" w:rsidP="3C365AFC">
            <w:pPr>
              <w:spacing w:before="40" w:line="276" w:lineRule="auto"/>
              <w:rPr>
                <w:rFonts w:cs="Arial"/>
                <w:b/>
                <w:bCs/>
                <w:color w:val="002060"/>
                <w:sz w:val="24"/>
                <w:szCs w:val="24"/>
              </w:rPr>
            </w:pPr>
            <w:hyperlink w:anchor="_8.__">
              <w:r w:rsidRPr="3C365AFC">
                <w:rPr>
                  <w:rStyle w:val="Hyperlink"/>
                  <w:rFonts w:cs="Arial"/>
                  <w:b/>
                  <w:bCs/>
                  <w:sz w:val="24"/>
                  <w:szCs w:val="24"/>
                </w:rPr>
                <w:t>ETHICS APPROVAL</w:t>
              </w:r>
            </w:hyperlink>
          </w:p>
        </w:tc>
        <w:tc>
          <w:tcPr>
            <w:tcW w:w="822" w:type="dxa"/>
            <w:vAlign w:val="center"/>
          </w:tcPr>
          <w:p w14:paraId="58CD26E1" w14:textId="0167A438" w:rsidR="00BA66E7" w:rsidRDefault="46F8DFD4" w:rsidP="3C365AFC">
            <w:pPr>
              <w:spacing w:before="40" w:line="276" w:lineRule="auto"/>
              <w:jc w:val="center"/>
              <w:rPr>
                <w:rFonts w:cs="Arial"/>
                <w:b/>
                <w:bCs/>
                <w:color w:val="002060"/>
                <w:sz w:val="24"/>
                <w:szCs w:val="24"/>
              </w:rPr>
            </w:pPr>
            <w:r w:rsidRPr="3C365AFC">
              <w:rPr>
                <w:rFonts w:cs="Arial"/>
                <w:b/>
                <w:bCs/>
                <w:color w:val="002060"/>
                <w:sz w:val="24"/>
                <w:szCs w:val="24"/>
              </w:rPr>
              <w:t>1</w:t>
            </w:r>
            <w:r w:rsidR="725F521D" w:rsidRPr="3C365AFC">
              <w:rPr>
                <w:rFonts w:cs="Arial"/>
                <w:b/>
                <w:bCs/>
                <w:color w:val="002060"/>
                <w:sz w:val="24"/>
                <w:szCs w:val="24"/>
              </w:rPr>
              <w:t>6</w:t>
            </w:r>
          </w:p>
        </w:tc>
      </w:tr>
      <w:tr w:rsidR="00BA66E7" w14:paraId="01C938F1" w14:textId="77777777" w:rsidTr="3C365AFC">
        <w:tc>
          <w:tcPr>
            <w:tcW w:w="562" w:type="dxa"/>
            <w:vAlign w:val="center"/>
          </w:tcPr>
          <w:p w14:paraId="008E17DE" w14:textId="1F59A90A"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9.</w:t>
            </w:r>
          </w:p>
        </w:tc>
        <w:tc>
          <w:tcPr>
            <w:tcW w:w="7938" w:type="dxa"/>
          </w:tcPr>
          <w:p w14:paraId="66365DC3" w14:textId="369C5068" w:rsidR="00BA66E7" w:rsidRDefault="46F8DFD4" w:rsidP="3C365AFC">
            <w:pPr>
              <w:spacing w:before="40" w:line="276" w:lineRule="auto"/>
              <w:rPr>
                <w:rFonts w:cs="Arial"/>
                <w:b/>
                <w:bCs/>
                <w:color w:val="002060"/>
                <w:sz w:val="24"/>
                <w:szCs w:val="24"/>
              </w:rPr>
            </w:pPr>
            <w:hyperlink w:anchor="_9.__PROPOSING">
              <w:r w:rsidRPr="3C365AFC">
                <w:rPr>
                  <w:rStyle w:val="Hyperlink"/>
                  <w:rFonts w:cs="Arial"/>
                  <w:b/>
                  <w:bCs/>
                  <w:sz w:val="24"/>
                  <w:szCs w:val="24"/>
                </w:rPr>
                <w:t>PROPOSING EXAMINATION PANELS</w:t>
              </w:r>
            </w:hyperlink>
          </w:p>
        </w:tc>
        <w:tc>
          <w:tcPr>
            <w:tcW w:w="822" w:type="dxa"/>
            <w:vAlign w:val="center"/>
          </w:tcPr>
          <w:p w14:paraId="4EB7F1EF" w14:textId="637A588D" w:rsidR="00BA66E7" w:rsidRDefault="46F8DFD4" w:rsidP="3C365AFC">
            <w:pPr>
              <w:spacing w:before="40" w:line="276" w:lineRule="auto"/>
              <w:jc w:val="center"/>
              <w:rPr>
                <w:rFonts w:cs="Arial"/>
                <w:b/>
                <w:bCs/>
                <w:color w:val="002060"/>
                <w:sz w:val="24"/>
                <w:szCs w:val="24"/>
              </w:rPr>
            </w:pPr>
            <w:r w:rsidRPr="3C365AFC">
              <w:rPr>
                <w:rFonts w:cs="Arial"/>
                <w:b/>
                <w:bCs/>
                <w:color w:val="002060"/>
                <w:sz w:val="24"/>
                <w:szCs w:val="24"/>
              </w:rPr>
              <w:t>1</w:t>
            </w:r>
            <w:r w:rsidR="00FB3F09">
              <w:rPr>
                <w:rFonts w:cs="Arial"/>
                <w:b/>
                <w:bCs/>
                <w:color w:val="002060"/>
                <w:sz w:val="24"/>
                <w:szCs w:val="24"/>
              </w:rPr>
              <w:t>9</w:t>
            </w:r>
          </w:p>
        </w:tc>
      </w:tr>
      <w:tr w:rsidR="00BA66E7" w14:paraId="158BF654" w14:textId="77777777" w:rsidTr="3C365AFC">
        <w:tc>
          <w:tcPr>
            <w:tcW w:w="562" w:type="dxa"/>
            <w:vAlign w:val="center"/>
          </w:tcPr>
          <w:p w14:paraId="3960EC0F" w14:textId="6A3E1434"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10.</w:t>
            </w:r>
          </w:p>
        </w:tc>
        <w:tc>
          <w:tcPr>
            <w:tcW w:w="7938" w:type="dxa"/>
          </w:tcPr>
          <w:p w14:paraId="564CC33B" w14:textId="0DFB45BB" w:rsidR="00BA66E7" w:rsidRDefault="46F8DFD4" w:rsidP="3C365AFC">
            <w:pPr>
              <w:spacing w:before="40" w:line="276" w:lineRule="auto"/>
              <w:rPr>
                <w:rFonts w:cs="Arial"/>
                <w:b/>
                <w:bCs/>
                <w:color w:val="002060"/>
                <w:sz w:val="24"/>
                <w:szCs w:val="24"/>
              </w:rPr>
            </w:pPr>
            <w:hyperlink w:anchor="_10.PRESENTATION_AND_SUBMISSION">
              <w:r w:rsidRPr="3C365AFC">
                <w:rPr>
                  <w:rStyle w:val="Hyperlink"/>
                  <w:rFonts w:cs="Arial"/>
                  <w:b/>
                  <w:bCs/>
                  <w:sz w:val="24"/>
                  <w:szCs w:val="24"/>
                </w:rPr>
                <w:t xml:space="preserve">PRESENTATION AND SUBMISSION OF THE THESIS: PHD </w:t>
              </w:r>
            </w:hyperlink>
          </w:p>
        </w:tc>
        <w:tc>
          <w:tcPr>
            <w:tcW w:w="822" w:type="dxa"/>
            <w:vAlign w:val="center"/>
          </w:tcPr>
          <w:p w14:paraId="59EA88B9" w14:textId="35AD4CB2" w:rsidR="00BA66E7" w:rsidRDefault="00FB3F09" w:rsidP="3C365AFC">
            <w:pPr>
              <w:spacing w:before="40" w:line="276" w:lineRule="auto"/>
              <w:jc w:val="center"/>
              <w:rPr>
                <w:rFonts w:cs="Arial"/>
                <w:b/>
                <w:bCs/>
                <w:color w:val="002060"/>
                <w:sz w:val="24"/>
                <w:szCs w:val="24"/>
              </w:rPr>
            </w:pPr>
            <w:r>
              <w:rPr>
                <w:rFonts w:cs="Arial"/>
                <w:b/>
                <w:bCs/>
                <w:color w:val="002060"/>
                <w:sz w:val="24"/>
                <w:szCs w:val="24"/>
              </w:rPr>
              <w:t>21</w:t>
            </w:r>
          </w:p>
        </w:tc>
      </w:tr>
      <w:tr w:rsidR="00BA66E7" w14:paraId="4D553B83" w14:textId="77777777" w:rsidTr="3C365AFC">
        <w:tc>
          <w:tcPr>
            <w:tcW w:w="562" w:type="dxa"/>
            <w:vAlign w:val="center"/>
          </w:tcPr>
          <w:p w14:paraId="6F891752" w14:textId="39F0C648"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11.</w:t>
            </w:r>
          </w:p>
        </w:tc>
        <w:tc>
          <w:tcPr>
            <w:tcW w:w="7938" w:type="dxa"/>
          </w:tcPr>
          <w:p w14:paraId="795097E0" w14:textId="52638845" w:rsidR="00BA66E7" w:rsidRDefault="46F8DFD4" w:rsidP="3C365AFC">
            <w:pPr>
              <w:spacing w:before="40" w:line="276" w:lineRule="auto"/>
              <w:rPr>
                <w:rFonts w:cs="Arial"/>
                <w:b/>
                <w:bCs/>
                <w:color w:val="002060"/>
                <w:sz w:val="24"/>
                <w:szCs w:val="24"/>
              </w:rPr>
            </w:pPr>
            <w:hyperlink w:anchor="_11.PRESENTATION_AND_SUBMISSION">
              <w:r w:rsidRPr="3C365AFC">
                <w:rPr>
                  <w:rStyle w:val="Hyperlink"/>
                  <w:rFonts w:cs="Arial"/>
                  <w:b/>
                  <w:bCs/>
                  <w:sz w:val="24"/>
                  <w:szCs w:val="24"/>
                </w:rPr>
                <w:t>PRESENTATION AND SUBMISSION OF THE THESIS: ALL OTHER DOCTORA</w:t>
              </w:r>
              <w:r w:rsidR="00A3645D" w:rsidRPr="3C365AFC">
                <w:rPr>
                  <w:rStyle w:val="Hyperlink"/>
                  <w:rFonts w:cs="Arial"/>
                  <w:b/>
                  <w:bCs/>
                  <w:sz w:val="24"/>
                  <w:szCs w:val="24"/>
                </w:rPr>
                <w:t>L</w:t>
              </w:r>
              <w:r w:rsidRPr="3C365AFC">
                <w:rPr>
                  <w:rStyle w:val="Hyperlink"/>
                  <w:rFonts w:cs="Arial"/>
                  <w:b/>
                  <w:bCs/>
                  <w:sz w:val="24"/>
                  <w:szCs w:val="24"/>
                </w:rPr>
                <w:t xml:space="preserve"> PROGRAMMES</w:t>
              </w:r>
            </w:hyperlink>
          </w:p>
        </w:tc>
        <w:tc>
          <w:tcPr>
            <w:tcW w:w="822" w:type="dxa"/>
            <w:vAlign w:val="center"/>
          </w:tcPr>
          <w:p w14:paraId="23DF6C94" w14:textId="13E91AE1" w:rsidR="00BA66E7" w:rsidRDefault="725F521D" w:rsidP="3C365AFC">
            <w:pPr>
              <w:spacing w:before="40" w:line="276" w:lineRule="auto"/>
              <w:jc w:val="center"/>
              <w:rPr>
                <w:rFonts w:cs="Arial"/>
                <w:b/>
                <w:bCs/>
                <w:color w:val="002060"/>
                <w:sz w:val="24"/>
                <w:szCs w:val="24"/>
              </w:rPr>
            </w:pPr>
            <w:r w:rsidRPr="3C365AFC">
              <w:rPr>
                <w:rFonts w:cs="Arial"/>
                <w:b/>
                <w:bCs/>
                <w:color w:val="002060"/>
                <w:sz w:val="24"/>
                <w:szCs w:val="24"/>
              </w:rPr>
              <w:t>2</w:t>
            </w:r>
            <w:r w:rsidR="00FB3F09">
              <w:rPr>
                <w:rFonts w:cs="Arial"/>
                <w:b/>
                <w:bCs/>
                <w:color w:val="002060"/>
                <w:sz w:val="24"/>
                <w:szCs w:val="24"/>
              </w:rPr>
              <w:t>3</w:t>
            </w:r>
          </w:p>
        </w:tc>
      </w:tr>
      <w:tr w:rsidR="00BA66E7" w14:paraId="77AE9A6C" w14:textId="77777777" w:rsidTr="3C365AFC">
        <w:tc>
          <w:tcPr>
            <w:tcW w:w="562" w:type="dxa"/>
            <w:vAlign w:val="center"/>
          </w:tcPr>
          <w:p w14:paraId="0E290165" w14:textId="2CFA99DA"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12.</w:t>
            </w:r>
          </w:p>
        </w:tc>
        <w:tc>
          <w:tcPr>
            <w:tcW w:w="7938" w:type="dxa"/>
          </w:tcPr>
          <w:p w14:paraId="5627259B" w14:textId="7BC3055A" w:rsidR="00BA66E7" w:rsidRDefault="46F8DFD4" w:rsidP="3C365AFC">
            <w:pPr>
              <w:spacing w:before="40" w:line="276" w:lineRule="auto"/>
              <w:rPr>
                <w:rFonts w:cs="Arial"/>
                <w:b/>
                <w:bCs/>
                <w:color w:val="002060"/>
                <w:sz w:val="24"/>
                <w:szCs w:val="24"/>
              </w:rPr>
            </w:pPr>
            <w:hyperlink w:anchor="_12.THE_EXAMINATION">
              <w:r w:rsidRPr="3C365AFC">
                <w:rPr>
                  <w:rStyle w:val="Hyperlink"/>
                  <w:rFonts w:cs="Arial"/>
                  <w:b/>
                  <w:bCs/>
                  <w:sz w:val="24"/>
                  <w:szCs w:val="24"/>
                </w:rPr>
                <w:t>THE EXAMINATION</w:t>
              </w:r>
            </w:hyperlink>
          </w:p>
        </w:tc>
        <w:tc>
          <w:tcPr>
            <w:tcW w:w="822" w:type="dxa"/>
            <w:vAlign w:val="center"/>
          </w:tcPr>
          <w:p w14:paraId="36DA81B4" w14:textId="475C955F" w:rsidR="00BA66E7" w:rsidRDefault="46F8DFD4" w:rsidP="3C365AFC">
            <w:pPr>
              <w:spacing w:before="40" w:line="276" w:lineRule="auto"/>
              <w:jc w:val="center"/>
              <w:rPr>
                <w:rFonts w:cs="Arial"/>
                <w:b/>
                <w:bCs/>
                <w:color w:val="002060"/>
                <w:sz w:val="24"/>
                <w:szCs w:val="24"/>
              </w:rPr>
            </w:pPr>
            <w:r w:rsidRPr="3C365AFC">
              <w:rPr>
                <w:rFonts w:cs="Arial"/>
                <w:b/>
                <w:bCs/>
                <w:color w:val="002060"/>
                <w:sz w:val="24"/>
                <w:szCs w:val="24"/>
              </w:rPr>
              <w:t>2</w:t>
            </w:r>
            <w:r w:rsidR="00FB3F09">
              <w:rPr>
                <w:rFonts w:cs="Arial"/>
                <w:b/>
                <w:bCs/>
                <w:color w:val="002060"/>
                <w:sz w:val="24"/>
                <w:szCs w:val="24"/>
              </w:rPr>
              <w:t>4</w:t>
            </w:r>
          </w:p>
        </w:tc>
      </w:tr>
      <w:tr w:rsidR="00BA66E7" w14:paraId="0DB636E3" w14:textId="77777777" w:rsidTr="3C365AFC">
        <w:tc>
          <w:tcPr>
            <w:tcW w:w="562" w:type="dxa"/>
            <w:vAlign w:val="center"/>
          </w:tcPr>
          <w:p w14:paraId="312B93BF" w14:textId="5B02ED7D"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13.</w:t>
            </w:r>
          </w:p>
        </w:tc>
        <w:tc>
          <w:tcPr>
            <w:tcW w:w="7938" w:type="dxa"/>
          </w:tcPr>
          <w:p w14:paraId="6FCFE146" w14:textId="4A93CF49" w:rsidR="00BA66E7" w:rsidRDefault="46F8DFD4" w:rsidP="3C365AFC">
            <w:pPr>
              <w:spacing w:before="40" w:line="276" w:lineRule="auto"/>
              <w:rPr>
                <w:rFonts w:cs="Arial"/>
                <w:b/>
                <w:bCs/>
                <w:color w:val="002060"/>
                <w:sz w:val="24"/>
                <w:szCs w:val="24"/>
              </w:rPr>
            </w:pPr>
            <w:hyperlink w:anchor="_13.EXAMINATION_OUTCOMES:_PHD">
              <w:r w:rsidRPr="3C365AFC">
                <w:rPr>
                  <w:rStyle w:val="Hyperlink"/>
                  <w:rFonts w:cs="Arial"/>
                  <w:b/>
                  <w:bCs/>
                  <w:sz w:val="24"/>
                  <w:szCs w:val="24"/>
                </w:rPr>
                <w:t>EXAMINATION OUTCOMES: PHD</w:t>
              </w:r>
            </w:hyperlink>
          </w:p>
        </w:tc>
        <w:tc>
          <w:tcPr>
            <w:tcW w:w="822" w:type="dxa"/>
            <w:vAlign w:val="center"/>
          </w:tcPr>
          <w:p w14:paraId="150220EF" w14:textId="6F848A18" w:rsidR="00BA66E7" w:rsidRDefault="46F8DFD4" w:rsidP="3C365AFC">
            <w:pPr>
              <w:spacing w:before="40" w:line="276" w:lineRule="auto"/>
              <w:jc w:val="center"/>
              <w:rPr>
                <w:rFonts w:cs="Arial"/>
                <w:b/>
                <w:bCs/>
                <w:color w:val="002060"/>
                <w:sz w:val="24"/>
                <w:szCs w:val="24"/>
              </w:rPr>
            </w:pPr>
            <w:r w:rsidRPr="3C365AFC">
              <w:rPr>
                <w:rFonts w:cs="Arial"/>
                <w:b/>
                <w:bCs/>
                <w:color w:val="002060"/>
                <w:sz w:val="24"/>
                <w:szCs w:val="24"/>
              </w:rPr>
              <w:t>2</w:t>
            </w:r>
            <w:r w:rsidR="00FB3F09">
              <w:rPr>
                <w:rFonts w:cs="Arial"/>
                <w:b/>
                <w:bCs/>
                <w:color w:val="002060"/>
                <w:sz w:val="24"/>
                <w:szCs w:val="24"/>
              </w:rPr>
              <w:t>5</w:t>
            </w:r>
          </w:p>
        </w:tc>
      </w:tr>
      <w:tr w:rsidR="00BA66E7" w14:paraId="27DD0284" w14:textId="77777777" w:rsidTr="3C365AFC">
        <w:tc>
          <w:tcPr>
            <w:tcW w:w="562" w:type="dxa"/>
            <w:vAlign w:val="center"/>
          </w:tcPr>
          <w:p w14:paraId="153067DC" w14:textId="421795FD"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14</w:t>
            </w:r>
          </w:p>
        </w:tc>
        <w:tc>
          <w:tcPr>
            <w:tcW w:w="7938" w:type="dxa"/>
          </w:tcPr>
          <w:p w14:paraId="7D0D0E87" w14:textId="2B9C8C36" w:rsidR="00BA66E7" w:rsidRDefault="46F8DFD4" w:rsidP="3C365AFC">
            <w:pPr>
              <w:spacing w:before="40" w:line="276" w:lineRule="auto"/>
              <w:rPr>
                <w:rFonts w:cs="Arial"/>
                <w:b/>
                <w:bCs/>
                <w:color w:val="002060"/>
                <w:sz w:val="24"/>
                <w:szCs w:val="24"/>
              </w:rPr>
            </w:pPr>
            <w:hyperlink w:anchor="_14.EXAMINATION_OUTCOMES:_PROF" w:history="1">
              <w:r w:rsidRPr="00D56598">
                <w:rPr>
                  <w:rStyle w:val="Hyperlink"/>
                  <w:rFonts w:cs="Arial"/>
                  <w:b/>
                  <w:bCs/>
                  <w:sz w:val="24"/>
                  <w:szCs w:val="24"/>
                </w:rPr>
                <w:t>EXAMINATION OUTCOMES: PROF</w:t>
              </w:r>
              <w:r w:rsidR="002F026F" w:rsidRPr="00D56598">
                <w:rPr>
                  <w:rStyle w:val="Hyperlink"/>
                  <w:rFonts w:cs="Arial"/>
                  <w:b/>
                  <w:bCs/>
                  <w:sz w:val="24"/>
                  <w:szCs w:val="24"/>
                </w:rPr>
                <w:t>ESSIONAL</w:t>
              </w:r>
              <w:r w:rsidRPr="00D56598">
                <w:rPr>
                  <w:rStyle w:val="Hyperlink"/>
                  <w:rFonts w:cs="Arial"/>
                  <w:b/>
                  <w:bCs/>
                  <w:sz w:val="24"/>
                  <w:szCs w:val="24"/>
                </w:rPr>
                <w:t xml:space="preserve"> DOC</w:t>
              </w:r>
              <w:r w:rsidR="002F026F" w:rsidRPr="00D56598">
                <w:rPr>
                  <w:rStyle w:val="Hyperlink"/>
                  <w:rFonts w:cs="Arial"/>
                  <w:b/>
                  <w:bCs/>
                  <w:sz w:val="24"/>
                  <w:szCs w:val="24"/>
                </w:rPr>
                <w:t>TORATE</w:t>
              </w:r>
            </w:hyperlink>
          </w:p>
        </w:tc>
        <w:tc>
          <w:tcPr>
            <w:tcW w:w="822" w:type="dxa"/>
            <w:vAlign w:val="center"/>
          </w:tcPr>
          <w:p w14:paraId="78F3464D" w14:textId="72F252A4" w:rsidR="00BA66E7" w:rsidRDefault="46F8DFD4" w:rsidP="3C365AFC">
            <w:pPr>
              <w:spacing w:before="40" w:line="276" w:lineRule="auto"/>
              <w:jc w:val="center"/>
              <w:rPr>
                <w:rFonts w:cs="Arial"/>
                <w:b/>
                <w:bCs/>
                <w:color w:val="002060"/>
                <w:sz w:val="24"/>
                <w:szCs w:val="24"/>
              </w:rPr>
            </w:pPr>
            <w:r w:rsidRPr="3C365AFC">
              <w:rPr>
                <w:rFonts w:cs="Arial"/>
                <w:b/>
                <w:bCs/>
                <w:color w:val="002060"/>
                <w:sz w:val="24"/>
                <w:szCs w:val="24"/>
              </w:rPr>
              <w:t>2</w:t>
            </w:r>
            <w:r w:rsidR="00FB3F09">
              <w:rPr>
                <w:rFonts w:cs="Arial"/>
                <w:b/>
                <w:bCs/>
                <w:color w:val="002060"/>
                <w:sz w:val="24"/>
                <w:szCs w:val="24"/>
              </w:rPr>
              <w:t>8</w:t>
            </w:r>
          </w:p>
        </w:tc>
      </w:tr>
      <w:tr w:rsidR="00BA66E7" w14:paraId="65EFCA3F" w14:textId="77777777" w:rsidTr="3C365AFC">
        <w:tc>
          <w:tcPr>
            <w:tcW w:w="562" w:type="dxa"/>
            <w:vAlign w:val="center"/>
          </w:tcPr>
          <w:p w14:paraId="7C418502" w14:textId="0D4E1793" w:rsidR="00BA66E7" w:rsidRDefault="46F8DFD4" w:rsidP="3C365AFC">
            <w:pPr>
              <w:spacing w:before="40" w:line="276" w:lineRule="auto"/>
              <w:rPr>
                <w:rFonts w:cs="Arial"/>
                <w:b/>
                <w:bCs/>
                <w:color w:val="002060"/>
                <w:sz w:val="24"/>
                <w:szCs w:val="24"/>
              </w:rPr>
            </w:pPr>
            <w:r w:rsidRPr="3C365AFC">
              <w:rPr>
                <w:rFonts w:cs="Arial"/>
                <w:b/>
                <w:bCs/>
                <w:color w:val="002060"/>
                <w:sz w:val="24"/>
                <w:szCs w:val="24"/>
              </w:rPr>
              <w:t>15</w:t>
            </w:r>
          </w:p>
        </w:tc>
        <w:tc>
          <w:tcPr>
            <w:tcW w:w="7938" w:type="dxa"/>
          </w:tcPr>
          <w:p w14:paraId="78989E3A" w14:textId="512EB956" w:rsidR="00BA66E7" w:rsidRPr="00D56598" w:rsidRDefault="46F8DFD4" w:rsidP="3C365AFC">
            <w:pPr>
              <w:spacing w:before="40" w:line="276" w:lineRule="auto"/>
              <w:rPr>
                <w:rFonts w:cs="Arial"/>
                <w:b/>
                <w:bCs/>
                <w:color w:val="002060"/>
                <w:sz w:val="24"/>
                <w:szCs w:val="24"/>
                <w:u w:val="single"/>
              </w:rPr>
            </w:pPr>
            <w:hyperlink w:anchor="_15.EXAMINATION_OUTCOMES:_TAUGHT" w:history="1">
              <w:r w:rsidRPr="00D56598">
                <w:rPr>
                  <w:rStyle w:val="Hyperlink"/>
                  <w:rFonts w:cs="Arial"/>
                  <w:b/>
                  <w:bCs/>
                  <w:sz w:val="24"/>
                  <w:szCs w:val="24"/>
                </w:rPr>
                <w:t>EXAMINATION OUTCOMES: TAUGHT DOC</w:t>
              </w:r>
              <w:r w:rsidR="002F026F" w:rsidRPr="00D56598">
                <w:rPr>
                  <w:rStyle w:val="Hyperlink"/>
                  <w:rFonts w:cs="Arial"/>
                  <w:b/>
                  <w:bCs/>
                  <w:sz w:val="24"/>
                  <w:szCs w:val="24"/>
                </w:rPr>
                <w:t>TORATE</w:t>
              </w:r>
            </w:hyperlink>
          </w:p>
        </w:tc>
        <w:tc>
          <w:tcPr>
            <w:tcW w:w="822" w:type="dxa"/>
            <w:vAlign w:val="center"/>
          </w:tcPr>
          <w:p w14:paraId="11FB04B2" w14:textId="5F5AF184" w:rsidR="00BA66E7" w:rsidRDefault="46F8DFD4" w:rsidP="3C365AFC">
            <w:pPr>
              <w:spacing w:before="40" w:line="276" w:lineRule="auto"/>
              <w:jc w:val="center"/>
              <w:rPr>
                <w:rFonts w:cs="Arial"/>
                <w:b/>
                <w:bCs/>
                <w:color w:val="002060"/>
                <w:sz w:val="24"/>
                <w:szCs w:val="24"/>
              </w:rPr>
            </w:pPr>
            <w:r w:rsidRPr="3C365AFC">
              <w:rPr>
                <w:rFonts w:cs="Arial"/>
                <w:b/>
                <w:bCs/>
                <w:color w:val="002060"/>
                <w:sz w:val="24"/>
                <w:szCs w:val="24"/>
              </w:rPr>
              <w:t>2</w:t>
            </w:r>
            <w:r w:rsidR="00FB3F09">
              <w:rPr>
                <w:rFonts w:cs="Arial"/>
                <w:b/>
                <w:bCs/>
                <w:color w:val="002060"/>
                <w:sz w:val="24"/>
                <w:szCs w:val="24"/>
              </w:rPr>
              <w:t>9</w:t>
            </w:r>
          </w:p>
        </w:tc>
      </w:tr>
      <w:tr w:rsidR="00BA4F36" w14:paraId="1BEBD8FD" w14:textId="77777777" w:rsidTr="3C365AFC">
        <w:tc>
          <w:tcPr>
            <w:tcW w:w="562" w:type="dxa"/>
            <w:vAlign w:val="center"/>
          </w:tcPr>
          <w:p w14:paraId="1E762B46" w14:textId="29041506" w:rsidR="00BA4F36" w:rsidRPr="3C365AFC" w:rsidRDefault="00BA4F36" w:rsidP="3C365AFC">
            <w:pPr>
              <w:spacing w:before="40" w:line="276" w:lineRule="auto"/>
              <w:rPr>
                <w:rFonts w:cs="Arial"/>
                <w:b/>
                <w:bCs/>
                <w:color w:val="002060"/>
                <w:sz w:val="24"/>
                <w:szCs w:val="24"/>
              </w:rPr>
            </w:pPr>
            <w:r>
              <w:rPr>
                <w:rFonts w:cs="Arial"/>
                <w:b/>
                <w:bCs/>
                <w:color w:val="002060"/>
                <w:sz w:val="24"/>
                <w:szCs w:val="24"/>
              </w:rPr>
              <w:t>16</w:t>
            </w:r>
          </w:p>
        </w:tc>
        <w:tc>
          <w:tcPr>
            <w:tcW w:w="7938" w:type="dxa"/>
          </w:tcPr>
          <w:p w14:paraId="3666D779" w14:textId="0A5CAC0A" w:rsidR="00BA4F36" w:rsidRPr="00D56598" w:rsidRDefault="00BA4F36" w:rsidP="3C365AFC">
            <w:pPr>
              <w:spacing w:before="40" w:line="276" w:lineRule="auto"/>
              <w:rPr>
                <w:b/>
                <w:bCs/>
                <w:color w:val="0563C1"/>
                <w:sz w:val="24"/>
                <w:szCs w:val="24"/>
                <w:u w:val="single"/>
              </w:rPr>
            </w:pPr>
            <w:hyperlink w:anchor="_16._EXAMINATION_OUTCOMES:" w:history="1">
              <w:r w:rsidRPr="00D56598">
                <w:rPr>
                  <w:rStyle w:val="Hyperlink"/>
                  <w:b/>
                  <w:bCs/>
                  <w:sz w:val="24"/>
                  <w:szCs w:val="24"/>
                </w:rPr>
                <w:t xml:space="preserve">EXAMINATION OUTCOMES: </w:t>
              </w:r>
              <w:r w:rsidR="00400FF4" w:rsidRPr="00D56598">
                <w:rPr>
                  <w:rStyle w:val="Hyperlink"/>
                  <w:b/>
                  <w:bCs/>
                  <w:sz w:val="24"/>
                  <w:szCs w:val="24"/>
                </w:rPr>
                <w:t>DOCTORATE IN APPLIED FORENSIC PSYCHOLOGY</w:t>
              </w:r>
            </w:hyperlink>
          </w:p>
        </w:tc>
        <w:tc>
          <w:tcPr>
            <w:tcW w:w="822" w:type="dxa"/>
            <w:vAlign w:val="center"/>
          </w:tcPr>
          <w:p w14:paraId="22651BE5" w14:textId="75792010" w:rsidR="00BA4F36" w:rsidRPr="3C365AFC" w:rsidRDefault="00653F49" w:rsidP="3C365AFC">
            <w:pPr>
              <w:spacing w:before="40" w:line="276" w:lineRule="auto"/>
              <w:jc w:val="center"/>
              <w:rPr>
                <w:rFonts w:cs="Arial"/>
                <w:b/>
                <w:bCs/>
                <w:color w:val="002060"/>
                <w:sz w:val="24"/>
                <w:szCs w:val="24"/>
              </w:rPr>
            </w:pPr>
            <w:r>
              <w:rPr>
                <w:rFonts w:cs="Arial"/>
                <w:b/>
                <w:bCs/>
                <w:color w:val="002060"/>
                <w:sz w:val="24"/>
                <w:szCs w:val="24"/>
              </w:rPr>
              <w:t>31</w:t>
            </w:r>
          </w:p>
        </w:tc>
      </w:tr>
      <w:tr w:rsidR="00BA4F36" w14:paraId="3495B5AC" w14:textId="77777777" w:rsidTr="3C365AFC">
        <w:tc>
          <w:tcPr>
            <w:tcW w:w="562" w:type="dxa"/>
            <w:vAlign w:val="center"/>
          </w:tcPr>
          <w:p w14:paraId="7F5F0D6C" w14:textId="57E28DE5" w:rsidR="00BA4F36" w:rsidRPr="3C365AFC" w:rsidRDefault="00BA4F36" w:rsidP="3C365AFC">
            <w:pPr>
              <w:spacing w:before="40" w:line="276" w:lineRule="auto"/>
              <w:rPr>
                <w:rFonts w:cs="Arial"/>
                <w:b/>
                <w:bCs/>
                <w:color w:val="002060"/>
                <w:sz w:val="24"/>
                <w:szCs w:val="24"/>
              </w:rPr>
            </w:pPr>
            <w:r>
              <w:rPr>
                <w:rFonts w:cs="Arial"/>
                <w:b/>
                <w:bCs/>
                <w:color w:val="002060"/>
                <w:sz w:val="24"/>
                <w:szCs w:val="24"/>
              </w:rPr>
              <w:t>17</w:t>
            </w:r>
          </w:p>
        </w:tc>
        <w:tc>
          <w:tcPr>
            <w:tcW w:w="7938" w:type="dxa"/>
          </w:tcPr>
          <w:p w14:paraId="7C92E0DE" w14:textId="417EBCE0" w:rsidR="00BA4F36" w:rsidRPr="00D56598" w:rsidRDefault="00400FF4" w:rsidP="3C365AFC">
            <w:pPr>
              <w:spacing w:before="40" w:line="276" w:lineRule="auto"/>
              <w:rPr>
                <w:b/>
                <w:bCs/>
                <w:color w:val="0563C1"/>
                <w:sz w:val="24"/>
                <w:szCs w:val="24"/>
                <w:u w:val="single"/>
              </w:rPr>
            </w:pPr>
            <w:hyperlink w:anchor="_17._EXAMINATION_OUTCOMES:" w:history="1">
              <w:r w:rsidRPr="00D56598">
                <w:rPr>
                  <w:rStyle w:val="Hyperlink"/>
                  <w:b/>
                  <w:bCs/>
                  <w:sz w:val="24"/>
                  <w:szCs w:val="24"/>
                </w:rPr>
                <w:t>EXAMINATION OUTCOMES: PHD BY PUBLISHED WORKS</w:t>
              </w:r>
            </w:hyperlink>
          </w:p>
        </w:tc>
        <w:tc>
          <w:tcPr>
            <w:tcW w:w="822" w:type="dxa"/>
            <w:vAlign w:val="center"/>
          </w:tcPr>
          <w:p w14:paraId="29C98F93" w14:textId="760EB34B" w:rsidR="00BA4F36" w:rsidRPr="3C365AFC" w:rsidRDefault="00653F49" w:rsidP="3C365AFC">
            <w:pPr>
              <w:spacing w:before="40" w:line="276" w:lineRule="auto"/>
              <w:jc w:val="center"/>
              <w:rPr>
                <w:rFonts w:cs="Arial"/>
                <w:b/>
                <w:bCs/>
                <w:color w:val="002060"/>
                <w:sz w:val="24"/>
                <w:szCs w:val="24"/>
              </w:rPr>
            </w:pPr>
            <w:r>
              <w:rPr>
                <w:rFonts w:cs="Arial"/>
                <w:b/>
                <w:bCs/>
                <w:color w:val="002060"/>
                <w:sz w:val="24"/>
                <w:szCs w:val="24"/>
              </w:rPr>
              <w:t>32</w:t>
            </w:r>
          </w:p>
        </w:tc>
      </w:tr>
    </w:tbl>
    <w:p w14:paraId="5EA26456" w14:textId="77777777" w:rsidR="00BA66E7" w:rsidRPr="00BA66E7" w:rsidRDefault="00BA66E7" w:rsidP="3C365AFC">
      <w:pPr>
        <w:spacing w:line="276" w:lineRule="auto"/>
        <w:rPr>
          <w:rFonts w:cs="Arial"/>
          <w:b/>
          <w:bCs/>
          <w:color w:val="002060"/>
          <w:sz w:val="24"/>
          <w:szCs w:val="24"/>
        </w:rPr>
      </w:pPr>
    </w:p>
    <w:p w14:paraId="2E4F7E9B" w14:textId="73B457EB" w:rsidR="008A069A" w:rsidRPr="00A04638" w:rsidRDefault="00452D89" w:rsidP="3C365AFC">
      <w:pPr>
        <w:pStyle w:val="Heading1"/>
        <w:rPr>
          <w:rFonts w:asciiTheme="minorHAnsi" w:hAnsiTheme="minorHAnsi"/>
          <w:b/>
          <w:bCs/>
          <w:color w:val="002060"/>
          <w:sz w:val="40"/>
          <w:szCs w:val="40"/>
        </w:rPr>
      </w:pPr>
      <w:bookmarkStart w:id="5" w:name="_1._INTRODUCTION"/>
      <w:bookmarkStart w:id="6" w:name="_Toc495069713"/>
      <w:bookmarkStart w:id="7" w:name="_Toc54881832"/>
      <w:bookmarkEnd w:id="5"/>
      <w:r w:rsidRPr="00A04638">
        <w:rPr>
          <w:rFonts w:asciiTheme="minorHAnsi" w:hAnsiTheme="minorHAnsi"/>
          <w:b/>
          <w:bCs/>
          <w:color w:val="002060"/>
          <w:sz w:val="40"/>
          <w:szCs w:val="40"/>
        </w:rPr>
        <w:lastRenderedPageBreak/>
        <w:t>1.</w:t>
      </w:r>
      <w:r w:rsidRPr="00A04638">
        <w:rPr>
          <w:sz w:val="40"/>
          <w:szCs w:val="40"/>
        </w:rPr>
        <w:tab/>
      </w:r>
      <w:r w:rsidRPr="00A04638">
        <w:rPr>
          <w:rFonts w:asciiTheme="minorHAnsi" w:hAnsiTheme="minorHAnsi"/>
          <w:b/>
          <w:bCs/>
          <w:color w:val="002060"/>
          <w:sz w:val="40"/>
          <w:szCs w:val="40"/>
        </w:rPr>
        <w:t>INTRODUCTION</w:t>
      </w:r>
      <w:bookmarkEnd w:id="6"/>
      <w:bookmarkEnd w:id="7"/>
    </w:p>
    <w:p w14:paraId="6BEA0420" w14:textId="38DE92D1" w:rsidR="00452D89" w:rsidRPr="001C78C5" w:rsidRDefault="00A45F98" w:rsidP="001C78C5">
      <w:pPr>
        <w:spacing w:before="240" w:line="276" w:lineRule="auto"/>
        <w:ind w:left="709" w:hanging="709"/>
        <w:jc w:val="both"/>
        <w:rPr>
          <w:color w:val="000000" w:themeColor="text1"/>
        </w:rPr>
      </w:pPr>
      <w:r>
        <w:t>1.1</w:t>
      </w:r>
      <w:r>
        <w:tab/>
      </w:r>
      <w:r w:rsidR="00385E07">
        <w:t xml:space="preserve">This </w:t>
      </w:r>
      <w:r w:rsidR="00385E07" w:rsidRPr="001C78C5">
        <w:rPr>
          <w:color w:val="000000" w:themeColor="text1"/>
        </w:rPr>
        <w:t xml:space="preserve">document sets out the regulatory framework for the </w:t>
      </w:r>
      <w:r w:rsidR="00452D89" w:rsidRPr="001C78C5">
        <w:rPr>
          <w:color w:val="000000" w:themeColor="text1"/>
        </w:rPr>
        <w:t xml:space="preserve">following </w:t>
      </w:r>
      <w:r w:rsidR="00A3645D" w:rsidRPr="001C78C5">
        <w:rPr>
          <w:color w:val="000000" w:themeColor="text1"/>
        </w:rPr>
        <w:t xml:space="preserve">Research Degree </w:t>
      </w:r>
      <w:r w:rsidR="00385E07" w:rsidRPr="001C78C5">
        <w:rPr>
          <w:color w:val="000000" w:themeColor="text1"/>
        </w:rPr>
        <w:t>awards</w:t>
      </w:r>
      <w:r w:rsidR="00452D89" w:rsidRPr="001C78C5">
        <w:rPr>
          <w:color w:val="000000" w:themeColor="text1"/>
        </w:rPr>
        <w:t xml:space="preserve"> offered by Cardiff Metropolitan University (hereafter referred to as the University):</w:t>
      </w:r>
    </w:p>
    <w:p w14:paraId="031AB8C9" w14:textId="3D181132" w:rsidR="00A3645D" w:rsidRPr="001C78C5" w:rsidRDefault="00A3645D" w:rsidP="001C78C5">
      <w:pPr>
        <w:spacing w:after="80" w:line="276" w:lineRule="auto"/>
        <w:ind w:left="709" w:firstLine="284"/>
        <w:jc w:val="both"/>
        <w:rPr>
          <w:color w:val="000000" w:themeColor="text1"/>
        </w:rPr>
      </w:pPr>
      <w:r w:rsidRPr="001C78C5">
        <w:rPr>
          <w:color w:val="000000" w:themeColor="text1"/>
        </w:rPr>
        <w:t>Master of Philosophy (MPhil)</w:t>
      </w:r>
    </w:p>
    <w:p w14:paraId="332F9810" w14:textId="6736106D" w:rsidR="00A3645D" w:rsidRPr="001C78C5" w:rsidRDefault="00A3645D" w:rsidP="00FE055E">
      <w:pPr>
        <w:spacing w:before="120" w:after="80" w:line="276" w:lineRule="auto"/>
        <w:ind w:left="709" w:firstLine="284"/>
        <w:jc w:val="both"/>
        <w:rPr>
          <w:color w:val="000000" w:themeColor="text1"/>
        </w:rPr>
      </w:pPr>
      <w:proofErr w:type="gramStart"/>
      <w:r w:rsidRPr="426928A2">
        <w:rPr>
          <w:color w:val="000000" w:themeColor="text1"/>
        </w:rPr>
        <w:t>Master</w:t>
      </w:r>
      <w:r w:rsidR="31225406" w:rsidRPr="426928A2">
        <w:rPr>
          <w:color w:val="000000" w:themeColor="text1"/>
        </w:rPr>
        <w:t>’s</w:t>
      </w:r>
      <w:proofErr w:type="gramEnd"/>
      <w:r w:rsidRPr="426928A2">
        <w:rPr>
          <w:color w:val="000000" w:themeColor="text1"/>
        </w:rPr>
        <w:t xml:space="preserve"> </w:t>
      </w:r>
      <w:r w:rsidR="192C8339" w:rsidRPr="426928A2">
        <w:rPr>
          <w:color w:val="000000" w:themeColor="text1"/>
        </w:rPr>
        <w:t>by</w:t>
      </w:r>
      <w:r w:rsidRPr="1417F78C">
        <w:rPr>
          <w:color w:val="000000" w:themeColor="text1"/>
        </w:rPr>
        <w:t xml:space="preserve"> Research </w:t>
      </w:r>
      <w:r w:rsidR="002548FA" w:rsidRPr="1417F78C">
        <w:rPr>
          <w:color w:val="000000" w:themeColor="text1"/>
        </w:rPr>
        <w:t>(</w:t>
      </w:r>
      <w:proofErr w:type="spellStart"/>
      <w:r w:rsidRPr="1417F78C">
        <w:rPr>
          <w:color w:val="000000" w:themeColor="text1"/>
        </w:rPr>
        <w:t>MRes</w:t>
      </w:r>
      <w:proofErr w:type="spellEnd"/>
      <w:r w:rsidR="002548FA" w:rsidRPr="1417F78C">
        <w:rPr>
          <w:color w:val="000000" w:themeColor="text1"/>
        </w:rPr>
        <w:t xml:space="preserve">) </w:t>
      </w:r>
    </w:p>
    <w:p w14:paraId="35C75969" w14:textId="4C2AF45D" w:rsidR="00A3645D" w:rsidRPr="001C78C5" w:rsidRDefault="00A3645D" w:rsidP="00FE055E">
      <w:pPr>
        <w:spacing w:before="120" w:after="80" w:line="276" w:lineRule="auto"/>
        <w:ind w:left="709" w:firstLine="284"/>
        <w:jc w:val="both"/>
        <w:rPr>
          <w:color w:val="000000" w:themeColor="text1"/>
        </w:rPr>
      </w:pPr>
      <w:r w:rsidRPr="001C78C5">
        <w:rPr>
          <w:color w:val="000000" w:themeColor="text1"/>
        </w:rPr>
        <w:t>Master of Philosophy to Doctor of Philosophy (MPhil to PhD)</w:t>
      </w:r>
    </w:p>
    <w:p w14:paraId="4CDBBC50" w14:textId="6361B0D2" w:rsidR="00452D89" w:rsidRPr="001C78C5" w:rsidRDefault="00385E07" w:rsidP="00FE055E">
      <w:pPr>
        <w:spacing w:before="120" w:after="80" w:line="276" w:lineRule="auto"/>
        <w:ind w:left="709" w:firstLine="284"/>
        <w:jc w:val="both"/>
        <w:rPr>
          <w:color w:val="000000" w:themeColor="text1"/>
        </w:rPr>
      </w:pPr>
      <w:r w:rsidRPr="001C78C5">
        <w:rPr>
          <w:color w:val="000000" w:themeColor="text1"/>
        </w:rPr>
        <w:t>Doctor of Philosophy (PhD)</w:t>
      </w:r>
    </w:p>
    <w:p w14:paraId="5EF68424" w14:textId="5AA362E6" w:rsidR="51EBA78A" w:rsidRDefault="51EBA78A" w:rsidP="426928A2">
      <w:pPr>
        <w:spacing w:before="120" w:after="80" w:line="276" w:lineRule="auto"/>
        <w:ind w:left="709" w:firstLine="284"/>
        <w:jc w:val="both"/>
        <w:rPr>
          <w:color w:val="000000" w:themeColor="text1"/>
        </w:rPr>
      </w:pPr>
      <w:r w:rsidRPr="426928A2">
        <w:rPr>
          <w:color w:val="000000" w:themeColor="text1"/>
        </w:rPr>
        <w:t>PhD by Published Works</w:t>
      </w:r>
    </w:p>
    <w:p w14:paraId="1D4FA870" w14:textId="05A986D9" w:rsidR="00DF36C9" w:rsidRPr="001C78C5" w:rsidRDefault="00DF36C9" w:rsidP="00FE055E">
      <w:pPr>
        <w:spacing w:before="120" w:after="0" w:line="276" w:lineRule="auto"/>
        <w:ind w:left="709" w:firstLine="284"/>
        <w:jc w:val="both"/>
        <w:rPr>
          <w:color w:val="000000" w:themeColor="text1"/>
        </w:rPr>
      </w:pPr>
      <w:r w:rsidRPr="2D5CA691">
        <w:rPr>
          <w:color w:val="000000" w:themeColor="text1"/>
        </w:rPr>
        <w:t>Professional Doctorate through one of the following pathways:</w:t>
      </w:r>
    </w:p>
    <w:p w14:paraId="23C84C9F" w14:textId="77777777" w:rsidR="00DF36C9" w:rsidRPr="001C78C5" w:rsidRDefault="00452D89" w:rsidP="001C78C5">
      <w:pPr>
        <w:spacing w:after="0" w:line="276" w:lineRule="auto"/>
        <w:ind w:left="709" w:firstLine="709"/>
        <w:jc w:val="both"/>
        <w:rPr>
          <w:color w:val="000000" w:themeColor="text1"/>
        </w:rPr>
      </w:pPr>
      <w:r w:rsidRPr="001C78C5">
        <w:rPr>
          <w:color w:val="000000" w:themeColor="text1"/>
        </w:rPr>
        <w:t>D</w:t>
      </w:r>
      <w:r w:rsidR="00DF36C9" w:rsidRPr="001C78C5">
        <w:rPr>
          <w:color w:val="000000" w:themeColor="text1"/>
        </w:rPr>
        <w:t xml:space="preserve">octor of </w:t>
      </w:r>
      <w:r w:rsidRPr="001C78C5">
        <w:rPr>
          <w:color w:val="000000" w:themeColor="text1"/>
        </w:rPr>
        <w:t>Prof</w:t>
      </w:r>
      <w:r w:rsidR="00DF36C9" w:rsidRPr="001C78C5">
        <w:rPr>
          <w:color w:val="000000" w:themeColor="text1"/>
        </w:rPr>
        <w:t>essional Practice [</w:t>
      </w:r>
      <w:proofErr w:type="spellStart"/>
      <w:r w:rsidR="00DF36C9" w:rsidRPr="001C78C5">
        <w:rPr>
          <w:color w:val="000000" w:themeColor="text1"/>
        </w:rPr>
        <w:t>DProf</w:t>
      </w:r>
      <w:proofErr w:type="spellEnd"/>
      <w:r w:rsidR="00DF36C9" w:rsidRPr="001C78C5">
        <w:rPr>
          <w:color w:val="000000" w:themeColor="text1"/>
        </w:rPr>
        <w:t>]</w:t>
      </w:r>
      <w:r w:rsidRPr="001C78C5">
        <w:rPr>
          <w:color w:val="000000" w:themeColor="text1"/>
        </w:rPr>
        <w:t xml:space="preserve">; </w:t>
      </w:r>
    </w:p>
    <w:p w14:paraId="2F08F203" w14:textId="77777777" w:rsidR="00DF36C9" w:rsidRPr="001C78C5" w:rsidRDefault="00452D89" w:rsidP="001C78C5">
      <w:pPr>
        <w:spacing w:after="0" w:line="276" w:lineRule="auto"/>
        <w:ind w:left="709" w:firstLine="709"/>
        <w:jc w:val="both"/>
        <w:rPr>
          <w:color w:val="000000" w:themeColor="text1"/>
        </w:rPr>
      </w:pPr>
      <w:r w:rsidRPr="001C78C5">
        <w:rPr>
          <w:color w:val="000000" w:themeColor="text1"/>
        </w:rPr>
        <w:t>D</w:t>
      </w:r>
      <w:r w:rsidR="00DF36C9" w:rsidRPr="001C78C5">
        <w:rPr>
          <w:color w:val="000000" w:themeColor="text1"/>
        </w:rPr>
        <w:t xml:space="preserve">octor of Business </w:t>
      </w:r>
      <w:r w:rsidRPr="001C78C5">
        <w:rPr>
          <w:color w:val="000000" w:themeColor="text1"/>
        </w:rPr>
        <w:t>A</w:t>
      </w:r>
      <w:r w:rsidR="00DF36C9" w:rsidRPr="001C78C5">
        <w:rPr>
          <w:color w:val="000000" w:themeColor="text1"/>
        </w:rPr>
        <w:t>dministration [DBA]</w:t>
      </w:r>
      <w:r w:rsidRPr="001C78C5">
        <w:rPr>
          <w:color w:val="000000" w:themeColor="text1"/>
        </w:rPr>
        <w:t xml:space="preserve">; </w:t>
      </w:r>
    </w:p>
    <w:p w14:paraId="0D6C4F81" w14:textId="77777777" w:rsidR="00DF36C9" w:rsidRPr="001C78C5" w:rsidRDefault="00DF36C9" w:rsidP="001C78C5">
      <w:pPr>
        <w:spacing w:after="0" w:line="276" w:lineRule="auto"/>
        <w:ind w:left="709" w:firstLine="709"/>
        <w:jc w:val="both"/>
        <w:rPr>
          <w:color w:val="000000" w:themeColor="text1"/>
        </w:rPr>
      </w:pPr>
      <w:r w:rsidRPr="001C78C5">
        <w:rPr>
          <w:color w:val="000000" w:themeColor="text1"/>
        </w:rPr>
        <w:t>Doctor of Education [</w:t>
      </w:r>
      <w:r w:rsidR="00452D89" w:rsidRPr="001C78C5">
        <w:rPr>
          <w:color w:val="000000" w:themeColor="text1"/>
        </w:rPr>
        <w:t>EdD</w:t>
      </w:r>
      <w:r w:rsidRPr="001C78C5">
        <w:rPr>
          <w:color w:val="000000" w:themeColor="text1"/>
        </w:rPr>
        <w:t>]</w:t>
      </w:r>
      <w:r w:rsidR="00452D89" w:rsidRPr="001C78C5">
        <w:rPr>
          <w:color w:val="000000" w:themeColor="text1"/>
        </w:rPr>
        <w:t xml:space="preserve">; </w:t>
      </w:r>
    </w:p>
    <w:p w14:paraId="2BA3C17D" w14:textId="77777777" w:rsidR="00DF36C9" w:rsidRPr="00051B73" w:rsidRDefault="00DF36C9" w:rsidP="001C78C5">
      <w:pPr>
        <w:spacing w:after="0" w:line="276" w:lineRule="auto"/>
        <w:ind w:left="709" w:firstLine="709"/>
        <w:jc w:val="both"/>
      </w:pPr>
      <w:r w:rsidRPr="001C78C5">
        <w:rPr>
          <w:color w:val="000000" w:themeColor="text1"/>
        </w:rPr>
        <w:t xml:space="preserve">Doctor of Sustainable Built Environment </w:t>
      </w:r>
      <w:r>
        <w:t>[</w:t>
      </w:r>
      <w:r w:rsidR="00452D89">
        <w:t>DSBE</w:t>
      </w:r>
      <w:r>
        <w:t>]</w:t>
      </w:r>
      <w:r w:rsidR="00452D89">
        <w:t xml:space="preserve">; </w:t>
      </w:r>
    </w:p>
    <w:p w14:paraId="17E04480" w14:textId="5CAFC3C0" w:rsidR="00452D89" w:rsidRPr="00051B73" w:rsidRDefault="00DF36C9" w:rsidP="001C78C5">
      <w:pPr>
        <w:spacing w:after="80" w:line="276" w:lineRule="auto"/>
        <w:ind w:left="709" w:firstLine="709"/>
        <w:jc w:val="both"/>
      </w:pPr>
      <w:r>
        <w:t>Doctor of Engineering [</w:t>
      </w:r>
      <w:r w:rsidR="00452D89">
        <w:t>D</w:t>
      </w:r>
      <w:r>
        <w:t>E</w:t>
      </w:r>
      <w:r w:rsidR="00452D89">
        <w:t>ng</w:t>
      </w:r>
      <w:r>
        <w:t>]</w:t>
      </w:r>
    </w:p>
    <w:p w14:paraId="1459EB44" w14:textId="3A023C67" w:rsidR="00452D89" w:rsidRPr="00051B73" w:rsidRDefault="0A9BE50E" w:rsidP="001C78C5">
      <w:pPr>
        <w:spacing w:after="80" w:line="276" w:lineRule="auto"/>
        <w:ind w:left="709" w:firstLine="709"/>
        <w:jc w:val="both"/>
      </w:pPr>
      <w:r>
        <w:t>Doctor of Applied Health [DAH]</w:t>
      </w:r>
    </w:p>
    <w:p w14:paraId="3EB1F6B4" w14:textId="046DCEB6" w:rsidR="00452D89" w:rsidRPr="00051B73" w:rsidRDefault="0A9BE50E" w:rsidP="001C78C5">
      <w:pPr>
        <w:spacing w:after="80" w:line="276" w:lineRule="auto"/>
        <w:ind w:left="709" w:firstLine="709"/>
        <w:jc w:val="both"/>
      </w:pPr>
      <w:r>
        <w:t>Doctor of Design [DDM</w:t>
      </w:r>
      <w:r w:rsidR="00DF36C9">
        <w:t>].</w:t>
      </w:r>
    </w:p>
    <w:p w14:paraId="7D1F79FF" w14:textId="101AC2FC" w:rsidR="36F31C49" w:rsidRDefault="36F31C49" w:rsidP="002E476B">
      <w:pPr>
        <w:spacing w:after="80" w:line="276" w:lineRule="auto"/>
        <w:ind w:left="982" w:firstLine="11"/>
        <w:jc w:val="both"/>
      </w:pPr>
      <w:r>
        <w:t>Doctor of Education (Wales)</w:t>
      </w:r>
      <w:r w:rsidR="00587DBF">
        <w:t xml:space="preserve"> (EdD</w:t>
      </w:r>
      <w:r>
        <w:t>)</w:t>
      </w:r>
    </w:p>
    <w:p w14:paraId="6B04408C" w14:textId="77777777" w:rsidR="00DF36C9" w:rsidRPr="00051B73" w:rsidRDefault="00DF36C9" w:rsidP="00FE055E">
      <w:pPr>
        <w:spacing w:before="120" w:after="80" w:line="276" w:lineRule="auto"/>
        <w:ind w:left="709" w:firstLine="284"/>
        <w:jc w:val="both"/>
      </w:pPr>
      <w:r>
        <w:t>Taught Doctorate</w:t>
      </w:r>
      <w:r w:rsidR="00452D89">
        <w:t xml:space="preserve"> </w:t>
      </w:r>
      <w:r>
        <w:t>through one of the following pathways:</w:t>
      </w:r>
    </w:p>
    <w:p w14:paraId="00A46133" w14:textId="77777777" w:rsidR="00DF36C9" w:rsidRPr="00051B73" w:rsidRDefault="00DF36C9" w:rsidP="001C78C5">
      <w:pPr>
        <w:spacing w:after="0" w:line="276" w:lineRule="auto"/>
        <w:ind w:left="709" w:firstLine="709"/>
        <w:jc w:val="both"/>
      </w:pPr>
      <w:r>
        <w:t>Doctor of Sports Coaching [</w:t>
      </w:r>
      <w:r w:rsidR="00452D89">
        <w:t>DSC</w:t>
      </w:r>
      <w:r>
        <w:t>];</w:t>
      </w:r>
    </w:p>
    <w:p w14:paraId="044D9F30" w14:textId="77777777" w:rsidR="00DF36C9" w:rsidRPr="00051B73" w:rsidRDefault="00452D89" w:rsidP="001C78C5">
      <w:pPr>
        <w:spacing w:after="0" w:line="276" w:lineRule="auto"/>
        <w:ind w:left="709" w:firstLine="709"/>
        <w:jc w:val="both"/>
      </w:pPr>
      <w:r>
        <w:t>D</w:t>
      </w:r>
      <w:r w:rsidR="00DF36C9">
        <w:t xml:space="preserve">octor of </w:t>
      </w:r>
      <w:r>
        <w:t>Man</w:t>
      </w:r>
      <w:r w:rsidR="00DF36C9">
        <w:t>agement [</w:t>
      </w:r>
      <w:proofErr w:type="spellStart"/>
      <w:r w:rsidR="00DF36C9">
        <w:t>DMan</w:t>
      </w:r>
      <w:proofErr w:type="spellEnd"/>
      <w:r w:rsidR="00DF36C9">
        <w:t>]</w:t>
      </w:r>
      <w:r>
        <w:t xml:space="preserve">; </w:t>
      </w:r>
    </w:p>
    <w:p w14:paraId="486774F4" w14:textId="2FB81F39" w:rsidR="00452D89" w:rsidRPr="006906BE" w:rsidRDefault="7050F96E" w:rsidP="002E476B">
      <w:pPr>
        <w:spacing w:line="276" w:lineRule="auto"/>
        <w:ind w:left="981"/>
        <w:jc w:val="both"/>
        <w:rPr>
          <w:rFonts w:ascii="Calibri" w:eastAsia="Calibri" w:hAnsi="Calibri" w:cs="Calibri"/>
        </w:rPr>
      </w:pPr>
      <w:r w:rsidRPr="002E476B">
        <w:rPr>
          <w:rFonts w:ascii="Calibri" w:eastAsia="Calibri" w:hAnsi="Calibri" w:cs="Calibri"/>
        </w:rPr>
        <w:t>Doctor of Applied Forensic Psychology [</w:t>
      </w:r>
      <w:proofErr w:type="spellStart"/>
      <w:proofErr w:type="gramStart"/>
      <w:r w:rsidRPr="002E476B">
        <w:rPr>
          <w:rFonts w:ascii="Calibri" w:eastAsia="Calibri" w:hAnsi="Calibri" w:cs="Calibri"/>
        </w:rPr>
        <w:t>D.Foren.Psych</w:t>
      </w:r>
      <w:proofErr w:type="spellEnd"/>
      <w:proofErr w:type="gramEnd"/>
      <w:r w:rsidRPr="002E476B">
        <w:rPr>
          <w:rFonts w:ascii="Calibri" w:eastAsia="Calibri" w:hAnsi="Calibri" w:cs="Calibri"/>
        </w:rPr>
        <w:t>]</w:t>
      </w:r>
    </w:p>
    <w:p w14:paraId="7D763CD2" w14:textId="4BFFB922" w:rsidR="00452D89" w:rsidRPr="00051B73" w:rsidRDefault="00452D89" w:rsidP="426928A2">
      <w:pPr>
        <w:pStyle w:val="ListParagraph"/>
        <w:numPr>
          <w:ilvl w:val="1"/>
          <w:numId w:val="13"/>
        </w:numPr>
        <w:snapToGrid w:val="0"/>
        <w:spacing w:before="240" w:line="240" w:lineRule="auto"/>
        <w:ind w:left="709" w:hanging="709"/>
        <w:jc w:val="both"/>
      </w:pPr>
      <w:r>
        <w:t>Supplementary regulations exist for the Professional Doctorate</w:t>
      </w:r>
      <w:r w:rsidR="5916DA9C">
        <w:t>,</w:t>
      </w:r>
      <w:r>
        <w:t xml:space="preserve"> Taught Doctorate </w:t>
      </w:r>
      <w:r w:rsidR="1AD50C2C">
        <w:t>and PhD by Published Works</w:t>
      </w:r>
      <w:r>
        <w:t xml:space="preserve"> programmes that should be read in conjunction with this document</w:t>
      </w:r>
      <w:r w:rsidR="00385E07">
        <w:t>.</w:t>
      </w:r>
    </w:p>
    <w:p w14:paraId="65903802" w14:textId="323193C3" w:rsidR="00452D89" w:rsidRPr="001C78C5" w:rsidRDefault="003E479D" w:rsidP="001C78C5">
      <w:pPr>
        <w:pStyle w:val="ListParagraph"/>
        <w:numPr>
          <w:ilvl w:val="1"/>
          <w:numId w:val="13"/>
        </w:numPr>
        <w:snapToGrid w:val="0"/>
        <w:spacing w:before="240" w:line="240" w:lineRule="auto"/>
        <w:ind w:left="709" w:hanging="709"/>
        <w:contextualSpacing w:val="0"/>
        <w:jc w:val="both"/>
        <w:rPr>
          <w:color w:val="000000" w:themeColor="text1"/>
        </w:rPr>
      </w:pPr>
      <w:r>
        <w:t xml:space="preserve">This document seeks to reflect nationally recognised good practice as stated in the QAA UK Quality Code for Higher Education and other </w:t>
      </w:r>
      <w:r w:rsidRPr="3C365AFC">
        <w:rPr>
          <w:color w:val="000000" w:themeColor="text1"/>
        </w:rPr>
        <w:t xml:space="preserve">relevant policies and codes of practice issued by the UK higher </w:t>
      </w:r>
      <w:r w:rsidRPr="001C78C5">
        <w:rPr>
          <w:color w:val="000000" w:themeColor="text1"/>
        </w:rPr>
        <w:t xml:space="preserve">education funding councils and </w:t>
      </w:r>
      <w:r w:rsidR="000067D2" w:rsidRPr="001C78C5">
        <w:rPr>
          <w:color w:val="000000" w:themeColor="text1"/>
        </w:rPr>
        <w:t>UK Research and Innovation (UKRI)</w:t>
      </w:r>
      <w:r w:rsidR="00385E07" w:rsidRPr="001C78C5">
        <w:rPr>
          <w:color w:val="000000" w:themeColor="text1"/>
        </w:rPr>
        <w:t xml:space="preserve">.  </w:t>
      </w:r>
    </w:p>
    <w:p w14:paraId="4C2B5700" w14:textId="52B8DD3A" w:rsidR="00452D89" w:rsidRPr="001C78C5" w:rsidRDefault="009A5D32" w:rsidP="001C78C5">
      <w:pPr>
        <w:pStyle w:val="ListParagraph"/>
        <w:numPr>
          <w:ilvl w:val="1"/>
          <w:numId w:val="13"/>
        </w:numPr>
        <w:snapToGrid w:val="0"/>
        <w:spacing w:before="240" w:line="240" w:lineRule="auto"/>
        <w:ind w:left="709" w:hanging="709"/>
        <w:contextualSpacing w:val="0"/>
        <w:jc w:val="both"/>
        <w:rPr>
          <w:color w:val="000000" w:themeColor="text1"/>
        </w:rPr>
      </w:pPr>
      <w:r w:rsidRPr="001C78C5">
        <w:rPr>
          <w:color w:val="000000" w:themeColor="text1"/>
        </w:rPr>
        <w:t>These</w:t>
      </w:r>
      <w:r w:rsidR="00385E07" w:rsidRPr="001C78C5">
        <w:rPr>
          <w:color w:val="000000" w:themeColor="text1"/>
        </w:rPr>
        <w:t xml:space="preserve"> </w:t>
      </w:r>
      <w:r w:rsidRPr="001C78C5">
        <w:rPr>
          <w:color w:val="000000" w:themeColor="text1"/>
        </w:rPr>
        <w:t>regulations are</w:t>
      </w:r>
      <w:r w:rsidR="00385E07" w:rsidRPr="001C78C5">
        <w:rPr>
          <w:color w:val="000000" w:themeColor="text1"/>
        </w:rPr>
        <w:t xml:space="preserve"> subject to </w:t>
      </w:r>
      <w:r w:rsidR="00013424" w:rsidRPr="001C78C5">
        <w:rPr>
          <w:color w:val="000000" w:themeColor="text1"/>
        </w:rPr>
        <w:t xml:space="preserve">annual </w:t>
      </w:r>
      <w:r w:rsidR="00385E07" w:rsidRPr="001C78C5">
        <w:rPr>
          <w:color w:val="000000" w:themeColor="text1"/>
        </w:rPr>
        <w:t>review via the University Resear</w:t>
      </w:r>
      <w:r w:rsidRPr="001C78C5">
        <w:rPr>
          <w:color w:val="000000" w:themeColor="text1"/>
        </w:rPr>
        <w:t xml:space="preserve">ch Degrees </w:t>
      </w:r>
      <w:r w:rsidR="000067D2" w:rsidRPr="001C78C5">
        <w:rPr>
          <w:color w:val="000000" w:themeColor="text1"/>
        </w:rPr>
        <w:t>Group</w:t>
      </w:r>
      <w:r w:rsidR="00C95981" w:rsidRPr="001C78C5">
        <w:rPr>
          <w:color w:val="000000" w:themeColor="text1"/>
        </w:rPr>
        <w:t xml:space="preserve"> (RD</w:t>
      </w:r>
      <w:r w:rsidR="000067D2" w:rsidRPr="001C78C5">
        <w:rPr>
          <w:color w:val="000000" w:themeColor="text1"/>
        </w:rPr>
        <w:t>G</w:t>
      </w:r>
      <w:r w:rsidR="00C95981" w:rsidRPr="001C78C5">
        <w:rPr>
          <w:color w:val="000000" w:themeColor="text1"/>
        </w:rPr>
        <w:t>)</w:t>
      </w:r>
      <w:r w:rsidR="00246A69" w:rsidRPr="001C78C5">
        <w:rPr>
          <w:color w:val="000000" w:themeColor="text1"/>
        </w:rPr>
        <w:t xml:space="preserve">. </w:t>
      </w:r>
      <w:r w:rsidR="004D0D18" w:rsidRPr="001C78C5">
        <w:rPr>
          <w:color w:val="000000" w:themeColor="text1"/>
        </w:rPr>
        <w:t xml:space="preserve"> </w:t>
      </w:r>
      <w:r w:rsidRPr="001C78C5">
        <w:rPr>
          <w:color w:val="000000" w:themeColor="text1"/>
        </w:rPr>
        <w:t xml:space="preserve">A list of </w:t>
      </w:r>
      <w:r w:rsidR="00385E07" w:rsidRPr="001C78C5">
        <w:rPr>
          <w:color w:val="000000" w:themeColor="text1"/>
        </w:rPr>
        <w:t xml:space="preserve">amendments made at </w:t>
      </w:r>
      <w:r w:rsidRPr="001C78C5">
        <w:rPr>
          <w:color w:val="000000" w:themeColor="text1"/>
        </w:rPr>
        <w:t>each</w:t>
      </w:r>
      <w:r w:rsidR="00385E07" w:rsidRPr="001C78C5">
        <w:rPr>
          <w:color w:val="000000" w:themeColor="text1"/>
        </w:rPr>
        <w:t xml:space="preserve"> annual review will be made available</w:t>
      </w:r>
      <w:r w:rsidR="00246A69" w:rsidRPr="001C78C5">
        <w:rPr>
          <w:color w:val="000000" w:themeColor="text1"/>
        </w:rPr>
        <w:t xml:space="preserve"> alongside these regulations</w:t>
      </w:r>
      <w:r w:rsidR="00385E07" w:rsidRPr="001C78C5">
        <w:rPr>
          <w:color w:val="000000" w:themeColor="text1"/>
        </w:rPr>
        <w:t>.</w:t>
      </w:r>
      <w:r w:rsidRPr="001C78C5">
        <w:rPr>
          <w:color w:val="000000" w:themeColor="text1"/>
        </w:rPr>
        <w:t xml:space="preserve">  </w:t>
      </w:r>
      <w:r w:rsidR="00A3645D" w:rsidRPr="001C78C5">
        <w:rPr>
          <w:color w:val="000000" w:themeColor="text1"/>
        </w:rPr>
        <w:t xml:space="preserve">Doctoral Researchers </w:t>
      </w:r>
      <w:r w:rsidR="003E479D" w:rsidRPr="001C78C5">
        <w:rPr>
          <w:color w:val="000000" w:themeColor="text1"/>
        </w:rPr>
        <w:t>will normally be subject to the version of these regulations which was extant at the time of their initial enrolment</w:t>
      </w:r>
      <w:r w:rsidRPr="001C78C5">
        <w:rPr>
          <w:color w:val="000000" w:themeColor="text1"/>
        </w:rPr>
        <w:t>.</w:t>
      </w:r>
      <w:r w:rsidR="00F11198" w:rsidRPr="001C78C5">
        <w:rPr>
          <w:color w:val="000000" w:themeColor="text1"/>
        </w:rPr>
        <w:t xml:space="preserve">  However, when changes are made to these regulations, </w:t>
      </w:r>
      <w:r w:rsidR="00793A30" w:rsidRPr="001C78C5">
        <w:rPr>
          <w:color w:val="000000" w:themeColor="text1"/>
        </w:rPr>
        <w:t xml:space="preserve">Doctoral Researchers </w:t>
      </w:r>
      <w:r w:rsidR="00F11198" w:rsidRPr="001C78C5">
        <w:rPr>
          <w:color w:val="000000" w:themeColor="text1"/>
        </w:rPr>
        <w:t>will be informed of the changes and invited to be subject to new regulations.</w:t>
      </w:r>
    </w:p>
    <w:p w14:paraId="7B00371E" w14:textId="190BE12D" w:rsidR="00452D89" w:rsidRPr="001C78C5" w:rsidRDefault="009A5D32" w:rsidP="001C78C5">
      <w:pPr>
        <w:pStyle w:val="ListParagraph"/>
        <w:numPr>
          <w:ilvl w:val="1"/>
          <w:numId w:val="13"/>
        </w:numPr>
        <w:snapToGrid w:val="0"/>
        <w:spacing w:before="240" w:line="240" w:lineRule="auto"/>
        <w:ind w:left="709" w:hanging="709"/>
        <w:contextualSpacing w:val="0"/>
        <w:jc w:val="both"/>
        <w:rPr>
          <w:color w:val="000000" w:themeColor="text1"/>
        </w:rPr>
      </w:pPr>
      <w:r w:rsidRPr="001C78C5">
        <w:rPr>
          <w:color w:val="000000" w:themeColor="text1"/>
        </w:rPr>
        <w:t>In addition to the annual review, these regulations are subject to periodic review</w:t>
      </w:r>
      <w:r w:rsidR="00E2235E" w:rsidRPr="001C78C5">
        <w:rPr>
          <w:color w:val="000000" w:themeColor="text1"/>
        </w:rPr>
        <w:t>,</w:t>
      </w:r>
      <w:r w:rsidR="00594361" w:rsidRPr="001C78C5">
        <w:rPr>
          <w:color w:val="000000" w:themeColor="text1"/>
        </w:rPr>
        <w:t xml:space="preserve"> as part of t</w:t>
      </w:r>
      <w:r w:rsidRPr="001C78C5">
        <w:rPr>
          <w:color w:val="000000" w:themeColor="text1"/>
        </w:rPr>
        <w:t xml:space="preserve">he University’s quality assurance system.  Such review aims to ensure that standards are comparable with those in place across the UK HE sector and consistent with QAA requirements and to ensure that the quality of provision provides </w:t>
      </w:r>
      <w:r w:rsidR="00793A30" w:rsidRPr="001C78C5">
        <w:rPr>
          <w:color w:val="000000" w:themeColor="text1"/>
        </w:rPr>
        <w:t>Doctoral Researcher</w:t>
      </w:r>
      <w:r w:rsidRPr="001C78C5">
        <w:rPr>
          <w:color w:val="000000" w:themeColor="text1"/>
        </w:rPr>
        <w:t>s with a fair and reasonable expectation to achieve their award</w:t>
      </w:r>
      <w:r w:rsidR="00E2235E" w:rsidRPr="001C78C5">
        <w:rPr>
          <w:color w:val="000000" w:themeColor="text1"/>
        </w:rPr>
        <w:t xml:space="preserve"> within an acceptable timeframe.</w:t>
      </w:r>
    </w:p>
    <w:p w14:paraId="6D5630B6" w14:textId="78942CEE" w:rsidR="00940913" w:rsidRPr="001C78C5" w:rsidRDefault="00793A30" w:rsidP="001C78C5">
      <w:pPr>
        <w:pStyle w:val="ListParagraph"/>
        <w:numPr>
          <w:ilvl w:val="1"/>
          <w:numId w:val="13"/>
        </w:numPr>
        <w:snapToGrid w:val="0"/>
        <w:spacing w:before="240" w:after="0" w:line="240" w:lineRule="auto"/>
        <w:ind w:left="709" w:hanging="709"/>
        <w:contextualSpacing w:val="0"/>
        <w:jc w:val="both"/>
        <w:rPr>
          <w:color w:val="000000" w:themeColor="text1"/>
        </w:rPr>
      </w:pPr>
      <w:r w:rsidRPr="001C78C5">
        <w:rPr>
          <w:color w:val="000000" w:themeColor="text1"/>
        </w:rPr>
        <w:lastRenderedPageBreak/>
        <w:t>Doctoral Researcher</w:t>
      </w:r>
      <w:r w:rsidR="00E2235E" w:rsidRPr="001C78C5">
        <w:rPr>
          <w:color w:val="000000" w:themeColor="text1"/>
        </w:rPr>
        <w:t>s should ensure they are familiar with the contents of this document</w:t>
      </w:r>
      <w:r w:rsidR="00F11198" w:rsidRPr="001C78C5">
        <w:rPr>
          <w:color w:val="000000" w:themeColor="text1"/>
        </w:rPr>
        <w:t xml:space="preserve"> and any supplementary regulations </w:t>
      </w:r>
      <w:r w:rsidR="003E479D" w:rsidRPr="001C78C5">
        <w:rPr>
          <w:color w:val="000000" w:themeColor="text1"/>
        </w:rPr>
        <w:t xml:space="preserve">relevant to their </w:t>
      </w:r>
      <w:proofErr w:type="gramStart"/>
      <w:r w:rsidR="003E479D" w:rsidRPr="001C78C5">
        <w:rPr>
          <w:color w:val="000000" w:themeColor="text1"/>
        </w:rPr>
        <w:t>Degree</w:t>
      </w:r>
      <w:proofErr w:type="gramEnd"/>
      <w:r w:rsidR="003E479D" w:rsidRPr="001C78C5">
        <w:rPr>
          <w:color w:val="000000" w:themeColor="text1"/>
        </w:rPr>
        <w:t xml:space="preserve"> (e.g.,</w:t>
      </w:r>
      <w:r w:rsidR="00F11198" w:rsidRPr="001C78C5">
        <w:rPr>
          <w:color w:val="000000" w:themeColor="text1"/>
        </w:rPr>
        <w:t xml:space="preserve"> the Professional and Taught Doctorate Regulations)</w:t>
      </w:r>
      <w:r w:rsidR="00E2235E" w:rsidRPr="001C78C5">
        <w:rPr>
          <w:color w:val="000000" w:themeColor="text1"/>
        </w:rPr>
        <w:t>.  They should also ensure familiarity with the</w:t>
      </w:r>
      <w:r w:rsidR="00847E0D" w:rsidRPr="001C78C5">
        <w:rPr>
          <w:color w:val="000000" w:themeColor="text1"/>
        </w:rPr>
        <w:t xml:space="preserve"> Code of Practice for </w:t>
      </w:r>
      <w:r w:rsidR="657E965E" w:rsidRPr="001C78C5">
        <w:rPr>
          <w:color w:val="000000" w:themeColor="text1"/>
        </w:rPr>
        <w:t>All Research Degree Programmes</w:t>
      </w:r>
      <w:r w:rsidR="00847E0D" w:rsidRPr="001C78C5">
        <w:rPr>
          <w:color w:val="000000" w:themeColor="text1"/>
        </w:rPr>
        <w:t xml:space="preserve"> and the </w:t>
      </w:r>
      <w:r w:rsidR="000067D2" w:rsidRPr="001C78C5">
        <w:rPr>
          <w:color w:val="000000" w:themeColor="text1"/>
        </w:rPr>
        <w:t>Doctoral Researcher</w:t>
      </w:r>
      <w:r w:rsidR="00847E0D" w:rsidRPr="001C78C5">
        <w:rPr>
          <w:color w:val="000000" w:themeColor="text1"/>
        </w:rPr>
        <w:t xml:space="preserve"> Handbook</w:t>
      </w:r>
      <w:r w:rsidR="00167925" w:rsidRPr="001C78C5">
        <w:rPr>
          <w:color w:val="000000" w:themeColor="text1"/>
        </w:rPr>
        <w:t>,</w:t>
      </w:r>
      <w:r w:rsidR="00940913" w:rsidRPr="001C78C5">
        <w:rPr>
          <w:color w:val="000000" w:themeColor="text1"/>
        </w:rPr>
        <w:t xml:space="preserve"> which provide </w:t>
      </w:r>
      <w:r w:rsidR="00832F7E" w:rsidRPr="001C78C5">
        <w:rPr>
          <w:color w:val="000000" w:themeColor="text1"/>
        </w:rPr>
        <w:t>further advice and guidance.</w:t>
      </w:r>
    </w:p>
    <w:p w14:paraId="2445CED5" w14:textId="0DFADBDB" w:rsidR="00832F7E" w:rsidRPr="00171C2A" w:rsidRDefault="00832F7E" w:rsidP="001C78C5">
      <w:pPr>
        <w:pStyle w:val="ListParagraph"/>
        <w:numPr>
          <w:ilvl w:val="1"/>
          <w:numId w:val="13"/>
        </w:numPr>
        <w:snapToGrid w:val="0"/>
        <w:spacing w:before="240" w:after="0" w:line="240" w:lineRule="auto"/>
        <w:ind w:left="709" w:hanging="709"/>
        <w:contextualSpacing w:val="0"/>
        <w:jc w:val="both"/>
      </w:pPr>
      <w:r w:rsidRPr="001C78C5">
        <w:rPr>
          <w:color w:val="000000" w:themeColor="text1"/>
        </w:rPr>
        <w:t>All document</w:t>
      </w:r>
      <w:r w:rsidR="001C78C5">
        <w:rPr>
          <w:color w:val="000000" w:themeColor="text1"/>
        </w:rPr>
        <w:t>s</w:t>
      </w:r>
      <w:r w:rsidRPr="001C78C5">
        <w:rPr>
          <w:color w:val="000000" w:themeColor="text1"/>
        </w:rPr>
        <w:t xml:space="preserve"> </w:t>
      </w:r>
      <w:r w:rsidR="001C78C5">
        <w:t>are</w:t>
      </w:r>
      <w:r w:rsidRPr="00171C2A">
        <w:t xml:space="preserve"> available on the </w:t>
      </w:r>
      <w:r w:rsidR="000067D2" w:rsidRPr="00171C2A">
        <w:rPr>
          <w:color w:val="000000" w:themeColor="text1"/>
        </w:rPr>
        <w:t>Doctoral</w:t>
      </w:r>
      <w:r w:rsidRPr="00171C2A">
        <w:rPr>
          <w:color w:val="000000" w:themeColor="text1"/>
        </w:rPr>
        <w:t xml:space="preserve"> Academy Portal.</w:t>
      </w:r>
    </w:p>
    <w:p w14:paraId="42F2B4E9" w14:textId="77777777" w:rsidR="00051B73" w:rsidRPr="00051B73" w:rsidRDefault="00051B73" w:rsidP="00051B73">
      <w:pPr>
        <w:snapToGrid w:val="0"/>
        <w:spacing w:after="0" w:line="240" w:lineRule="auto"/>
        <w:jc w:val="both"/>
      </w:pPr>
    </w:p>
    <w:p w14:paraId="2E7EDC3B" w14:textId="5CF62067" w:rsidR="081A4AC1" w:rsidRDefault="081A4AC1">
      <w:r>
        <w:br w:type="page"/>
      </w:r>
    </w:p>
    <w:p w14:paraId="6D5630B7" w14:textId="5208E422" w:rsidR="00940913" w:rsidRPr="00A04638" w:rsidRDefault="00FE1BDC" w:rsidP="3C365AFC">
      <w:pPr>
        <w:pStyle w:val="Heading1"/>
        <w:rPr>
          <w:rFonts w:asciiTheme="minorHAnsi" w:hAnsiTheme="minorHAnsi"/>
          <w:b/>
          <w:bCs/>
          <w:color w:val="002060"/>
          <w:sz w:val="40"/>
          <w:szCs w:val="40"/>
        </w:rPr>
      </w:pPr>
      <w:bookmarkStart w:id="8" w:name="_2.__"/>
      <w:bookmarkStart w:id="9" w:name="_Toc495069714"/>
      <w:bookmarkStart w:id="10" w:name="_Toc54881833"/>
      <w:bookmarkEnd w:id="8"/>
      <w:r w:rsidRPr="00A04638">
        <w:rPr>
          <w:rFonts w:asciiTheme="minorHAnsi" w:hAnsiTheme="minorHAnsi"/>
          <w:b/>
          <w:bCs/>
          <w:color w:val="002060"/>
          <w:sz w:val="40"/>
          <w:szCs w:val="40"/>
        </w:rPr>
        <w:lastRenderedPageBreak/>
        <w:t xml:space="preserve">2.    </w:t>
      </w:r>
      <w:r w:rsidR="00DF36C9" w:rsidRPr="00A04638">
        <w:rPr>
          <w:rFonts w:asciiTheme="minorHAnsi" w:hAnsiTheme="minorHAnsi"/>
          <w:b/>
          <w:bCs/>
          <w:color w:val="002060"/>
          <w:sz w:val="40"/>
          <w:szCs w:val="40"/>
        </w:rPr>
        <w:t>SCOPE OF THIS DOCUMENT</w:t>
      </w:r>
      <w:bookmarkEnd w:id="9"/>
      <w:bookmarkEnd w:id="10"/>
    </w:p>
    <w:p w14:paraId="6D5630B8" w14:textId="34E90FC4" w:rsidR="00A45F98" w:rsidRPr="00051B73" w:rsidRDefault="61A97A16" w:rsidP="001C78C5">
      <w:pPr>
        <w:pStyle w:val="ListParagraph"/>
        <w:numPr>
          <w:ilvl w:val="1"/>
          <w:numId w:val="12"/>
        </w:numPr>
        <w:snapToGrid w:val="0"/>
        <w:spacing w:before="240"/>
        <w:ind w:left="709" w:hanging="709"/>
        <w:contextualSpacing w:val="0"/>
        <w:jc w:val="both"/>
      </w:pPr>
      <w:r w:rsidRPr="00051B73">
        <w:t>This document sets out the regulatory framework for the following Cardiff Met awards:</w:t>
      </w:r>
    </w:p>
    <w:p w14:paraId="5B9ED5E7" w14:textId="32FE7D6D" w:rsidR="004509C0" w:rsidRPr="00FE055E" w:rsidRDefault="61A97A16" w:rsidP="00FC4A73">
      <w:pPr>
        <w:pStyle w:val="ListParagraph"/>
        <w:numPr>
          <w:ilvl w:val="2"/>
          <w:numId w:val="12"/>
        </w:numPr>
        <w:ind w:left="1077"/>
        <w:contextualSpacing w:val="0"/>
        <w:jc w:val="both"/>
        <w:rPr>
          <w:color w:val="000000" w:themeColor="text1"/>
        </w:rPr>
      </w:pPr>
      <w:r w:rsidRPr="00051B73">
        <w:rPr>
          <w:u w:val="single"/>
        </w:rPr>
        <w:t>Master of Philosophy (MPhil) by Research</w:t>
      </w:r>
      <w:r w:rsidRPr="00051B73">
        <w:t xml:space="preserve">:  This award will be bestowed by the University in recognition of the completion of a programme of study and research, the results of which are judged </w:t>
      </w:r>
      <w:r w:rsidRPr="00FE055E">
        <w:rPr>
          <w:color w:val="000000" w:themeColor="text1"/>
        </w:rPr>
        <w:t>to constitute a critical evaluation and analysis of a body of knowledge or an original contribution to learning or knowledge.</w:t>
      </w:r>
    </w:p>
    <w:p w14:paraId="681E936A" w14:textId="3F91F7C7" w:rsidR="000067D2" w:rsidRPr="00FE055E" w:rsidRDefault="000067D2" w:rsidP="001C78C5">
      <w:pPr>
        <w:pStyle w:val="ListParagraph"/>
        <w:numPr>
          <w:ilvl w:val="2"/>
          <w:numId w:val="12"/>
        </w:numPr>
        <w:snapToGrid w:val="0"/>
        <w:spacing w:before="120" w:after="120"/>
        <w:ind w:left="1077"/>
        <w:contextualSpacing w:val="0"/>
        <w:jc w:val="both"/>
        <w:rPr>
          <w:color w:val="000000" w:themeColor="text1"/>
        </w:rPr>
      </w:pPr>
      <w:r w:rsidRPr="00FE055E">
        <w:rPr>
          <w:color w:val="000000" w:themeColor="text1"/>
          <w:u w:val="single"/>
        </w:rPr>
        <w:t xml:space="preserve">Master of Research </w:t>
      </w:r>
      <w:r w:rsidR="009E32DB" w:rsidRPr="00FE055E">
        <w:rPr>
          <w:color w:val="000000" w:themeColor="text1"/>
          <w:u w:val="single"/>
        </w:rPr>
        <w:t>(</w:t>
      </w:r>
      <w:proofErr w:type="spellStart"/>
      <w:r w:rsidR="009E32DB" w:rsidRPr="00FE055E">
        <w:rPr>
          <w:color w:val="000000" w:themeColor="text1"/>
          <w:u w:val="single"/>
        </w:rPr>
        <w:t>MRes</w:t>
      </w:r>
      <w:proofErr w:type="spellEnd"/>
      <w:r w:rsidR="009E32DB" w:rsidRPr="00FE055E">
        <w:rPr>
          <w:color w:val="000000" w:themeColor="text1"/>
          <w:u w:val="single"/>
        </w:rPr>
        <w:t xml:space="preserve">) </w:t>
      </w:r>
      <w:r w:rsidR="00B76DD0" w:rsidRPr="00FE055E">
        <w:rPr>
          <w:color w:val="000000" w:themeColor="text1"/>
          <w:u w:val="single"/>
        </w:rPr>
        <w:t>in Management</w:t>
      </w:r>
      <w:r w:rsidRPr="00FE055E">
        <w:rPr>
          <w:color w:val="000000" w:themeColor="text1"/>
        </w:rPr>
        <w:t xml:space="preserve">: </w:t>
      </w:r>
      <w:r w:rsidR="00CD541D" w:rsidRPr="00FE055E">
        <w:rPr>
          <w:color w:val="000000" w:themeColor="text1"/>
        </w:rPr>
        <w:t>This award will be bestowed by the University in recognition of the completion of a programme of study and research, the results of which are judged to constitute a critical evaluation and analysis of a body of knowledge or an original contribution to learning or knowledge.</w:t>
      </w:r>
    </w:p>
    <w:p w14:paraId="30E675F6" w14:textId="77777777" w:rsidR="00DF36C9" w:rsidRPr="00051B73" w:rsidRDefault="61A97A16" w:rsidP="001C78C5">
      <w:pPr>
        <w:pStyle w:val="ListParagraph"/>
        <w:numPr>
          <w:ilvl w:val="2"/>
          <w:numId w:val="12"/>
        </w:numPr>
        <w:snapToGrid w:val="0"/>
        <w:spacing w:before="120" w:after="120"/>
        <w:ind w:left="1077"/>
        <w:contextualSpacing w:val="0"/>
        <w:jc w:val="both"/>
      </w:pPr>
      <w:r w:rsidRPr="00FE055E">
        <w:rPr>
          <w:color w:val="000000" w:themeColor="text1"/>
          <w:u w:val="single"/>
        </w:rPr>
        <w:t>Doctor of Philosophy (PhD) by Research</w:t>
      </w:r>
      <w:r w:rsidRPr="00FE055E">
        <w:rPr>
          <w:color w:val="000000" w:themeColor="text1"/>
        </w:rPr>
        <w:t xml:space="preserve">: This award will be bestowed by the University in recognition of the successful completion of a programme of study and research, the results of which are judged to constitute </w:t>
      </w:r>
      <w:r w:rsidRPr="00051B73">
        <w:t>an original contribution to learning or knowledge and to give evidence of systematic study and of ability to relate the results of such study to the general body of knowledge in the subject.</w:t>
      </w:r>
    </w:p>
    <w:p w14:paraId="65B916DA" w14:textId="437D02E9" w:rsidR="004E5C29" w:rsidRDefault="004E5C29" w:rsidP="001C78C5">
      <w:pPr>
        <w:pStyle w:val="ListParagraph"/>
        <w:numPr>
          <w:ilvl w:val="2"/>
          <w:numId w:val="12"/>
        </w:numPr>
        <w:snapToGrid w:val="0"/>
        <w:spacing w:before="120" w:after="120"/>
        <w:ind w:left="1077"/>
        <w:contextualSpacing w:val="0"/>
        <w:jc w:val="both"/>
        <w:rPr>
          <w:u w:val="single"/>
        </w:rPr>
      </w:pPr>
      <w:r w:rsidRPr="3C365AFC">
        <w:rPr>
          <w:u w:val="single"/>
        </w:rPr>
        <w:t xml:space="preserve">Doctor of Philosophy (PhD) by Research </w:t>
      </w:r>
      <w:r w:rsidR="00FE055E">
        <w:rPr>
          <w:u w:val="single"/>
        </w:rPr>
        <w:t>[</w:t>
      </w:r>
      <w:r w:rsidRPr="3C365AFC">
        <w:rPr>
          <w:u w:val="single"/>
        </w:rPr>
        <w:t>Integrated</w:t>
      </w:r>
      <w:r w:rsidR="00FE055E">
        <w:rPr>
          <w:u w:val="single"/>
        </w:rPr>
        <w:t>]</w:t>
      </w:r>
      <w:r w:rsidRPr="3C365AFC">
        <w:rPr>
          <w:u w:val="single"/>
        </w:rPr>
        <w:t>:</w:t>
      </w:r>
      <w:r>
        <w:t xml:space="preserve"> Including a first year of intensive research training, this award will be bestowed by the University in recognition of the successful completion of a programme of study and research, the results of which are judged to constitute an original contribution to learning or knowledge and to give evidence of systematic study and of ability to relate the results of such study to the general body of knowledge in the subject.</w:t>
      </w:r>
    </w:p>
    <w:p w14:paraId="6D5630BA" w14:textId="38A22AD7" w:rsidR="00825E29" w:rsidRPr="00FE055E" w:rsidRDefault="00DF36C9" w:rsidP="001C78C5">
      <w:pPr>
        <w:pStyle w:val="ListParagraph"/>
        <w:numPr>
          <w:ilvl w:val="2"/>
          <w:numId w:val="12"/>
        </w:numPr>
        <w:snapToGrid w:val="0"/>
        <w:spacing w:before="120" w:after="120"/>
        <w:ind w:left="1077"/>
        <w:contextualSpacing w:val="0"/>
        <w:jc w:val="both"/>
        <w:rPr>
          <w:rFonts w:ascii="Calibri" w:hAnsi="Calibri" w:cs="Calibri"/>
          <w:color w:val="000000" w:themeColor="text1"/>
          <w:u w:val="single"/>
        </w:rPr>
      </w:pPr>
      <w:r w:rsidRPr="3C365AFC">
        <w:rPr>
          <w:u w:val="single"/>
        </w:rPr>
        <w:t>Professional Doctorate</w:t>
      </w:r>
      <w:r w:rsidR="004938A6" w:rsidRPr="3C365AFC">
        <w:rPr>
          <w:u w:val="single"/>
        </w:rPr>
        <w:t>:</w:t>
      </w:r>
      <w:r w:rsidR="004938A6">
        <w:t xml:space="preserve"> This </w:t>
      </w:r>
      <w:r w:rsidR="004938A6" w:rsidRPr="00FE055E">
        <w:rPr>
          <w:color w:val="000000" w:themeColor="text1"/>
        </w:rPr>
        <w:t>award will be bestowed by the University in recognition of the successful completion of a programme of study and research, the results of which are judged to constitut</w:t>
      </w:r>
      <w:r w:rsidR="005A5AF6" w:rsidRPr="00FE055E">
        <w:rPr>
          <w:color w:val="000000" w:themeColor="text1"/>
        </w:rPr>
        <w:t xml:space="preserve">e a critical </w:t>
      </w:r>
      <w:r w:rsidR="005A5AF6" w:rsidRPr="00FE055E">
        <w:rPr>
          <w:rFonts w:ascii="Calibri" w:hAnsi="Calibri" w:cs="Calibri"/>
          <w:color w:val="000000" w:themeColor="text1"/>
        </w:rPr>
        <w:t xml:space="preserve">understanding of the relevant knowledge base, the development of an applied project for new knowledge, an interpretation of findings to the contextual and relevant academic literature, and critical reflections on the impact of the applied project on practice and the </w:t>
      </w:r>
      <w:r w:rsidR="00793A30" w:rsidRPr="00FE055E">
        <w:rPr>
          <w:rFonts w:ascii="Calibri" w:hAnsi="Calibri" w:cs="Calibri"/>
          <w:color w:val="000000" w:themeColor="text1"/>
        </w:rPr>
        <w:t>Doctoral Researcher</w:t>
      </w:r>
      <w:r w:rsidR="005A5AF6" w:rsidRPr="00FE055E">
        <w:rPr>
          <w:rFonts w:ascii="Calibri" w:hAnsi="Calibri" w:cs="Calibri"/>
          <w:color w:val="000000" w:themeColor="text1"/>
        </w:rPr>
        <w:t>’s development over the programme.</w:t>
      </w:r>
    </w:p>
    <w:p w14:paraId="7A232B7D" w14:textId="77777777" w:rsidR="00715609" w:rsidRPr="00715609" w:rsidRDefault="00CC1DA0" w:rsidP="001C78C5">
      <w:pPr>
        <w:pStyle w:val="ListParagraph"/>
        <w:numPr>
          <w:ilvl w:val="2"/>
          <w:numId w:val="12"/>
        </w:numPr>
        <w:snapToGrid w:val="0"/>
        <w:spacing w:before="120" w:after="120"/>
        <w:ind w:left="1077"/>
        <w:contextualSpacing w:val="0"/>
        <w:jc w:val="both"/>
        <w:rPr>
          <w:rFonts w:ascii="Calibri" w:hAnsi="Calibri" w:cs="Calibri"/>
          <w:u w:val="single"/>
        </w:rPr>
      </w:pPr>
      <w:r w:rsidRPr="00FE055E">
        <w:rPr>
          <w:rFonts w:ascii="Calibri" w:hAnsi="Calibri" w:cs="Calibri"/>
          <w:color w:val="000000" w:themeColor="text1"/>
          <w:u w:val="single"/>
        </w:rPr>
        <w:t>Taught Doctorate:</w:t>
      </w:r>
      <w:r w:rsidRPr="00FE055E">
        <w:rPr>
          <w:rFonts w:ascii="Calibri" w:hAnsi="Calibri" w:cs="Calibri"/>
          <w:color w:val="000000" w:themeColor="text1"/>
        </w:rPr>
        <w:t xml:space="preserve"> </w:t>
      </w:r>
      <w:r w:rsidR="006D304A" w:rsidRPr="00FE055E">
        <w:rPr>
          <w:rFonts w:ascii="Calibri" w:hAnsi="Calibri" w:cs="Calibri"/>
          <w:color w:val="000000" w:themeColor="text1"/>
        </w:rPr>
        <w:t xml:space="preserve"> </w:t>
      </w:r>
      <w:r w:rsidR="006D304A" w:rsidRPr="00FE055E">
        <w:rPr>
          <w:rFonts w:ascii="Calibri" w:eastAsia="Times New Roman" w:hAnsi="Calibri" w:cs="Calibri"/>
          <w:color w:val="000000" w:themeColor="text1"/>
        </w:rPr>
        <w:t xml:space="preserve">This award will be bestowed in recognition of the successful completion of an approved programme of directed </w:t>
      </w:r>
      <w:r w:rsidR="006D304A" w:rsidRPr="3C365AFC">
        <w:rPr>
          <w:rFonts w:ascii="Calibri" w:eastAsia="Times New Roman" w:hAnsi="Calibri" w:cs="Calibri"/>
          <w:color w:val="000000" w:themeColor="text1"/>
        </w:rPr>
        <w:t>study, together with successful completion of further study and research, the results of which are judged to constitute an original contribution to learning and to give evidence of: </w:t>
      </w:r>
    </w:p>
    <w:p w14:paraId="2568688E" w14:textId="77777777" w:rsidR="00715609" w:rsidRPr="00715609" w:rsidRDefault="006D304A" w:rsidP="00FC4A73">
      <w:pPr>
        <w:pStyle w:val="ListParagraph"/>
        <w:numPr>
          <w:ilvl w:val="0"/>
          <w:numId w:val="16"/>
        </w:numPr>
        <w:jc w:val="both"/>
        <w:rPr>
          <w:rFonts w:ascii="Calibri" w:hAnsi="Calibri" w:cs="Calibri"/>
          <w:u w:val="single"/>
        </w:rPr>
      </w:pPr>
      <w:r w:rsidRPr="3C365AFC">
        <w:rPr>
          <w:rFonts w:ascii="Calibri" w:eastAsia="Times New Roman" w:hAnsi="Calibri" w:cs="Calibri"/>
          <w:color w:val="000000" w:themeColor="text1"/>
        </w:rPr>
        <w:t>The creation and interpretation of new knowledge, through original research, of a quality to satisfy peer review, extend the forefront of the discipline and merit publication.</w:t>
      </w:r>
    </w:p>
    <w:p w14:paraId="70C6E661" w14:textId="77777777" w:rsidR="00715609" w:rsidRPr="00715609" w:rsidRDefault="006D304A" w:rsidP="00FE055E">
      <w:pPr>
        <w:pStyle w:val="ListParagraph"/>
        <w:numPr>
          <w:ilvl w:val="0"/>
          <w:numId w:val="16"/>
        </w:numPr>
        <w:snapToGrid w:val="0"/>
        <w:spacing w:before="120" w:after="120"/>
        <w:ind w:left="1797" w:hanging="357"/>
        <w:contextualSpacing w:val="0"/>
        <w:jc w:val="both"/>
        <w:rPr>
          <w:rFonts w:ascii="Calibri" w:hAnsi="Calibri" w:cs="Calibri"/>
          <w:u w:val="single"/>
        </w:rPr>
      </w:pPr>
      <w:r w:rsidRPr="3C365AFC">
        <w:rPr>
          <w:rFonts w:ascii="Calibri" w:eastAsia="Times New Roman" w:hAnsi="Calibri" w:cs="Calibri"/>
          <w:color w:val="000000" w:themeColor="text1"/>
        </w:rPr>
        <w:t>A systematic acquisition and understanding of a substantial body of knowledge which is at the forefront of an academic discipline or area of professional practice. </w:t>
      </w:r>
    </w:p>
    <w:p w14:paraId="244404A0" w14:textId="77777777" w:rsidR="00715609" w:rsidRPr="00715609" w:rsidRDefault="006D304A" w:rsidP="00FE055E">
      <w:pPr>
        <w:pStyle w:val="ListParagraph"/>
        <w:numPr>
          <w:ilvl w:val="0"/>
          <w:numId w:val="16"/>
        </w:numPr>
        <w:snapToGrid w:val="0"/>
        <w:spacing w:before="120" w:after="120"/>
        <w:ind w:left="1797" w:hanging="357"/>
        <w:contextualSpacing w:val="0"/>
        <w:jc w:val="both"/>
        <w:rPr>
          <w:rFonts w:ascii="Calibri" w:hAnsi="Calibri" w:cs="Calibri"/>
          <w:u w:val="single"/>
        </w:rPr>
      </w:pPr>
      <w:r w:rsidRPr="3C365AFC">
        <w:rPr>
          <w:rFonts w:ascii="Calibri" w:eastAsia="Times New Roman" w:hAnsi="Calibri" w:cs="Calibri"/>
          <w:color w:val="000000" w:themeColor="text1"/>
        </w:rPr>
        <w:t>An ability to relate the results of such study to the general body of knowledge in the discipline. </w:t>
      </w:r>
    </w:p>
    <w:p w14:paraId="54A2F485" w14:textId="77777777" w:rsidR="00715609" w:rsidRPr="00715609" w:rsidRDefault="006D304A" w:rsidP="00FE055E">
      <w:pPr>
        <w:pStyle w:val="ListParagraph"/>
        <w:numPr>
          <w:ilvl w:val="0"/>
          <w:numId w:val="16"/>
        </w:numPr>
        <w:snapToGrid w:val="0"/>
        <w:spacing w:before="120" w:after="120"/>
        <w:ind w:left="1797" w:hanging="357"/>
        <w:contextualSpacing w:val="0"/>
        <w:jc w:val="both"/>
        <w:rPr>
          <w:rFonts w:ascii="Calibri" w:hAnsi="Calibri" w:cs="Calibri"/>
          <w:u w:val="single"/>
        </w:rPr>
      </w:pPr>
      <w:r w:rsidRPr="3C365AFC">
        <w:rPr>
          <w:rFonts w:ascii="Calibri" w:eastAsia="Times New Roman" w:hAnsi="Calibri" w:cs="Calibri"/>
          <w:color w:val="000000" w:themeColor="text1"/>
        </w:rPr>
        <w:lastRenderedPageBreak/>
        <w:t>The general ability to conceptualise, design and implement a project for the generation of new knowledge, application or understanding at the forefront of the discipline, and to adjust the project design in the light of unforeseen problems. </w:t>
      </w:r>
    </w:p>
    <w:p w14:paraId="24DBCBA4" w14:textId="0ECD19A8" w:rsidR="006D304A" w:rsidRPr="00715609" w:rsidRDefault="006D304A" w:rsidP="00FE055E">
      <w:pPr>
        <w:pStyle w:val="ListParagraph"/>
        <w:numPr>
          <w:ilvl w:val="0"/>
          <w:numId w:val="16"/>
        </w:numPr>
        <w:snapToGrid w:val="0"/>
        <w:spacing w:before="120" w:after="120"/>
        <w:ind w:left="1797" w:hanging="357"/>
        <w:contextualSpacing w:val="0"/>
        <w:jc w:val="both"/>
        <w:rPr>
          <w:rFonts w:ascii="Calibri" w:hAnsi="Calibri" w:cs="Calibri"/>
          <w:u w:val="single"/>
        </w:rPr>
      </w:pPr>
      <w:r w:rsidRPr="3C365AFC">
        <w:rPr>
          <w:rFonts w:ascii="Calibri" w:eastAsia="Times New Roman" w:hAnsi="Calibri" w:cs="Calibri"/>
          <w:color w:val="000000" w:themeColor="text1"/>
        </w:rPr>
        <w:t>A detailed understanding of applicable techniques for research and advanced academic enquiry. </w:t>
      </w:r>
    </w:p>
    <w:p w14:paraId="055DB668" w14:textId="3CC2ACEE" w:rsidR="00FC78E5" w:rsidRPr="00FE055E" w:rsidRDefault="00793A30" w:rsidP="00FE055E">
      <w:pPr>
        <w:pStyle w:val="ListParagraph"/>
        <w:numPr>
          <w:ilvl w:val="1"/>
          <w:numId w:val="12"/>
        </w:numPr>
        <w:snapToGrid w:val="0"/>
        <w:spacing w:before="240"/>
        <w:ind w:left="709" w:hanging="709"/>
        <w:contextualSpacing w:val="0"/>
        <w:jc w:val="both"/>
        <w:rPr>
          <w:color w:val="000000" w:themeColor="text1"/>
        </w:rPr>
      </w:pPr>
      <w:r w:rsidRPr="00FE055E">
        <w:rPr>
          <w:color w:val="000000" w:themeColor="text1"/>
        </w:rPr>
        <w:t>Doctoral Researcher</w:t>
      </w:r>
      <w:r w:rsidR="61A97A16" w:rsidRPr="00FE055E">
        <w:rPr>
          <w:color w:val="000000" w:themeColor="text1"/>
        </w:rPr>
        <w:t xml:space="preserve">s can pursue the award of </w:t>
      </w:r>
      <w:proofErr w:type="spellStart"/>
      <w:r w:rsidR="000067D2" w:rsidRPr="00FE055E">
        <w:rPr>
          <w:color w:val="000000" w:themeColor="text1"/>
        </w:rPr>
        <w:t>MRes</w:t>
      </w:r>
      <w:proofErr w:type="spellEnd"/>
      <w:r w:rsidR="000067D2" w:rsidRPr="00FE055E">
        <w:rPr>
          <w:color w:val="000000" w:themeColor="text1"/>
        </w:rPr>
        <w:t xml:space="preserve">, </w:t>
      </w:r>
      <w:r w:rsidR="61A97A16" w:rsidRPr="00FE055E">
        <w:rPr>
          <w:color w:val="000000" w:themeColor="text1"/>
        </w:rPr>
        <w:t>M</w:t>
      </w:r>
      <w:r w:rsidR="53B37BD2" w:rsidRPr="00FE055E">
        <w:rPr>
          <w:color w:val="000000" w:themeColor="text1"/>
        </w:rPr>
        <w:t>Ph</w:t>
      </w:r>
      <w:r w:rsidR="00250B21" w:rsidRPr="00FE055E">
        <w:rPr>
          <w:color w:val="000000" w:themeColor="text1"/>
        </w:rPr>
        <w:t>il,</w:t>
      </w:r>
      <w:r w:rsidRPr="00FE055E">
        <w:rPr>
          <w:color w:val="000000" w:themeColor="text1"/>
        </w:rPr>
        <w:t xml:space="preserve"> M</w:t>
      </w:r>
      <w:r w:rsidR="74610939" w:rsidRPr="00FE055E">
        <w:rPr>
          <w:color w:val="000000" w:themeColor="text1"/>
        </w:rPr>
        <w:t>P</w:t>
      </w:r>
      <w:r w:rsidRPr="00FE055E">
        <w:rPr>
          <w:color w:val="000000" w:themeColor="text1"/>
        </w:rPr>
        <w:t>hil to PhD,</w:t>
      </w:r>
      <w:r w:rsidR="00250B21" w:rsidRPr="00FE055E">
        <w:rPr>
          <w:color w:val="000000" w:themeColor="text1"/>
        </w:rPr>
        <w:t xml:space="preserve"> </w:t>
      </w:r>
      <w:r w:rsidR="61A97A16" w:rsidRPr="00FE055E">
        <w:rPr>
          <w:color w:val="000000" w:themeColor="text1"/>
        </w:rPr>
        <w:t>PhD</w:t>
      </w:r>
      <w:r w:rsidR="00832F7E" w:rsidRPr="00FE055E">
        <w:rPr>
          <w:color w:val="000000" w:themeColor="text1"/>
        </w:rPr>
        <w:t xml:space="preserve"> </w:t>
      </w:r>
      <w:r w:rsidR="00250B21" w:rsidRPr="00FE055E">
        <w:rPr>
          <w:color w:val="000000" w:themeColor="text1"/>
        </w:rPr>
        <w:t xml:space="preserve">or Taught Doctorate </w:t>
      </w:r>
      <w:r w:rsidR="61A97A16" w:rsidRPr="00FE055E">
        <w:rPr>
          <w:color w:val="000000" w:themeColor="text1"/>
        </w:rPr>
        <w:t>via either full time or part time study.</w:t>
      </w:r>
    </w:p>
    <w:p w14:paraId="67EAB249" w14:textId="19582F2C" w:rsidR="00250B21" w:rsidRPr="00417BF8" w:rsidRDefault="00793A30" w:rsidP="081A4AC1">
      <w:pPr>
        <w:pStyle w:val="ListParagraph"/>
        <w:numPr>
          <w:ilvl w:val="1"/>
          <w:numId w:val="12"/>
        </w:numPr>
        <w:snapToGrid w:val="0"/>
        <w:spacing w:before="240"/>
        <w:ind w:left="709" w:hanging="709"/>
      </w:pPr>
      <w:r w:rsidRPr="081A4AC1">
        <w:rPr>
          <w:color w:val="000000" w:themeColor="text1"/>
        </w:rPr>
        <w:t>Doctoral Researcher</w:t>
      </w:r>
      <w:r w:rsidR="00250B21" w:rsidRPr="081A4AC1">
        <w:rPr>
          <w:color w:val="000000" w:themeColor="text1"/>
        </w:rPr>
        <w:t xml:space="preserve">s can only pursue the Professional Doctorate </w:t>
      </w:r>
      <w:proofErr w:type="spellStart"/>
      <w:r w:rsidR="00095101" w:rsidRPr="00417BF8">
        <w:rPr>
          <w:rFonts w:ascii="Calibri" w:eastAsia="Calibri" w:hAnsi="Calibri" w:cs="Calibri"/>
        </w:rPr>
        <w:t>Doctorate</w:t>
      </w:r>
      <w:proofErr w:type="spellEnd"/>
      <w:r w:rsidR="00095101" w:rsidRPr="00417BF8">
        <w:rPr>
          <w:rFonts w:ascii="Calibri" w:eastAsia="Calibri" w:hAnsi="Calibri" w:cs="Calibri"/>
        </w:rPr>
        <w:t xml:space="preserve"> in Forensic Psychology</w:t>
      </w:r>
      <w:r w:rsidR="60820D36" w:rsidRPr="00417BF8">
        <w:rPr>
          <w:rFonts w:ascii="Calibri" w:eastAsia="Calibri" w:hAnsi="Calibri" w:cs="Calibri"/>
        </w:rPr>
        <w:t xml:space="preserve"> programme</w:t>
      </w:r>
      <w:r w:rsidR="60820D36" w:rsidRPr="00417BF8">
        <w:t xml:space="preserve"> </w:t>
      </w:r>
      <w:r w:rsidR="00250B21" w:rsidRPr="00417BF8">
        <w:t>on a part time basis.</w:t>
      </w:r>
    </w:p>
    <w:p w14:paraId="31481C37" w14:textId="77777777" w:rsidR="00CD541D" w:rsidRPr="00FE055E" w:rsidRDefault="00250B21" w:rsidP="00FE055E">
      <w:pPr>
        <w:pStyle w:val="ListParagraph"/>
        <w:numPr>
          <w:ilvl w:val="1"/>
          <w:numId w:val="12"/>
        </w:numPr>
        <w:snapToGrid w:val="0"/>
        <w:spacing w:before="240"/>
        <w:ind w:left="709" w:hanging="709"/>
        <w:contextualSpacing w:val="0"/>
        <w:jc w:val="both"/>
        <w:rPr>
          <w:color w:val="000000" w:themeColor="text1"/>
        </w:rPr>
      </w:pPr>
      <w:r w:rsidRPr="081A4AC1">
        <w:rPr>
          <w:color w:val="000000" w:themeColor="text1"/>
        </w:rPr>
        <w:t>Doctoral awards</w:t>
      </w:r>
      <w:r w:rsidR="00832F7E" w:rsidRPr="081A4AC1">
        <w:rPr>
          <w:color w:val="000000" w:themeColor="text1"/>
        </w:rPr>
        <w:t xml:space="preserve"> can </w:t>
      </w:r>
      <w:r w:rsidR="61A97A16" w:rsidRPr="081A4AC1">
        <w:rPr>
          <w:color w:val="000000" w:themeColor="text1"/>
        </w:rPr>
        <w:t>be conferred</w:t>
      </w:r>
      <w:r w:rsidR="00847E0D" w:rsidRPr="081A4AC1">
        <w:rPr>
          <w:color w:val="000000" w:themeColor="text1"/>
        </w:rPr>
        <w:t xml:space="preserve"> on an honorary basis.</w:t>
      </w:r>
      <w:r w:rsidR="00832F7E" w:rsidRPr="081A4AC1">
        <w:rPr>
          <w:color w:val="000000" w:themeColor="text1"/>
        </w:rPr>
        <w:t xml:space="preserve"> See process for the awarding of Honorary Research Degrees.</w:t>
      </w:r>
    </w:p>
    <w:p w14:paraId="2BF8F5BC" w14:textId="6CB68639" w:rsidR="00CD541D" w:rsidRPr="00FE055E" w:rsidRDefault="00CD541D" w:rsidP="00FE055E">
      <w:pPr>
        <w:pStyle w:val="ListParagraph"/>
        <w:numPr>
          <w:ilvl w:val="1"/>
          <w:numId w:val="12"/>
        </w:numPr>
        <w:snapToGrid w:val="0"/>
        <w:spacing w:before="240"/>
        <w:ind w:left="709" w:hanging="709"/>
        <w:contextualSpacing w:val="0"/>
        <w:jc w:val="both"/>
        <w:rPr>
          <w:color w:val="000000" w:themeColor="text1"/>
        </w:rPr>
      </w:pPr>
      <w:r w:rsidRPr="081A4AC1">
        <w:rPr>
          <w:rFonts w:ascii="Calibri" w:hAnsi="Calibri" w:cs="Calibri"/>
          <w:color w:val="000000" w:themeColor="text1"/>
        </w:rPr>
        <w:t>Doctoral awards can also be awarded posthumously. See regulations for posthumous awards.</w:t>
      </w:r>
    </w:p>
    <w:p w14:paraId="04B997A9" w14:textId="77777777" w:rsidR="00922338" w:rsidRDefault="00922338" w:rsidP="3C365AFC">
      <w:pPr>
        <w:rPr>
          <w:rFonts w:eastAsiaTheme="majorEastAsia" w:cstheme="majorBidi"/>
          <w:b/>
          <w:bCs/>
          <w:color w:val="002060"/>
          <w:sz w:val="56"/>
          <w:szCs w:val="56"/>
        </w:rPr>
      </w:pPr>
      <w:bookmarkStart w:id="11" w:name="_Toc495069715"/>
      <w:r w:rsidRPr="3C365AFC">
        <w:rPr>
          <w:color w:val="002060"/>
          <w:sz w:val="56"/>
          <w:szCs w:val="56"/>
        </w:rPr>
        <w:br w:type="page"/>
      </w:r>
    </w:p>
    <w:p w14:paraId="6D5630C0" w14:textId="13A5004B" w:rsidR="008D62DC" w:rsidRPr="00A04638" w:rsidRDefault="005C531F" w:rsidP="3C365AFC">
      <w:pPr>
        <w:pStyle w:val="Heading1"/>
        <w:rPr>
          <w:rFonts w:asciiTheme="minorHAnsi" w:hAnsiTheme="minorHAnsi"/>
          <w:b/>
          <w:bCs/>
          <w:color w:val="002060"/>
          <w:sz w:val="40"/>
          <w:szCs w:val="40"/>
        </w:rPr>
      </w:pPr>
      <w:bookmarkStart w:id="12" w:name="_3.__ADMISSION"/>
      <w:bookmarkStart w:id="13" w:name="_Toc54881834"/>
      <w:bookmarkEnd w:id="12"/>
      <w:r w:rsidRPr="00A04638">
        <w:rPr>
          <w:rFonts w:asciiTheme="minorHAnsi" w:hAnsiTheme="minorHAnsi"/>
          <w:b/>
          <w:bCs/>
          <w:color w:val="002060"/>
          <w:sz w:val="40"/>
          <w:szCs w:val="40"/>
        </w:rPr>
        <w:lastRenderedPageBreak/>
        <w:t xml:space="preserve">3.  </w:t>
      </w:r>
      <w:r w:rsidR="00250B21" w:rsidRPr="00A04638">
        <w:rPr>
          <w:rFonts w:asciiTheme="minorHAnsi" w:hAnsiTheme="minorHAnsi"/>
          <w:b/>
          <w:bCs/>
          <w:color w:val="002060"/>
          <w:sz w:val="40"/>
          <w:szCs w:val="40"/>
        </w:rPr>
        <w:t>ADMISSION AND ENROLMENT</w:t>
      </w:r>
      <w:bookmarkEnd w:id="11"/>
      <w:bookmarkEnd w:id="13"/>
    </w:p>
    <w:p w14:paraId="6D5630C1" w14:textId="671674DD" w:rsidR="008D62DC" w:rsidRPr="00FE055E" w:rsidRDefault="00FC78E5" w:rsidP="00FE055E">
      <w:pPr>
        <w:snapToGrid w:val="0"/>
        <w:spacing w:before="240" w:after="0"/>
        <w:ind w:left="709" w:hanging="709"/>
        <w:jc w:val="both"/>
        <w:rPr>
          <w:color w:val="000000" w:themeColor="text1"/>
        </w:rPr>
      </w:pPr>
      <w:r>
        <w:t>3</w:t>
      </w:r>
      <w:r w:rsidR="00A50AB7">
        <w:t>.1</w:t>
      </w:r>
      <w:r>
        <w:tab/>
      </w:r>
      <w:r w:rsidR="00A50AB7">
        <w:t>The normal minimum entr</w:t>
      </w:r>
      <w:r w:rsidR="11F848F7">
        <w:t xml:space="preserve">y </w:t>
      </w:r>
      <w:r w:rsidR="00A50AB7">
        <w:t xml:space="preserve">requirement for research degrees offered by </w:t>
      </w:r>
      <w:r w:rsidR="00594361">
        <w:t>t</w:t>
      </w:r>
      <w:r w:rsidR="00A50AB7">
        <w:t xml:space="preserve">he University is an upper </w:t>
      </w:r>
      <w:r w:rsidR="2B708EAE" w:rsidRPr="00FE055E">
        <w:rPr>
          <w:color w:val="000000" w:themeColor="text1"/>
        </w:rPr>
        <w:t>second-class</w:t>
      </w:r>
      <w:r w:rsidR="00A50AB7" w:rsidRPr="00FE055E">
        <w:rPr>
          <w:color w:val="000000" w:themeColor="text1"/>
        </w:rPr>
        <w:t xml:space="preserve"> honours undergraduate degree relevant to the proposed</w:t>
      </w:r>
      <w:r w:rsidRPr="00FE055E">
        <w:rPr>
          <w:color w:val="000000" w:themeColor="text1"/>
        </w:rPr>
        <w:t xml:space="preserve"> programme of study and</w:t>
      </w:r>
      <w:r w:rsidR="00A50AB7" w:rsidRPr="00FE055E">
        <w:rPr>
          <w:color w:val="000000" w:themeColor="text1"/>
        </w:rPr>
        <w:t xml:space="preserve"> research</w:t>
      </w:r>
      <w:r w:rsidR="004E5C29" w:rsidRPr="00FE055E">
        <w:rPr>
          <w:color w:val="000000" w:themeColor="text1"/>
        </w:rPr>
        <w:t xml:space="preserve"> (or International Equivalent)</w:t>
      </w:r>
      <w:r w:rsidR="00A50AB7" w:rsidRPr="00FE055E">
        <w:rPr>
          <w:color w:val="000000" w:themeColor="text1"/>
        </w:rPr>
        <w:t>.  The award must have been made by a recognised university or higher education institution, or by the Council for National Academic Awards (CNAA).</w:t>
      </w:r>
      <w:r w:rsidRPr="00FE055E">
        <w:rPr>
          <w:color w:val="000000" w:themeColor="text1"/>
        </w:rPr>
        <w:t xml:space="preserve">  Applicants are required to provide evidence of their qualifications as part of the application process.</w:t>
      </w:r>
      <w:r w:rsidR="00CD541D" w:rsidRPr="00FE055E">
        <w:rPr>
          <w:color w:val="000000" w:themeColor="text1"/>
        </w:rPr>
        <w:t xml:space="preserve">  Entry requirements for the Professional Doctorate</w:t>
      </w:r>
      <w:r w:rsidR="02E8AFC0" w:rsidRPr="426928A2">
        <w:rPr>
          <w:color w:val="000000" w:themeColor="text1"/>
        </w:rPr>
        <w:t>,</w:t>
      </w:r>
      <w:r w:rsidR="00CD541D" w:rsidRPr="00FE055E">
        <w:rPr>
          <w:color w:val="000000" w:themeColor="text1"/>
        </w:rPr>
        <w:t xml:space="preserve"> Taught Doctorate</w:t>
      </w:r>
      <w:r w:rsidR="4ECDB5F9" w:rsidRPr="426928A2">
        <w:rPr>
          <w:color w:val="000000" w:themeColor="text1"/>
        </w:rPr>
        <w:t>, Doctorate in Applied Forensic Psychology</w:t>
      </w:r>
      <w:r w:rsidR="00CD541D" w:rsidRPr="426928A2">
        <w:rPr>
          <w:color w:val="000000" w:themeColor="text1"/>
        </w:rPr>
        <w:t xml:space="preserve"> </w:t>
      </w:r>
      <w:r w:rsidR="074E0922" w:rsidRPr="426928A2">
        <w:rPr>
          <w:color w:val="000000" w:themeColor="text1"/>
        </w:rPr>
        <w:t>and PhD by Published Works</w:t>
      </w:r>
      <w:r w:rsidR="00CD541D" w:rsidRPr="00FE055E">
        <w:rPr>
          <w:color w:val="000000" w:themeColor="text1"/>
        </w:rPr>
        <w:t xml:space="preserve"> Programmes differ. More information is provided in the relevant supplementary regulations.</w:t>
      </w:r>
    </w:p>
    <w:p w14:paraId="6D5630C2" w14:textId="15978B36" w:rsidR="00EB3BC4" w:rsidRPr="00051B73" w:rsidRDefault="00174D3F" w:rsidP="00FE055E">
      <w:pPr>
        <w:snapToGrid w:val="0"/>
        <w:spacing w:before="240" w:after="0"/>
        <w:ind w:left="709" w:hanging="709"/>
        <w:jc w:val="both"/>
      </w:pPr>
      <w:r>
        <w:t>3</w:t>
      </w:r>
      <w:r w:rsidR="00A50AB7">
        <w:t>.2</w:t>
      </w:r>
      <w:r>
        <w:tab/>
      </w:r>
      <w:r w:rsidR="00832F7E">
        <w:t xml:space="preserve">Applicants who do not possess the normal minimum qualification will be considered on a </w:t>
      </w:r>
      <w:r w:rsidR="69772A00">
        <w:t>case-by-case</w:t>
      </w:r>
      <w:r w:rsidR="00832F7E">
        <w:t xml:space="preserve"> basis.  In such cases, the relevant School will take action to determine the applicant’s academic attainment and suitability to undertake the programme of study and research. Prior experiential learning may be recognised as part of this process</w:t>
      </w:r>
      <w:r>
        <w:t>.</w:t>
      </w:r>
    </w:p>
    <w:p w14:paraId="6248DD05" w14:textId="638E1FDE" w:rsidR="00AC5C30" w:rsidRPr="00051B73" w:rsidRDefault="00174D3F" w:rsidP="00FE055E">
      <w:pPr>
        <w:snapToGrid w:val="0"/>
        <w:spacing w:before="240" w:after="0"/>
        <w:ind w:left="709" w:hanging="709"/>
        <w:jc w:val="both"/>
      </w:pPr>
      <w:r>
        <w:t>3</w:t>
      </w:r>
      <w:r w:rsidR="00AC5C30">
        <w:t>.3</w:t>
      </w:r>
      <w:r>
        <w:tab/>
      </w:r>
      <w:r w:rsidR="00AC5C30">
        <w:t>Where it is considered that a</w:t>
      </w:r>
      <w:r w:rsidR="00A12B57">
        <w:t>n applicant</w:t>
      </w:r>
      <w:r w:rsidR="00AC5C30">
        <w:t xml:space="preserve"> may not have sufficient prior experience t</w:t>
      </w:r>
      <w:r w:rsidR="00594361">
        <w:t xml:space="preserve">o immediately enrol for a </w:t>
      </w:r>
      <w:r w:rsidR="41D8B783">
        <w:t>research degree</w:t>
      </w:r>
      <w:r w:rsidR="00594361">
        <w:t>, they</w:t>
      </w:r>
      <w:r w:rsidR="00AC5C30">
        <w:t xml:space="preserve"> </w:t>
      </w:r>
      <w:r w:rsidR="004D0D18">
        <w:t>may</w:t>
      </w:r>
      <w:r w:rsidR="00AC5C30">
        <w:t xml:space="preserve"> </w:t>
      </w:r>
      <w:r w:rsidR="00EB6BC2">
        <w:t xml:space="preserve">be required to complete research related modules </w:t>
      </w:r>
      <w:r w:rsidR="0009702E">
        <w:t xml:space="preserve">(through attendance and, where required, assessment) </w:t>
      </w:r>
      <w:r w:rsidR="00EB6BC2">
        <w:t>available within the relevant school</w:t>
      </w:r>
      <w:r w:rsidR="004D0D18">
        <w:t>.</w:t>
      </w:r>
      <w:r w:rsidR="00AC5C30">
        <w:t xml:space="preserve"> </w:t>
      </w:r>
    </w:p>
    <w:p w14:paraId="6D5630C3" w14:textId="09730FB1" w:rsidR="00EB3BC4" w:rsidRPr="00051B73" w:rsidRDefault="00174D3F" w:rsidP="00FE055E">
      <w:pPr>
        <w:snapToGrid w:val="0"/>
        <w:spacing w:before="240" w:after="0"/>
        <w:ind w:left="709" w:hanging="709"/>
        <w:jc w:val="both"/>
      </w:pPr>
      <w:r>
        <w:t>3</w:t>
      </w:r>
      <w:r w:rsidR="005F0327">
        <w:t>.</w:t>
      </w:r>
      <w:r w:rsidR="00AC5C30">
        <w:t>4</w:t>
      </w:r>
      <w:r>
        <w:tab/>
      </w:r>
      <w:r w:rsidR="00832F7E">
        <w:t>In addition to the above entr</w:t>
      </w:r>
      <w:r w:rsidR="6704751E">
        <w:t>y</w:t>
      </w:r>
      <w:r w:rsidR="00832F7E">
        <w:t xml:space="preserve"> requirements, applicants must be capable of satisfying the University </w:t>
      </w:r>
      <w:r w:rsidR="1C427232">
        <w:t>regarding</w:t>
      </w:r>
      <w:r w:rsidR="00832F7E">
        <w:t xml:space="preserve"> their proficiency in the English or Welsh language (whichever they have chosen to pursue the award in) at a level necessary to complete the programme of work and to prepare and defend a thesis in that language</w:t>
      </w:r>
      <w:r w:rsidR="005F0327">
        <w:t>.</w:t>
      </w:r>
      <w:r w:rsidR="000739BC">
        <w:t xml:space="preserve"> </w:t>
      </w:r>
    </w:p>
    <w:p w14:paraId="6D5630C4" w14:textId="271FACD8" w:rsidR="00EB3BC4" w:rsidRPr="00051B73" w:rsidRDefault="00174D3F" w:rsidP="00FE055E">
      <w:pPr>
        <w:snapToGrid w:val="0"/>
        <w:spacing w:before="240" w:after="0"/>
        <w:ind w:left="709" w:hanging="709"/>
        <w:jc w:val="both"/>
      </w:pPr>
      <w:r>
        <w:t>3</w:t>
      </w:r>
      <w:r w:rsidR="000739BC">
        <w:t>.</w:t>
      </w:r>
      <w:r w:rsidR="00AC5C30">
        <w:t>5</w:t>
      </w:r>
      <w:r>
        <w:tab/>
      </w:r>
      <w:r w:rsidR="00832F7E">
        <w:t xml:space="preserve">In order to establish proficiency in the English language, overseas applicants whose first language is not English will normally be required to provide evidence of a minimum IELTS score (or equivalent) of 6.5 </w:t>
      </w:r>
      <w:r w:rsidR="00832F7E" w:rsidRPr="00FE055E">
        <w:rPr>
          <w:color w:val="000000" w:themeColor="text1"/>
        </w:rPr>
        <w:t xml:space="preserve">at application with a minimum of 6.5 in the reading and written components, or of a </w:t>
      </w:r>
      <w:proofErr w:type="gramStart"/>
      <w:r w:rsidR="00832F7E" w:rsidRPr="00FE055E">
        <w:rPr>
          <w:color w:val="000000" w:themeColor="text1"/>
        </w:rPr>
        <w:t>Master</w:t>
      </w:r>
      <w:r w:rsidR="009E081B" w:rsidRPr="00FE055E">
        <w:rPr>
          <w:color w:val="000000" w:themeColor="text1"/>
        </w:rPr>
        <w:t>’</w:t>
      </w:r>
      <w:r w:rsidR="00832F7E" w:rsidRPr="00FE055E">
        <w:rPr>
          <w:color w:val="000000" w:themeColor="text1"/>
        </w:rPr>
        <w:t>s</w:t>
      </w:r>
      <w:proofErr w:type="gramEnd"/>
      <w:r w:rsidR="00832F7E" w:rsidRPr="00FE055E">
        <w:rPr>
          <w:color w:val="000000" w:themeColor="text1"/>
        </w:rPr>
        <w:t xml:space="preserve"> Level qualification, gained through the medium of English from a recognised institution.</w:t>
      </w:r>
      <w:r w:rsidR="00CF5B6A" w:rsidRPr="00FE055E">
        <w:rPr>
          <w:color w:val="000000" w:themeColor="text1"/>
        </w:rPr>
        <w:t xml:space="preserve"> </w:t>
      </w:r>
      <w:r w:rsidR="00793A30" w:rsidRPr="00FE055E">
        <w:rPr>
          <w:color w:val="000000" w:themeColor="text1"/>
        </w:rPr>
        <w:t>Doctoral Researcher</w:t>
      </w:r>
      <w:r w:rsidR="00832F7E" w:rsidRPr="00FE055E">
        <w:rPr>
          <w:color w:val="000000" w:themeColor="text1"/>
        </w:rPr>
        <w:t>s will be required to provide such evidence as part of the admissions process.</w:t>
      </w:r>
    </w:p>
    <w:p w14:paraId="6D5630C5" w14:textId="265F0D08" w:rsidR="00EB3BC4" w:rsidRPr="00FE055E" w:rsidRDefault="00A12B57" w:rsidP="00FE055E">
      <w:pPr>
        <w:snapToGrid w:val="0"/>
        <w:spacing w:before="240" w:after="0"/>
        <w:ind w:left="709" w:hanging="709"/>
        <w:jc w:val="both"/>
        <w:rPr>
          <w:color w:val="000000" w:themeColor="text1"/>
        </w:rPr>
      </w:pPr>
      <w:r>
        <w:t>3</w:t>
      </w:r>
      <w:r w:rsidR="00A87A3E">
        <w:t>.</w:t>
      </w:r>
      <w:r w:rsidR="00AC5C30">
        <w:t>6</w:t>
      </w:r>
      <w:r>
        <w:tab/>
      </w:r>
      <w:r w:rsidR="00A87A3E">
        <w:t>Once in r</w:t>
      </w:r>
      <w:r w:rsidR="00594361">
        <w:t>eceipt of</w:t>
      </w:r>
      <w:r w:rsidR="00594361" w:rsidRPr="00FE055E">
        <w:rPr>
          <w:color w:val="000000" w:themeColor="text1"/>
        </w:rPr>
        <w:t xml:space="preserve"> an offer letter from t</w:t>
      </w:r>
      <w:r w:rsidR="00A87A3E" w:rsidRPr="00FE055E">
        <w:rPr>
          <w:color w:val="000000" w:themeColor="text1"/>
        </w:rPr>
        <w:t xml:space="preserve">he University, </w:t>
      </w:r>
      <w:r w:rsidR="00B765F8" w:rsidRPr="00FE055E">
        <w:rPr>
          <w:color w:val="000000" w:themeColor="text1"/>
        </w:rPr>
        <w:t>applicant</w:t>
      </w:r>
      <w:r w:rsidR="00A87A3E" w:rsidRPr="00FE055E">
        <w:rPr>
          <w:color w:val="000000" w:themeColor="text1"/>
        </w:rPr>
        <w:t xml:space="preserve">s are required to confirm acceptance of the offer and to subsequently enrol via </w:t>
      </w:r>
      <w:r w:rsidR="00594361" w:rsidRPr="00FE055E">
        <w:rPr>
          <w:color w:val="000000" w:themeColor="text1"/>
        </w:rPr>
        <w:t>t</w:t>
      </w:r>
      <w:r w:rsidR="00A87A3E" w:rsidRPr="00FE055E">
        <w:rPr>
          <w:color w:val="000000" w:themeColor="text1"/>
        </w:rPr>
        <w:t>he University’s online enrolment system.</w:t>
      </w:r>
    </w:p>
    <w:p w14:paraId="645203EE" w14:textId="2134725E" w:rsidR="00832F7E" w:rsidRPr="00FE055E" w:rsidRDefault="00A12B57" w:rsidP="00FE055E">
      <w:pPr>
        <w:snapToGrid w:val="0"/>
        <w:spacing w:before="240" w:after="0"/>
        <w:ind w:left="709" w:hanging="709"/>
        <w:jc w:val="both"/>
        <w:rPr>
          <w:color w:val="000000" w:themeColor="text1"/>
        </w:rPr>
      </w:pPr>
      <w:r w:rsidRPr="00FE055E">
        <w:rPr>
          <w:color w:val="000000" w:themeColor="text1"/>
        </w:rPr>
        <w:t>3</w:t>
      </w:r>
      <w:r w:rsidR="00A87A3E" w:rsidRPr="00FE055E">
        <w:rPr>
          <w:color w:val="000000" w:themeColor="text1"/>
        </w:rPr>
        <w:t>.</w:t>
      </w:r>
      <w:r w:rsidR="00AC5C30" w:rsidRPr="00FE055E">
        <w:rPr>
          <w:color w:val="000000" w:themeColor="text1"/>
        </w:rPr>
        <w:t>7</w:t>
      </w:r>
      <w:r w:rsidRPr="00FE055E">
        <w:rPr>
          <w:color w:val="000000" w:themeColor="text1"/>
        </w:rPr>
        <w:tab/>
      </w:r>
      <w:r w:rsidR="00832F7E" w:rsidRPr="00FE055E">
        <w:rPr>
          <w:color w:val="000000" w:themeColor="text1"/>
        </w:rPr>
        <w:t>For</w:t>
      </w:r>
      <w:r w:rsidR="000067D2" w:rsidRPr="00FE055E">
        <w:rPr>
          <w:color w:val="000000" w:themeColor="text1"/>
        </w:rPr>
        <w:t xml:space="preserve"> </w:t>
      </w:r>
      <w:r w:rsidR="00377CA7">
        <w:rPr>
          <w:color w:val="000000" w:themeColor="text1"/>
        </w:rPr>
        <w:t xml:space="preserve">the </w:t>
      </w:r>
      <w:r w:rsidR="000067D2" w:rsidRPr="00FE055E">
        <w:rPr>
          <w:color w:val="000000" w:themeColor="text1"/>
        </w:rPr>
        <w:t>M</w:t>
      </w:r>
      <w:r w:rsidR="33B72CD1" w:rsidRPr="00FE055E">
        <w:rPr>
          <w:color w:val="000000" w:themeColor="text1"/>
        </w:rPr>
        <w:t>P</w:t>
      </w:r>
      <w:r w:rsidR="77749AA4" w:rsidRPr="00FE055E">
        <w:rPr>
          <w:color w:val="000000" w:themeColor="text1"/>
        </w:rPr>
        <w:t>h</w:t>
      </w:r>
      <w:r w:rsidR="000067D2" w:rsidRPr="00FE055E">
        <w:rPr>
          <w:color w:val="000000" w:themeColor="text1"/>
        </w:rPr>
        <w:t xml:space="preserve">il, </w:t>
      </w:r>
      <w:proofErr w:type="spellStart"/>
      <w:r w:rsidR="000067D2" w:rsidRPr="00FE055E">
        <w:rPr>
          <w:color w:val="000000" w:themeColor="text1"/>
        </w:rPr>
        <w:t>M</w:t>
      </w:r>
      <w:r w:rsidR="00774D28" w:rsidRPr="00FE055E">
        <w:rPr>
          <w:color w:val="000000" w:themeColor="text1"/>
        </w:rPr>
        <w:t>R</w:t>
      </w:r>
      <w:r w:rsidR="000067D2" w:rsidRPr="00FE055E">
        <w:rPr>
          <w:color w:val="000000" w:themeColor="text1"/>
        </w:rPr>
        <w:t>es</w:t>
      </w:r>
      <w:proofErr w:type="spellEnd"/>
      <w:r w:rsidR="00F37D19" w:rsidRPr="00FE055E">
        <w:rPr>
          <w:color w:val="000000" w:themeColor="text1"/>
        </w:rPr>
        <w:t xml:space="preserve">, </w:t>
      </w:r>
      <w:r w:rsidR="00832F7E" w:rsidRPr="00FE055E">
        <w:rPr>
          <w:color w:val="000000" w:themeColor="text1"/>
        </w:rPr>
        <w:t>PhDs</w:t>
      </w:r>
      <w:r w:rsidR="00377CA7">
        <w:rPr>
          <w:color w:val="000000" w:themeColor="text1"/>
        </w:rPr>
        <w:t>,</w:t>
      </w:r>
      <w:r w:rsidR="00F37D19" w:rsidRPr="00FE055E">
        <w:rPr>
          <w:color w:val="000000" w:themeColor="text1"/>
        </w:rPr>
        <w:t xml:space="preserve"> Professional Doctorate</w:t>
      </w:r>
      <w:r w:rsidR="00377CA7">
        <w:rPr>
          <w:color w:val="000000" w:themeColor="text1"/>
        </w:rPr>
        <w:t xml:space="preserve"> and Applied Forensic Psychology programmes</w:t>
      </w:r>
      <w:r w:rsidR="00832F7E" w:rsidRPr="00FE055E">
        <w:rPr>
          <w:color w:val="000000" w:themeColor="text1"/>
        </w:rPr>
        <w:t xml:space="preserve"> the University offers three official enrolment points each academic year, normally in September, January and April. </w:t>
      </w:r>
      <w:r w:rsidR="00366E37" w:rsidRPr="672F8BAD">
        <w:rPr>
          <w:color w:val="000000" w:themeColor="text1"/>
        </w:rPr>
        <w:t xml:space="preserve">The PhD by Publication enrolment points </w:t>
      </w:r>
      <w:proofErr w:type="gramStart"/>
      <w:r w:rsidR="00366E37" w:rsidRPr="672F8BAD">
        <w:rPr>
          <w:color w:val="000000" w:themeColor="text1"/>
        </w:rPr>
        <w:t>are</w:t>
      </w:r>
      <w:proofErr w:type="gramEnd"/>
      <w:r w:rsidR="00366E37" w:rsidRPr="672F8BAD">
        <w:rPr>
          <w:color w:val="000000" w:themeColor="text1"/>
        </w:rPr>
        <w:t xml:space="preserve"> September and April.  </w:t>
      </w:r>
    </w:p>
    <w:p w14:paraId="72A189A2" w14:textId="232D9C63" w:rsidR="00832F7E" w:rsidRPr="00FE055E" w:rsidRDefault="623D5A62" w:rsidP="00FE055E">
      <w:pPr>
        <w:snapToGrid w:val="0"/>
        <w:spacing w:before="240" w:after="0"/>
        <w:ind w:left="709" w:hanging="709"/>
        <w:jc w:val="both"/>
        <w:rPr>
          <w:color w:val="000000" w:themeColor="text1"/>
        </w:rPr>
      </w:pPr>
      <w:r w:rsidRPr="3AD15FA2">
        <w:rPr>
          <w:color w:val="000000" w:themeColor="text1"/>
        </w:rPr>
        <w:t>3.</w:t>
      </w:r>
      <w:r w:rsidR="7331A2B9" w:rsidRPr="3AD15FA2">
        <w:rPr>
          <w:color w:val="000000" w:themeColor="text1"/>
        </w:rPr>
        <w:t>8</w:t>
      </w:r>
      <w:r w:rsidR="00832F7E">
        <w:tab/>
      </w:r>
      <w:r w:rsidR="5A6435E8" w:rsidRPr="3AD15FA2">
        <w:rPr>
          <w:color w:val="000000" w:themeColor="text1"/>
        </w:rPr>
        <w:t>The Doctors of Sports Coaching and Doctor of Management programmes offer one enrolment point in September and October, respectively</w:t>
      </w:r>
      <w:r w:rsidR="115A93F8" w:rsidRPr="3AD15FA2">
        <w:rPr>
          <w:color w:val="000000" w:themeColor="text1"/>
        </w:rPr>
        <w:t>.</w:t>
      </w:r>
    </w:p>
    <w:p w14:paraId="61808904" w14:textId="678E5C5E" w:rsidR="00832F7E" w:rsidRPr="00FE055E" w:rsidRDefault="00832F7E" w:rsidP="00FE055E">
      <w:pPr>
        <w:snapToGrid w:val="0"/>
        <w:spacing w:before="240" w:after="0"/>
        <w:ind w:left="709" w:hanging="709"/>
        <w:jc w:val="both"/>
        <w:rPr>
          <w:color w:val="000000" w:themeColor="text1"/>
        </w:rPr>
      </w:pPr>
      <w:r w:rsidRPr="00FE055E">
        <w:rPr>
          <w:color w:val="000000" w:themeColor="text1"/>
        </w:rPr>
        <w:t>3.</w:t>
      </w:r>
      <w:r w:rsidR="00F37D19" w:rsidRPr="00FE055E">
        <w:rPr>
          <w:color w:val="000000" w:themeColor="text1"/>
        </w:rPr>
        <w:t>9</w:t>
      </w:r>
      <w:r w:rsidRPr="00FE055E">
        <w:rPr>
          <w:color w:val="000000" w:themeColor="text1"/>
        </w:rPr>
        <w:tab/>
        <w:t xml:space="preserve">For all our </w:t>
      </w:r>
      <w:r w:rsidR="00CD541D" w:rsidRPr="00FE055E">
        <w:rPr>
          <w:color w:val="000000" w:themeColor="text1"/>
        </w:rPr>
        <w:t>Research Degrees</w:t>
      </w:r>
      <w:r w:rsidRPr="00FE055E">
        <w:rPr>
          <w:color w:val="000000" w:themeColor="text1"/>
        </w:rPr>
        <w:t>, should a</w:t>
      </w:r>
      <w:r w:rsidR="00793A30" w:rsidRPr="00FE055E">
        <w:rPr>
          <w:color w:val="000000" w:themeColor="text1"/>
        </w:rPr>
        <w:t>n applicant</w:t>
      </w:r>
      <w:r w:rsidRPr="00FE055E">
        <w:rPr>
          <w:color w:val="000000" w:themeColor="text1"/>
        </w:rPr>
        <w:t xml:space="preserve"> enrol at another point in the year, their official start date will be </w:t>
      </w:r>
      <w:r w:rsidR="00080E4B" w:rsidRPr="00FE055E">
        <w:rPr>
          <w:color w:val="000000" w:themeColor="text1"/>
        </w:rPr>
        <w:t>the closest</w:t>
      </w:r>
      <w:r w:rsidRPr="00FE055E">
        <w:rPr>
          <w:color w:val="000000" w:themeColor="text1"/>
        </w:rPr>
        <w:t xml:space="preserve"> official enrolment point.</w:t>
      </w:r>
    </w:p>
    <w:p w14:paraId="6D5630C6" w14:textId="0D4A2D0E" w:rsidR="00EB3BC4" w:rsidRPr="00FE055E" w:rsidRDefault="00A12B57" w:rsidP="00FE055E">
      <w:pPr>
        <w:snapToGrid w:val="0"/>
        <w:spacing w:before="240" w:after="0"/>
        <w:ind w:left="709" w:hanging="709"/>
        <w:jc w:val="both"/>
        <w:rPr>
          <w:color w:val="000000" w:themeColor="text1"/>
        </w:rPr>
      </w:pPr>
      <w:r w:rsidRPr="00FE055E">
        <w:rPr>
          <w:color w:val="000000" w:themeColor="text1"/>
        </w:rPr>
        <w:t>3</w:t>
      </w:r>
      <w:r w:rsidR="00832F7E" w:rsidRPr="00FE055E">
        <w:rPr>
          <w:color w:val="000000" w:themeColor="text1"/>
        </w:rPr>
        <w:t>.1</w:t>
      </w:r>
      <w:r w:rsidR="00F37D19" w:rsidRPr="00FE055E">
        <w:rPr>
          <w:color w:val="000000" w:themeColor="text1"/>
        </w:rPr>
        <w:t>0</w:t>
      </w:r>
      <w:r w:rsidRPr="00FE055E">
        <w:rPr>
          <w:color w:val="000000" w:themeColor="text1"/>
        </w:rPr>
        <w:tab/>
      </w:r>
      <w:r w:rsidR="00166E35" w:rsidRPr="00FE055E">
        <w:rPr>
          <w:color w:val="000000" w:themeColor="text1"/>
        </w:rPr>
        <w:t>The initial enrolment date will be considered the date of commencement of the research degree</w:t>
      </w:r>
      <w:r w:rsidR="00B765F8" w:rsidRPr="00FE055E">
        <w:rPr>
          <w:color w:val="000000" w:themeColor="text1"/>
        </w:rPr>
        <w:t xml:space="preserve"> and begins the period of candidature</w:t>
      </w:r>
      <w:r w:rsidR="00166E35" w:rsidRPr="00FE055E">
        <w:rPr>
          <w:color w:val="000000" w:themeColor="text1"/>
        </w:rPr>
        <w:t>.</w:t>
      </w:r>
    </w:p>
    <w:p w14:paraId="6D5630C7" w14:textId="77C3C54F" w:rsidR="00EB3BC4" w:rsidRPr="00080E4B" w:rsidRDefault="00A12B57" w:rsidP="00FE055E">
      <w:pPr>
        <w:snapToGrid w:val="0"/>
        <w:spacing w:before="240" w:after="0"/>
        <w:ind w:left="709" w:hanging="709"/>
        <w:jc w:val="both"/>
      </w:pPr>
      <w:r>
        <w:lastRenderedPageBreak/>
        <w:t>3</w:t>
      </w:r>
      <w:r w:rsidR="000B0DDE">
        <w:t>.</w:t>
      </w:r>
      <w:r w:rsidR="00832F7E">
        <w:t>1</w:t>
      </w:r>
      <w:r w:rsidR="00F37D19">
        <w:t>1</w:t>
      </w:r>
      <w:r>
        <w:tab/>
      </w:r>
      <w:r w:rsidR="00B765F8">
        <w:t>Applicant</w:t>
      </w:r>
      <w:r w:rsidR="000B0DDE">
        <w:t>s will be advised of the fee</w:t>
      </w:r>
      <w:r w:rsidR="00FB46EE">
        <w:t>s applicable to their programme</w:t>
      </w:r>
      <w:r w:rsidR="000B0DDE">
        <w:t xml:space="preserve"> of study during the application process.</w:t>
      </w:r>
      <w:r w:rsidR="0042577F">
        <w:t xml:space="preserve"> </w:t>
      </w:r>
      <w:r w:rsidR="000B0DDE">
        <w:t xml:space="preserve">All applicable fees must be paid upon </w:t>
      </w:r>
      <w:proofErr w:type="gramStart"/>
      <w:r w:rsidR="000B0DDE">
        <w:t>enrolment</w:t>
      </w:r>
      <w:proofErr w:type="gramEnd"/>
      <w:r w:rsidR="000F7A60">
        <w:t xml:space="preserve"> or </w:t>
      </w:r>
      <w:r w:rsidR="00793A30">
        <w:t xml:space="preserve">the applicant </w:t>
      </w:r>
      <w:r w:rsidR="000F7A60">
        <w:t>will be subject to the University’s Debtor Policy</w:t>
      </w:r>
      <w:r w:rsidR="000B0DDE">
        <w:t>.</w:t>
      </w:r>
    </w:p>
    <w:p w14:paraId="6D5630C8" w14:textId="3ACC7B7E" w:rsidR="008D62DC" w:rsidRPr="00FE055E" w:rsidRDefault="00B765F8" w:rsidP="00FE055E">
      <w:pPr>
        <w:spacing w:before="240" w:after="0"/>
        <w:ind w:left="709" w:hanging="709"/>
        <w:jc w:val="both"/>
        <w:rPr>
          <w:b/>
          <w:bCs/>
          <w:color w:val="000000" w:themeColor="text1"/>
        </w:rPr>
      </w:pPr>
      <w:r>
        <w:t>3</w:t>
      </w:r>
      <w:r w:rsidR="000B0DDE">
        <w:t>.</w:t>
      </w:r>
      <w:r w:rsidR="00166E35">
        <w:t>1</w:t>
      </w:r>
      <w:r w:rsidR="00F37D19">
        <w:t>2</w:t>
      </w:r>
      <w:r>
        <w:tab/>
      </w:r>
      <w:r w:rsidR="000B0DDE">
        <w:t xml:space="preserve">The University will consider applications from </w:t>
      </w:r>
      <w:r>
        <w:t>individuals</w:t>
      </w:r>
      <w:r w:rsidR="000B0DDE">
        <w:t xml:space="preserve"> who have commenced a research degree programme at another institution.  </w:t>
      </w:r>
      <w:r w:rsidR="00594361" w:rsidRPr="00FE055E">
        <w:rPr>
          <w:color w:val="000000" w:themeColor="text1"/>
        </w:rPr>
        <w:t>Applications to transfer into t</w:t>
      </w:r>
      <w:r w:rsidRPr="00FE055E">
        <w:rPr>
          <w:color w:val="000000" w:themeColor="text1"/>
        </w:rPr>
        <w:t xml:space="preserve">he University will be considered by the </w:t>
      </w:r>
      <w:r w:rsidR="00C95981" w:rsidRPr="00FE055E">
        <w:rPr>
          <w:color w:val="000000" w:themeColor="text1"/>
        </w:rPr>
        <w:t xml:space="preserve">School’s </w:t>
      </w:r>
      <w:r w:rsidR="000067D2" w:rsidRPr="00FE055E">
        <w:rPr>
          <w:color w:val="000000" w:themeColor="text1"/>
        </w:rPr>
        <w:t>RDG</w:t>
      </w:r>
      <w:r w:rsidRPr="00FE055E">
        <w:rPr>
          <w:color w:val="000000" w:themeColor="text1"/>
        </w:rPr>
        <w:t xml:space="preserve"> and will follow the process set out in the</w:t>
      </w:r>
      <w:r w:rsidR="00847E0D" w:rsidRPr="00FE055E">
        <w:rPr>
          <w:color w:val="000000" w:themeColor="text1"/>
        </w:rPr>
        <w:t xml:space="preserve"> document entitled </w:t>
      </w:r>
      <w:r w:rsidR="00CD541D" w:rsidRPr="00FE055E">
        <w:rPr>
          <w:i/>
          <w:iCs/>
          <w:color w:val="000000" w:themeColor="text1"/>
        </w:rPr>
        <w:t>Transferring Doctora</w:t>
      </w:r>
      <w:r w:rsidR="00FE055E" w:rsidRPr="00FE055E">
        <w:rPr>
          <w:i/>
          <w:iCs/>
          <w:color w:val="000000" w:themeColor="text1"/>
        </w:rPr>
        <w:t>l</w:t>
      </w:r>
      <w:r w:rsidR="00CD541D" w:rsidRPr="00FE055E">
        <w:rPr>
          <w:i/>
          <w:iCs/>
          <w:color w:val="000000" w:themeColor="text1"/>
        </w:rPr>
        <w:t xml:space="preserve"> Study</w:t>
      </w:r>
      <w:r w:rsidR="00847E0D" w:rsidRPr="00FE055E">
        <w:rPr>
          <w:i/>
          <w:iCs/>
          <w:color w:val="000000" w:themeColor="text1"/>
        </w:rPr>
        <w:t xml:space="preserve"> to Cardiff Metropolitan University</w:t>
      </w:r>
      <w:r w:rsidR="00847E0D" w:rsidRPr="00FE055E">
        <w:rPr>
          <w:color w:val="000000" w:themeColor="text1"/>
        </w:rPr>
        <w:t>.</w:t>
      </w:r>
    </w:p>
    <w:p w14:paraId="233D1232" w14:textId="11BD5B3A" w:rsidR="000F553B" w:rsidRPr="00FE055E" w:rsidRDefault="00B765F8" w:rsidP="00FE055E">
      <w:pPr>
        <w:spacing w:before="240" w:after="0"/>
        <w:ind w:left="709" w:hanging="709"/>
        <w:jc w:val="both"/>
        <w:rPr>
          <w:color w:val="000000" w:themeColor="text1"/>
        </w:rPr>
      </w:pPr>
      <w:r w:rsidRPr="00FE055E">
        <w:rPr>
          <w:color w:val="000000" w:themeColor="text1"/>
        </w:rPr>
        <w:t>3</w:t>
      </w:r>
      <w:r w:rsidR="000B0DDE" w:rsidRPr="00FE055E">
        <w:rPr>
          <w:color w:val="000000" w:themeColor="text1"/>
        </w:rPr>
        <w:t>.</w:t>
      </w:r>
      <w:r w:rsidR="00AC5C30" w:rsidRPr="00FE055E">
        <w:rPr>
          <w:color w:val="000000" w:themeColor="text1"/>
        </w:rPr>
        <w:t>1</w:t>
      </w:r>
      <w:r w:rsidR="00F37D19" w:rsidRPr="00FE055E">
        <w:rPr>
          <w:color w:val="000000" w:themeColor="text1"/>
        </w:rPr>
        <w:t>3</w:t>
      </w:r>
      <w:r w:rsidRPr="00FE055E">
        <w:rPr>
          <w:color w:val="000000" w:themeColor="text1"/>
        </w:rPr>
        <w:tab/>
      </w:r>
      <w:r w:rsidR="00942699" w:rsidRPr="00FE055E">
        <w:rPr>
          <w:color w:val="000000" w:themeColor="text1"/>
        </w:rPr>
        <w:t>W</w:t>
      </w:r>
      <w:r w:rsidRPr="00FE055E">
        <w:rPr>
          <w:color w:val="000000" w:themeColor="text1"/>
        </w:rPr>
        <w:t>here such</w:t>
      </w:r>
      <w:r w:rsidR="00942699" w:rsidRPr="00FE055E">
        <w:rPr>
          <w:color w:val="000000" w:themeColor="text1"/>
        </w:rPr>
        <w:t xml:space="preserve"> applications are successful</w:t>
      </w:r>
      <w:r w:rsidRPr="00FE055E">
        <w:rPr>
          <w:color w:val="000000" w:themeColor="text1"/>
        </w:rPr>
        <w:t xml:space="preserve">, the research conducted at the former institution may contribute to the thesis.  The </w:t>
      </w:r>
      <w:proofErr w:type="gramStart"/>
      <w:r w:rsidRPr="00FE055E">
        <w:rPr>
          <w:color w:val="000000" w:themeColor="text1"/>
        </w:rPr>
        <w:t>period of time</w:t>
      </w:r>
      <w:proofErr w:type="gramEnd"/>
      <w:r w:rsidRPr="00FE055E">
        <w:rPr>
          <w:color w:val="000000" w:themeColor="text1"/>
        </w:rPr>
        <w:t xml:space="preserve"> spent studying for the award at the former institution will</w:t>
      </w:r>
      <w:r w:rsidR="00FE055E" w:rsidRPr="00FE055E">
        <w:rPr>
          <w:color w:val="000000" w:themeColor="text1"/>
        </w:rPr>
        <w:t>,</w:t>
      </w:r>
      <w:r w:rsidRPr="00FE055E">
        <w:rPr>
          <w:color w:val="000000" w:themeColor="text1"/>
        </w:rPr>
        <w:t xml:space="preserve"> therefore</w:t>
      </w:r>
      <w:r w:rsidR="00FE055E" w:rsidRPr="00FE055E">
        <w:rPr>
          <w:color w:val="000000" w:themeColor="text1"/>
        </w:rPr>
        <w:t>,</w:t>
      </w:r>
      <w:r w:rsidRPr="00FE055E">
        <w:rPr>
          <w:color w:val="000000" w:themeColor="text1"/>
        </w:rPr>
        <w:t xml:space="preserve"> be deducted from the applicable Cardiff Met maximum candidature period.</w:t>
      </w:r>
    </w:p>
    <w:p w14:paraId="7D57993C" w14:textId="77777777" w:rsidR="00922338" w:rsidRDefault="00922338" w:rsidP="3C365AFC">
      <w:pPr>
        <w:rPr>
          <w:rFonts w:eastAsiaTheme="majorEastAsia" w:cstheme="majorBidi"/>
          <w:b/>
          <w:bCs/>
          <w:color w:val="002060"/>
          <w:sz w:val="56"/>
          <w:szCs w:val="56"/>
        </w:rPr>
      </w:pPr>
      <w:bookmarkStart w:id="14" w:name="_Toc495069716"/>
      <w:r w:rsidRPr="3C365AFC">
        <w:rPr>
          <w:color w:val="002060"/>
          <w:sz w:val="56"/>
          <w:szCs w:val="56"/>
        </w:rPr>
        <w:br w:type="page"/>
      </w:r>
    </w:p>
    <w:p w14:paraId="00FBE37D" w14:textId="1C51F838" w:rsidR="00F953EA" w:rsidRPr="00642850" w:rsidRDefault="005C531F" w:rsidP="00942831">
      <w:pPr>
        <w:pStyle w:val="Heading1"/>
        <w:tabs>
          <w:tab w:val="left" w:pos="851"/>
        </w:tabs>
        <w:ind w:left="709" w:hanging="709"/>
        <w:rPr>
          <w:sz w:val="40"/>
          <w:szCs w:val="40"/>
        </w:rPr>
      </w:pPr>
      <w:bookmarkStart w:id="15" w:name="_4.__APPOINTMENT"/>
      <w:bookmarkStart w:id="16" w:name="_Toc54881835"/>
      <w:bookmarkEnd w:id="15"/>
      <w:r w:rsidRPr="00642850">
        <w:rPr>
          <w:rFonts w:asciiTheme="minorHAnsi" w:hAnsiTheme="minorHAnsi"/>
          <w:b/>
          <w:bCs/>
          <w:color w:val="002060"/>
          <w:sz w:val="40"/>
          <w:szCs w:val="40"/>
        </w:rPr>
        <w:lastRenderedPageBreak/>
        <w:t xml:space="preserve">4. </w:t>
      </w:r>
      <w:r w:rsidRPr="00642850">
        <w:rPr>
          <w:sz w:val="40"/>
          <w:szCs w:val="40"/>
        </w:rPr>
        <w:tab/>
      </w:r>
      <w:r w:rsidR="00F953EA" w:rsidRPr="00642850">
        <w:rPr>
          <w:rFonts w:asciiTheme="minorHAnsi" w:hAnsiTheme="minorHAnsi"/>
          <w:b/>
          <w:bCs/>
          <w:color w:val="002060"/>
          <w:sz w:val="40"/>
          <w:szCs w:val="40"/>
        </w:rPr>
        <w:t xml:space="preserve">APPOINTMENT OF SUPERVISORS </w:t>
      </w:r>
      <w:r w:rsidR="002F026F" w:rsidRPr="00642850">
        <w:rPr>
          <w:rFonts w:asciiTheme="minorHAnsi" w:hAnsiTheme="minorHAnsi"/>
          <w:b/>
          <w:bCs/>
          <w:color w:val="002060"/>
          <w:sz w:val="40"/>
          <w:szCs w:val="40"/>
        </w:rPr>
        <w:t>AND</w:t>
      </w:r>
      <w:r w:rsidR="00F953EA" w:rsidRPr="00642850">
        <w:rPr>
          <w:rFonts w:asciiTheme="minorHAnsi" w:hAnsiTheme="minorHAnsi"/>
          <w:b/>
          <w:bCs/>
          <w:color w:val="002060"/>
          <w:sz w:val="40"/>
          <w:szCs w:val="40"/>
        </w:rPr>
        <w:t xml:space="preserve"> INDEPENDENT </w:t>
      </w:r>
      <w:r w:rsidR="004C1929" w:rsidRPr="00642850">
        <w:rPr>
          <w:rFonts w:asciiTheme="minorHAnsi" w:hAnsiTheme="minorHAnsi"/>
          <w:b/>
          <w:bCs/>
          <w:color w:val="002060"/>
          <w:sz w:val="40"/>
          <w:szCs w:val="40"/>
        </w:rPr>
        <w:t xml:space="preserve">PROGRESSION </w:t>
      </w:r>
      <w:r w:rsidR="00F953EA" w:rsidRPr="00642850">
        <w:rPr>
          <w:rFonts w:asciiTheme="minorHAnsi" w:hAnsiTheme="minorHAnsi"/>
          <w:b/>
          <w:bCs/>
          <w:color w:val="002060"/>
          <w:sz w:val="40"/>
          <w:szCs w:val="40"/>
        </w:rPr>
        <w:t>ADVISOR</w:t>
      </w:r>
      <w:bookmarkEnd w:id="16"/>
    </w:p>
    <w:bookmarkEnd w:id="14"/>
    <w:p w14:paraId="2A2EF92B" w14:textId="1CED3389" w:rsidR="003D02F5" w:rsidRPr="00FE055E" w:rsidRDefault="00942699" w:rsidP="00FE055E">
      <w:pPr>
        <w:snapToGrid w:val="0"/>
        <w:spacing w:before="240"/>
        <w:ind w:left="709" w:hanging="709"/>
        <w:jc w:val="both"/>
        <w:rPr>
          <w:color w:val="000000" w:themeColor="text1"/>
        </w:rPr>
      </w:pPr>
      <w:r>
        <w:t>4</w:t>
      </w:r>
      <w:r w:rsidR="003D02F5">
        <w:t>.1</w:t>
      </w:r>
      <w:r>
        <w:tab/>
      </w:r>
      <w:r w:rsidR="003D02F5" w:rsidRPr="00FE055E">
        <w:rPr>
          <w:color w:val="000000" w:themeColor="text1"/>
        </w:rPr>
        <w:t xml:space="preserve">Each </w:t>
      </w:r>
      <w:r w:rsidR="00082A20" w:rsidRPr="00FE055E">
        <w:rPr>
          <w:color w:val="000000" w:themeColor="text1"/>
        </w:rPr>
        <w:t>Doctoral Researcher</w:t>
      </w:r>
      <w:r w:rsidR="003D02F5" w:rsidRPr="00FE055E">
        <w:rPr>
          <w:color w:val="000000" w:themeColor="text1"/>
        </w:rPr>
        <w:t xml:space="preserve"> will have at least two supervisors</w:t>
      </w:r>
      <w:r w:rsidR="00051B73" w:rsidRPr="00FE055E">
        <w:rPr>
          <w:color w:val="000000" w:themeColor="text1"/>
        </w:rPr>
        <w:t xml:space="preserve"> and a maximum of </w:t>
      </w:r>
      <w:r w:rsidRPr="00FE055E">
        <w:rPr>
          <w:color w:val="000000" w:themeColor="text1"/>
        </w:rPr>
        <w:t>three</w:t>
      </w:r>
      <w:r w:rsidR="00051B73" w:rsidRPr="00FE055E">
        <w:rPr>
          <w:color w:val="000000" w:themeColor="text1"/>
        </w:rPr>
        <w:t xml:space="preserve">, with any proposal for additional supervisors to be presented to the School’s </w:t>
      </w:r>
      <w:r w:rsidR="000067D2" w:rsidRPr="00FE055E">
        <w:rPr>
          <w:color w:val="000000" w:themeColor="text1"/>
        </w:rPr>
        <w:t>RDG</w:t>
      </w:r>
      <w:r w:rsidR="00051B73" w:rsidRPr="00FE055E">
        <w:rPr>
          <w:color w:val="000000" w:themeColor="text1"/>
        </w:rPr>
        <w:t xml:space="preserve"> for review.</w:t>
      </w:r>
      <w:r w:rsidR="00FB46EE" w:rsidRPr="00FE055E">
        <w:rPr>
          <w:color w:val="000000" w:themeColor="text1"/>
        </w:rPr>
        <w:t xml:space="preserve">  One of the supervisors will</w:t>
      </w:r>
      <w:r w:rsidR="007D49C9" w:rsidRPr="00FE055E">
        <w:rPr>
          <w:color w:val="000000" w:themeColor="text1"/>
        </w:rPr>
        <w:t xml:space="preserve"> </w:t>
      </w:r>
      <w:r w:rsidR="00FB46EE" w:rsidRPr="00FE055E">
        <w:rPr>
          <w:color w:val="000000" w:themeColor="text1"/>
        </w:rPr>
        <w:t xml:space="preserve">be appointed as </w:t>
      </w:r>
      <w:r w:rsidR="003F6768" w:rsidRPr="00FE055E">
        <w:rPr>
          <w:color w:val="000000" w:themeColor="text1"/>
        </w:rPr>
        <w:t xml:space="preserve">a </w:t>
      </w:r>
      <w:r w:rsidR="00FB46EE" w:rsidRPr="00FE055E">
        <w:rPr>
          <w:color w:val="000000" w:themeColor="text1"/>
        </w:rPr>
        <w:t xml:space="preserve">Director of Studies </w:t>
      </w:r>
      <w:r w:rsidR="00F953EA" w:rsidRPr="00FE055E">
        <w:rPr>
          <w:color w:val="000000" w:themeColor="text1"/>
        </w:rPr>
        <w:t xml:space="preserve">(DoS) </w:t>
      </w:r>
      <w:r w:rsidR="00FB46EE" w:rsidRPr="00FE055E">
        <w:rPr>
          <w:color w:val="000000" w:themeColor="text1"/>
        </w:rPr>
        <w:t xml:space="preserve">and will have overall responsibility for the </w:t>
      </w:r>
      <w:r w:rsidR="003F6768" w:rsidRPr="00FE055E">
        <w:rPr>
          <w:color w:val="000000" w:themeColor="text1"/>
        </w:rPr>
        <w:t xml:space="preserve">development and </w:t>
      </w:r>
      <w:r w:rsidR="00FB46EE" w:rsidRPr="00FE055E">
        <w:rPr>
          <w:color w:val="000000" w:themeColor="text1"/>
        </w:rPr>
        <w:t xml:space="preserve">work of the </w:t>
      </w:r>
      <w:r w:rsidR="00082A20" w:rsidRPr="00FE055E">
        <w:rPr>
          <w:color w:val="000000" w:themeColor="text1"/>
        </w:rPr>
        <w:t>Doctoral Researcher</w:t>
      </w:r>
      <w:r w:rsidR="007D49C9" w:rsidRPr="00FE055E">
        <w:rPr>
          <w:color w:val="000000" w:themeColor="text1"/>
        </w:rPr>
        <w:t>,</w:t>
      </w:r>
      <w:r w:rsidR="003F6768" w:rsidRPr="00FE055E">
        <w:rPr>
          <w:color w:val="000000" w:themeColor="text1"/>
        </w:rPr>
        <w:t xml:space="preserve"> the work of the </w:t>
      </w:r>
      <w:r w:rsidR="00FB46EE" w:rsidRPr="00FE055E">
        <w:rPr>
          <w:color w:val="000000" w:themeColor="text1"/>
        </w:rPr>
        <w:t>supervisory team</w:t>
      </w:r>
      <w:r w:rsidR="007D49C9" w:rsidRPr="00FE055E">
        <w:rPr>
          <w:color w:val="000000" w:themeColor="text1"/>
        </w:rPr>
        <w:t xml:space="preserve"> and for the progression and exam arrangements</w:t>
      </w:r>
      <w:r w:rsidR="003F6768" w:rsidRPr="00FE055E">
        <w:rPr>
          <w:color w:val="000000" w:themeColor="text1"/>
        </w:rPr>
        <w:t xml:space="preserve">.  Alternatively, </w:t>
      </w:r>
      <w:r w:rsidR="007D49C9" w:rsidRPr="00FE055E">
        <w:rPr>
          <w:color w:val="000000" w:themeColor="text1"/>
        </w:rPr>
        <w:t xml:space="preserve">a team of two supervisors will be supported by </w:t>
      </w:r>
      <w:r w:rsidR="003F6768" w:rsidRPr="00FE055E">
        <w:rPr>
          <w:color w:val="000000" w:themeColor="text1"/>
        </w:rPr>
        <w:t xml:space="preserve">a </w:t>
      </w:r>
      <w:r w:rsidR="004C1929" w:rsidRPr="00FE055E">
        <w:rPr>
          <w:color w:val="000000" w:themeColor="text1"/>
        </w:rPr>
        <w:t>Supervisory Team Coordinator (STC)</w:t>
      </w:r>
      <w:r w:rsidR="003F6768" w:rsidRPr="00FE055E">
        <w:rPr>
          <w:color w:val="000000" w:themeColor="text1"/>
        </w:rPr>
        <w:t xml:space="preserve"> </w:t>
      </w:r>
      <w:r w:rsidR="007D49C9" w:rsidRPr="00FE055E">
        <w:rPr>
          <w:color w:val="000000" w:themeColor="text1"/>
        </w:rPr>
        <w:t>who</w:t>
      </w:r>
      <w:r w:rsidR="003F6768" w:rsidRPr="00FE055E">
        <w:rPr>
          <w:color w:val="000000" w:themeColor="text1"/>
        </w:rPr>
        <w:t xml:space="preserve"> will have responsibility for </w:t>
      </w:r>
      <w:r w:rsidR="00975C09" w:rsidRPr="00FE055E">
        <w:rPr>
          <w:color w:val="000000" w:themeColor="text1"/>
        </w:rPr>
        <w:t xml:space="preserve">mentoring </w:t>
      </w:r>
      <w:r w:rsidR="003F6768" w:rsidRPr="00FE055E">
        <w:rPr>
          <w:color w:val="000000" w:themeColor="text1"/>
        </w:rPr>
        <w:t xml:space="preserve">the </w:t>
      </w:r>
      <w:r w:rsidR="00975C09" w:rsidRPr="00FE055E">
        <w:rPr>
          <w:color w:val="000000" w:themeColor="text1"/>
        </w:rPr>
        <w:t>Supervisory Team in their specific responsibilities</w:t>
      </w:r>
      <w:r w:rsidR="00FB46EE" w:rsidRPr="00FE055E">
        <w:rPr>
          <w:color w:val="000000" w:themeColor="text1"/>
        </w:rPr>
        <w:t xml:space="preserve">.  </w:t>
      </w:r>
      <w:r w:rsidR="13334A4F" w:rsidRPr="00FE055E">
        <w:rPr>
          <w:color w:val="000000" w:themeColor="text1"/>
        </w:rPr>
        <w:t>To</w:t>
      </w:r>
      <w:r w:rsidR="00FB46EE" w:rsidRPr="00FE055E">
        <w:rPr>
          <w:color w:val="000000" w:themeColor="text1"/>
        </w:rPr>
        <w:t xml:space="preserve"> be approved as part of the team, all supervisors must appear on</w:t>
      </w:r>
      <w:r w:rsidR="003D02F5" w:rsidRPr="00FE055E">
        <w:rPr>
          <w:color w:val="000000" w:themeColor="text1"/>
        </w:rPr>
        <w:t xml:space="preserve"> the </w:t>
      </w:r>
      <w:r w:rsidR="000067D2" w:rsidRPr="00FE055E">
        <w:rPr>
          <w:color w:val="000000" w:themeColor="text1"/>
        </w:rPr>
        <w:t>RDG</w:t>
      </w:r>
      <w:r w:rsidR="003D02F5" w:rsidRPr="00FE055E">
        <w:rPr>
          <w:color w:val="000000" w:themeColor="text1"/>
        </w:rPr>
        <w:t xml:space="preserve"> List of Approved Supervisors</w:t>
      </w:r>
      <w:r w:rsidR="00FB46EE" w:rsidRPr="00FE055E">
        <w:rPr>
          <w:color w:val="000000" w:themeColor="text1"/>
        </w:rPr>
        <w:t xml:space="preserve"> and the proposed </w:t>
      </w:r>
      <w:r w:rsidR="00F953EA" w:rsidRPr="00FE055E">
        <w:rPr>
          <w:color w:val="000000" w:themeColor="text1"/>
        </w:rPr>
        <w:t>DoS</w:t>
      </w:r>
      <w:r w:rsidR="007D49C9" w:rsidRPr="00FE055E">
        <w:rPr>
          <w:color w:val="000000" w:themeColor="text1"/>
        </w:rPr>
        <w:t xml:space="preserve"> or </w:t>
      </w:r>
      <w:r w:rsidR="004C1929" w:rsidRPr="00FE055E">
        <w:rPr>
          <w:color w:val="000000" w:themeColor="text1"/>
        </w:rPr>
        <w:t>STC</w:t>
      </w:r>
      <w:r w:rsidR="00FB46EE" w:rsidRPr="00FE055E">
        <w:rPr>
          <w:color w:val="000000" w:themeColor="text1"/>
        </w:rPr>
        <w:t xml:space="preserve"> must appear on the </w:t>
      </w:r>
      <w:r w:rsidR="000067D2" w:rsidRPr="00FE055E">
        <w:rPr>
          <w:color w:val="000000" w:themeColor="text1"/>
        </w:rPr>
        <w:t>RDG</w:t>
      </w:r>
      <w:r w:rsidR="00FB46EE" w:rsidRPr="00FE055E">
        <w:rPr>
          <w:color w:val="000000" w:themeColor="text1"/>
        </w:rPr>
        <w:t xml:space="preserve"> List of Approved</w:t>
      </w:r>
      <w:r w:rsidR="003D02F5" w:rsidRPr="00FE055E">
        <w:rPr>
          <w:color w:val="000000" w:themeColor="text1"/>
        </w:rPr>
        <w:t xml:space="preserve"> </w:t>
      </w:r>
      <w:r w:rsidR="00F953EA" w:rsidRPr="00FE055E">
        <w:rPr>
          <w:color w:val="000000" w:themeColor="text1"/>
        </w:rPr>
        <w:t>DoS</w:t>
      </w:r>
      <w:r w:rsidR="007D49C9" w:rsidRPr="00FE055E">
        <w:rPr>
          <w:color w:val="000000" w:themeColor="text1"/>
        </w:rPr>
        <w:t xml:space="preserve"> </w:t>
      </w:r>
      <w:r w:rsidR="004C1929" w:rsidRPr="00FE055E">
        <w:rPr>
          <w:color w:val="000000" w:themeColor="text1"/>
        </w:rPr>
        <w:t>/ STC</w:t>
      </w:r>
      <w:r w:rsidR="009E33A2" w:rsidRPr="00FE055E">
        <w:rPr>
          <w:color w:val="000000" w:themeColor="text1"/>
        </w:rPr>
        <w:t>.</w:t>
      </w:r>
    </w:p>
    <w:p w14:paraId="6AE33D17" w14:textId="6BFFD4B9" w:rsidR="00F953EA" w:rsidRPr="00FE055E" w:rsidRDefault="00942699" w:rsidP="00FE055E">
      <w:pPr>
        <w:spacing w:before="240"/>
        <w:ind w:left="709" w:hanging="709"/>
        <w:jc w:val="both"/>
        <w:rPr>
          <w:color w:val="000000" w:themeColor="text1"/>
        </w:rPr>
      </w:pPr>
      <w:r w:rsidRPr="00FE055E">
        <w:rPr>
          <w:color w:val="000000" w:themeColor="text1"/>
        </w:rPr>
        <w:t>4</w:t>
      </w:r>
      <w:r w:rsidR="009E33A2" w:rsidRPr="00FE055E">
        <w:rPr>
          <w:color w:val="000000" w:themeColor="text1"/>
        </w:rPr>
        <w:t>.2</w:t>
      </w:r>
      <w:r w:rsidRPr="00FE055E">
        <w:rPr>
          <w:color w:val="000000" w:themeColor="text1"/>
        </w:rPr>
        <w:tab/>
      </w:r>
      <w:r w:rsidR="008C10FA" w:rsidRPr="00FE055E">
        <w:rPr>
          <w:color w:val="000000" w:themeColor="text1"/>
        </w:rPr>
        <w:t xml:space="preserve">A </w:t>
      </w:r>
      <w:r w:rsidR="00F953EA" w:rsidRPr="00FE055E">
        <w:rPr>
          <w:color w:val="000000" w:themeColor="text1"/>
        </w:rPr>
        <w:t>DoS</w:t>
      </w:r>
      <w:r w:rsidR="007D49C9" w:rsidRPr="00FE055E">
        <w:rPr>
          <w:color w:val="000000" w:themeColor="text1"/>
        </w:rPr>
        <w:t xml:space="preserve"> / </w:t>
      </w:r>
      <w:r w:rsidR="004C1929" w:rsidRPr="00FE055E">
        <w:rPr>
          <w:color w:val="000000" w:themeColor="text1"/>
        </w:rPr>
        <w:t>STC</w:t>
      </w:r>
      <w:r w:rsidR="008C10FA" w:rsidRPr="00FE055E">
        <w:rPr>
          <w:color w:val="000000" w:themeColor="text1"/>
        </w:rPr>
        <w:t xml:space="preserve"> must</w:t>
      </w:r>
      <w:r w:rsidR="009E33A2" w:rsidRPr="00FE055E">
        <w:rPr>
          <w:color w:val="000000" w:themeColor="text1"/>
        </w:rPr>
        <w:t xml:space="preserve"> be a member of </w:t>
      </w:r>
      <w:r w:rsidR="006E0EC0" w:rsidRPr="00FE055E">
        <w:rPr>
          <w:color w:val="000000" w:themeColor="text1"/>
        </w:rPr>
        <w:t>the University’s</w:t>
      </w:r>
      <w:r w:rsidR="009E33A2" w:rsidRPr="00FE055E">
        <w:rPr>
          <w:color w:val="000000" w:themeColor="text1"/>
        </w:rPr>
        <w:t xml:space="preserve"> academic staff with a contract equivalent to at least 0.</w:t>
      </w:r>
      <w:r w:rsidR="00080E4B" w:rsidRPr="00FE055E">
        <w:rPr>
          <w:color w:val="000000" w:themeColor="text1"/>
        </w:rPr>
        <w:t>2</w:t>
      </w:r>
      <w:r w:rsidR="009E33A2" w:rsidRPr="00FE055E">
        <w:rPr>
          <w:color w:val="000000" w:themeColor="text1"/>
        </w:rPr>
        <w:t xml:space="preserve"> of a </w:t>
      </w:r>
      <w:proofErr w:type="gramStart"/>
      <w:r w:rsidR="009E33A2" w:rsidRPr="00FE055E">
        <w:rPr>
          <w:color w:val="000000" w:themeColor="text1"/>
        </w:rPr>
        <w:t>full time</w:t>
      </w:r>
      <w:proofErr w:type="gramEnd"/>
      <w:r w:rsidR="009E33A2" w:rsidRPr="00FE055E">
        <w:rPr>
          <w:color w:val="000000" w:themeColor="text1"/>
        </w:rPr>
        <w:t xml:space="preserve"> position.</w:t>
      </w:r>
    </w:p>
    <w:p w14:paraId="2C45A990" w14:textId="270A0127" w:rsidR="00922338" w:rsidRPr="00FE055E" w:rsidRDefault="00F953EA" w:rsidP="00FE055E">
      <w:pPr>
        <w:spacing w:before="240"/>
        <w:ind w:left="709" w:hanging="709"/>
        <w:jc w:val="both"/>
        <w:rPr>
          <w:rFonts w:ascii="Calibri" w:hAnsi="Calibri"/>
          <w:color w:val="000000" w:themeColor="text1"/>
        </w:rPr>
      </w:pPr>
      <w:r w:rsidRPr="00FE055E">
        <w:rPr>
          <w:color w:val="000000" w:themeColor="text1"/>
        </w:rPr>
        <w:t>4.3</w:t>
      </w:r>
      <w:r w:rsidRPr="00FE055E">
        <w:rPr>
          <w:color w:val="000000" w:themeColor="text1"/>
        </w:rPr>
        <w:tab/>
      </w:r>
      <w:r w:rsidRPr="00FE055E">
        <w:rPr>
          <w:rFonts w:ascii="Calibri" w:hAnsi="Calibri"/>
          <w:color w:val="000000" w:themeColor="text1"/>
        </w:rPr>
        <w:t xml:space="preserve">Each </w:t>
      </w:r>
      <w:r w:rsidR="00082A20" w:rsidRPr="00FE055E">
        <w:rPr>
          <w:rFonts w:ascii="Calibri" w:hAnsi="Calibri"/>
          <w:color w:val="000000" w:themeColor="text1"/>
        </w:rPr>
        <w:t>Doctoral Researcher</w:t>
      </w:r>
      <w:r w:rsidRPr="00FE055E">
        <w:rPr>
          <w:rFonts w:ascii="Calibri" w:hAnsi="Calibri"/>
          <w:color w:val="000000" w:themeColor="text1"/>
        </w:rPr>
        <w:t xml:space="preserve"> will also be assigned an Independent </w:t>
      </w:r>
      <w:r w:rsidR="004C1929" w:rsidRPr="00FE055E">
        <w:rPr>
          <w:rFonts w:ascii="Calibri" w:hAnsi="Calibri"/>
          <w:color w:val="000000" w:themeColor="text1"/>
        </w:rPr>
        <w:t xml:space="preserve">Progression </w:t>
      </w:r>
      <w:r w:rsidRPr="00FE055E">
        <w:rPr>
          <w:rFonts w:ascii="Calibri" w:hAnsi="Calibri"/>
          <w:color w:val="000000" w:themeColor="text1"/>
        </w:rPr>
        <w:t>Advisor</w:t>
      </w:r>
      <w:r w:rsidR="00051B73" w:rsidRPr="00FE055E">
        <w:rPr>
          <w:rFonts w:ascii="Calibri" w:hAnsi="Calibri"/>
          <w:color w:val="000000" w:themeColor="text1"/>
        </w:rPr>
        <w:t xml:space="preserve"> (I</w:t>
      </w:r>
      <w:r w:rsidR="004C1929" w:rsidRPr="00FE055E">
        <w:rPr>
          <w:rFonts w:ascii="Calibri" w:hAnsi="Calibri"/>
          <w:color w:val="000000" w:themeColor="text1"/>
        </w:rPr>
        <w:t>P</w:t>
      </w:r>
      <w:r w:rsidR="00051B73" w:rsidRPr="00FE055E">
        <w:rPr>
          <w:rFonts w:ascii="Calibri" w:hAnsi="Calibri"/>
          <w:color w:val="000000" w:themeColor="text1"/>
        </w:rPr>
        <w:t xml:space="preserve">A) who will </w:t>
      </w:r>
      <w:r w:rsidR="00EF17E9" w:rsidRPr="00FE055E">
        <w:rPr>
          <w:rFonts w:ascii="Calibri" w:hAnsi="Calibri"/>
          <w:color w:val="000000" w:themeColor="text1"/>
        </w:rPr>
        <w:t xml:space="preserve">be part of the review process for </w:t>
      </w:r>
      <w:r w:rsidR="00082A20" w:rsidRPr="00FE055E">
        <w:rPr>
          <w:rFonts w:ascii="Calibri" w:hAnsi="Calibri"/>
          <w:color w:val="000000" w:themeColor="text1"/>
        </w:rPr>
        <w:t>Doctoral Researcher</w:t>
      </w:r>
      <w:r w:rsidR="00EF17E9" w:rsidRPr="00FE055E">
        <w:rPr>
          <w:rFonts w:ascii="Calibri" w:hAnsi="Calibri"/>
          <w:color w:val="000000" w:themeColor="text1"/>
        </w:rPr>
        <w:t xml:space="preserve">s at all progression points, </w:t>
      </w:r>
      <w:r w:rsidR="00080E4B" w:rsidRPr="00FE055E">
        <w:rPr>
          <w:rFonts w:ascii="Calibri" w:hAnsi="Calibri"/>
          <w:color w:val="000000" w:themeColor="text1"/>
        </w:rPr>
        <w:t xml:space="preserve">from and including the </w:t>
      </w:r>
      <w:proofErr w:type="gramStart"/>
      <w:r w:rsidR="00080E4B" w:rsidRPr="00FE055E">
        <w:rPr>
          <w:rFonts w:ascii="Calibri" w:hAnsi="Calibri"/>
          <w:color w:val="000000" w:themeColor="text1"/>
        </w:rPr>
        <w:t>6 month</w:t>
      </w:r>
      <w:proofErr w:type="gramEnd"/>
      <w:r w:rsidR="00080E4B" w:rsidRPr="00FE055E">
        <w:rPr>
          <w:rFonts w:ascii="Calibri" w:hAnsi="Calibri"/>
          <w:color w:val="000000" w:themeColor="text1"/>
        </w:rPr>
        <w:t xml:space="preserve"> progression point</w:t>
      </w:r>
      <w:r w:rsidR="00B57E49" w:rsidRPr="00FE055E">
        <w:rPr>
          <w:rFonts w:ascii="Calibri" w:hAnsi="Calibri"/>
          <w:color w:val="000000" w:themeColor="text1"/>
        </w:rPr>
        <w:t xml:space="preserve"> (there is no requirement for the IPA to be present at the Launchpad Meeting)</w:t>
      </w:r>
      <w:r w:rsidR="00EF17E9" w:rsidRPr="00FE055E">
        <w:rPr>
          <w:rFonts w:ascii="Calibri" w:hAnsi="Calibri"/>
          <w:color w:val="000000" w:themeColor="text1"/>
        </w:rPr>
        <w:t xml:space="preserve">.  Specifically, </w:t>
      </w:r>
      <w:r w:rsidR="004E5C29" w:rsidRPr="00FE055E">
        <w:rPr>
          <w:rFonts w:ascii="Calibri" w:hAnsi="Calibri"/>
          <w:color w:val="000000" w:themeColor="text1"/>
        </w:rPr>
        <w:t>the role of the I</w:t>
      </w:r>
      <w:r w:rsidR="004C1929" w:rsidRPr="00FE055E">
        <w:rPr>
          <w:rFonts w:ascii="Calibri" w:hAnsi="Calibri"/>
          <w:color w:val="000000" w:themeColor="text1"/>
        </w:rPr>
        <w:t>P</w:t>
      </w:r>
      <w:r w:rsidR="004E5C29" w:rsidRPr="00FE055E">
        <w:rPr>
          <w:rFonts w:ascii="Calibri" w:hAnsi="Calibri"/>
          <w:color w:val="000000" w:themeColor="text1"/>
        </w:rPr>
        <w:t xml:space="preserve">A will be </w:t>
      </w:r>
      <w:r w:rsidR="00EF17E9" w:rsidRPr="00FE055E">
        <w:rPr>
          <w:rFonts w:ascii="Calibri" w:hAnsi="Calibri"/>
          <w:color w:val="000000" w:themeColor="text1"/>
        </w:rPr>
        <w:t xml:space="preserve">to </w:t>
      </w:r>
      <w:r w:rsidR="00EF17E9" w:rsidRPr="00FE055E">
        <w:rPr>
          <w:rFonts w:ascii="Calibri" w:eastAsia="Times New Roman" w:hAnsi="Calibri"/>
          <w:color w:val="000000" w:themeColor="text1"/>
        </w:rPr>
        <w:t xml:space="preserve">determine whether there is evidence of adequate progress, whether the </w:t>
      </w:r>
      <w:r w:rsidR="00082A20" w:rsidRPr="00FE055E">
        <w:rPr>
          <w:rFonts w:ascii="Calibri" w:eastAsia="Times New Roman" w:hAnsi="Calibri"/>
          <w:color w:val="000000" w:themeColor="text1"/>
        </w:rPr>
        <w:t>Doctoral Researcher</w:t>
      </w:r>
      <w:r w:rsidR="00EF17E9" w:rsidRPr="00FE055E">
        <w:rPr>
          <w:rFonts w:ascii="Calibri" w:eastAsia="Times New Roman" w:hAnsi="Calibri"/>
          <w:color w:val="000000" w:themeColor="text1"/>
        </w:rPr>
        <w:t xml:space="preserve"> is engaging in appropriate skills development, whether there is an adequate plan for on-time completion of the thesis, and whether there are adequate resources available to the </w:t>
      </w:r>
      <w:r w:rsidR="00082A20" w:rsidRPr="00FE055E">
        <w:rPr>
          <w:rFonts w:ascii="Calibri" w:eastAsia="Times New Roman" w:hAnsi="Calibri"/>
          <w:color w:val="000000" w:themeColor="text1"/>
        </w:rPr>
        <w:t>Doctoral Researcher</w:t>
      </w:r>
      <w:r w:rsidR="00EF17E9" w:rsidRPr="00FE055E">
        <w:rPr>
          <w:rFonts w:ascii="Calibri" w:eastAsia="Times New Roman" w:hAnsi="Calibri"/>
          <w:color w:val="000000" w:themeColor="text1"/>
        </w:rPr>
        <w:t xml:space="preserve"> to support </w:t>
      </w:r>
      <w:r w:rsidR="00D274AF" w:rsidRPr="00FE055E">
        <w:rPr>
          <w:rFonts w:ascii="Calibri" w:eastAsia="Times New Roman" w:hAnsi="Calibri"/>
          <w:color w:val="000000" w:themeColor="text1"/>
        </w:rPr>
        <w:t>timely</w:t>
      </w:r>
      <w:r w:rsidR="00EF17E9" w:rsidRPr="00FE055E">
        <w:rPr>
          <w:rFonts w:ascii="Calibri" w:eastAsia="Times New Roman" w:hAnsi="Calibri"/>
          <w:color w:val="000000" w:themeColor="text1"/>
        </w:rPr>
        <w:t xml:space="preserve"> completion</w:t>
      </w:r>
      <w:r w:rsidR="00EF17E9" w:rsidRPr="00FE055E">
        <w:rPr>
          <w:rFonts w:ascii="Calibri" w:hAnsi="Calibri"/>
          <w:color w:val="000000" w:themeColor="text1"/>
        </w:rPr>
        <w:t>.</w:t>
      </w:r>
    </w:p>
    <w:p w14:paraId="59345E4A" w14:textId="77777777" w:rsidR="00922338" w:rsidRDefault="00922338" w:rsidP="3C365AFC">
      <w:pPr>
        <w:rPr>
          <w:rFonts w:eastAsiaTheme="majorEastAsia" w:cstheme="majorBidi"/>
          <w:b/>
          <w:bCs/>
          <w:color w:val="002060"/>
          <w:sz w:val="56"/>
          <w:szCs w:val="56"/>
        </w:rPr>
      </w:pPr>
      <w:r w:rsidRPr="3C365AFC">
        <w:rPr>
          <w:color w:val="002060"/>
          <w:sz w:val="56"/>
          <w:szCs w:val="56"/>
        </w:rPr>
        <w:br w:type="page"/>
      </w:r>
    </w:p>
    <w:p w14:paraId="1327C337" w14:textId="3A624724" w:rsidR="00AB5F29" w:rsidRPr="00642850" w:rsidRDefault="00922338" w:rsidP="3C365AFC">
      <w:pPr>
        <w:pStyle w:val="Heading1"/>
        <w:rPr>
          <w:rFonts w:asciiTheme="minorHAnsi" w:hAnsiTheme="minorHAnsi"/>
          <w:b/>
          <w:bCs/>
          <w:color w:val="002060"/>
          <w:sz w:val="40"/>
          <w:szCs w:val="40"/>
        </w:rPr>
      </w:pPr>
      <w:bookmarkStart w:id="17" w:name="_5._SUPERVISORY_TEAM"/>
      <w:bookmarkStart w:id="18" w:name="_Toc54881836"/>
      <w:bookmarkEnd w:id="17"/>
      <w:r w:rsidRPr="00642850">
        <w:rPr>
          <w:rFonts w:asciiTheme="minorHAnsi" w:hAnsiTheme="minorHAnsi"/>
          <w:b/>
          <w:bCs/>
          <w:color w:val="002060"/>
          <w:sz w:val="40"/>
          <w:szCs w:val="40"/>
        </w:rPr>
        <w:lastRenderedPageBreak/>
        <w:t>5.</w:t>
      </w:r>
      <w:r w:rsidRPr="00642850">
        <w:rPr>
          <w:sz w:val="40"/>
          <w:szCs w:val="40"/>
        </w:rPr>
        <w:tab/>
      </w:r>
      <w:r w:rsidR="00AB5F29" w:rsidRPr="00642850">
        <w:rPr>
          <w:rFonts w:asciiTheme="minorHAnsi" w:hAnsiTheme="minorHAnsi"/>
          <w:b/>
          <w:bCs/>
          <w:color w:val="002060"/>
          <w:sz w:val="40"/>
          <w:szCs w:val="40"/>
        </w:rPr>
        <w:t>SUPERVISORY TEAM MEETINGS</w:t>
      </w:r>
      <w:bookmarkEnd w:id="18"/>
    </w:p>
    <w:p w14:paraId="171AAA36" w14:textId="07FD7C99" w:rsidR="00927F6D" w:rsidRPr="00451384" w:rsidRDefault="00927F6D" w:rsidP="00451384">
      <w:pPr>
        <w:pStyle w:val="Kate"/>
        <w:numPr>
          <w:ilvl w:val="0"/>
          <w:numId w:val="0"/>
        </w:numPr>
        <w:snapToGrid w:val="0"/>
        <w:spacing w:after="160"/>
        <w:ind w:left="709" w:hanging="709"/>
        <w:jc w:val="both"/>
        <w:rPr>
          <w:b w:val="0"/>
          <w:bCs w:val="0"/>
          <w:color w:val="000000" w:themeColor="text1"/>
        </w:rPr>
      </w:pPr>
      <w:bookmarkStart w:id="19" w:name="_Toc54881837"/>
      <w:r>
        <w:rPr>
          <w:b w:val="0"/>
          <w:bCs w:val="0"/>
        </w:rPr>
        <w:t>5.1</w:t>
      </w:r>
      <w:r>
        <w:tab/>
      </w:r>
      <w:r w:rsidR="00D51423" w:rsidRPr="00451384">
        <w:rPr>
          <w:b w:val="0"/>
          <w:bCs w:val="0"/>
          <w:color w:val="000000" w:themeColor="text1"/>
        </w:rPr>
        <w:t xml:space="preserve">Each </w:t>
      </w:r>
      <w:r w:rsidR="00082A20" w:rsidRPr="00451384">
        <w:rPr>
          <w:b w:val="0"/>
          <w:bCs w:val="0"/>
          <w:color w:val="000000" w:themeColor="text1"/>
        </w:rPr>
        <w:t>Doctoral Researcher</w:t>
      </w:r>
      <w:r w:rsidR="00D51423" w:rsidRPr="00451384">
        <w:rPr>
          <w:b w:val="0"/>
          <w:bCs w:val="0"/>
          <w:color w:val="000000" w:themeColor="text1"/>
        </w:rPr>
        <w:t xml:space="preserve"> is expected to keep in regular contact with their supervisory team, with at least </w:t>
      </w:r>
      <w:r w:rsidR="00461458" w:rsidRPr="00451384">
        <w:rPr>
          <w:b w:val="0"/>
          <w:bCs w:val="0"/>
          <w:color w:val="000000" w:themeColor="text1"/>
        </w:rPr>
        <w:t>six</w:t>
      </w:r>
      <w:r w:rsidR="00D51423" w:rsidRPr="00451384">
        <w:rPr>
          <w:b w:val="0"/>
          <w:bCs w:val="0"/>
          <w:color w:val="000000" w:themeColor="text1"/>
        </w:rPr>
        <w:t xml:space="preserve"> formal meetings per academic year (including the progression reviews)</w:t>
      </w:r>
      <w:r w:rsidR="00461458" w:rsidRPr="00451384">
        <w:rPr>
          <w:b w:val="0"/>
          <w:bCs w:val="0"/>
          <w:color w:val="000000" w:themeColor="text1"/>
        </w:rPr>
        <w:t xml:space="preserve">, </w:t>
      </w:r>
      <w:r w:rsidR="00946FDF" w:rsidRPr="00451384">
        <w:rPr>
          <w:b w:val="0"/>
          <w:bCs w:val="0"/>
          <w:color w:val="000000" w:themeColor="text1"/>
        </w:rPr>
        <w:t xml:space="preserve">that must be </w:t>
      </w:r>
      <w:r w:rsidR="00461458" w:rsidRPr="00451384">
        <w:rPr>
          <w:b w:val="0"/>
          <w:bCs w:val="0"/>
          <w:color w:val="000000" w:themeColor="text1"/>
        </w:rPr>
        <w:t>face-to-face</w:t>
      </w:r>
      <w:r w:rsidR="00946FDF" w:rsidRPr="00451384">
        <w:rPr>
          <w:b w:val="0"/>
          <w:bCs w:val="0"/>
          <w:color w:val="000000" w:themeColor="text1"/>
        </w:rPr>
        <w:t xml:space="preserve"> (either in person or remotely)</w:t>
      </w:r>
      <w:r w:rsidR="00461458" w:rsidRPr="00451384">
        <w:rPr>
          <w:b w:val="0"/>
          <w:bCs w:val="0"/>
          <w:color w:val="000000" w:themeColor="text1"/>
        </w:rPr>
        <w:t>.</w:t>
      </w:r>
      <w:r w:rsidR="007745B0" w:rsidRPr="00451384">
        <w:rPr>
          <w:b w:val="0"/>
          <w:bCs w:val="0"/>
          <w:color w:val="000000" w:themeColor="text1"/>
        </w:rPr>
        <w:t xml:space="preserve"> </w:t>
      </w:r>
      <w:r w:rsidR="00461458" w:rsidRPr="00451384">
        <w:rPr>
          <w:b w:val="0"/>
          <w:bCs w:val="0"/>
          <w:color w:val="000000" w:themeColor="text1"/>
        </w:rPr>
        <w:t xml:space="preserve">Remaining </w:t>
      </w:r>
      <w:r w:rsidR="007745B0" w:rsidRPr="00451384">
        <w:rPr>
          <w:b w:val="0"/>
          <w:bCs w:val="0"/>
          <w:color w:val="000000" w:themeColor="text1"/>
        </w:rPr>
        <w:t xml:space="preserve">meetings can </w:t>
      </w:r>
      <w:r w:rsidR="00451384" w:rsidRPr="00451384">
        <w:rPr>
          <w:b w:val="0"/>
          <w:bCs w:val="0"/>
          <w:color w:val="000000" w:themeColor="text1"/>
        </w:rPr>
        <w:t xml:space="preserve">also </w:t>
      </w:r>
      <w:r w:rsidR="007745B0" w:rsidRPr="00451384">
        <w:rPr>
          <w:b w:val="0"/>
          <w:bCs w:val="0"/>
          <w:color w:val="000000" w:themeColor="text1"/>
        </w:rPr>
        <w:t xml:space="preserve">be remote </w:t>
      </w:r>
      <w:r w:rsidR="4B71991C" w:rsidRPr="00451384">
        <w:rPr>
          <w:b w:val="0"/>
          <w:bCs w:val="0"/>
          <w:color w:val="000000" w:themeColor="text1"/>
        </w:rPr>
        <w:t>using</w:t>
      </w:r>
      <w:r w:rsidR="007745B0" w:rsidRPr="00451384">
        <w:rPr>
          <w:b w:val="0"/>
          <w:bCs w:val="0"/>
          <w:color w:val="000000" w:themeColor="text1"/>
        </w:rPr>
        <w:t xml:space="preserve"> </w:t>
      </w:r>
      <w:r w:rsidR="00461458" w:rsidRPr="00451384">
        <w:rPr>
          <w:b w:val="0"/>
          <w:bCs w:val="0"/>
          <w:color w:val="000000" w:themeColor="text1"/>
        </w:rPr>
        <w:t xml:space="preserve">a </w:t>
      </w:r>
      <w:r w:rsidR="007745B0" w:rsidRPr="00451384">
        <w:rPr>
          <w:b w:val="0"/>
          <w:bCs w:val="0"/>
          <w:color w:val="000000" w:themeColor="text1"/>
        </w:rPr>
        <w:t xml:space="preserve">secure communications platform, </w:t>
      </w:r>
      <w:r w:rsidR="00461458" w:rsidRPr="00451384">
        <w:rPr>
          <w:b w:val="0"/>
          <w:bCs w:val="0"/>
          <w:color w:val="000000" w:themeColor="text1"/>
        </w:rPr>
        <w:t>advocated by the University</w:t>
      </w:r>
      <w:r w:rsidR="007745B0" w:rsidRPr="00451384">
        <w:rPr>
          <w:b w:val="0"/>
          <w:bCs w:val="0"/>
          <w:color w:val="000000" w:themeColor="text1"/>
        </w:rPr>
        <w:t>.</w:t>
      </w:r>
      <w:bookmarkEnd w:id="19"/>
    </w:p>
    <w:p w14:paraId="5D5B3B2D" w14:textId="57A1ADE9" w:rsidR="008C4378" w:rsidRPr="00451384" w:rsidRDefault="00080E4B" w:rsidP="00451384">
      <w:pPr>
        <w:pStyle w:val="Kate"/>
        <w:numPr>
          <w:ilvl w:val="0"/>
          <w:numId w:val="0"/>
        </w:numPr>
        <w:snapToGrid w:val="0"/>
        <w:spacing w:after="160"/>
        <w:ind w:left="709" w:hanging="709"/>
        <w:jc w:val="both"/>
        <w:rPr>
          <w:b w:val="0"/>
          <w:bCs w:val="0"/>
          <w:color w:val="000000" w:themeColor="text1"/>
        </w:rPr>
      </w:pPr>
      <w:bookmarkStart w:id="20" w:name="_Toc54881838"/>
      <w:r w:rsidRPr="00451384">
        <w:rPr>
          <w:b w:val="0"/>
          <w:bCs w:val="0"/>
          <w:color w:val="000000" w:themeColor="text1"/>
        </w:rPr>
        <w:t>5.2</w:t>
      </w:r>
      <w:r w:rsidRPr="00451384">
        <w:rPr>
          <w:color w:val="000000" w:themeColor="text1"/>
        </w:rPr>
        <w:tab/>
      </w:r>
      <w:r w:rsidR="008C4378" w:rsidRPr="00451384">
        <w:rPr>
          <w:b w:val="0"/>
          <w:bCs w:val="0"/>
          <w:color w:val="000000" w:themeColor="text1"/>
        </w:rPr>
        <w:t xml:space="preserve">Should concerns be raised by the supervisory team, the </w:t>
      </w:r>
      <w:r w:rsidR="00082A20" w:rsidRPr="00451384">
        <w:rPr>
          <w:b w:val="0"/>
          <w:bCs w:val="0"/>
          <w:color w:val="000000" w:themeColor="text1"/>
        </w:rPr>
        <w:t>Doctoral Researcher</w:t>
      </w:r>
      <w:r w:rsidR="008C4378" w:rsidRPr="00451384">
        <w:rPr>
          <w:b w:val="0"/>
          <w:bCs w:val="0"/>
          <w:color w:val="000000" w:themeColor="text1"/>
        </w:rPr>
        <w:t xml:space="preserve"> and/or the School’s </w:t>
      </w:r>
      <w:r w:rsidR="000067D2" w:rsidRPr="00451384">
        <w:rPr>
          <w:b w:val="0"/>
          <w:bCs w:val="0"/>
          <w:color w:val="000000" w:themeColor="text1"/>
        </w:rPr>
        <w:t>RDG</w:t>
      </w:r>
      <w:r w:rsidR="008C4378" w:rsidRPr="00451384">
        <w:rPr>
          <w:b w:val="0"/>
          <w:bCs w:val="0"/>
          <w:color w:val="000000" w:themeColor="text1"/>
        </w:rPr>
        <w:t xml:space="preserve"> about the progress of the </w:t>
      </w:r>
      <w:r w:rsidR="00082A20" w:rsidRPr="00451384">
        <w:rPr>
          <w:b w:val="0"/>
          <w:bCs w:val="0"/>
          <w:color w:val="000000" w:themeColor="text1"/>
        </w:rPr>
        <w:t>Doctoral Researcher</w:t>
      </w:r>
      <w:r w:rsidR="008C4378" w:rsidRPr="00451384">
        <w:rPr>
          <w:b w:val="0"/>
          <w:bCs w:val="0"/>
          <w:color w:val="000000" w:themeColor="text1"/>
        </w:rPr>
        <w:t xml:space="preserve">, the School’s </w:t>
      </w:r>
      <w:r w:rsidR="000067D2" w:rsidRPr="00451384">
        <w:rPr>
          <w:b w:val="0"/>
          <w:bCs w:val="0"/>
          <w:color w:val="000000" w:themeColor="text1"/>
        </w:rPr>
        <w:t>RDG</w:t>
      </w:r>
      <w:r w:rsidR="004F0FC4" w:rsidRPr="00451384">
        <w:rPr>
          <w:b w:val="0"/>
          <w:bCs w:val="0"/>
          <w:color w:val="000000" w:themeColor="text1"/>
        </w:rPr>
        <w:t xml:space="preserve"> </w:t>
      </w:r>
      <w:r w:rsidR="008C4378" w:rsidRPr="00451384">
        <w:rPr>
          <w:b w:val="0"/>
          <w:bCs w:val="0"/>
          <w:color w:val="000000" w:themeColor="text1"/>
        </w:rPr>
        <w:t xml:space="preserve">can insist on more regular meetings to be scheduled.  Failure to adhere to the frequency of meetings directed by the School’s </w:t>
      </w:r>
      <w:r w:rsidR="000067D2" w:rsidRPr="00451384">
        <w:rPr>
          <w:b w:val="0"/>
          <w:bCs w:val="0"/>
          <w:color w:val="000000" w:themeColor="text1"/>
        </w:rPr>
        <w:t>RDG</w:t>
      </w:r>
      <w:r w:rsidR="008C4378" w:rsidRPr="00451384">
        <w:rPr>
          <w:b w:val="0"/>
          <w:bCs w:val="0"/>
          <w:color w:val="000000" w:themeColor="text1"/>
        </w:rPr>
        <w:t xml:space="preserve"> will result in the </w:t>
      </w:r>
      <w:r w:rsidR="00082A20" w:rsidRPr="00451384">
        <w:rPr>
          <w:b w:val="0"/>
          <w:bCs w:val="0"/>
          <w:color w:val="000000" w:themeColor="text1"/>
        </w:rPr>
        <w:t>Doctoral Researcher</w:t>
      </w:r>
      <w:r w:rsidR="008C4378" w:rsidRPr="00451384">
        <w:rPr>
          <w:b w:val="0"/>
          <w:bCs w:val="0"/>
          <w:color w:val="000000" w:themeColor="text1"/>
        </w:rPr>
        <w:t xml:space="preserve"> being withdrawn from their studies.</w:t>
      </w:r>
    </w:p>
    <w:p w14:paraId="0295AECD" w14:textId="34E389EA" w:rsidR="00F52878" w:rsidRDefault="008C4378" w:rsidP="00451384">
      <w:pPr>
        <w:pStyle w:val="Kate"/>
        <w:numPr>
          <w:ilvl w:val="0"/>
          <w:numId w:val="0"/>
        </w:numPr>
        <w:snapToGrid w:val="0"/>
        <w:spacing w:after="160"/>
        <w:ind w:left="709" w:hanging="709"/>
        <w:jc w:val="both"/>
        <w:rPr>
          <w:b w:val="0"/>
          <w:bCs w:val="0"/>
        </w:rPr>
      </w:pPr>
      <w:r w:rsidRPr="00451384">
        <w:rPr>
          <w:b w:val="0"/>
          <w:bCs w:val="0"/>
          <w:color w:val="000000" w:themeColor="text1"/>
        </w:rPr>
        <w:t>5.3</w:t>
      </w:r>
      <w:r w:rsidRPr="00451384">
        <w:rPr>
          <w:color w:val="000000" w:themeColor="text1"/>
        </w:rPr>
        <w:tab/>
      </w:r>
      <w:r w:rsidR="00080E4B" w:rsidRPr="00451384">
        <w:rPr>
          <w:b w:val="0"/>
          <w:bCs w:val="0"/>
          <w:color w:val="000000" w:themeColor="text1"/>
        </w:rPr>
        <w:t xml:space="preserve">All supervisory team meetings are the responsibility of the </w:t>
      </w:r>
      <w:r w:rsidR="00082A20" w:rsidRPr="00451384">
        <w:rPr>
          <w:b w:val="0"/>
          <w:bCs w:val="0"/>
          <w:color w:val="000000" w:themeColor="text1"/>
        </w:rPr>
        <w:t>Doctoral Researcher</w:t>
      </w:r>
      <w:r w:rsidR="00080E4B" w:rsidRPr="00451384">
        <w:rPr>
          <w:b w:val="0"/>
          <w:bCs w:val="0"/>
          <w:color w:val="000000" w:themeColor="text1"/>
        </w:rPr>
        <w:t xml:space="preserve"> to arrange and should </w:t>
      </w:r>
      <w:r w:rsidR="00461458" w:rsidRPr="00451384">
        <w:rPr>
          <w:b w:val="0"/>
          <w:bCs w:val="0"/>
          <w:color w:val="000000" w:themeColor="text1"/>
        </w:rPr>
        <w:t xml:space="preserve">ideally </w:t>
      </w:r>
      <w:r w:rsidR="00080E4B" w:rsidRPr="00451384">
        <w:rPr>
          <w:b w:val="0"/>
          <w:bCs w:val="0"/>
          <w:color w:val="000000" w:themeColor="text1"/>
        </w:rPr>
        <w:t>include all supervisory team members</w:t>
      </w:r>
      <w:r w:rsidR="00D274AF" w:rsidRPr="00451384">
        <w:rPr>
          <w:b w:val="0"/>
          <w:bCs w:val="0"/>
          <w:color w:val="000000" w:themeColor="text1"/>
        </w:rPr>
        <w:t xml:space="preserve"> (</w:t>
      </w:r>
      <w:r w:rsidR="5DCA726C" w:rsidRPr="00451384">
        <w:rPr>
          <w:b w:val="0"/>
          <w:bCs w:val="0"/>
          <w:color w:val="000000" w:themeColor="text1"/>
        </w:rPr>
        <w:t>except for</w:t>
      </w:r>
      <w:r w:rsidR="00D274AF" w:rsidRPr="00451384">
        <w:rPr>
          <w:b w:val="0"/>
          <w:bCs w:val="0"/>
          <w:color w:val="000000" w:themeColor="text1"/>
        </w:rPr>
        <w:t xml:space="preserve"> the IPA who should only attend the Progression Reviews</w:t>
      </w:r>
      <w:r w:rsidR="00B57E49" w:rsidRPr="00451384">
        <w:rPr>
          <w:b w:val="0"/>
          <w:bCs w:val="0"/>
          <w:color w:val="000000" w:themeColor="text1"/>
        </w:rPr>
        <w:t xml:space="preserve"> from Month 6 onwards</w:t>
      </w:r>
      <w:r w:rsidR="00D274AF" w:rsidRPr="00451384">
        <w:rPr>
          <w:b w:val="0"/>
          <w:bCs w:val="0"/>
          <w:color w:val="000000" w:themeColor="text1"/>
        </w:rPr>
        <w:t>)</w:t>
      </w:r>
      <w:r w:rsidR="00080E4B" w:rsidRPr="00451384">
        <w:rPr>
          <w:b w:val="0"/>
          <w:bCs w:val="0"/>
          <w:color w:val="000000" w:themeColor="text1"/>
        </w:rPr>
        <w:t>.</w:t>
      </w:r>
      <w:r w:rsidR="004D2FF0" w:rsidRPr="00451384">
        <w:rPr>
          <w:b w:val="0"/>
          <w:bCs w:val="0"/>
          <w:color w:val="000000" w:themeColor="text1"/>
        </w:rPr>
        <w:t xml:space="preserve"> </w:t>
      </w:r>
      <w:r w:rsidR="00080E4B" w:rsidRPr="00451384">
        <w:rPr>
          <w:b w:val="0"/>
          <w:bCs w:val="0"/>
          <w:color w:val="000000" w:themeColor="text1"/>
        </w:rPr>
        <w:t xml:space="preserve">All supervisory team meetings, except the progress reviews, must be recorded through the </w:t>
      </w:r>
      <w:r w:rsidR="00080E4B" w:rsidRPr="00451384">
        <w:rPr>
          <w:b w:val="0"/>
          <w:bCs w:val="0"/>
          <w:i/>
          <w:iCs/>
          <w:color w:val="000000" w:themeColor="text1"/>
        </w:rPr>
        <w:t>Student Meeting Record</w:t>
      </w:r>
      <w:r w:rsidR="00080E4B" w:rsidRPr="00451384">
        <w:rPr>
          <w:b w:val="0"/>
          <w:bCs w:val="0"/>
          <w:color w:val="000000" w:themeColor="text1"/>
        </w:rPr>
        <w:t xml:space="preserve"> option on</w:t>
      </w:r>
      <w:r w:rsidR="00B4182E" w:rsidRPr="00451384">
        <w:rPr>
          <w:b w:val="0"/>
          <w:bCs w:val="0"/>
          <w:color w:val="000000" w:themeColor="text1"/>
        </w:rPr>
        <w:t xml:space="preserve"> </w:t>
      </w:r>
      <w:r w:rsidR="00B4182E" w:rsidRPr="00451384">
        <w:rPr>
          <w:b w:val="0"/>
          <w:bCs w:val="0"/>
          <w:i/>
          <w:iCs/>
          <w:color w:val="000000" w:themeColor="text1"/>
        </w:rPr>
        <w:t>Doctoral Research Manager</w:t>
      </w:r>
      <w:r w:rsidR="00080E4B" w:rsidRPr="00451384">
        <w:rPr>
          <w:b w:val="0"/>
          <w:bCs w:val="0"/>
          <w:color w:val="000000" w:themeColor="text1"/>
        </w:rPr>
        <w:t xml:space="preserve"> </w:t>
      </w:r>
      <w:r w:rsidR="00B4182E" w:rsidRPr="00451384">
        <w:rPr>
          <w:b w:val="0"/>
          <w:bCs w:val="0"/>
          <w:color w:val="000000" w:themeColor="text1"/>
        </w:rPr>
        <w:t>(</w:t>
      </w:r>
      <w:r w:rsidR="002F20D5" w:rsidRPr="00451384">
        <w:rPr>
          <w:b w:val="0"/>
          <w:bCs w:val="0"/>
          <w:i/>
          <w:iCs/>
          <w:color w:val="000000" w:themeColor="text1"/>
        </w:rPr>
        <w:t>DR Manager</w:t>
      </w:r>
      <w:r w:rsidR="00B4182E" w:rsidRPr="00451384">
        <w:rPr>
          <w:b w:val="0"/>
          <w:bCs w:val="0"/>
          <w:i/>
          <w:iCs/>
          <w:color w:val="000000" w:themeColor="text1"/>
        </w:rPr>
        <w:t>)</w:t>
      </w:r>
      <w:r w:rsidR="00080E4B" w:rsidRPr="00451384">
        <w:rPr>
          <w:b w:val="0"/>
          <w:bCs w:val="0"/>
          <w:color w:val="000000" w:themeColor="text1"/>
        </w:rPr>
        <w:t xml:space="preserve"> and include (in bullet points): </w:t>
      </w:r>
      <w:r w:rsidR="00080E4B" w:rsidRPr="00451384">
        <w:rPr>
          <w:b w:val="0"/>
          <w:bCs w:val="0"/>
          <w:i/>
          <w:iCs/>
          <w:color w:val="000000" w:themeColor="text1"/>
        </w:rPr>
        <w:t xml:space="preserve">what was discussed; what the agreed actions for the supervisee are by the next meeting; what the agreed actions for the supervisors are by the next meeting; and when the next meeting </w:t>
      </w:r>
      <w:r w:rsidR="00080E4B" w:rsidRPr="3C365AFC">
        <w:rPr>
          <w:b w:val="0"/>
          <w:bCs w:val="0"/>
          <w:i/>
          <w:iCs/>
        </w:rPr>
        <w:t>will take place</w:t>
      </w:r>
      <w:r w:rsidR="00080E4B">
        <w:rPr>
          <w:b w:val="0"/>
          <w:bCs w:val="0"/>
        </w:rPr>
        <w:t>.</w:t>
      </w:r>
      <w:bookmarkEnd w:id="20"/>
      <w:r w:rsidR="00080E4B">
        <w:rPr>
          <w:b w:val="0"/>
          <w:bCs w:val="0"/>
        </w:rPr>
        <w:t xml:space="preserve">  </w:t>
      </w:r>
    </w:p>
    <w:p w14:paraId="29470652" w14:textId="353DA04A" w:rsidR="00F52878" w:rsidRPr="00451384" w:rsidRDefault="006E3226" w:rsidP="00451384">
      <w:pPr>
        <w:pStyle w:val="Kate"/>
        <w:numPr>
          <w:ilvl w:val="0"/>
          <w:numId w:val="0"/>
        </w:numPr>
        <w:snapToGrid w:val="0"/>
        <w:ind w:left="709" w:hanging="709"/>
        <w:jc w:val="both"/>
        <w:rPr>
          <w:b w:val="0"/>
          <w:bCs w:val="0"/>
          <w:color w:val="000000" w:themeColor="text1"/>
        </w:rPr>
      </w:pPr>
      <w:bookmarkStart w:id="21" w:name="_Toc54881839"/>
      <w:r>
        <w:rPr>
          <w:b w:val="0"/>
          <w:bCs w:val="0"/>
        </w:rPr>
        <w:t>5.</w:t>
      </w:r>
      <w:r w:rsidR="008C4378">
        <w:rPr>
          <w:b w:val="0"/>
          <w:bCs w:val="0"/>
        </w:rPr>
        <w:t>4</w:t>
      </w:r>
      <w:r>
        <w:tab/>
      </w:r>
      <w:r w:rsidR="000067D2" w:rsidRPr="00451384">
        <w:rPr>
          <w:b w:val="0"/>
          <w:bCs w:val="0"/>
          <w:color w:val="000000" w:themeColor="text1"/>
        </w:rPr>
        <w:t>Doctoral researchers</w:t>
      </w:r>
      <w:r w:rsidRPr="00451384">
        <w:rPr>
          <w:b w:val="0"/>
          <w:bCs w:val="0"/>
          <w:color w:val="000000" w:themeColor="text1"/>
        </w:rPr>
        <w:t xml:space="preserve"> are recommended to organise the Supervisor Team meetings with an agenda.  The following may act as a guide of what could be covered: 1) </w:t>
      </w:r>
      <w:r w:rsidRPr="00451384">
        <w:rPr>
          <w:b w:val="0"/>
          <w:bCs w:val="0"/>
          <w:i/>
          <w:iCs/>
          <w:color w:val="000000" w:themeColor="text1"/>
        </w:rPr>
        <w:t xml:space="preserve">review of current progress against objectives set in previous meeting (and any current or future concerns affecting performance); </w:t>
      </w:r>
      <w:r w:rsidRPr="00451384">
        <w:rPr>
          <w:b w:val="0"/>
          <w:bCs w:val="0"/>
          <w:color w:val="000000" w:themeColor="text1"/>
        </w:rPr>
        <w:t>2)</w:t>
      </w:r>
      <w:r w:rsidR="007745B0" w:rsidRPr="00451384">
        <w:rPr>
          <w:b w:val="0"/>
          <w:bCs w:val="0"/>
          <w:color w:val="000000" w:themeColor="text1"/>
        </w:rPr>
        <w:t xml:space="preserve"> </w:t>
      </w:r>
      <w:r w:rsidR="007745B0" w:rsidRPr="00451384">
        <w:rPr>
          <w:b w:val="0"/>
          <w:bCs w:val="0"/>
          <w:i/>
          <w:iCs/>
          <w:color w:val="000000" w:themeColor="text1"/>
        </w:rPr>
        <w:t>key discussion point(s) of the meeting;</w:t>
      </w:r>
      <w:r w:rsidR="007745B0" w:rsidRPr="00451384">
        <w:rPr>
          <w:b w:val="0"/>
          <w:bCs w:val="0"/>
          <w:color w:val="000000" w:themeColor="text1"/>
        </w:rPr>
        <w:t xml:space="preserve"> 3)</w:t>
      </w:r>
      <w:r w:rsidRPr="00451384">
        <w:rPr>
          <w:b w:val="0"/>
          <w:bCs w:val="0"/>
          <w:i/>
          <w:iCs/>
          <w:color w:val="000000" w:themeColor="text1"/>
        </w:rPr>
        <w:t xml:space="preserve"> set targets to be achieved by next meeting; </w:t>
      </w:r>
      <w:r w:rsidR="007745B0" w:rsidRPr="00451384">
        <w:rPr>
          <w:b w:val="0"/>
          <w:bCs w:val="0"/>
          <w:color w:val="000000" w:themeColor="text1"/>
        </w:rPr>
        <w:t>4</w:t>
      </w:r>
      <w:r w:rsidRPr="00451384">
        <w:rPr>
          <w:b w:val="0"/>
          <w:bCs w:val="0"/>
          <w:color w:val="000000" w:themeColor="text1"/>
        </w:rPr>
        <w:t xml:space="preserve">) </w:t>
      </w:r>
      <w:r w:rsidRPr="00451384">
        <w:rPr>
          <w:b w:val="0"/>
          <w:bCs w:val="0"/>
          <w:i/>
          <w:iCs/>
          <w:color w:val="000000" w:themeColor="text1"/>
        </w:rPr>
        <w:t xml:space="preserve">professional development/training; </w:t>
      </w:r>
      <w:r w:rsidR="00B43D2C" w:rsidRPr="00451384">
        <w:rPr>
          <w:b w:val="0"/>
          <w:bCs w:val="0"/>
          <w:color w:val="000000" w:themeColor="text1"/>
        </w:rPr>
        <w:t xml:space="preserve">5) </w:t>
      </w:r>
      <w:r w:rsidR="00082A20" w:rsidRPr="00451384">
        <w:rPr>
          <w:b w:val="0"/>
          <w:bCs w:val="0"/>
          <w:i/>
          <w:iCs/>
          <w:color w:val="000000" w:themeColor="text1"/>
        </w:rPr>
        <w:t>Doctoral Researcher</w:t>
      </w:r>
      <w:r w:rsidR="00B43D2C" w:rsidRPr="00451384">
        <w:rPr>
          <w:b w:val="0"/>
          <w:bCs w:val="0"/>
          <w:i/>
          <w:iCs/>
          <w:color w:val="000000" w:themeColor="text1"/>
        </w:rPr>
        <w:t xml:space="preserve"> well-being; </w:t>
      </w:r>
      <w:r w:rsidR="00B43D2C" w:rsidRPr="00451384">
        <w:rPr>
          <w:b w:val="0"/>
          <w:bCs w:val="0"/>
          <w:color w:val="000000" w:themeColor="text1"/>
        </w:rPr>
        <w:t>and,</w:t>
      </w:r>
      <w:r w:rsidR="00B43D2C" w:rsidRPr="00451384">
        <w:rPr>
          <w:b w:val="0"/>
          <w:bCs w:val="0"/>
          <w:i/>
          <w:iCs/>
          <w:color w:val="000000" w:themeColor="text1"/>
        </w:rPr>
        <w:t xml:space="preserve"> </w:t>
      </w:r>
      <w:r w:rsidR="00B43D2C" w:rsidRPr="00451384">
        <w:rPr>
          <w:b w:val="0"/>
          <w:bCs w:val="0"/>
          <w:color w:val="000000" w:themeColor="text1"/>
        </w:rPr>
        <w:t>6</w:t>
      </w:r>
      <w:r w:rsidRPr="00451384">
        <w:rPr>
          <w:b w:val="0"/>
          <w:bCs w:val="0"/>
          <w:color w:val="000000" w:themeColor="text1"/>
        </w:rPr>
        <w:t xml:space="preserve">) </w:t>
      </w:r>
      <w:r w:rsidRPr="00451384">
        <w:rPr>
          <w:b w:val="0"/>
          <w:bCs w:val="0"/>
          <w:i/>
          <w:iCs/>
          <w:color w:val="000000" w:themeColor="text1"/>
        </w:rPr>
        <w:t>key administration requirements (e.g., preparation for next formal progress review)</w:t>
      </w:r>
      <w:r w:rsidRPr="00451384">
        <w:rPr>
          <w:b w:val="0"/>
          <w:bCs w:val="0"/>
          <w:color w:val="000000" w:themeColor="text1"/>
        </w:rPr>
        <w:t>.</w:t>
      </w:r>
      <w:bookmarkEnd w:id="21"/>
    </w:p>
    <w:p w14:paraId="4164D792" w14:textId="474DAAEF" w:rsidR="00F52878" w:rsidRDefault="00F52878" w:rsidP="00451384">
      <w:pPr>
        <w:pStyle w:val="Kate"/>
        <w:numPr>
          <w:ilvl w:val="0"/>
          <w:numId w:val="0"/>
        </w:numPr>
        <w:snapToGrid w:val="0"/>
        <w:ind w:left="709" w:hanging="709"/>
        <w:jc w:val="both"/>
        <w:rPr>
          <w:b w:val="0"/>
          <w:bCs w:val="0"/>
        </w:rPr>
      </w:pPr>
      <w:bookmarkStart w:id="22" w:name="_Toc54881840"/>
      <w:r w:rsidRPr="00451384">
        <w:rPr>
          <w:b w:val="0"/>
          <w:bCs w:val="0"/>
          <w:color w:val="000000" w:themeColor="text1"/>
        </w:rPr>
        <w:t>5.</w:t>
      </w:r>
      <w:r w:rsidR="008C4378" w:rsidRPr="00451384">
        <w:rPr>
          <w:b w:val="0"/>
          <w:bCs w:val="0"/>
          <w:color w:val="000000" w:themeColor="text1"/>
        </w:rPr>
        <w:t>5</w:t>
      </w:r>
      <w:r w:rsidRPr="00451384">
        <w:rPr>
          <w:color w:val="000000" w:themeColor="text1"/>
        </w:rPr>
        <w:tab/>
      </w:r>
      <w:r w:rsidRPr="00451384">
        <w:rPr>
          <w:b w:val="0"/>
          <w:bCs w:val="0"/>
          <w:color w:val="000000" w:themeColor="text1"/>
        </w:rPr>
        <w:t xml:space="preserve">Failure to record these meetings on </w:t>
      </w:r>
      <w:r w:rsidR="002F20D5" w:rsidRPr="00451384">
        <w:rPr>
          <w:b w:val="0"/>
          <w:bCs w:val="0"/>
          <w:i/>
          <w:iCs/>
          <w:color w:val="000000" w:themeColor="text1"/>
        </w:rPr>
        <w:t>DR Manager</w:t>
      </w:r>
      <w:r w:rsidRPr="00451384">
        <w:rPr>
          <w:b w:val="0"/>
          <w:bCs w:val="0"/>
          <w:i/>
          <w:iCs/>
          <w:color w:val="000000" w:themeColor="text1"/>
        </w:rPr>
        <w:t xml:space="preserve"> </w:t>
      </w:r>
      <w:r w:rsidRPr="00451384">
        <w:rPr>
          <w:b w:val="0"/>
          <w:bCs w:val="0"/>
          <w:color w:val="000000" w:themeColor="text1"/>
        </w:rPr>
        <w:t xml:space="preserve">will result in progress being denied and the candidature being withdrawn at </w:t>
      </w:r>
      <w:r>
        <w:rPr>
          <w:b w:val="0"/>
          <w:bCs w:val="0"/>
        </w:rPr>
        <w:t>the next progress review, due to an evidenced lack of an engagement.</w:t>
      </w:r>
      <w:bookmarkEnd w:id="22"/>
    </w:p>
    <w:p w14:paraId="5944E5BB" w14:textId="425B6A10" w:rsidR="00F52878" w:rsidRPr="00451384" w:rsidRDefault="00F52878" w:rsidP="00451384">
      <w:pPr>
        <w:pStyle w:val="Kate"/>
        <w:numPr>
          <w:ilvl w:val="0"/>
          <w:numId w:val="0"/>
        </w:numPr>
        <w:snapToGrid w:val="0"/>
        <w:ind w:left="709" w:hanging="709"/>
        <w:jc w:val="both"/>
        <w:rPr>
          <w:b w:val="0"/>
          <w:bCs w:val="0"/>
          <w:color w:val="000000" w:themeColor="text1"/>
        </w:rPr>
      </w:pPr>
      <w:bookmarkStart w:id="23" w:name="_Toc54881841"/>
      <w:r>
        <w:rPr>
          <w:b w:val="0"/>
          <w:bCs w:val="0"/>
        </w:rPr>
        <w:t>5.</w:t>
      </w:r>
      <w:r w:rsidR="008C4378">
        <w:rPr>
          <w:b w:val="0"/>
          <w:bCs w:val="0"/>
        </w:rPr>
        <w:t>6</w:t>
      </w:r>
      <w:r>
        <w:tab/>
      </w:r>
      <w:r w:rsidRPr="00451384">
        <w:rPr>
          <w:b w:val="0"/>
          <w:bCs w:val="0"/>
          <w:color w:val="000000" w:themeColor="text1"/>
        </w:rPr>
        <w:t xml:space="preserve">From the </w:t>
      </w:r>
      <w:r w:rsidR="008713F6" w:rsidRPr="00451384">
        <w:rPr>
          <w:b w:val="0"/>
          <w:bCs w:val="0"/>
          <w:color w:val="000000" w:themeColor="text1"/>
        </w:rPr>
        <w:t xml:space="preserve">start of the </w:t>
      </w:r>
      <w:r w:rsidRPr="00451384">
        <w:rPr>
          <w:b w:val="0"/>
          <w:bCs w:val="0"/>
          <w:color w:val="000000" w:themeColor="text1"/>
        </w:rPr>
        <w:t>second academic year onwards</w:t>
      </w:r>
      <w:r w:rsidR="008713F6" w:rsidRPr="00451384">
        <w:rPr>
          <w:b w:val="0"/>
          <w:bCs w:val="0"/>
          <w:color w:val="000000" w:themeColor="text1"/>
        </w:rPr>
        <w:t xml:space="preserve"> (i.e., from the start of month 13)</w:t>
      </w:r>
      <w:r w:rsidRPr="00451384">
        <w:rPr>
          <w:b w:val="0"/>
          <w:bCs w:val="0"/>
          <w:color w:val="000000" w:themeColor="text1"/>
        </w:rPr>
        <w:t xml:space="preserve">, should a </w:t>
      </w:r>
      <w:r w:rsidR="00082A20" w:rsidRPr="00451384">
        <w:rPr>
          <w:b w:val="0"/>
          <w:bCs w:val="0"/>
          <w:color w:val="000000" w:themeColor="text1"/>
        </w:rPr>
        <w:t>Doctoral Researcher</w:t>
      </w:r>
      <w:r w:rsidRPr="00451384">
        <w:rPr>
          <w:b w:val="0"/>
          <w:bCs w:val="0"/>
          <w:color w:val="000000" w:themeColor="text1"/>
        </w:rPr>
        <w:t xml:space="preserve"> fail to record any</w:t>
      </w:r>
      <w:r w:rsidR="00461458" w:rsidRPr="00451384">
        <w:rPr>
          <w:b w:val="0"/>
          <w:bCs w:val="0"/>
          <w:color w:val="000000" w:themeColor="text1"/>
        </w:rPr>
        <w:t xml:space="preserve"> formal</w:t>
      </w:r>
      <w:r w:rsidRPr="00451384">
        <w:rPr>
          <w:b w:val="0"/>
          <w:bCs w:val="0"/>
          <w:color w:val="000000" w:themeColor="text1"/>
        </w:rPr>
        <w:t xml:space="preserve"> meetings </w:t>
      </w:r>
      <w:r w:rsidR="000E6A07" w:rsidRPr="00451384">
        <w:rPr>
          <w:b w:val="0"/>
          <w:bCs w:val="0"/>
          <w:color w:val="000000" w:themeColor="text1"/>
        </w:rPr>
        <w:t xml:space="preserve">on </w:t>
      </w:r>
      <w:r w:rsidR="002F20D5" w:rsidRPr="00451384">
        <w:rPr>
          <w:b w:val="0"/>
          <w:bCs w:val="0"/>
          <w:i/>
          <w:iCs/>
          <w:color w:val="000000" w:themeColor="text1"/>
        </w:rPr>
        <w:t>DR Manager</w:t>
      </w:r>
      <w:r w:rsidR="000E6A07" w:rsidRPr="00451384">
        <w:rPr>
          <w:b w:val="0"/>
          <w:bCs w:val="0"/>
          <w:i/>
          <w:iCs/>
          <w:color w:val="000000" w:themeColor="text1"/>
        </w:rPr>
        <w:t xml:space="preserve"> </w:t>
      </w:r>
      <w:r w:rsidRPr="00451384">
        <w:rPr>
          <w:b w:val="0"/>
          <w:bCs w:val="0"/>
          <w:color w:val="000000" w:themeColor="text1"/>
        </w:rPr>
        <w:t xml:space="preserve">over a </w:t>
      </w:r>
      <w:proofErr w:type="gramStart"/>
      <w:r w:rsidRPr="00451384">
        <w:rPr>
          <w:b w:val="0"/>
          <w:bCs w:val="0"/>
          <w:color w:val="000000" w:themeColor="text1"/>
        </w:rPr>
        <w:t>6 month</w:t>
      </w:r>
      <w:proofErr w:type="gramEnd"/>
      <w:r w:rsidRPr="00451384">
        <w:rPr>
          <w:b w:val="0"/>
          <w:bCs w:val="0"/>
          <w:color w:val="000000" w:themeColor="text1"/>
        </w:rPr>
        <w:t xml:space="preserve"> period, the </w:t>
      </w:r>
      <w:r w:rsidR="000E6A07" w:rsidRPr="00451384">
        <w:rPr>
          <w:b w:val="0"/>
          <w:bCs w:val="0"/>
          <w:color w:val="000000" w:themeColor="text1"/>
        </w:rPr>
        <w:t>DoS</w:t>
      </w:r>
      <w:r w:rsidRPr="00451384">
        <w:rPr>
          <w:b w:val="0"/>
          <w:bCs w:val="0"/>
          <w:color w:val="000000" w:themeColor="text1"/>
        </w:rPr>
        <w:t xml:space="preserve"> will be sent an email through </w:t>
      </w:r>
      <w:r w:rsidR="002F20D5" w:rsidRPr="00451384">
        <w:rPr>
          <w:b w:val="0"/>
          <w:bCs w:val="0"/>
          <w:i/>
          <w:iCs/>
          <w:color w:val="000000" w:themeColor="text1"/>
        </w:rPr>
        <w:t>DR Manager</w:t>
      </w:r>
      <w:r w:rsidRPr="00451384">
        <w:rPr>
          <w:b w:val="0"/>
          <w:bCs w:val="0"/>
          <w:color w:val="000000" w:themeColor="text1"/>
        </w:rPr>
        <w:t xml:space="preserve"> to complete a brief review of the </w:t>
      </w:r>
      <w:r w:rsidR="00082A20" w:rsidRPr="00451384">
        <w:rPr>
          <w:b w:val="0"/>
          <w:bCs w:val="0"/>
          <w:color w:val="000000" w:themeColor="text1"/>
        </w:rPr>
        <w:t>Doctoral Researcher</w:t>
      </w:r>
      <w:r w:rsidRPr="00451384">
        <w:rPr>
          <w:b w:val="0"/>
          <w:bCs w:val="0"/>
          <w:color w:val="000000" w:themeColor="text1"/>
        </w:rPr>
        <w:t>’s progress.  If little progress has been confirmed</w:t>
      </w:r>
      <w:r w:rsidR="000E6A07" w:rsidRPr="00451384">
        <w:rPr>
          <w:b w:val="0"/>
          <w:bCs w:val="0"/>
          <w:color w:val="000000" w:themeColor="text1"/>
        </w:rPr>
        <w:t xml:space="preserve"> by the DoS,</w:t>
      </w:r>
      <w:r w:rsidRPr="00451384">
        <w:rPr>
          <w:b w:val="0"/>
          <w:bCs w:val="0"/>
          <w:color w:val="000000" w:themeColor="text1"/>
        </w:rPr>
        <w:t xml:space="preserve"> </w:t>
      </w:r>
      <w:r w:rsidRPr="00451384">
        <w:rPr>
          <w:b w:val="0"/>
          <w:bCs w:val="0"/>
          <w:color w:val="000000" w:themeColor="text1"/>
          <w:u w:val="single"/>
        </w:rPr>
        <w:t>or</w:t>
      </w:r>
      <w:r w:rsidRPr="00451384">
        <w:rPr>
          <w:b w:val="0"/>
          <w:bCs w:val="0"/>
          <w:color w:val="000000" w:themeColor="text1"/>
        </w:rPr>
        <w:t xml:space="preserve"> the </w:t>
      </w:r>
      <w:r w:rsidR="00082A20" w:rsidRPr="00451384">
        <w:rPr>
          <w:b w:val="0"/>
          <w:bCs w:val="0"/>
          <w:color w:val="000000" w:themeColor="text1"/>
        </w:rPr>
        <w:t>Doctoral Researcher</w:t>
      </w:r>
      <w:r w:rsidRPr="00451384">
        <w:rPr>
          <w:b w:val="0"/>
          <w:bCs w:val="0"/>
          <w:color w:val="000000" w:themeColor="text1"/>
        </w:rPr>
        <w:t xml:space="preserve"> </w:t>
      </w:r>
      <w:r w:rsidR="008713F6" w:rsidRPr="00451384">
        <w:rPr>
          <w:b w:val="0"/>
          <w:bCs w:val="0"/>
          <w:color w:val="000000" w:themeColor="text1"/>
        </w:rPr>
        <w:t xml:space="preserve">has </w:t>
      </w:r>
      <w:r w:rsidR="000E6A07" w:rsidRPr="00451384">
        <w:rPr>
          <w:b w:val="0"/>
          <w:bCs w:val="0"/>
          <w:color w:val="000000" w:themeColor="text1"/>
        </w:rPr>
        <w:t xml:space="preserve">been reported to have </w:t>
      </w:r>
      <w:r w:rsidR="008713F6" w:rsidRPr="00451384">
        <w:rPr>
          <w:b w:val="0"/>
          <w:bCs w:val="0"/>
          <w:color w:val="000000" w:themeColor="text1"/>
        </w:rPr>
        <w:t xml:space="preserve">not been in communication with the supervisory team over that period, then the School’s Graduate Studies </w:t>
      </w:r>
      <w:r w:rsidR="00451384" w:rsidRPr="00451384">
        <w:rPr>
          <w:b w:val="0"/>
          <w:bCs w:val="0"/>
          <w:color w:val="000000" w:themeColor="text1"/>
        </w:rPr>
        <w:t xml:space="preserve">Lead </w:t>
      </w:r>
      <w:r w:rsidR="008713F6" w:rsidRPr="00451384">
        <w:rPr>
          <w:b w:val="0"/>
          <w:bCs w:val="0"/>
          <w:color w:val="000000" w:themeColor="text1"/>
        </w:rPr>
        <w:t xml:space="preserve">(or equivalent) will write formally to the </w:t>
      </w:r>
      <w:r w:rsidR="00082A20" w:rsidRPr="00451384">
        <w:rPr>
          <w:b w:val="0"/>
          <w:bCs w:val="0"/>
          <w:color w:val="000000" w:themeColor="text1"/>
        </w:rPr>
        <w:t>Doctoral Researcher</w:t>
      </w:r>
      <w:r w:rsidR="008713F6" w:rsidRPr="00451384">
        <w:rPr>
          <w:b w:val="0"/>
          <w:bCs w:val="0"/>
          <w:color w:val="000000" w:themeColor="text1"/>
        </w:rPr>
        <w:t xml:space="preserve"> to request an update in relation to the objectives set at the previous milestone within a </w:t>
      </w:r>
      <w:r w:rsidR="290FC124" w:rsidRPr="00451384">
        <w:rPr>
          <w:b w:val="0"/>
          <w:bCs w:val="0"/>
          <w:color w:val="000000" w:themeColor="text1"/>
        </w:rPr>
        <w:t>one-month</w:t>
      </w:r>
      <w:r w:rsidR="008713F6" w:rsidRPr="00451384">
        <w:rPr>
          <w:b w:val="0"/>
          <w:bCs w:val="0"/>
          <w:color w:val="000000" w:themeColor="text1"/>
        </w:rPr>
        <w:t xml:space="preserve"> timeline (from the date the letter is received).  No response to this formal approach will result in the </w:t>
      </w:r>
      <w:r w:rsidR="00082A20" w:rsidRPr="00451384">
        <w:rPr>
          <w:b w:val="0"/>
          <w:bCs w:val="0"/>
          <w:color w:val="000000" w:themeColor="text1"/>
        </w:rPr>
        <w:t>Doctoral Researcher</w:t>
      </w:r>
      <w:r w:rsidR="008713F6" w:rsidRPr="00451384">
        <w:rPr>
          <w:b w:val="0"/>
          <w:bCs w:val="0"/>
          <w:color w:val="000000" w:themeColor="text1"/>
        </w:rPr>
        <w:t xml:space="preserve"> being withdrawn.</w:t>
      </w:r>
      <w:bookmarkEnd w:id="23"/>
    </w:p>
    <w:p w14:paraId="2E465CDD" w14:textId="01AED10B" w:rsidR="003D02F5" w:rsidRPr="005C531F" w:rsidRDefault="00F47F00" w:rsidP="7005BFD4">
      <w:pPr>
        <w:pStyle w:val="Kate"/>
        <w:numPr>
          <w:ilvl w:val="0"/>
          <w:numId w:val="0"/>
        </w:numPr>
        <w:snapToGrid w:val="0"/>
        <w:jc w:val="both"/>
        <w:rPr>
          <w:color w:val="002060"/>
          <w:sz w:val="56"/>
          <w:szCs w:val="56"/>
        </w:rPr>
      </w:pPr>
      <w:r w:rsidRPr="7005BFD4">
        <w:rPr>
          <w:b w:val="0"/>
          <w:bCs w:val="0"/>
          <w:color w:val="000000" w:themeColor="text1"/>
        </w:rPr>
        <w:t>5.7</w:t>
      </w:r>
      <w:r>
        <w:tab/>
      </w:r>
      <w:r w:rsidRPr="7005BFD4">
        <w:rPr>
          <w:b w:val="0"/>
          <w:bCs w:val="0"/>
          <w:color w:val="000000" w:themeColor="text1"/>
        </w:rPr>
        <w:t xml:space="preserve">A member of the supervisory team may also upload comments about the progress of their </w:t>
      </w:r>
      <w:r w:rsidR="00082A20" w:rsidRPr="7005BFD4">
        <w:rPr>
          <w:b w:val="0"/>
          <w:bCs w:val="0"/>
          <w:color w:val="000000" w:themeColor="text1"/>
        </w:rPr>
        <w:t>Doctoral Researcher</w:t>
      </w:r>
      <w:r w:rsidRPr="7005BFD4">
        <w:rPr>
          <w:b w:val="0"/>
          <w:bCs w:val="0"/>
          <w:color w:val="000000" w:themeColor="text1"/>
        </w:rPr>
        <w:t xml:space="preserve"> outside of the </w:t>
      </w:r>
      <w:r w:rsidR="00D274AF" w:rsidRPr="7005BFD4">
        <w:rPr>
          <w:b w:val="0"/>
          <w:bCs w:val="0"/>
          <w:color w:val="000000" w:themeColor="text1"/>
        </w:rPr>
        <w:t>Progression Review</w:t>
      </w:r>
      <w:r w:rsidRPr="7005BFD4">
        <w:rPr>
          <w:b w:val="0"/>
          <w:bCs w:val="0"/>
          <w:color w:val="000000" w:themeColor="text1"/>
        </w:rPr>
        <w:t xml:space="preserve"> process, through the Supervisor Meeting Record on </w:t>
      </w:r>
      <w:r w:rsidR="002F20D5" w:rsidRPr="7005BFD4">
        <w:rPr>
          <w:b w:val="0"/>
          <w:bCs w:val="0"/>
          <w:color w:val="000000" w:themeColor="text1"/>
        </w:rPr>
        <w:t>DR Manager</w:t>
      </w:r>
      <w:r w:rsidRPr="7005BFD4">
        <w:rPr>
          <w:b w:val="0"/>
          <w:bCs w:val="0"/>
          <w:color w:val="000000" w:themeColor="text1"/>
        </w:rPr>
        <w:t xml:space="preserve">.  These comments must be reviewed and commented upon and/or approved by the </w:t>
      </w:r>
      <w:r w:rsidR="00082A20" w:rsidRPr="7005BFD4">
        <w:rPr>
          <w:b w:val="0"/>
          <w:bCs w:val="0"/>
          <w:color w:val="000000" w:themeColor="text1"/>
        </w:rPr>
        <w:t>Doctoral Researcher</w:t>
      </w:r>
      <w:r w:rsidRPr="7005BFD4">
        <w:rPr>
          <w:b w:val="0"/>
          <w:bCs w:val="0"/>
          <w:color w:val="000000" w:themeColor="text1"/>
        </w:rPr>
        <w:t xml:space="preserve"> within 14 days of the supervisor uploading the comments.</w:t>
      </w:r>
      <w:bookmarkStart w:id="24" w:name="_6.__"/>
      <w:bookmarkEnd w:id="24"/>
    </w:p>
    <w:p w14:paraId="3E83FEC9" w14:textId="2AA17D65" w:rsidR="003D02F5" w:rsidRPr="00642850" w:rsidRDefault="005C531F" w:rsidP="007D0515">
      <w:pPr>
        <w:pStyle w:val="Kate"/>
        <w:numPr>
          <w:ilvl w:val="0"/>
          <w:numId w:val="0"/>
        </w:numPr>
        <w:snapToGrid w:val="0"/>
        <w:jc w:val="both"/>
        <w:rPr>
          <w:color w:val="002060"/>
          <w:sz w:val="40"/>
          <w:szCs w:val="40"/>
        </w:rPr>
      </w:pPr>
      <w:bookmarkStart w:id="25" w:name="_Toc54881842"/>
      <w:r w:rsidRPr="00642850">
        <w:rPr>
          <w:color w:val="002060"/>
          <w:sz w:val="40"/>
          <w:szCs w:val="40"/>
        </w:rPr>
        <w:lastRenderedPageBreak/>
        <w:t>6</w:t>
      </w:r>
      <w:r w:rsidR="00942831" w:rsidRPr="00642850">
        <w:rPr>
          <w:color w:val="002060"/>
          <w:sz w:val="40"/>
          <w:szCs w:val="40"/>
        </w:rPr>
        <w:t>.</w:t>
      </w:r>
      <w:r w:rsidR="00E00C95" w:rsidRPr="00642850">
        <w:rPr>
          <w:color w:val="002060"/>
          <w:sz w:val="40"/>
          <w:szCs w:val="40"/>
        </w:rPr>
        <w:t xml:space="preserve">  </w:t>
      </w:r>
      <w:r w:rsidR="00F47F00" w:rsidRPr="00642850">
        <w:rPr>
          <w:sz w:val="40"/>
          <w:szCs w:val="40"/>
        </w:rPr>
        <w:tab/>
      </w:r>
      <w:r w:rsidR="00927F6D" w:rsidRPr="00642850">
        <w:rPr>
          <w:color w:val="002060"/>
          <w:sz w:val="40"/>
          <w:szCs w:val="40"/>
        </w:rPr>
        <w:t>PERIODS OF STUDY</w:t>
      </w:r>
      <w:r w:rsidR="00CD38B3" w:rsidRPr="00642850">
        <w:rPr>
          <w:color w:val="002060"/>
          <w:sz w:val="40"/>
          <w:szCs w:val="40"/>
        </w:rPr>
        <w:t xml:space="preserve">, </w:t>
      </w:r>
      <w:r w:rsidR="006D3EEC" w:rsidRPr="00642850">
        <w:rPr>
          <w:color w:val="002060"/>
          <w:sz w:val="40"/>
          <w:szCs w:val="40"/>
        </w:rPr>
        <w:t xml:space="preserve">STUDY BREAK </w:t>
      </w:r>
      <w:r w:rsidR="002F026F" w:rsidRPr="00642850">
        <w:rPr>
          <w:color w:val="002060"/>
          <w:sz w:val="40"/>
          <w:szCs w:val="40"/>
        </w:rPr>
        <w:t>AND</w:t>
      </w:r>
      <w:r w:rsidR="00CD38B3" w:rsidRPr="00642850">
        <w:rPr>
          <w:color w:val="002060"/>
          <w:sz w:val="40"/>
          <w:szCs w:val="40"/>
        </w:rPr>
        <w:t xml:space="preserve"> MITIGATION</w:t>
      </w:r>
      <w:bookmarkEnd w:id="25"/>
    </w:p>
    <w:p w14:paraId="7E8D3ADF" w14:textId="0F3FB585" w:rsidR="00451384" w:rsidRDefault="00451384" w:rsidP="00451384">
      <w:pPr>
        <w:keepNext/>
        <w:keepLines/>
        <w:spacing w:before="240" w:after="0"/>
        <w:ind w:left="709" w:hanging="709"/>
        <w:outlineLvl w:val="0"/>
        <w:rPr>
          <w:color w:val="000000" w:themeColor="text1"/>
        </w:rPr>
      </w:pPr>
      <w:r w:rsidRPr="00451384">
        <w:rPr>
          <w:rFonts w:eastAsiaTheme="majorEastAsia" w:cstheme="majorBidi"/>
        </w:rPr>
        <w:t>6.1</w:t>
      </w:r>
      <w:r>
        <w:rPr>
          <w:rFonts w:eastAsiaTheme="majorEastAsia" w:cstheme="majorBidi"/>
          <w:b/>
          <w:bCs/>
        </w:rPr>
        <w:t xml:space="preserve"> </w:t>
      </w:r>
      <w:r>
        <w:rPr>
          <w:rFonts w:eastAsiaTheme="majorEastAsia" w:cstheme="majorBidi"/>
          <w:b/>
          <w:bCs/>
        </w:rPr>
        <w:tab/>
      </w:r>
      <w:r w:rsidR="003D02F5" w:rsidRPr="00451384">
        <w:rPr>
          <w:color w:val="000000" w:themeColor="text1"/>
        </w:rPr>
        <w:t xml:space="preserve">Maximum candidature related to full time and part time study are </w:t>
      </w:r>
      <w:r w:rsidR="00AA177C" w:rsidRPr="00451384">
        <w:rPr>
          <w:color w:val="000000" w:themeColor="text1"/>
        </w:rPr>
        <w:t xml:space="preserve">provided below.  </w:t>
      </w:r>
      <w:r w:rsidR="00082A20" w:rsidRPr="00451384">
        <w:rPr>
          <w:color w:val="000000" w:themeColor="text1"/>
        </w:rPr>
        <w:t>Doctoral Researcher</w:t>
      </w:r>
      <w:r w:rsidR="00AA177C" w:rsidRPr="00451384">
        <w:rPr>
          <w:color w:val="000000" w:themeColor="text1"/>
        </w:rPr>
        <w:t>s will be required to submit their thesis within these timescales</w:t>
      </w:r>
      <w:r>
        <w:rPr>
          <w:color w:val="000000" w:themeColor="text1"/>
        </w:rPr>
        <w:t>.</w:t>
      </w:r>
    </w:p>
    <w:p w14:paraId="2B5CF371" w14:textId="77777777" w:rsidR="00122CEB" w:rsidRPr="00451384" w:rsidRDefault="00122CEB" w:rsidP="00122CEB">
      <w:pPr>
        <w:pStyle w:val="ListParagraph"/>
        <w:ind w:left="360"/>
        <w:jc w:val="both"/>
        <w:rPr>
          <w:color w:val="000000" w:themeColor="text1"/>
        </w:rPr>
      </w:pPr>
    </w:p>
    <w:tbl>
      <w:tblPr>
        <w:tblStyle w:val="TableGrid"/>
        <w:tblpPr w:leftFromText="180" w:rightFromText="180" w:vertAnchor="text" w:horzAnchor="margin" w:tblpY="-94"/>
        <w:tblW w:w="9331" w:type="dxa"/>
        <w:tblLook w:val="04A0" w:firstRow="1" w:lastRow="0" w:firstColumn="1" w:lastColumn="0" w:noHBand="0" w:noVBand="1"/>
      </w:tblPr>
      <w:tblGrid>
        <w:gridCol w:w="971"/>
        <w:gridCol w:w="1184"/>
        <w:gridCol w:w="1364"/>
        <w:gridCol w:w="1447"/>
        <w:gridCol w:w="1455"/>
        <w:gridCol w:w="1455"/>
        <w:gridCol w:w="1455"/>
      </w:tblGrid>
      <w:tr w:rsidR="00451384" w:rsidRPr="00451384" w14:paraId="580AEC19" w14:textId="552FB7EF" w:rsidTr="426928A2">
        <w:trPr>
          <w:trHeight w:val="300"/>
        </w:trPr>
        <w:tc>
          <w:tcPr>
            <w:tcW w:w="971" w:type="dxa"/>
            <w:tcBorders>
              <w:top w:val="nil"/>
              <w:left w:val="nil"/>
            </w:tcBorders>
          </w:tcPr>
          <w:p w14:paraId="242DDCFB" w14:textId="77777777" w:rsidR="009E081B" w:rsidRPr="00451384" w:rsidRDefault="009E081B" w:rsidP="007F373F">
            <w:pPr>
              <w:rPr>
                <w:color w:val="000000" w:themeColor="text1"/>
              </w:rPr>
            </w:pPr>
          </w:p>
        </w:tc>
        <w:tc>
          <w:tcPr>
            <w:tcW w:w="1184" w:type="dxa"/>
          </w:tcPr>
          <w:p w14:paraId="0E833D90" w14:textId="77777777" w:rsidR="009E081B" w:rsidRPr="00451384" w:rsidRDefault="009E081B" w:rsidP="007F373F">
            <w:pPr>
              <w:jc w:val="center"/>
              <w:rPr>
                <w:color w:val="000000" w:themeColor="text1"/>
              </w:rPr>
            </w:pPr>
            <w:proofErr w:type="spellStart"/>
            <w:r w:rsidRPr="00451384">
              <w:rPr>
                <w:color w:val="000000" w:themeColor="text1"/>
              </w:rPr>
              <w:t>MRes</w:t>
            </w:r>
            <w:proofErr w:type="spellEnd"/>
            <w:r w:rsidRPr="00451384">
              <w:rPr>
                <w:color w:val="000000" w:themeColor="text1"/>
              </w:rPr>
              <w:t xml:space="preserve"> / MPhil</w:t>
            </w:r>
          </w:p>
        </w:tc>
        <w:tc>
          <w:tcPr>
            <w:tcW w:w="1364" w:type="dxa"/>
          </w:tcPr>
          <w:p w14:paraId="5BDD6F83" w14:textId="77777777" w:rsidR="009E081B" w:rsidRPr="00451384" w:rsidRDefault="009E081B" w:rsidP="007F373F">
            <w:pPr>
              <w:jc w:val="center"/>
              <w:rPr>
                <w:color w:val="000000" w:themeColor="text1"/>
              </w:rPr>
            </w:pPr>
            <w:r w:rsidRPr="00451384">
              <w:rPr>
                <w:color w:val="000000" w:themeColor="text1"/>
              </w:rPr>
              <w:t>PhD</w:t>
            </w:r>
          </w:p>
        </w:tc>
        <w:tc>
          <w:tcPr>
            <w:tcW w:w="1447" w:type="dxa"/>
          </w:tcPr>
          <w:p w14:paraId="590BE941" w14:textId="77777777" w:rsidR="009E081B" w:rsidRPr="00451384" w:rsidRDefault="009E081B" w:rsidP="007F373F">
            <w:pPr>
              <w:jc w:val="center"/>
              <w:rPr>
                <w:color w:val="000000" w:themeColor="text1"/>
              </w:rPr>
            </w:pPr>
            <w:r w:rsidRPr="00451384">
              <w:rPr>
                <w:color w:val="000000" w:themeColor="text1"/>
              </w:rPr>
              <w:t>Professional Doctorate</w:t>
            </w:r>
          </w:p>
        </w:tc>
        <w:tc>
          <w:tcPr>
            <w:tcW w:w="1455" w:type="dxa"/>
          </w:tcPr>
          <w:p w14:paraId="39003556" w14:textId="77777777" w:rsidR="009E081B" w:rsidRPr="00451384" w:rsidRDefault="009E081B" w:rsidP="007F373F">
            <w:pPr>
              <w:jc w:val="center"/>
              <w:rPr>
                <w:color w:val="000000" w:themeColor="text1"/>
              </w:rPr>
            </w:pPr>
            <w:r w:rsidRPr="00451384">
              <w:rPr>
                <w:color w:val="000000" w:themeColor="text1"/>
              </w:rPr>
              <w:t>Taught Doctorates</w:t>
            </w:r>
          </w:p>
        </w:tc>
        <w:tc>
          <w:tcPr>
            <w:tcW w:w="1455" w:type="dxa"/>
          </w:tcPr>
          <w:p w14:paraId="4E3D903F" w14:textId="56CC5571" w:rsidR="41589769" w:rsidRPr="426928A2" w:rsidRDefault="41589769" w:rsidP="426928A2">
            <w:pPr>
              <w:jc w:val="center"/>
              <w:rPr>
                <w:color w:val="000000" w:themeColor="text1"/>
              </w:rPr>
            </w:pPr>
            <w:r w:rsidRPr="426928A2">
              <w:rPr>
                <w:color w:val="000000" w:themeColor="text1"/>
              </w:rPr>
              <w:t>Doctorate in Applied Forensic Psychology</w:t>
            </w:r>
          </w:p>
        </w:tc>
        <w:tc>
          <w:tcPr>
            <w:tcW w:w="1455" w:type="dxa"/>
          </w:tcPr>
          <w:p w14:paraId="7E1E46E7" w14:textId="7CF65C6F" w:rsidR="41589769" w:rsidRPr="426928A2" w:rsidRDefault="41589769" w:rsidP="426928A2">
            <w:pPr>
              <w:jc w:val="center"/>
              <w:rPr>
                <w:color w:val="000000" w:themeColor="text1"/>
              </w:rPr>
            </w:pPr>
            <w:r w:rsidRPr="426928A2">
              <w:rPr>
                <w:color w:val="000000" w:themeColor="text1"/>
              </w:rPr>
              <w:t>PhD by Published Works</w:t>
            </w:r>
          </w:p>
        </w:tc>
      </w:tr>
      <w:tr w:rsidR="00451384" w:rsidRPr="00451384" w14:paraId="0CCEA32D" w14:textId="24D5392F" w:rsidTr="426928A2">
        <w:trPr>
          <w:trHeight w:val="300"/>
        </w:trPr>
        <w:tc>
          <w:tcPr>
            <w:tcW w:w="971" w:type="dxa"/>
          </w:tcPr>
          <w:p w14:paraId="36105C57" w14:textId="77777777" w:rsidR="009E081B" w:rsidRPr="00451384" w:rsidRDefault="009E081B" w:rsidP="007F373F">
            <w:pPr>
              <w:rPr>
                <w:color w:val="000000" w:themeColor="text1"/>
              </w:rPr>
            </w:pPr>
            <w:r w:rsidRPr="00451384">
              <w:rPr>
                <w:color w:val="000000" w:themeColor="text1"/>
              </w:rPr>
              <w:t>Full Time</w:t>
            </w:r>
          </w:p>
        </w:tc>
        <w:tc>
          <w:tcPr>
            <w:tcW w:w="1184" w:type="dxa"/>
          </w:tcPr>
          <w:p w14:paraId="2CB3469B" w14:textId="5DF939DF" w:rsidR="009E081B" w:rsidRPr="00451384" w:rsidRDefault="009E081B" w:rsidP="007F373F">
            <w:pPr>
              <w:jc w:val="center"/>
              <w:rPr>
                <w:color w:val="000000" w:themeColor="text1"/>
              </w:rPr>
            </w:pPr>
            <w:r w:rsidRPr="00451384">
              <w:rPr>
                <w:color w:val="000000" w:themeColor="text1"/>
              </w:rPr>
              <w:t xml:space="preserve">2 </w:t>
            </w:r>
            <w:r w:rsidR="00612473">
              <w:rPr>
                <w:color w:val="000000" w:themeColor="text1"/>
              </w:rPr>
              <w:t>y</w:t>
            </w:r>
            <w:r w:rsidRPr="00451384">
              <w:rPr>
                <w:color w:val="000000" w:themeColor="text1"/>
              </w:rPr>
              <w:t xml:space="preserve">ears (24 </w:t>
            </w:r>
            <w:r w:rsidR="008E6557">
              <w:rPr>
                <w:color w:val="000000" w:themeColor="text1"/>
              </w:rPr>
              <w:t>m</w:t>
            </w:r>
            <w:r w:rsidRPr="00451384">
              <w:rPr>
                <w:color w:val="000000" w:themeColor="text1"/>
              </w:rPr>
              <w:t>onths)</w:t>
            </w:r>
          </w:p>
        </w:tc>
        <w:tc>
          <w:tcPr>
            <w:tcW w:w="1364" w:type="dxa"/>
          </w:tcPr>
          <w:p w14:paraId="74A86958" w14:textId="3D2E1606" w:rsidR="009E081B" w:rsidRPr="00451384" w:rsidRDefault="009E081B" w:rsidP="007F373F">
            <w:pPr>
              <w:jc w:val="center"/>
              <w:rPr>
                <w:color w:val="000000" w:themeColor="text1"/>
              </w:rPr>
            </w:pPr>
            <w:r w:rsidRPr="00451384">
              <w:rPr>
                <w:color w:val="000000" w:themeColor="text1"/>
              </w:rPr>
              <w:t xml:space="preserve">4 years (48 </w:t>
            </w:r>
            <w:r w:rsidR="008E6557">
              <w:rPr>
                <w:color w:val="000000" w:themeColor="text1"/>
              </w:rPr>
              <w:t>m</w:t>
            </w:r>
            <w:r w:rsidRPr="00451384">
              <w:rPr>
                <w:color w:val="000000" w:themeColor="text1"/>
              </w:rPr>
              <w:t>onths)</w:t>
            </w:r>
          </w:p>
        </w:tc>
        <w:tc>
          <w:tcPr>
            <w:tcW w:w="1447" w:type="dxa"/>
          </w:tcPr>
          <w:p w14:paraId="7BDE4848" w14:textId="2BBF3B0A" w:rsidR="009E081B" w:rsidRPr="00451384" w:rsidRDefault="009E081B" w:rsidP="007F373F">
            <w:pPr>
              <w:jc w:val="center"/>
              <w:rPr>
                <w:color w:val="000000" w:themeColor="text1"/>
              </w:rPr>
            </w:pPr>
            <w:r w:rsidRPr="426928A2">
              <w:rPr>
                <w:color w:val="000000" w:themeColor="text1"/>
              </w:rPr>
              <w:t>N</w:t>
            </w:r>
            <w:r w:rsidR="3F4A48DD" w:rsidRPr="426928A2">
              <w:rPr>
                <w:color w:val="000000" w:themeColor="text1"/>
              </w:rPr>
              <w:t>/</w:t>
            </w:r>
            <w:r w:rsidRPr="426928A2">
              <w:rPr>
                <w:color w:val="000000" w:themeColor="text1"/>
              </w:rPr>
              <w:t>A</w:t>
            </w:r>
          </w:p>
        </w:tc>
        <w:tc>
          <w:tcPr>
            <w:tcW w:w="1455" w:type="dxa"/>
          </w:tcPr>
          <w:p w14:paraId="1987E0FA" w14:textId="2C0FC13E" w:rsidR="009E081B" w:rsidRPr="00451384" w:rsidRDefault="009E081B" w:rsidP="007F373F">
            <w:pPr>
              <w:jc w:val="center"/>
              <w:rPr>
                <w:color w:val="000000" w:themeColor="text1"/>
              </w:rPr>
            </w:pPr>
            <w:r w:rsidRPr="00451384">
              <w:rPr>
                <w:color w:val="000000" w:themeColor="text1"/>
              </w:rPr>
              <w:t xml:space="preserve">4 years (48 </w:t>
            </w:r>
            <w:proofErr w:type="gramStart"/>
            <w:r w:rsidR="008E6557">
              <w:rPr>
                <w:color w:val="000000" w:themeColor="text1"/>
              </w:rPr>
              <w:t>m</w:t>
            </w:r>
            <w:r w:rsidRPr="00451384">
              <w:rPr>
                <w:color w:val="000000" w:themeColor="text1"/>
              </w:rPr>
              <w:t>onths)*</w:t>
            </w:r>
            <w:proofErr w:type="gramEnd"/>
          </w:p>
        </w:tc>
        <w:tc>
          <w:tcPr>
            <w:tcW w:w="1455" w:type="dxa"/>
          </w:tcPr>
          <w:p w14:paraId="166CD005" w14:textId="13D60F63" w:rsidR="2211007E" w:rsidRPr="426928A2" w:rsidRDefault="2211007E" w:rsidP="426928A2">
            <w:pPr>
              <w:jc w:val="center"/>
              <w:rPr>
                <w:color w:val="000000" w:themeColor="text1"/>
              </w:rPr>
            </w:pPr>
            <w:r w:rsidRPr="426928A2">
              <w:rPr>
                <w:color w:val="000000" w:themeColor="text1"/>
              </w:rPr>
              <w:t>N/A</w:t>
            </w:r>
          </w:p>
        </w:tc>
        <w:tc>
          <w:tcPr>
            <w:tcW w:w="1455" w:type="dxa"/>
          </w:tcPr>
          <w:p w14:paraId="62596F9E" w14:textId="5735A071" w:rsidR="3DB4F247" w:rsidRPr="426928A2" w:rsidRDefault="3DB4F247" w:rsidP="426928A2">
            <w:pPr>
              <w:jc w:val="center"/>
              <w:rPr>
                <w:color w:val="000000" w:themeColor="text1"/>
              </w:rPr>
            </w:pPr>
            <w:r w:rsidRPr="426928A2">
              <w:rPr>
                <w:color w:val="000000" w:themeColor="text1"/>
              </w:rPr>
              <w:t xml:space="preserve">1 </w:t>
            </w:r>
            <w:r w:rsidR="00612473">
              <w:rPr>
                <w:color w:val="000000" w:themeColor="text1"/>
              </w:rPr>
              <w:t>y</w:t>
            </w:r>
            <w:r w:rsidRPr="426928A2">
              <w:rPr>
                <w:color w:val="000000" w:themeColor="text1"/>
              </w:rPr>
              <w:t xml:space="preserve">ear (12 </w:t>
            </w:r>
            <w:r w:rsidR="008E6557">
              <w:rPr>
                <w:color w:val="000000" w:themeColor="text1"/>
              </w:rPr>
              <w:t>m</w:t>
            </w:r>
            <w:r w:rsidRPr="426928A2">
              <w:rPr>
                <w:color w:val="000000" w:themeColor="text1"/>
              </w:rPr>
              <w:t>onths)</w:t>
            </w:r>
          </w:p>
        </w:tc>
      </w:tr>
      <w:tr w:rsidR="00451384" w:rsidRPr="00451384" w14:paraId="480DCD26" w14:textId="0A8AA794" w:rsidTr="426928A2">
        <w:trPr>
          <w:trHeight w:val="300"/>
        </w:trPr>
        <w:tc>
          <w:tcPr>
            <w:tcW w:w="971" w:type="dxa"/>
          </w:tcPr>
          <w:p w14:paraId="6E56AC58" w14:textId="77777777" w:rsidR="009E081B" w:rsidRPr="00451384" w:rsidRDefault="009E081B" w:rsidP="007F373F">
            <w:pPr>
              <w:rPr>
                <w:color w:val="000000" w:themeColor="text1"/>
              </w:rPr>
            </w:pPr>
            <w:r w:rsidRPr="00451384">
              <w:rPr>
                <w:color w:val="000000" w:themeColor="text1"/>
              </w:rPr>
              <w:t>Part Time</w:t>
            </w:r>
          </w:p>
        </w:tc>
        <w:tc>
          <w:tcPr>
            <w:tcW w:w="1184" w:type="dxa"/>
          </w:tcPr>
          <w:p w14:paraId="0E1E9240" w14:textId="72093918" w:rsidR="009E081B" w:rsidRPr="00451384" w:rsidRDefault="009E081B" w:rsidP="007F373F">
            <w:pPr>
              <w:jc w:val="center"/>
              <w:rPr>
                <w:color w:val="000000" w:themeColor="text1"/>
              </w:rPr>
            </w:pPr>
            <w:r w:rsidRPr="00451384">
              <w:rPr>
                <w:color w:val="000000" w:themeColor="text1"/>
              </w:rPr>
              <w:t xml:space="preserve">4 </w:t>
            </w:r>
            <w:r w:rsidR="00612473">
              <w:rPr>
                <w:color w:val="000000" w:themeColor="text1"/>
              </w:rPr>
              <w:t>y</w:t>
            </w:r>
            <w:r w:rsidRPr="00451384">
              <w:rPr>
                <w:color w:val="000000" w:themeColor="text1"/>
              </w:rPr>
              <w:t xml:space="preserve">ears (48 </w:t>
            </w:r>
            <w:r w:rsidR="008E6557">
              <w:rPr>
                <w:color w:val="000000" w:themeColor="text1"/>
              </w:rPr>
              <w:t>m</w:t>
            </w:r>
            <w:r w:rsidRPr="00451384">
              <w:rPr>
                <w:color w:val="000000" w:themeColor="text1"/>
              </w:rPr>
              <w:t>onths)</w:t>
            </w:r>
          </w:p>
        </w:tc>
        <w:tc>
          <w:tcPr>
            <w:tcW w:w="1364" w:type="dxa"/>
          </w:tcPr>
          <w:p w14:paraId="45DD527A" w14:textId="66E0526A" w:rsidR="009E081B" w:rsidRPr="00451384" w:rsidRDefault="009E081B" w:rsidP="007F373F">
            <w:pPr>
              <w:jc w:val="center"/>
              <w:rPr>
                <w:color w:val="000000" w:themeColor="text1"/>
              </w:rPr>
            </w:pPr>
            <w:r w:rsidRPr="00451384">
              <w:rPr>
                <w:color w:val="000000" w:themeColor="text1"/>
              </w:rPr>
              <w:t xml:space="preserve">8 years (96 </w:t>
            </w:r>
            <w:r w:rsidR="008E6557">
              <w:rPr>
                <w:color w:val="000000" w:themeColor="text1"/>
              </w:rPr>
              <w:t>m</w:t>
            </w:r>
            <w:r w:rsidRPr="00451384">
              <w:rPr>
                <w:color w:val="000000" w:themeColor="text1"/>
              </w:rPr>
              <w:t>onths)</w:t>
            </w:r>
          </w:p>
        </w:tc>
        <w:tc>
          <w:tcPr>
            <w:tcW w:w="1447" w:type="dxa"/>
          </w:tcPr>
          <w:p w14:paraId="56B1F91F" w14:textId="77777777" w:rsidR="009E081B" w:rsidRPr="00451384" w:rsidRDefault="009E081B" w:rsidP="007F373F">
            <w:pPr>
              <w:jc w:val="center"/>
              <w:rPr>
                <w:color w:val="000000" w:themeColor="text1"/>
              </w:rPr>
            </w:pPr>
            <w:r w:rsidRPr="00451384">
              <w:rPr>
                <w:color w:val="000000" w:themeColor="text1"/>
              </w:rPr>
              <w:t>6 years (72 months)</w:t>
            </w:r>
          </w:p>
        </w:tc>
        <w:tc>
          <w:tcPr>
            <w:tcW w:w="1455" w:type="dxa"/>
          </w:tcPr>
          <w:p w14:paraId="04AEFC32" w14:textId="46C6A0B9" w:rsidR="009E081B" w:rsidRPr="00451384" w:rsidRDefault="009E081B" w:rsidP="007F373F">
            <w:pPr>
              <w:jc w:val="center"/>
              <w:rPr>
                <w:color w:val="000000" w:themeColor="text1"/>
                <w:highlight w:val="green"/>
              </w:rPr>
            </w:pPr>
            <w:r w:rsidRPr="00451384">
              <w:rPr>
                <w:color w:val="000000" w:themeColor="text1"/>
              </w:rPr>
              <w:t xml:space="preserve">8 years (96 </w:t>
            </w:r>
            <w:proofErr w:type="gramStart"/>
            <w:r w:rsidR="008E6557">
              <w:rPr>
                <w:color w:val="000000" w:themeColor="text1"/>
              </w:rPr>
              <w:t>m</w:t>
            </w:r>
            <w:r w:rsidRPr="00451384">
              <w:rPr>
                <w:color w:val="000000" w:themeColor="text1"/>
              </w:rPr>
              <w:t>onths)*</w:t>
            </w:r>
            <w:proofErr w:type="gramEnd"/>
          </w:p>
        </w:tc>
        <w:tc>
          <w:tcPr>
            <w:tcW w:w="1455" w:type="dxa"/>
          </w:tcPr>
          <w:p w14:paraId="3F80BFD4" w14:textId="5D96C968" w:rsidR="2BEE6119" w:rsidRDefault="2BEE6119" w:rsidP="426928A2">
            <w:pPr>
              <w:jc w:val="center"/>
              <w:rPr>
                <w:color w:val="000000" w:themeColor="text1"/>
              </w:rPr>
            </w:pPr>
            <w:r w:rsidRPr="426928A2">
              <w:rPr>
                <w:color w:val="000000" w:themeColor="text1"/>
              </w:rPr>
              <w:t xml:space="preserve">4 </w:t>
            </w:r>
            <w:r w:rsidR="00612473">
              <w:rPr>
                <w:color w:val="000000" w:themeColor="text1"/>
              </w:rPr>
              <w:t>y</w:t>
            </w:r>
            <w:r w:rsidRPr="426928A2">
              <w:rPr>
                <w:color w:val="000000" w:themeColor="text1"/>
              </w:rPr>
              <w:t xml:space="preserve">ears (48 </w:t>
            </w:r>
            <w:r w:rsidR="008E6557">
              <w:rPr>
                <w:color w:val="000000" w:themeColor="text1"/>
              </w:rPr>
              <w:t>m</w:t>
            </w:r>
            <w:r w:rsidRPr="426928A2">
              <w:rPr>
                <w:color w:val="000000" w:themeColor="text1"/>
              </w:rPr>
              <w:t>onths)</w:t>
            </w:r>
          </w:p>
          <w:p w14:paraId="58091AAE" w14:textId="25EED4AA" w:rsidR="2BEE6119" w:rsidRPr="426928A2" w:rsidRDefault="2BEE6119" w:rsidP="426928A2">
            <w:pPr>
              <w:jc w:val="center"/>
              <w:rPr>
                <w:color w:val="000000" w:themeColor="text1"/>
              </w:rPr>
            </w:pPr>
          </w:p>
        </w:tc>
        <w:tc>
          <w:tcPr>
            <w:tcW w:w="1455" w:type="dxa"/>
          </w:tcPr>
          <w:p w14:paraId="2256955A" w14:textId="01F46EEC" w:rsidR="58272B33" w:rsidRPr="426928A2" w:rsidRDefault="58272B33" w:rsidP="426928A2">
            <w:pPr>
              <w:jc w:val="center"/>
              <w:rPr>
                <w:color w:val="000000" w:themeColor="text1"/>
              </w:rPr>
            </w:pPr>
            <w:r w:rsidRPr="426928A2">
              <w:rPr>
                <w:color w:val="000000" w:themeColor="text1"/>
              </w:rPr>
              <w:t>N/A</w:t>
            </w:r>
          </w:p>
        </w:tc>
      </w:tr>
    </w:tbl>
    <w:p w14:paraId="4F01289D" w14:textId="77777777" w:rsidR="009E081B" w:rsidRPr="00451384" w:rsidRDefault="009E081B">
      <w:pPr>
        <w:pStyle w:val="Kate"/>
        <w:numPr>
          <w:ilvl w:val="0"/>
          <w:numId w:val="0"/>
        </w:numPr>
        <w:rPr>
          <w:color w:val="000000" w:themeColor="text1"/>
        </w:rPr>
      </w:pPr>
    </w:p>
    <w:p w14:paraId="61E7CF70" w14:textId="131C5745" w:rsidR="00080E4B" w:rsidRPr="00451384" w:rsidRDefault="009E081B" w:rsidP="081A4AC1">
      <w:pPr>
        <w:pStyle w:val="Kate"/>
        <w:numPr>
          <w:ilvl w:val="0"/>
          <w:numId w:val="0"/>
        </w:numPr>
        <w:ind w:left="630" w:firstLine="90"/>
        <w:rPr>
          <w:rFonts w:ascii="Calibri" w:hAnsi="Calibri" w:cs="Calibri"/>
          <w:b w:val="0"/>
          <w:bCs w:val="0"/>
          <w:color w:val="000000" w:themeColor="text1"/>
        </w:rPr>
      </w:pPr>
      <w:r w:rsidRPr="2D5CA691">
        <w:rPr>
          <w:b w:val="0"/>
          <w:bCs w:val="0"/>
          <w:color w:val="000000" w:themeColor="text1"/>
        </w:rPr>
        <w:t>*</w:t>
      </w:r>
      <w:r w:rsidR="00451384" w:rsidRPr="2D5CA691">
        <w:rPr>
          <w:b w:val="0"/>
          <w:bCs w:val="0"/>
          <w:color w:val="000000" w:themeColor="text1"/>
        </w:rPr>
        <w:t>The l</w:t>
      </w:r>
      <w:r w:rsidRPr="2D5CA691">
        <w:rPr>
          <w:b w:val="0"/>
          <w:bCs w:val="0"/>
          <w:color w:val="000000" w:themeColor="text1"/>
        </w:rPr>
        <w:t xml:space="preserve">ength </w:t>
      </w:r>
      <w:r w:rsidRPr="2D5CA691">
        <w:rPr>
          <w:rFonts w:ascii="Calibri" w:hAnsi="Calibri" w:cs="Calibri"/>
          <w:b w:val="0"/>
          <w:bCs w:val="0"/>
          <w:color w:val="000000" w:themeColor="text1"/>
        </w:rPr>
        <w:t xml:space="preserve">of Taught Doctorates </w:t>
      </w:r>
      <w:r w:rsidR="00451384" w:rsidRPr="2D5CA691">
        <w:rPr>
          <w:rFonts w:ascii="Calibri" w:hAnsi="Calibri" w:cs="Calibri"/>
          <w:b w:val="0"/>
          <w:bCs w:val="0"/>
          <w:color w:val="000000" w:themeColor="text1"/>
        </w:rPr>
        <w:t>may change in cases where an applicant has successfully applied to be exempt from undertaking a specified number of credits (</w:t>
      </w:r>
      <w:proofErr w:type="gramStart"/>
      <w:r w:rsidR="00451384" w:rsidRPr="2D5CA691">
        <w:rPr>
          <w:rFonts w:ascii="Calibri" w:hAnsi="Calibri" w:cs="Calibri"/>
          <w:b w:val="0"/>
          <w:bCs w:val="0"/>
          <w:color w:val="000000" w:themeColor="text1"/>
        </w:rPr>
        <w:t>as a result of</w:t>
      </w:r>
      <w:proofErr w:type="gramEnd"/>
      <w:r w:rsidR="00451384" w:rsidRPr="2D5CA691">
        <w:rPr>
          <w:rFonts w:ascii="Calibri" w:hAnsi="Calibri" w:cs="Calibri"/>
          <w:b w:val="0"/>
          <w:bCs w:val="0"/>
          <w:color w:val="000000" w:themeColor="text1"/>
        </w:rPr>
        <w:t xml:space="preserve"> previous completion of Recognition of Prior Learning)</w:t>
      </w:r>
      <w:r w:rsidRPr="2D5CA691">
        <w:rPr>
          <w:rFonts w:ascii="Calibri" w:hAnsi="Calibri" w:cs="Calibri"/>
          <w:b w:val="0"/>
          <w:bCs w:val="0"/>
          <w:color w:val="000000" w:themeColor="text1"/>
        </w:rPr>
        <w:t>.</w:t>
      </w:r>
      <w:r w:rsidR="5E946330" w:rsidRPr="2D5CA691">
        <w:rPr>
          <w:rFonts w:ascii="Calibri" w:hAnsi="Calibri" w:cs="Calibri"/>
          <w:b w:val="0"/>
          <w:bCs w:val="0"/>
          <w:color w:val="000000" w:themeColor="text1"/>
        </w:rPr>
        <w:t xml:space="preserve"> </w:t>
      </w:r>
    </w:p>
    <w:p w14:paraId="12812F2C" w14:textId="5DADDF88" w:rsidR="00451384" w:rsidRPr="00451384" w:rsidRDefault="00451384" w:rsidP="00451384">
      <w:pPr>
        <w:jc w:val="both"/>
      </w:pPr>
      <w:r>
        <w:t xml:space="preserve"> </w:t>
      </w:r>
    </w:p>
    <w:p w14:paraId="20A6037B" w14:textId="414CAAB6" w:rsidR="00851AF7" w:rsidRPr="00003D0D" w:rsidRDefault="319DDB23" w:rsidP="081A4AC1">
      <w:pPr>
        <w:spacing w:line="257" w:lineRule="auto"/>
        <w:ind w:left="709" w:hanging="709"/>
        <w:jc w:val="both"/>
      </w:pPr>
      <w:r w:rsidRPr="002E476B">
        <w:rPr>
          <w:rFonts w:ascii="Calibri" w:eastAsia="Calibri" w:hAnsi="Calibri" w:cs="Calibri"/>
        </w:rPr>
        <w:t>6.</w:t>
      </w:r>
      <w:r w:rsidR="6DD447BF" w:rsidRPr="002E476B">
        <w:rPr>
          <w:rFonts w:ascii="Calibri" w:eastAsia="Calibri" w:hAnsi="Calibri" w:cs="Calibri"/>
        </w:rPr>
        <w:t>2</w:t>
      </w:r>
      <w:r w:rsidR="00851AF7" w:rsidRPr="00003D0D">
        <w:tab/>
      </w:r>
      <w:r w:rsidRPr="002E476B">
        <w:rPr>
          <w:rFonts w:ascii="Calibri" w:eastAsia="Calibri" w:hAnsi="Calibri" w:cs="Calibri"/>
        </w:rPr>
        <w:t>Minimum candidature related to full time and part time study are provided below.  Doctoral Researchers will not be permitted to submit their thesis prior to their minimum candidature date.</w:t>
      </w:r>
    </w:p>
    <w:p w14:paraId="70F41F25" w14:textId="303E5015" w:rsidR="00851AF7" w:rsidRPr="00851AF7" w:rsidRDefault="319DDB23" w:rsidP="081A4AC1">
      <w:pPr>
        <w:spacing w:line="257" w:lineRule="auto"/>
        <w:ind w:left="709" w:hanging="709"/>
        <w:jc w:val="both"/>
      </w:pPr>
      <w:r w:rsidRPr="081A4AC1">
        <w:rPr>
          <w:rFonts w:ascii="Calibri" w:eastAsia="Calibri" w:hAnsi="Calibri" w:cs="Calibri"/>
          <w:color w:val="FF0000"/>
        </w:rPr>
        <w:t xml:space="preserve"> </w:t>
      </w:r>
    </w:p>
    <w:tbl>
      <w:tblPr>
        <w:tblStyle w:val="TableGrid"/>
        <w:tblW w:w="9204" w:type="dxa"/>
        <w:tblInd w:w="135" w:type="dxa"/>
        <w:tblLayout w:type="fixed"/>
        <w:tblLook w:val="04A0" w:firstRow="1" w:lastRow="0" w:firstColumn="1" w:lastColumn="0" w:noHBand="0" w:noVBand="1"/>
      </w:tblPr>
      <w:tblGrid>
        <w:gridCol w:w="836"/>
        <w:gridCol w:w="1019"/>
        <w:gridCol w:w="1174"/>
        <w:gridCol w:w="1174"/>
        <w:gridCol w:w="1245"/>
        <w:gridCol w:w="1252"/>
        <w:gridCol w:w="1252"/>
        <w:gridCol w:w="1252"/>
      </w:tblGrid>
      <w:tr w:rsidR="00947244" w:rsidRPr="00B424F6" w14:paraId="2369E9DE" w14:textId="658C205B" w:rsidTr="002E476B">
        <w:trPr>
          <w:trHeight w:val="290"/>
        </w:trPr>
        <w:tc>
          <w:tcPr>
            <w:tcW w:w="836" w:type="dxa"/>
            <w:tcBorders>
              <w:top w:val="nil"/>
              <w:left w:val="nil"/>
              <w:bottom w:val="single" w:sz="8" w:space="0" w:color="auto"/>
              <w:right w:val="single" w:sz="8" w:space="0" w:color="auto"/>
            </w:tcBorders>
            <w:tcMar>
              <w:left w:w="108" w:type="dxa"/>
              <w:right w:w="108" w:type="dxa"/>
            </w:tcMar>
          </w:tcPr>
          <w:p w14:paraId="5B202EEC" w14:textId="26DEB2A3" w:rsidR="00947244" w:rsidRPr="002E476B" w:rsidRDefault="00947244" w:rsidP="081A4AC1">
            <w:pPr>
              <w:rPr>
                <w:sz w:val="20"/>
                <w:szCs w:val="20"/>
              </w:rPr>
            </w:pPr>
            <w:r w:rsidRPr="002E476B">
              <w:rPr>
                <w:rFonts w:ascii="Calibri" w:eastAsia="Calibri" w:hAnsi="Calibri" w:cs="Calibri"/>
                <w:sz w:val="20"/>
                <w:szCs w:val="20"/>
              </w:rPr>
              <w:t xml:space="preserve"> </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tcPr>
          <w:p w14:paraId="2BA6E0CA" w14:textId="353DEE3F" w:rsidR="00947244" w:rsidRPr="002E476B" w:rsidRDefault="00947244" w:rsidP="081A4AC1">
            <w:pPr>
              <w:jc w:val="center"/>
              <w:rPr>
                <w:rFonts w:ascii="Calibri" w:eastAsia="Calibri" w:hAnsi="Calibri" w:cs="Calibri"/>
                <w:sz w:val="20"/>
                <w:szCs w:val="20"/>
              </w:rPr>
            </w:pPr>
            <w:proofErr w:type="spellStart"/>
            <w:r w:rsidRPr="002E476B">
              <w:rPr>
                <w:rFonts w:ascii="Calibri" w:eastAsia="Calibri" w:hAnsi="Calibri" w:cs="Calibri"/>
                <w:sz w:val="20"/>
                <w:szCs w:val="20"/>
              </w:rPr>
              <w:t>MRes</w:t>
            </w:r>
            <w:proofErr w:type="spellEnd"/>
          </w:p>
        </w:tc>
        <w:tc>
          <w:tcPr>
            <w:tcW w:w="1174" w:type="dxa"/>
            <w:tcBorders>
              <w:top w:val="single" w:sz="8" w:space="0" w:color="auto"/>
              <w:left w:val="single" w:sz="8" w:space="0" w:color="auto"/>
              <w:bottom w:val="single" w:sz="8" w:space="0" w:color="auto"/>
              <w:right w:val="single" w:sz="8" w:space="0" w:color="auto"/>
            </w:tcBorders>
          </w:tcPr>
          <w:p w14:paraId="6C59A857" w14:textId="0165C02B" w:rsidR="00947244" w:rsidRPr="002E476B" w:rsidRDefault="00947244" w:rsidP="081A4AC1">
            <w:pPr>
              <w:jc w:val="center"/>
              <w:rPr>
                <w:rFonts w:ascii="Calibri" w:eastAsia="Calibri" w:hAnsi="Calibri" w:cs="Calibri"/>
                <w:sz w:val="20"/>
                <w:szCs w:val="20"/>
              </w:rPr>
            </w:pPr>
            <w:r w:rsidRPr="002E476B">
              <w:rPr>
                <w:rFonts w:ascii="Calibri" w:eastAsia="Calibri" w:hAnsi="Calibri" w:cs="Calibri"/>
                <w:sz w:val="20"/>
                <w:szCs w:val="20"/>
              </w:rPr>
              <w:t>MPhil</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tcPr>
          <w:p w14:paraId="460BEC1C" w14:textId="08602AE1" w:rsidR="00947244" w:rsidRPr="002E476B" w:rsidRDefault="00947244" w:rsidP="081A4AC1">
            <w:pPr>
              <w:jc w:val="center"/>
              <w:rPr>
                <w:sz w:val="20"/>
                <w:szCs w:val="20"/>
              </w:rPr>
            </w:pPr>
            <w:r w:rsidRPr="002E476B">
              <w:rPr>
                <w:rFonts w:ascii="Calibri" w:eastAsia="Calibri" w:hAnsi="Calibri" w:cs="Calibri"/>
                <w:sz w:val="20"/>
                <w:szCs w:val="20"/>
              </w:rPr>
              <w:t>PhD</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FB00A12" w14:textId="7E20B7B0" w:rsidR="00947244" w:rsidRPr="002E476B" w:rsidRDefault="00947244" w:rsidP="081A4AC1">
            <w:pPr>
              <w:jc w:val="center"/>
              <w:rPr>
                <w:sz w:val="20"/>
                <w:szCs w:val="20"/>
              </w:rPr>
            </w:pPr>
            <w:r w:rsidRPr="002E476B">
              <w:rPr>
                <w:rFonts w:ascii="Calibri" w:eastAsia="Calibri" w:hAnsi="Calibri" w:cs="Calibri"/>
                <w:sz w:val="20"/>
                <w:szCs w:val="20"/>
              </w:rPr>
              <w:t>Professional Doctorate</w:t>
            </w:r>
          </w:p>
        </w:tc>
        <w:tc>
          <w:tcPr>
            <w:tcW w:w="1252" w:type="dxa"/>
            <w:tcBorders>
              <w:top w:val="single" w:sz="8" w:space="0" w:color="auto"/>
              <w:left w:val="single" w:sz="8" w:space="0" w:color="auto"/>
              <w:bottom w:val="single" w:sz="8" w:space="0" w:color="auto"/>
              <w:right w:val="single" w:sz="8" w:space="0" w:color="auto"/>
            </w:tcBorders>
            <w:tcMar>
              <w:left w:w="108" w:type="dxa"/>
              <w:right w:w="108" w:type="dxa"/>
            </w:tcMar>
          </w:tcPr>
          <w:p w14:paraId="13914A4A" w14:textId="4B478323" w:rsidR="00947244" w:rsidRPr="002E476B" w:rsidRDefault="00947244" w:rsidP="081A4AC1">
            <w:pPr>
              <w:jc w:val="center"/>
              <w:rPr>
                <w:sz w:val="20"/>
                <w:szCs w:val="20"/>
              </w:rPr>
            </w:pPr>
            <w:r w:rsidRPr="002E476B">
              <w:rPr>
                <w:rFonts w:ascii="Calibri" w:eastAsia="Calibri" w:hAnsi="Calibri" w:cs="Calibri"/>
                <w:sz w:val="20"/>
                <w:szCs w:val="20"/>
              </w:rPr>
              <w:t>Taught Doctorates</w:t>
            </w:r>
          </w:p>
        </w:tc>
        <w:tc>
          <w:tcPr>
            <w:tcW w:w="1252" w:type="dxa"/>
            <w:tcBorders>
              <w:top w:val="single" w:sz="8" w:space="0" w:color="auto"/>
              <w:left w:val="single" w:sz="8" w:space="0" w:color="auto"/>
              <w:bottom w:val="single" w:sz="8" w:space="0" w:color="auto"/>
              <w:right w:val="single" w:sz="8" w:space="0" w:color="auto"/>
            </w:tcBorders>
          </w:tcPr>
          <w:p w14:paraId="3E01891B" w14:textId="1D0B919E" w:rsidR="00947244" w:rsidRPr="002E476B" w:rsidRDefault="00947244" w:rsidP="081A4AC1">
            <w:pPr>
              <w:jc w:val="center"/>
              <w:rPr>
                <w:rFonts w:ascii="Calibri" w:eastAsia="Calibri" w:hAnsi="Calibri" w:cs="Calibri"/>
                <w:sz w:val="20"/>
                <w:szCs w:val="20"/>
              </w:rPr>
            </w:pPr>
            <w:r w:rsidRPr="002E476B">
              <w:rPr>
                <w:rFonts w:ascii="Calibri" w:eastAsia="Calibri" w:hAnsi="Calibri" w:cs="Calibri"/>
                <w:sz w:val="20"/>
                <w:szCs w:val="20"/>
              </w:rPr>
              <w:t>Doctorate in Applied Forensic Psychology</w:t>
            </w:r>
          </w:p>
        </w:tc>
        <w:tc>
          <w:tcPr>
            <w:tcW w:w="1252" w:type="dxa"/>
            <w:tcBorders>
              <w:top w:val="single" w:sz="8" w:space="0" w:color="auto"/>
              <w:left w:val="single" w:sz="8" w:space="0" w:color="auto"/>
              <w:bottom w:val="single" w:sz="8" w:space="0" w:color="auto"/>
              <w:right w:val="single" w:sz="8" w:space="0" w:color="auto"/>
            </w:tcBorders>
          </w:tcPr>
          <w:p w14:paraId="4BC23E8A" w14:textId="12A4BDD4" w:rsidR="00947244" w:rsidRPr="002E476B" w:rsidRDefault="00947244" w:rsidP="081A4AC1">
            <w:pPr>
              <w:jc w:val="center"/>
              <w:rPr>
                <w:rFonts w:ascii="Calibri" w:eastAsia="Calibri" w:hAnsi="Calibri" w:cs="Calibri"/>
                <w:sz w:val="20"/>
                <w:szCs w:val="20"/>
              </w:rPr>
            </w:pPr>
            <w:r w:rsidRPr="002E476B">
              <w:rPr>
                <w:rFonts w:ascii="Calibri" w:eastAsia="Calibri" w:hAnsi="Calibri" w:cs="Calibri"/>
                <w:sz w:val="20"/>
                <w:szCs w:val="20"/>
              </w:rPr>
              <w:t>PhD by Published Works</w:t>
            </w:r>
          </w:p>
        </w:tc>
      </w:tr>
      <w:tr w:rsidR="00947244" w:rsidRPr="00B424F6" w14:paraId="391F1E55" w14:textId="59F62748" w:rsidTr="002E476B">
        <w:trPr>
          <w:trHeight w:val="290"/>
        </w:trPr>
        <w:tc>
          <w:tcPr>
            <w:tcW w:w="836" w:type="dxa"/>
            <w:tcBorders>
              <w:top w:val="single" w:sz="8" w:space="0" w:color="auto"/>
              <w:left w:val="single" w:sz="8" w:space="0" w:color="auto"/>
              <w:bottom w:val="single" w:sz="8" w:space="0" w:color="auto"/>
              <w:right w:val="single" w:sz="8" w:space="0" w:color="auto"/>
            </w:tcBorders>
            <w:tcMar>
              <w:left w:w="108" w:type="dxa"/>
              <w:right w:w="108" w:type="dxa"/>
            </w:tcMar>
          </w:tcPr>
          <w:p w14:paraId="3885E3C2" w14:textId="2241242A" w:rsidR="00947244" w:rsidRPr="002E476B" w:rsidRDefault="00947244" w:rsidP="081A4AC1">
            <w:pPr>
              <w:rPr>
                <w:sz w:val="20"/>
                <w:szCs w:val="20"/>
              </w:rPr>
            </w:pPr>
            <w:r w:rsidRPr="002E476B">
              <w:rPr>
                <w:rFonts w:ascii="Calibri" w:eastAsia="Calibri" w:hAnsi="Calibri" w:cs="Calibri"/>
                <w:sz w:val="20"/>
                <w:szCs w:val="20"/>
              </w:rPr>
              <w:t>Full Time</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tcPr>
          <w:p w14:paraId="73442E2C" w14:textId="5723AD4E" w:rsidR="00947244" w:rsidRPr="002E476B" w:rsidRDefault="00947244" w:rsidP="081A4AC1">
            <w:pPr>
              <w:jc w:val="center"/>
              <w:rPr>
                <w:sz w:val="20"/>
                <w:szCs w:val="20"/>
              </w:rPr>
            </w:pPr>
            <w:r w:rsidRPr="002E476B">
              <w:rPr>
                <w:rFonts w:ascii="Calibri" w:eastAsia="Calibri" w:hAnsi="Calibri" w:cs="Calibri"/>
                <w:sz w:val="20"/>
                <w:szCs w:val="20"/>
              </w:rPr>
              <w:t>2 years (24 months)</w:t>
            </w:r>
          </w:p>
        </w:tc>
        <w:tc>
          <w:tcPr>
            <w:tcW w:w="1174" w:type="dxa"/>
            <w:tcBorders>
              <w:top w:val="single" w:sz="8" w:space="0" w:color="auto"/>
              <w:left w:val="single" w:sz="8" w:space="0" w:color="auto"/>
              <w:bottom w:val="single" w:sz="8" w:space="0" w:color="auto"/>
              <w:right w:val="single" w:sz="8" w:space="0" w:color="auto"/>
            </w:tcBorders>
          </w:tcPr>
          <w:p w14:paraId="3AA7D751" w14:textId="77777777" w:rsidR="00947244" w:rsidRPr="002E476B" w:rsidRDefault="00947244" w:rsidP="081A4AC1">
            <w:pPr>
              <w:jc w:val="center"/>
              <w:rPr>
                <w:rFonts w:ascii="Calibri" w:eastAsia="Calibri" w:hAnsi="Calibri" w:cs="Calibri"/>
                <w:sz w:val="20"/>
                <w:szCs w:val="20"/>
              </w:rPr>
            </w:pPr>
            <w:r w:rsidRPr="002E476B">
              <w:rPr>
                <w:rFonts w:ascii="Calibri" w:eastAsia="Calibri" w:hAnsi="Calibri" w:cs="Calibri"/>
                <w:sz w:val="20"/>
                <w:szCs w:val="20"/>
              </w:rPr>
              <w:t xml:space="preserve">1.5 years </w:t>
            </w:r>
          </w:p>
          <w:p w14:paraId="4B89D15B" w14:textId="6111DA00" w:rsidR="00947244" w:rsidRPr="002E476B" w:rsidRDefault="00947244" w:rsidP="081A4AC1">
            <w:pPr>
              <w:jc w:val="center"/>
              <w:rPr>
                <w:rFonts w:ascii="Calibri" w:eastAsia="Calibri" w:hAnsi="Calibri" w:cs="Calibri"/>
                <w:sz w:val="20"/>
                <w:szCs w:val="20"/>
              </w:rPr>
            </w:pPr>
            <w:r w:rsidRPr="002E476B">
              <w:rPr>
                <w:rFonts w:ascii="Calibri" w:eastAsia="Calibri" w:hAnsi="Calibri" w:cs="Calibri"/>
                <w:sz w:val="20"/>
                <w:szCs w:val="20"/>
              </w:rPr>
              <w:t>(18 months)</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tcPr>
          <w:p w14:paraId="6C82E710" w14:textId="086CA886" w:rsidR="00947244" w:rsidRPr="002E476B" w:rsidRDefault="00947244" w:rsidP="081A4AC1">
            <w:pPr>
              <w:jc w:val="center"/>
              <w:rPr>
                <w:sz w:val="20"/>
                <w:szCs w:val="20"/>
              </w:rPr>
            </w:pPr>
            <w:r w:rsidRPr="002E476B">
              <w:rPr>
                <w:rFonts w:ascii="Calibri" w:eastAsia="Calibri" w:hAnsi="Calibri" w:cs="Calibri"/>
                <w:sz w:val="20"/>
                <w:szCs w:val="20"/>
              </w:rPr>
              <w:t>3 years</w:t>
            </w:r>
          </w:p>
          <w:p w14:paraId="25D4D8A1" w14:textId="55237681" w:rsidR="00947244" w:rsidRPr="002E476B" w:rsidRDefault="00947244" w:rsidP="081A4AC1">
            <w:pPr>
              <w:jc w:val="center"/>
              <w:rPr>
                <w:sz w:val="20"/>
                <w:szCs w:val="20"/>
              </w:rPr>
            </w:pPr>
            <w:r w:rsidRPr="002E476B">
              <w:rPr>
                <w:rFonts w:ascii="Calibri" w:eastAsia="Calibri" w:hAnsi="Calibri" w:cs="Calibri"/>
                <w:sz w:val="20"/>
                <w:szCs w:val="20"/>
              </w:rPr>
              <w:t>(36 months)</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59C0E57" w14:textId="6E62C267" w:rsidR="00947244" w:rsidRPr="002E476B" w:rsidRDefault="00947244" w:rsidP="081A4AC1">
            <w:pPr>
              <w:jc w:val="center"/>
              <w:rPr>
                <w:sz w:val="20"/>
                <w:szCs w:val="20"/>
              </w:rPr>
            </w:pPr>
            <w:r w:rsidRPr="002E476B">
              <w:rPr>
                <w:rFonts w:ascii="Calibri" w:eastAsia="Calibri" w:hAnsi="Calibri" w:cs="Calibri"/>
                <w:sz w:val="20"/>
                <w:szCs w:val="20"/>
              </w:rPr>
              <w:t>N/A</w:t>
            </w:r>
          </w:p>
        </w:tc>
        <w:tc>
          <w:tcPr>
            <w:tcW w:w="1252" w:type="dxa"/>
            <w:tcBorders>
              <w:top w:val="single" w:sz="8" w:space="0" w:color="auto"/>
              <w:left w:val="single" w:sz="8" w:space="0" w:color="auto"/>
              <w:bottom w:val="single" w:sz="8" w:space="0" w:color="auto"/>
              <w:right w:val="single" w:sz="8" w:space="0" w:color="auto"/>
            </w:tcBorders>
            <w:tcMar>
              <w:left w:w="108" w:type="dxa"/>
              <w:right w:w="108" w:type="dxa"/>
            </w:tcMar>
          </w:tcPr>
          <w:p w14:paraId="08D1032A" w14:textId="5F3C1C77" w:rsidR="00947244" w:rsidRPr="002E476B" w:rsidRDefault="00947244" w:rsidP="081A4AC1">
            <w:pPr>
              <w:jc w:val="center"/>
              <w:rPr>
                <w:sz w:val="20"/>
                <w:szCs w:val="20"/>
              </w:rPr>
            </w:pPr>
            <w:r w:rsidRPr="002E476B">
              <w:rPr>
                <w:rFonts w:ascii="Calibri" w:eastAsia="Calibri" w:hAnsi="Calibri" w:cs="Calibri"/>
                <w:sz w:val="20"/>
                <w:szCs w:val="20"/>
              </w:rPr>
              <w:t xml:space="preserve">3 years </w:t>
            </w:r>
          </w:p>
          <w:p w14:paraId="650B3E0F" w14:textId="0EBC6EA4" w:rsidR="00947244" w:rsidRPr="002E476B" w:rsidRDefault="00947244" w:rsidP="081A4AC1">
            <w:pPr>
              <w:jc w:val="center"/>
              <w:rPr>
                <w:sz w:val="20"/>
                <w:szCs w:val="20"/>
              </w:rPr>
            </w:pPr>
            <w:r w:rsidRPr="002E476B">
              <w:rPr>
                <w:rFonts w:ascii="Calibri" w:eastAsia="Calibri" w:hAnsi="Calibri" w:cs="Calibri"/>
                <w:sz w:val="20"/>
                <w:szCs w:val="20"/>
              </w:rPr>
              <w:t xml:space="preserve">(36 </w:t>
            </w:r>
            <w:proofErr w:type="gramStart"/>
            <w:r w:rsidRPr="002E476B">
              <w:rPr>
                <w:rFonts w:ascii="Calibri" w:eastAsia="Calibri" w:hAnsi="Calibri" w:cs="Calibri"/>
                <w:sz w:val="20"/>
                <w:szCs w:val="20"/>
              </w:rPr>
              <w:t>months)*</w:t>
            </w:r>
            <w:proofErr w:type="gramEnd"/>
          </w:p>
        </w:tc>
        <w:tc>
          <w:tcPr>
            <w:tcW w:w="1252" w:type="dxa"/>
            <w:tcBorders>
              <w:top w:val="single" w:sz="8" w:space="0" w:color="auto"/>
              <w:left w:val="single" w:sz="8" w:space="0" w:color="auto"/>
              <w:bottom w:val="single" w:sz="8" w:space="0" w:color="auto"/>
              <w:right w:val="single" w:sz="8" w:space="0" w:color="auto"/>
            </w:tcBorders>
          </w:tcPr>
          <w:p w14:paraId="0DFA9A07" w14:textId="1B21EC87" w:rsidR="00947244" w:rsidRPr="002E476B" w:rsidRDefault="00947244" w:rsidP="081A4AC1">
            <w:pPr>
              <w:jc w:val="center"/>
              <w:rPr>
                <w:rFonts w:ascii="Calibri" w:eastAsia="Calibri" w:hAnsi="Calibri" w:cs="Calibri"/>
                <w:sz w:val="20"/>
                <w:szCs w:val="20"/>
              </w:rPr>
            </w:pPr>
            <w:r w:rsidRPr="002E476B">
              <w:rPr>
                <w:rFonts w:ascii="Calibri" w:eastAsia="Calibri" w:hAnsi="Calibri" w:cs="Calibri"/>
                <w:sz w:val="20"/>
                <w:szCs w:val="20"/>
              </w:rPr>
              <w:t>N/A</w:t>
            </w:r>
          </w:p>
        </w:tc>
        <w:tc>
          <w:tcPr>
            <w:tcW w:w="1252" w:type="dxa"/>
            <w:tcBorders>
              <w:top w:val="single" w:sz="8" w:space="0" w:color="auto"/>
              <w:left w:val="single" w:sz="8" w:space="0" w:color="auto"/>
              <w:bottom w:val="single" w:sz="8" w:space="0" w:color="auto"/>
              <w:right w:val="single" w:sz="8" w:space="0" w:color="auto"/>
            </w:tcBorders>
          </w:tcPr>
          <w:p w14:paraId="1CF12E74" w14:textId="77777777" w:rsidR="00947244" w:rsidRPr="002E476B" w:rsidRDefault="0078465A" w:rsidP="081A4AC1">
            <w:pPr>
              <w:jc w:val="center"/>
              <w:rPr>
                <w:rFonts w:ascii="Calibri" w:eastAsia="Calibri" w:hAnsi="Calibri" w:cs="Calibri"/>
                <w:sz w:val="20"/>
                <w:szCs w:val="20"/>
              </w:rPr>
            </w:pPr>
            <w:r w:rsidRPr="002E476B">
              <w:rPr>
                <w:rFonts w:ascii="Calibri" w:eastAsia="Calibri" w:hAnsi="Calibri" w:cs="Calibri"/>
                <w:sz w:val="20"/>
                <w:szCs w:val="20"/>
              </w:rPr>
              <w:t>0.5 years</w:t>
            </w:r>
          </w:p>
          <w:p w14:paraId="534DECE4" w14:textId="2272D747" w:rsidR="0078465A" w:rsidRPr="002E476B" w:rsidRDefault="00003D0D" w:rsidP="081A4AC1">
            <w:pPr>
              <w:jc w:val="center"/>
              <w:rPr>
                <w:rFonts w:ascii="Calibri" w:eastAsia="Calibri" w:hAnsi="Calibri" w:cs="Calibri"/>
                <w:sz w:val="20"/>
                <w:szCs w:val="20"/>
              </w:rPr>
            </w:pPr>
            <w:r w:rsidRPr="002E476B">
              <w:rPr>
                <w:rFonts w:ascii="Calibri" w:eastAsia="Calibri" w:hAnsi="Calibri" w:cs="Calibri"/>
                <w:sz w:val="20"/>
                <w:szCs w:val="20"/>
              </w:rPr>
              <w:t>(6 months)</w:t>
            </w:r>
          </w:p>
        </w:tc>
      </w:tr>
      <w:tr w:rsidR="00417BF8" w:rsidRPr="00417BF8" w14:paraId="790F40C7" w14:textId="74877F7B" w:rsidTr="002E476B">
        <w:trPr>
          <w:trHeight w:val="290"/>
        </w:trPr>
        <w:tc>
          <w:tcPr>
            <w:tcW w:w="836" w:type="dxa"/>
            <w:tcBorders>
              <w:top w:val="single" w:sz="8" w:space="0" w:color="auto"/>
              <w:left w:val="single" w:sz="8" w:space="0" w:color="auto"/>
              <w:bottom w:val="single" w:sz="8" w:space="0" w:color="auto"/>
              <w:right w:val="single" w:sz="8" w:space="0" w:color="auto"/>
            </w:tcBorders>
            <w:tcMar>
              <w:left w:w="108" w:type="dxa"/>
              <w:right w:w="108" w:type="dxa"/>
            </w:tcMar>
          </w:tcPr>
          <w:p w14:paraId="10018425" w14:textId="2DC57C3C" w:rsidR="00947244" w:rsidRPr="00417BF8" w:rsidRDefault="00947244" w:rsidP="081A4AC1">
            <w:pPr>
              <w:rPr>
                <w:sz w:val="20"/>
                <w:szCs w:val="20"/>
              </w:rPr>
            </w:pPr>
            <w:r w:rsidRPr="00417BF8">
              <w:rPr>
                <w:rFonts w:ascii="Calibri" w:eastAsia="Calibri" w:hAnsi="Calibri" w:cs="Calibri"/>
                <w:sz w:val="20"/>
                <w:szCs w:val="20"/>
              </w:rPr>
              <w:t>Part Time</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tcPr>
          <w:p w14:paraId="6E53CAFF" w14:textId="449EED7A" w:rsidR="00947244" w:rsidRPr="00417BF8" w:rsidRDefault="00947244" w:rsidP="081A4AC1">
            <w:pPr>
              <w:jc w:val="center"/>
              <w:rPr>
                <w:sz w:val="20"/>
                <w:szCs w:val="20"/>
              </w:rPr>
            </w:pPr>
            <w:r w:rsidRPr="00417BF8">
              <w:rPr>
                <w:rFonts w:ascii="Calibri" w:eastAsia="Calibri" w:hAnsi="Calibri" w:cs="Calibri"/>
                <w:sz w:val="20"/>
                <w:szCs w:val="20"/>
              </w:rPr>
              <w:t>4 years (48 months)</w:t>
            </w:r>
          </w:p>
        </w:tc>
        <w:tc>
          <w:tcPr>
            <w:tcW w:w="1174" w:type="dxa"/>
            <w:tcBorders>
              <w:top w:val="single" w:sz="8" w:space="0" w:color="auto"/>
              <w:left w:val="single" w:sz="8" w:space="0" w:color="auto"/>
              <w:bottom w:val="single" w:sz="8" w:space="0" w:color="auto"/>
              <w:right w:val="single" w:sz="8" w:space="0" w:color="auto"/>
            </w:tcBorders>
          </w:tcPr>
          <w:p w14:paraId="7929687C" w14:textId="77777777" w:rsidR="00947244" w:rsidRPr="00417BF8" w:rsidRDefault="00947244" w:rsidP="00A644C4">
            <w:pPr>
              <w:jc w:val="center"/>
              <w:rPr>
                <w:sz w:val="20"/>
                <w:szCs w:val="20"/>
              </w:rPr>
            </w:pPr>
            <w:r w:rsidRPr="00417BF8">
              <w:rPr>
                <w:rFonts w:ascii="Calibri" w:eastAsia="Calibri" w:hAnsi="Calibri" w:cs="Calibri"/>
                <w:sz w:val="20"/>
                <w:szCs w:val="20"/>
              </w:rPr>
              <w:t>3 years</w:t>
            </w:r>
          </w:p>
          <w:p w14:paraId="01A4D8BA" w14:textId="449A662A" w:rsidR="00947244" w:rsidRPr="00417BF8" w:rsidRDefault="00947244" w:rsidP="00A644C4">
            <w:pPr>
              <w:jc w:val="center"/>
              <w:rPr>
                <w:rFonts w:ascii="Calibri" w:eastAsia="Calibri" w:hAnsi="Calibri" w:cs="Calibri"/>
                <w:sz w:val="20"/>
                <w:szCs w:val="20"/>
              </w:rPr>
            </w:pPr>
            <w:r w:rsidRPr="00417BF8">
              <w:rPr>
                <w:rFonts w:ascii="Calibri" w:eastAsia="Calibri" w:hAnsi="Calibri" w:cs="Calibri"/>
                <w:sz w:val="20"/>
                <w:szCs w:val="20"/>
              </w:rPr>
              <w:t>(36 months)</w:t>
            </w:r>
          </w:p>
        </w:tc>
        <w:tc>
          <w:tcPr>
            <w:tcW w:w="1174" w:type="dxa"/>
            <w:tcBorders>
              <w:top w:val="single" w:sz="8" w:space="0" w:color="auto"/>
              <w:left w:val="single" w:sz="8" w:space="0" w:color="auto"/>
              <w:bottom w:val="single" w:sz="8" w:space="0" w:color="auto"/>
              <w:right w:val="single" w:sz="8" w:space="0" w:color="auto"/>
            </w:tcBorders>
            <w:tcMar>
              <w:left w:w="108" w:type="dxa"/>
              <w:right w:w="108" w:type="dxa"/>
            </w:tcMar>
          </w:tcPr>
          <w:p w14:paraId="6DC4B4D1" w14:textId="203A8FA1" w:rsidR="00947244" w:rsidRPr="00417BF8" w:rsidRDefault="00947244" w:rsidP="081A4AC1">
            <w:pPr>
              <w:jc w:val="center"/>
              <w:rPr>
                <w:sz w:val="20"/>
                <w:szCs w:val="20"/>
              </w:rPr>
            </w:pPr>
            <w:r w:rsidRPr="00417BF8">
              <w:rPr>
                <w:rFonts w:ascii="Calibri" w:eastAsia="Calibri" w:hAnsi="Calibri" w:cs="Calibri"/>
                <w:sz w:val="20"/>
                <w:szCs w:val="20"/>
              </w:rPr>
              <w:t>6 years</w:t>
            </w:r>
          </w:p>
          <w:p w14:paraId="30A07097" w14:textId="062E281B" w:rsidR="00947244" w:rsidRPr="00417BF8" w:rsidRDefault="00947244" w:rsidP="081A4AC1">
            <w:pPr>
              <w:jc w:val="center"/>
              <w:rPr>
                <w:sz w:val="20"/>
                <w:szCs w:val="20"/>
              </w:rPr>
            </w:pPr>
            <w:r w:rsidRPr="00417BF8">
              <w:rPr>
                <w:rFonts w:ascii="Calibri" w:eastAsia="Calibri" w:hAnsi="Calibri" w:cs="Calibri"/>
                <w:sz w:val="20"/>
                <w:szCs w:val="20"/>
              </w:rPr>
              <w:t>(72 months)</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61C7E51C" w14:textId="24DA3CEE" w:rsidR="00947244" w:rsidRPr="00417BF8" w:rsidRDefault="00947244" w:rsidP="081A4AC1">
            <w:pPr>
              <w:jc w:val="center"/>
              <w:rPr>
                <w:sz w:val="20"/>
                <w:szCs w:val="20"/>
              </w:rPr>
            </w:pPr>
            <w:r w:rsidRPr="00417BF8">
              <w:rPr>
                <w:rFonts w:ascii="Calibri" w:eastAsia="Calibri" w:hAnsi="Calibri" w:cs="Calibri"/>
                <w:sz w:val="20"/>
                <w:szCs w:val="20"/>
              </w:rPr>
              <w:t xml:space="preserve">4.5 years </w:t>
            </w:r>
          </w:p>
          <w:p w14:paraId="77FD0D87" w14:textId="571B572C" w:rsidR="00947244" w:rsidRPr="00417BF8" w:rsidRDefault="00947244" w:rsidP="081A4AC1">
            <w:pPr>
              <w:jc w:val="center"/>
              <w:rPr>
                <w:sz w:val="20"/>
                <w:szCs w:val="20"/>
              </w:rPr>
            </w:pPr>
            <w:r w:rsidRPr="00417BF8">
              <w:rPr>
                <w:rFonts w:ascii="Calibri" w:eastAsia="Calibri" w:hAnsi="Calibri" w:cs="Calibri"/>
                <w:sz w:val="20"/>
                <w:szCs w:val="20"/>
              </w:rPr>
              <w:t>(54 months)</w:t>
            </w:r>
          </w:p>
        </w:tc>
        <w:tc>
          <w:tcPr>
            <w:tcW w:w="1252" w:type="dxa"/>
            <w:tcBorders>
              <w:top w:val="single" w:sz="8" w:space="0" w:color="auto"/>
              <w:left w:val="single" w:sz="8" w:space="0" w:color="auto"/>
              <w:bottom w:val="single" w:sz="8" w:space="0" w:color="auto"/>
              <w:right w:val="single" w:sz="8" w:space="0" w:color="auto"/>
            </w:tcBorders>
            <w:tcMar>
              <w:left w:w="108" w:type="dxa"/>
              <w:right w:w="108" w:type="dxa"/>
            </w:tcMar>
          </w:tcPr>
          <w:p w14:paraId="40F1D390" w14:textId="759721D8" w:rsidR="00947244" w:rsidRPr="00417BF8" w:rsidRDefault="00947244" w:rsidP="081A4AC1">
            <w:pPr>
              <w:jc w:val="center"/>
              <w:rPr>
                <w:sz w:val="20"/>
                <w:szCs w:val="20"/>
              </w:rPr>
            </w:pPr>
            <w:r w:rsidRPr="00417BF8">
              <w:rPr>
                <w:rFonts w:ascii="Calibri" w:eastAsia="Calibri" w:hAnsi="Calibri" w:cs="Calibri"/>
                <w:sz w:val="20"/>
                <w:szCs w:val="20"/>
              </w:rPr>
              <w:t xml:space="preserve">6 years </w:t>
            </w:r>
          </w:p>
          <w:p w14:paraId="69A190AD" w14:textId="200942A8" w:rsidR="00947244" w:rsidRPr="00417BF8" w:rsidRDefault="00947244" w:rsidP="081A4AC1">
            <w:pPr>
              <w:jc w:val="center"/>
              <w:rPr>
                <w:sz w:val="20"/>
                <w:szCs w:val="20"/>
              </w:rPr>
            </w:pPr>
            <w:r w:rsidRPr="00417BF8">
              <w:rPr>
                <w:rFonts w:ascii="Calibri" w:eastAsia="Calibri" w:hAnsi="Calibri" w:cs="Calibri"/>
                <w:sz w:val="20"/>
                <w:szCs w:val="20"/>
              </w:rPr>
              <w:t xml:space="preserve">(72 </w:t>
            </w:r>
            <w:proofErr w:type="gramStart"/>
            <w:r w:rsidRPr="00417BF8">
              <w:rPr>
                <w:rFonts w:ascii="Calibri" w:eastAsia="Calibri" w:hAnsi="Calibri" w:cs="Calibri"/>
                <w:sz w:val="20"/>
                <w:szCs w:val="20"/>
              </w:rPr>
              <w:t>months)*</w:t>
            </w:r>
            <w:proofErr w:type="gramEnd"/>
          </w:p>
        </w:tc>
        <w:tc>
          <w:tcPr>
            <w:tcW w:w="1252" w:type="dxa"/>
            <w:tcBorders>
              <w:top w:val="single" w:sz="8" w:space="0" w:color="auto"/>
              <w:left w:val="single" w:sz="8" w:space="0" w:color="auto"/>
              <w:bottom w:val="single" w:sz="8" w:space="0" w:color="auto"/>
              <w:right w:val="single" w:sz="8" w:space="0" w:color="auto"/>
            </w:tcBorders>
          </w:tcPr>
          <w:p w14:paraId="3A17207E" w14:textId="77777777" w:rsidR="00947244" w:rsidRPr="00417BF8" w:rsidRDefault="00947244" w:rsidP="081A4AC1">
            <w:pPr>
              <w:jc w:val="center"/>
              <w:rPr>
                <w:rFonts w:ascii="Calibri" w:eastAsia="Calibri" w:hAnsi="Calibri" w:cs="Calibri"/>
                <w:sz w:val="20"/>
                <w:szCs w:val="20"/>
              </w:rPr>
            </w:pPr>
            <w:r w:rsidRPr="00417BF8">
              <w:rPr>
                <w:rFonts w:ascii="Calibri" w:eastAsia="Calibri" w:hAnsi="Calibri" w:cs="Calibri"/>
                <w:sz w:val="20"/>
                <w:szCs w:val="20"/>
              </w:rPr>
              <w:t>1.5 years</w:t>
            </w:r>
          </w:p>
          <w:p w14:paraId="2C4C4702" w14:textId="57573EB3" w:rsidR="00947244" w:rsidRPr="00417BF8" w:rsidRDefault="00947244" w:rsidP="081A4AC1">
            <w:pPr>
              <w:jc w:val="center"/>
              <w:rPr>
                <w:rFonts w:ascii="Calibri" w:eastAsia="Calibri" w:hAnsi="Calibri" w:cs="Calibri"/>
                <w:sz w:val="20"/>
                <w:szCs w:val="20"/>
              </w:rPr>
            </w:pPr>
            <w:r w:rsidRPr="00417BF8">
              <w:rPr>
                <w:rFonts w:ascii="Calibri" w:eastAsia="Calibri" w:hAnsi="Calibri" w:cs="Calibri"/>
                <w:sz w:val="20"/>
                <w:szCs w:val="20"/>
              </w:rPr>
              <w:t>(18 months)</w:t>
            </w:r>
          </w:p>
        </w:tc>
        <w:tc>
          <w:tcPr>
            <w:tcW w:w="1252" w:type="dxa"/>
            <w:tcBorders>
              <w:top w:val="single" w:sz="8" w:space="0" w:color="auto"/>
              <w:left w:val="single" w:sz="8" w:space="0" w:color="auto"/>
              <w:bottom w:val="single" w:sz="8" w:space="0" w:color="auto"/>
              <w:right w:val="single" w:sz="8" w:space="0" w:color="auto"/>
            </w:tcBorders>
          </w:tcPr>
          <w:p w14:paraId="0D329230" w14:textId="0ABAC5BC" w:rsidR="00947244" w:rsidRPr="00417BF8" w:rsidRDefault="007D101A" w:rsidP="081A4AC1">
            <w:pPr>
              <w:jc w:val="center"/>
              <w:rPr>
                <w:rFonts w:ascii="Calibri" w:eastAsia="Calibri" w:hAnsi="Calibri" w:cs="Calibri"/>
                <w:sz w:val="20"/>
                <w:szCs w:val="20"/>
              </w:rPr>
            </w:pPr>
            <w:r w:rsidRPr="00417BF8">
              <w:rPr>
                <w:rFonts w:ascii="Calibri" w:eastAsia="Calibri" w:hAnsi="Calibri" w:cs="Calibri"/>
                <w:sz w:val="20"/>
                <w:szCs w:val="20"/>
              </w:rPr>
              <w:t>N/A</w:t>
            </w:r>
          </w:p>
        </w:tc>
      </w:tr>
    </w:tbl>
    <w:p w14:paraId="32CA3EBC" w14:textId="6EBE1B6A" w:rsidR="00851AF7" w:rsidRPr="00417BF8" w:rsidRDefault="319DDB23" w:rsidP="081A4AC1">
      <w:pPr>
        <w:spacing w:line="257" w:lineRule="auto"/>
        <w:ind w:left="709" w:hanging="709"/>
        <w:jc w:val="both"/>
      </w:pPr>
      <w:r w:rsidRPr="00417BF8">
        <w:rPr>
          <w:rFonts w:ascii="Calibri" w:eastAsia="Calibri" w:hAnsi="Calibri" w:cs="Calibri"/>
        </w:rPr>
        <w:t xml:space="preserve"> </w:t>
      </w:r>
    </w:p>
    <w:p w14:paraId="42E5018D" w14:textId="1E4ED8A3" w:rsidR="00851AF7" w:rsidRPr="00851AF7" w:rsidRDefault="319DDB23" w:rsidP="081A4AC1">
      <w:pPr>
        <w:spacing w:before="240"/>
        <w:ind w:left="709" w:hanging="709"/>
        <w:jc w:val="both"/>
      </w:pPr>
      <w:r w:rsidRPr="00417BF8">
        <w:rPr>
          <w:rFonts w:ascii="Calibri" w:eastAsia="Calibri" w:hAnsi="Calibri" w:cs="Calibri"/>
        </w:rPr>
        <w:t>6.</w:t>
      </w:r>
      <w:r w:rsidR="78E1FF6D" w:rsidRPr="00417BF8">
        <w:rPr>
          <w:rFonts w:ascii="Calibri" w:eastAsia="Calibri" w:hAnsi="Calibri" w:cs="Calibri"/>
        </w:rPr>
        <w:t>3</w:t>
      </w:r>
      <w:r w:rsidR="00851AF7" w:rsidRPr="00417BF8">
        <w:tab/>
      </w:r>
      <w:r w:rsidRPr="00417BF8">
        <w:rPr>
          <w:rFonts w:ascii="Calibri" w:eastAsia="Calibri" w:hAnsi="Calibri" w:cs="Calibri"/>
          <w:b/>
          <w:bCs/>
          <w:i/>
          <w:iCs/>
        </w:rPr>
        <w:t xml:space="preserve">Study Breaks. </w:t>
      </w:r>
      <w:r w:rsidRPr="00417BF8">
        <w:rPr>
          <w:rFonts w:ascii="Calibri" w:eastAsia="Calibri" w:hAnsi="Calibri" w:cs="Calibri"/>
        </w:rPr>
        <w:t xml:space="preserve">In instances where a Doctoral Researcher’s progress has been or is likely to be impeded thereby preventing satisfactory progress, they may apply for a break in their period of study (i.e., a Study Break).  Study Break requests will be made by the Doctoral Researcher and their supervisory team through the Change Request function on </w:t>
      </w:r>
      <w:r w:rsidRPr="00417BF8">
        <w:rPr>
          <w:rFonts w:ascii="Calibri" w:eastAsia="Calibri" w:hAnsi="Calibri" w:cs="Calibri"/>
          <w:i/>
          <w:iCs/>
        </w:rPr>
        <w:t>DR Manager</w:t>
      </w:r>
      <w:r w:rsidRPr="00417BF8">
        <w:rPr>
          <w:rFonts w:ascii="Calibri" w:eastAsia="Calibri" w:hAnsi="Calibri" w:cs="Calibri"/>
        </w:rPr>
        <w:t xml:space="preserve"> to the School RDG and will be supported by </w:t>
      </w:r>
      <w:r w:rsidRPr="2D5CA691">
        <w:rPr>
          <w:rFonts w:ascii="Calibri" w:eastAsia="Calibri" w:hAnsi="Calibri" w:cs="Calibri"/>
          <w:color w:val="000000" w:themeColor="text1"/>
        </w:rPr>
        <w:t xml:space="preserve">appropriate independent documentary evidence.  All applications are considered by the </w:t>
      </w:r>
      <w:proofErr w:type="gramStart"/>
      <w:r w:rsidRPr="2D5CA691">
        <w:rPr>
          <w:rFonts w:ascii="Calibri" w:eastAsia="Calibri" w:hAnsi="Calibri" w:cs="Calibri"/>
          <w:color w:val="000000" w:themeColor="text1"/>
        </w:rPr>
        <w:t>School</w:t>
      </w:r>
      <w:proofErr w:type="gramEnd"/>
      <w:r w:rsidRPr="2D5CA691">
        <w:rPr>
          <w:rFonts w:ascii="Calibri" w:eastAsia="Calibri" w:hAnsi="Calibri" w:cs="Calibri"/>
          <w:color w:val="000000" w:themeColor="text1"/>
        </w:rPr>
        <w:t xml:space="preserve"> RDG but may be escalated to the University RDG for further consideration.</w:t>
      </w:r>
    </w:p>
    <w:p w14:paraId="10517F31" w14:textId="252DBFAE" w:rsidR="00851AF7" w:rsidRPr="00851AF7" w:rsidRDefault="319DDB23" w:rsidP="081A4AC1">
      <w:pPr>
        <w:spacing w:before="240"/>
        <w:ind w:left="709" w:hanging="709"/>
        <w:jc w:val="both"/>
      </w:pPr>
      <w:r w:rsidRPr="2D5CA691">
        <w:rPr>
          <w:rFonts w:ascii="Calibri" w:eastAsia="Calibri" w:hAnsi="Calibri" w:cs="Calibri"/>
          <w:color w:val="000000" w:themeColor="text1"/>
        </w:rPr>
        <w:lastRenderedPageBreak/>
        <w:t>6.</w:t>
      </w:r>
      <w:r w:rsidR="06915EEC" w:rsidRPr="2D5CA691">
        <w:rPr>
          <w:rFonts w:ascii="Calibri" w:eastAsia="Calibri" w:hAnsi="Calibri" w:cs="Calibri"/>
          <w:color w:val="000000" w:themeColor="text1"/>
        </w:rPr>
        <w:t>4</w:t>
      </w:r>
      <w:r w:rsidR="00851AF7">
        <w:tab/>
      </w:r>
      <w:r w:rsidR="09B6F359" w:rsidRPr="00417BF8">
        <w:rPr>
          <w:rFonts w:ascii="Calibri" w:eastAsia="Calibri" w:hAnsi="Calibri" w:cs="Calibri"/>
        </w:rPr>
        <w:t xml:space="preserve">During the candidature period (i.e. from enrolment to completion), </w:t>
      </w:r>
      <w:r w:rsidR="17061BD1" w:rsidRPr="426928A2">
        <w:rPr>
          <w:rFonts w:ascii="Calibri" w:eastAsia="Calibri" w:hAnsi="Calibri" w:cs="Calibri"/>
          <w:color w:val="000000" w:themeColor="text1"/>
        </w:rPr>
        <w:t>a</w:t>
      </w:r>
      <w:r w:rsidRPr="2D5CA691">
        <w:rPr>
          <w:rFonts w:ascii="Calibri" w:eastAsia="Calibri" w:hAnsi="Calibri" w:cs="Calibri"/>
          <w:color w:val="000000" w:themeColor="text1"/>
        </w:rPr>
        <w:t xml:space="preserve"> formal Study Break period may not exceed twelve months for Doctoral Researchers enrolled on either a full time or a part time basis, unless the proposed Study Break includes a retrospective period.  During the Study Break period, Doctoral Researchers will not have access to any Cardiff Met staff or resources.</w:t>
      </w:r>
    </w:p>
    <w:p w14:paraId="28BCDDFA" w14:textId="671F3B11" w:rsidR="00851AF7" w:rsidRPr="00851AF7" w:rsidRDefault="319DDB23" w:rsidP="081A4AC1">
      <w:pPr>
        <w:spacing w:before="240" w:after="0"/>
        <w:ind w:left="709" w:hanging="709"/>
        <w:jc w:val="both"/>
      </w:pPr>
      <w:r w:rsidRPr="2D5CA691">
        <w:rPr>
          <w:rFonts w:ascii="Calibri" w:eastAsia="Calibri" w:hAnsi="Calibri" w:cs="Calibri"/>
          <w:color w:val="000000" w:themeColor="text1"/>
        </w:rPr>
        <w:t>6.</w:t>
      </w:r>
      <w:r w:rsidR="40DB19D5" w:rsidRPr="2D5CA691">
        <w:rPr>
          <w:rFonts w:ascii="Calibri" w:eastAsia="Calibri" w:hAnsi="Calibri" w:cs="Calibri"/>
          <w:color w:val="000000" w:themeColor="text1"/>
        </w:rPr>
        <w:t>5</w:t>
      </w:r>
      <w:r w:rsidR="00851AF7">
        <w:tab/>
      </w:r>
      <w:r w:rsidRPr="2D5CA691">
        <w:rPr>
          <w:rFonts w:ascii="Calibri" w:eastAsia="Calibri" w:hAnsi="Calibri" w:cs="Calibri"/>
          <w:b/>
          <w:bCs/>
          <w:i/>
          <w:iCs/>
          <w:color w:val="000000" w:themeColor="text1"/>
        </w:rPr>
        <w:t xml:space="preserve">Mitigating Circumstances (Professional and Taught Doctorate Researchers only). </w:t>
      </w:r>
      <w:r w:rsidRPr="2D5CA691">
        <w:rPr>
          <w:rFonts w:ascii="Calibri" w:eastAsia="Calibri" w:hAnsi="Calibri" w:cs="Calibri"/>
          <w:color w:val="000000" w:themeColor="text1"/>
        </w:rPr>
        <w:t>Mitigating Circumstances, often called exceptional personal circumstances, are significant changes in the Doctoral Researcher's circumstances during their studies, which are acute, unexpected and outside the control of the Doctoral Researcher, for example, a short illness, family emergency or accident. The Doctoral Researcher believes such circumstances will adversely affect their ability to engage with their studies to the extent that they may be unable to complete work to a high standard by the required deadline.</w:t>
      </w:r>
    </w:p>
    <w:p w14:paraId="05AD2063" w14:textId="3429F89B" w:rsidR="00851AF7" w:rsidRPr="00851AF7" w:rsidRDefault="319DDB23" w:rsidP="081A4AC1">
      <w:pPr>
        <w:spacing w:before="240" w:after="0"/>
        <w:ind w:left="709" w:hanging="709"/>
        <w:jc w:val="both"/>
      </w:pPr>
      <w:r w:rsidRPr="2D5CA691">
        <w:rPr>
          <w:rFonts w:ascii="Calibri" w:eastAsia="Calibri" w:hAnsi="Calibri" w:cs="Calibri"/>
          <w:color w:val="000000" w:themeColor="text1"/>
        </w:rPr>
        <w:t>6.</w:t>
      </w:r>
      <w:r w:rsidR="47502ABE" w:rsidRPr="2D5CA691">
        <w:rPr>
          <w:rFonts w:ascii="Calibri" w:eastAsia="Calibri" w:hAnsi="Calibri" w:cs="Calibri"/>
          <w:color w:val="000000" w:themeColor="text1"/>
        </w:rPr>
        <w:t>6</w:t>
      </w:r>
      <w:r w:rsidR="00851AF7">
        <w:tab/>
      </w:r>
      <w:r w:rsidRPr="2D5CA691">
        <w:rPr>
          <w:rFonts w:ascii="Calibri" w:eastAsia="Calibri" w:hAnsi="Calibri" w:cs="Calibri"/>
          <w:color w:val="000000" w:themeColor="text1"/>
        </w:rPr>
        <w:t>If granted mitigation, the Doctoral Researcher will be given an extended deadline and will still have access to Cardiff Met staff and resources.</w:t>
      </w:r>
    </w:p>
    <w:p w14:paraId="74B44501" w14:textId="00989733" w:rsidR="00851AF7" w:rsidRPr="00851AF7" w:rsidRDefault="319DDB23" w:rsidP="081A4AC1">
      <w:pPr>
        <w:spacing w:after="0"/>
        <w:ind w:left="709" w:hanging="709"/>
        <w:jc w:val="both"/>
      </w:pPr>
      <w:r w:rsidRPr="081A4AC1">
        <w:rPr>
          <w:rFonts w:ascii="Calibri" w:eastAsia="Calibri" w:hAnsi="Calibri" w:cs="Calibri"/>
          <w:color w:val="000000" w:themeColor="text1"/>
        </w:rPr>
        <w:t xml:space="preserve"> </w:t>
      </w:r>
    </w:p>
    <w:p w14:paraId="49629DE5" w14:textId="49332EB2" w:rsidR="00851AF7" w:rsidRPr="00851AF7" w:rsidRDefault="319DDB23" w:rsidP="081A4AC1">
      <w:pPr>
        <w:spacing w:after="0"/>
        <w:ind w:left="709" w:hanging="709"/>
        <w:jc w:val="both"/>
      </w:pPr>
      <w:r w:rsidRPr="2D5CA691">
        <w:rPr>
          <w:rFonts w:ascii="Calibri" w:eastAsia="Calibri" w:hAnsi="Calibri" w:cs="Calibri"/>
          <w:color w:val="000000" w:themeColor="text1"/>
        </w:rPr>
        <w:t>6.</w:t>
      </w:r>
      <w:r w:rsidR="51871AE7" w:rsidRPr="2D5CA691">
        <w:rPr>
          <w:rFonts w:ascii="Calibri" w:eastAsia="Calibri" w:hAnsi="Calibri" w:cs="Calibri"/>
          <w:color w:val="000000" w:themeColor="text1"/>
        </w:rPr>
        <w:t>7</w:t>
      </w:r>
      <w:r w:rsidR="00851AF7">
        <w:tab/>
      </w:r>
      <w:r w:rsidRPr="2D5CA691">
        <w:rPr>
          <w:rFonts w:ascii="Calibri" w:eastAsia="Calibri" w:hAnsi="Calibri" w:cs="Calibri"/>
          <w:color w:val="000000" w:themeColor="text1"/>
        </w:rPr>
        <w:t>Longer-term or ongoing difficulties which are likely to prevent the student from engaging with their studies for a period of weeks or months will likely require a student to apply for a Study Break (see paragraphs 6.3 to 6.4).</w:t>
      </w:r>
    </w:p>
    <w:p w14:paraId="5CDC1B9E" w14:textId="6D9A538C" w:rsidR="00851AF7" w:rsidRPr="00851AF7" w:rsidRDefault="319DDB23" w:rsidP="081A4AC1">
      <w:pPr>
        <w:spacing w:after="0"/>
        <w:ind w:left="709" w:hanging="709"/>
        <w:jc w:val="both"/>
      </w:pPr>
      <w:r w:rsidRPr="081A4AC1">
        <w:rPr>
          <w:rFonts w:ascii="Calibri" w:eastAsia="Calibri" w:hAnsi="Calibri" w:cs="Calibri"/>
          <w:color w:val="000000" w:themeColor="text1"/>
          <w:lang w:val="en-US"/>
        </w:rPr>
        <w:t xml:space="preserve"> </w:t>
      </w:r>
    </w:p>
    <w:p w14:paraId="3FE1EBE7" w14:textId="4B933B14" w:rsidR="00851AF7" w:rsidRPr="00851AF7" w:rsidRDefault="319DDB23" w:rsidP="081A4AC1">
      <w:pPr>
        <w:spacing w:line="257" w:lineRule="auto"/>
        <w:ind w:left="709" w:hanging="709"/>
        <w:jc w:val="both"/>
      </w:pPr>
      <w:r w:rsidRPr="2D5CA691">
        <w:rPr>
          <w:rFonts w:ascii="Calibri" w:eastAsia="Calibri" w:hAnsi="Calibri" w:cs="Calibri"/>
          <w:color w:val="000000" w:themeColor="text1"/>
        </w:rPr>
        <w:t>6.</w:t>
      </w:r>
      <w:r w:rsidR="51DF2791" w:rsidRPr="2D5CA691">
        <w:rPr>
          <w:rFonts w:ascii="Calibri" w:eastAsia="Calibri" w:hAnsi="Calibri" w:cs="Calibri"/>
          <w:color w:val="000000" w:themeColor="text1"/>
        </w:rPr>
        <w:t>8</w:t>
      </w:r>
      <w:r w:rsidR="00851AF7">
        <w:tab/>
      </w:r>
      <w:r w:rsidRPr="2D5CA691">
        <w:rPr>
          <w:rFonts w:ascii="Calibri" w:eastAsia="Calibri" w:hAnsi="Calibri" w:cs="Calibri"/>
          <w:color w:val="000000" w:themeColor="text1"/>
        </w:rPr>
        <w:t>All applications for mitigation must be made by the Doctoral Researcher and their supervisory team through the Change Request function on DR Manager to the School RDG and will be supported by appropriate independent documentary evidence.</w:t>
      </w:r>
    </w:p>
    <w:p w14:paraId="4097E922" w14:textId="7B909F00" w:rsidR="00851AF7" w:rsidRPr="00851AF7" w:rsidRDefault="4B3232AD" w:rsidP="081A4AC1">
      <w:pPr>
        <w:spacing w:before="240" w:line="276" w:lineRule="auto"/>
        <w:ind w:left="709" w:hanging="709"/>
        <w:jc w:val="both"/>
      </w:pPr>
      <w:r w:rsidRPr="599B1AE1">
        <w:rPr>
          <w:rFonts w:ascii="Calibri" w:eastAsia="Calibri" w:hAnsi="Calibri" w:cs="Calibri"/>
          <w:color w:val="000000" w:themeColor="text1"/>
        </w:rPr>
        <w:t>6.</w:t>
      </w:r>
      <w:r w:rsidR="4907F918" w:rsidRPr="599B1AE1">
        <w:rPr>
          <w:rFonts w:ascii="Calibri" w:eastAsia="Calibri" w:hAnsi="Calibri" w:cs="Calibri"/>
          <w:color w:val="000000" w:themeColor="text1"/>
        </w:rPr>
        <w:t>9</w:t>
      </w:r>
      <w:r w:rsidR="319DDB23">
        <w:tab/>
      </w:r>
      <w:r w:rsidRPr="599B1AE1">
        <w:rPr>
          <w:rFonts w:ascii="Calibri" w:eastAsia="Calibri" w:hAnsi="Calibri" w:cs="Calibri"/>
          <w:b/>
          <w:bCs/>
          <w:i/>
          <w:iCs/>
          <w:color w:val="000000" w:themeColor="text1"/>
        </w:rPr>
        <w:t xml:space="preserve">Resumption of Studies. </w:t>
      </w:r>
      <w:r w:rsidRPr="599B1AE1">
        <w:rPr>
          <w:rFonts w:ascii="Calibri" w:eastAsia="Calibri" w:hAnsi="Calibri" w:cs="Calibri"/>
          <w:color w:val="000000" w:themeColor="text1"/>
        </w:rPr>
        <w:t xml:space="preserve">When a study break period ends, Doctoral Researchers will be reminded of their resumption of studies through an email generated from </w:t>
      </w:r>
      <w:r w:rsidRPr="599B1AE1">
        <w:rPr>
          <w:rFonts w:ascii="Calibri" w:eastAsia="Calibri" w:hAnsi="Calibri" w:cs="Calibri"/>
          <w:i/>
          <w:iCs/>
          <w:color w:val="000000" w:themeColor="text1"/>
        </w:rPr>
        <w:t>DR Manager</w:t>
      </w:r>
      <w:r w:rsidRPr="599B1AE1">
        <w:rPr>
          <w:rFonts w:ascii="Calibri" w:eastAsia="Calibri" w:hAnsi="Calibri" w:cs="Calibri"/>
          <w:color w:val="000000" w:themeColor="text1"/>
        </w:rPr>
        <w:t xml:space="preserve"> two weeks prior to the end of the study break date. If a Doctoral Researcher wishes to extend the candidature period, they (or a supervisory team member) must apply for this extension through the Change Request function on </w:t>
      </w:r>
      <w:r w:rsidRPr="599B1AE1">
        <w:rPr>
          <w:rFonts w:ascii="Calibri" w:eastAsia="Calibri" w:hAnsi="Calibri" w:cs="Calibri"/>
          <w:i/>
          <w:iCs/>
          <w:color w:val="000000" w:themeColor="text1"/>
        </w:rPr>
        <w:t>DR Manager</w:t>
      </w:r>
      <w:r w:rsidRPr="599B1AE1">
        <w:rPr>
          <w:rFonts w:ascii="Calibri" w:eastAsia="Calibri" w:hAnsi="Calibri" w:cs="Calibri"/>
          <w:color w:val="000000" w:themeColor="text1"/>
        </w:rPr>
        <w:t xml:space="preserve"> </w:t>
      </w:r>
      <w:r w:rsidRPr="599B1AE1">
        <w:rPr>
          <w:rFonts w:ascii="Calibri" w:eastAsia="Calibri" w:hAnsi="Calibri" w:cs="Calibri"/>
          <w:i/>
          <w:iCs/>
          <w:color w:val="000000" w:themeColor="text1"/>
        </w:rPr>
        <w:t>prior</w:t>
      </w:r>
      <w:r w:rsidRPr="599B1AE1">
        <w:rPr>
          <w:rFonts w:ascii="Calibri" w:eastAsia="Calibri" w:hAnsi="Calibri" w:cs="Calibri"/>
          <w:color w:val="000000" w:themeColor="text1"/>
        </w:rPr>
        <w:t xml:space="preserve"> to the end of the initial study break period.</w:t>
      </w:r>
      <w:r w:rsidRPr="599B1AE1">
        <w:rPr>
          <w:rFonts w:ascii="Calibri" w:eastAsia="Calibri" w:hAnsi="Calibri" w:cs="Calibri"/>
          <w:color w:val="000000" w:themeColor="text1"/>
          <w:sz w:val="24"/>
          <w:szCs w:val="24"/>
        </w:rPr>
        <w:t xml:space="preserve"> </w:t>
      </w:r>
    </w:p>
    <w:p w14:paraId="1D85443A" w14:textId="7630BD35" w:rsidR="00851AF7" w:rsidRPr="00851AF7" w:rsidRDefault="319DDB23" w:rsidP="081A4AC1">
      <w:pPr>
        <w:spacing w:before="240" w:line="276" w:lineRule="auto"/>
        <w:ind w:left="709" w:hanging="709"/>
        <w:jc w:val="both"/>
      </w:pPr>
      <w:r w:rsidRPr="2D5CA691">
        <w:rPr>
          <w:rFonts w:ascii="Calibri" w:eastAsia="Calibri" w:hAnsi="Calibri" w:cs="Calibri"/>
          <w:color w:val="000000" w:themeColor="text1"/>
          <w:sz w:val="24"/>
          <w:szCs w:val="24"/>
        </w:rPr>
        <w:t>6.1</w:t>
      </w:r>
      <w:r w:rsidR="742B553D" w:rsidRPr="2D5CA691">
        <w:rPr>
          <w:rFonts w:ascii="Calibri" w:eastAsia="Calibri" w:hAnsi="Calibri" w:cs="Calibri"/>
          <w:color w:val="000000" w:themeColor="text1"/>
          <w:sz w:val="24"/>
          <w:szCs w:val="24"/>
        </w:rPr>
        <w:t>0</w:t>
      </w:r>
      <w:r w:rsidR="00851AF7">
        <w:tab/>
      </w:r>
      <w:r w:rsidRPr="2D5CA691">
        <w:rPr>
          <w:rFonts w:ascii="Calibri" w:eastAsia="Calibri" w:hAnsi="Calibri" w:cs="Calibri"/>
          <w:color w:val="000000" w:themeColor="text1"/>
        </w:rPr>
        <w:t>As DRs in a Study Break period have access to their student account revoked; the process for resumption is as follows:</w:t>
      </w:r>
    </w:p>
    <w:p w14:paraId="2E2F2E87" w14:textId="1F27EA75" w:rsidR="00851AF7" w:rsidRPr="00851AF7" w:rsidRDefault="319DDB23" w:rsidP="081A4AC1">
      <w:pPr>
        <w:pStyle w:val="ListParagraph"/>
        <w:numPr>
          <w:ilvl w:val="0"/>
          <w:numId w:val="5"/>
        </w:numPr>
        <w:spacing w:after="0" w:line="257" w:lineRule="auto"/>
        <w:ind w:left="1134" w:hanging="283"/>
        <w:jc w:val="both"/>
        <w:rPr>
          <w:rFonts w:ascii="Calibri" w:eastAsia="Calibri" w:hAnsi="Calibri" w:cs="Calibri"/>
          <w:color w:val="000000" w:themeColor="text1"/>
        </w:rPr>
      </w:pPr>
      <w:r w:rsidRPr="081A4AC1">
        <w:rPr>
          <w:rFonts w:ascii="Calibri" w:eastAsia="Calibri" w:hAnsi="Calibri" w:cs="Calibri"/>
          <w:color w:val="000000" w:themeColor="text1"/>
        </w:rPr>
        <w:t xml:space="preserve">The Doctoral Researcher meets with their Supervisory </w:t>
      </w:r>
      <w:proofErr w:type="gramStart"/>
      <w:r w:rsidRPr="081A4AC1">
        <w:rPr>
          <w:rFonts w:ascii="Calibri" w:eastAsia="Calibri" w:hAnsi="Calibri" w:cs="Calibri"/>
          <w:color w:val="000000" w:themeColor="text1"/>
        </w:rPr>
        <w:t>team</w:t>
      </w:r>
      <w:proofErr w:type="gramEnd"/>
      <w:r w:rsidRPr="081A4AC1">
        <w:rPr>
          <w:rFonts w:ascii="Calibri" w:eastAsia="Calibri" w:hAnsi="Calibri" w:cs="Calibri"/>
          <w:color w:val="000000" w:themeColor="text1"/>
        </w:rPr>
        <w:t xml:space="preserve"> and all parties must </w:t>
      </w:r>
      <w:proofErr w:type="gramStart"/>
      <w:r w:rsidRPr="081A4AC1">
        <w:rPr>
          <w:rFonts w:ascii="Calibri" w:eastAsia="Calibri" w:hAnsi="Calibri" w:cs="Calibri"/>
          <w:color w:val="000000" w:themeColor="text1"/>
        </w:rPr>
        <w:t>be in agreement</w:t>
      </w:r>
      <w:proofErr w:type="gramEnd"/>
      <w:r w:rsidRPr="081A4AC1">
        <w:rPr>
          <w:rFonts w:ascii="Calibri" w:eastAsia="Calibri" w:hAnsi="Calibri" w:cs="Calibri"/>
          <w:color w:val="000000" w:themeColor="text1"/>
        </w:rPr>
        <w:t xml:space="preserve"> that the resumption is the best course of action for the DR;</w:t>
      </w:r>
    </w:p>
    <w:p w14:paraId="27938C66" w14:textId="10D9C642" w:rsidR="00851AF7" w:rsidRPr="00851AF7" w:rsidRDefault="319DDB23" w:rsidP="081A4AC1">
      <w:pPr>
        <w:pStyle w:val="ListParagraph"/>
        <w:numPr>
          <w:ilvl w:val="0"/>
          <w:numId w:val="5"/>
        </w:numPr>
        <w:spacing w:after="0" w:line="257" w:lineRule="auto"/>
        <w:ind w:left="1135" w:hanging="284"/>
        <w:jc w:val="both"/>
        <w:rPr>
          <w:rFonts w:ascii="Calibri" w:eastAsia="Calibri" w:hAnsi="Calibri" w:cs="Calibri"/>
          <w:color w:val="000000" w:themeColor="text1"/>
        </w:rPr>
      </w:pPr>
      <w:r w:rsidRPr="081A4AC1">
        <w:rPr>
          <w:rFonts w:ascii="Calibri" w:eastAsia="Calibri" w:hAnsi="Calibri" w:cs="Calibri"/>
          <w:color w:val="000000" w:themeColor="text1"/>
        </w:rPr>
        <w:t>The Supervisory team confirm a temporary access period for the Doctoral Researcher and inform the Graduate Studies team via email (</w:t>
      </w:r>
      <w:hyperlink r:id="rId14">
        <w:r w:rsidRPr="081A4AC1">
          <w:rPr>
            <w:rStyle w:val="Hyperlink"/>
            <w:rFonts w:ascii="Calibri" w:eastAsia="Calibri" w:hAnsi="Calibri" w:cs="Calibri"/>
            <w:color w:val="000000" w:themeColor="text1"/>
          </w:rPr>
          <w:t>graduatestudies@cardiffmet.ac.uk</w:t>
        </w:r>
      </w:hyperlink>
      <w:r w:rsidRPr="081A4AC1">
        <w:rPr>
          <w:rFonts w:ascii="Calibri" w:eastAsia="Calibri" w:hAnsi="Calibri" w:cs="Calibri"/>
          <w:color w:val="000000" w:themeColor="text1"/>
        </w:rPr>
        <w:t>);</w:t>
      </w:r>
    </w:p>
    <w:p w14:paraId="60CCE122" w14:textId="69BE5A2B" w:rsidR="00851AF7" w:rsidRPr="00851AF7" w:rsidRDefault="319DDB23" w:rsidP="081A4AC1">
      <w:pPr>
        <w:pStyle w:val="ListParagraph"/>
        <w:numPr>
          <w:ilvl w:val="0"/>
          <w:numId w:val="5"/>
        </w:numPr>
        <w:spacing w:after="0" w:line="257" w:lineRule="auto"/>
        <w:ind w:left="1135" w:hanging="284"/>
        <w:jc w:val="both"/>
        <w:rPr>
          <w:rFonts w:ascii="Calibri" w:eastAsia="Calibri" w:hAnsi="Calibri" w:cs="Calibri"/>
          <w:color w:val="000000" w:themeColor="text1"/>
        </w:rPr>
      </w:pPr>
      <w:r w:rsidRPr="081A4AC1">
        <w:rPr>
          <w:rFonts w:ascii="Calibri" w:eastAsia="Calibri" w:hAnsi="Calibri" w:cs="Calibri"/>
          <w:color w:val="000000" w:themeColor="text1"/>
        </w:rPr>
        <w:t>A member of the Graduate Studies team liaises with the IT team to arrange the temporary access period;</w:t>
      </w:r>
    </w:p>
    <w:p w14:paraId="630977E2" w14:textId="577895D2" w:rsidR="00851AF7" w:rsidRPr="00851AF7" w:rsidRDefault="4B3232AD" w:rsidP="081A4AC1">
      <w:pPr>
        <w:pStyle w:val="ListParagraph"/>
        <w:numPr>
          <w:ilvl w:val="0"/>
          <w:numId w:val="5"/>
        </w:numPr>
        <w:spacing w:after="0" w:line="257" w:lineRule="auto"/>
        <w:ind w:left="1135" w:hanging="284"/>
        <w:jc w:val="both"/>
        <w:rPr>
          <w:rFonts w:ascii="Calibri" w:eastAsia="Calibri" w:hAnsi="Calibri" w:cs="Calibri"/>
          <w:color w:val="000000" w:themeColor="text1"/>
        </w:rPr>
      </w:pPr>
      <w:r w:rsidRPr="599B1AE1">
        <w:rPr>
          <w:rFonts w:ascii="Calibri" w:eastAsia="Calibri" w:hAnsi="Calibri" w:cs="Calibri"/>
          <w:color w:val="000000" w:themeColor="text1"/>
        </w:rPr>
        <w:t>The Doctoral Researcher accesses their DR Manager account to complete the resumption form;</w:t>
      </w:r>
    </w:p>
    <w:p w14:paraId="7F2805F1" w14:textId="43C542C0" w:rsidR="00851AF7" w:rsidRPr="00851AF7" w:rsidRDefault="319DDB23" w:rsidP="081A4AC1">
      <w:pPr>
        <w:pStyle w:val="ListParagraph"/>
        <w:numPr>
          <w:ilvl w:val="0"/>
          <w:numId w:val="5"/>
        </w:numPr>
        <w:spacing w:after="0" w:line="257" w:lineRule="auto"/>
        <w:ind w:left="1135" w:hanging="284"/>
        <w:jc w:val="both"/>
        <w:rPr>
          <w:rFonts w:ascii="Calibri" w:eastAsia="Calibri" w:hAnsi="Calibri" w:cs="Calibri"/>
          <w:color w:val="000000" w:themeColor="text1"/>
        </w:rPr>
      </w:pPr>
      <w:r w:rsidRPr="081A4AC1">
        <w:rPr>
          <w:rFonts w:ascii="Calibri" w:eastAsia="Calibri" w:hAnsi="Calibri" w:cs="Calibri"/>
          <w:color w:val="000000" w:themeColor="text1"/>
        </w:rPr>
        <w:t xml:space="preserve">The temporary access is revoked at the end of the agreed </w:t>
      </w:r>
      <w:proofErr w:type="gramStart"/>
      <w:r w:rsidRPr="081A4AC1">
        <w:rPr>
          <w:rFonts w:ascii="Calibri" w:eastAsia="Calibri" w:hAnsi="Calibri" w:cs="Calibri"/>
          <w:color w:val="000000" w:themeColor="text1"/>
        </w:rPr>
        <w:t>period</w:t>
      </w:r>
      <w:proofErr w:type="gramEnd"/>
      <w:r w:rsidRPr="081A4AC1">
        <w:rPr>
          <w:rFonts w:ascii="Calibri" w:eastAsia="Calibri" w:hAnsi="Calibri" w:cs="Calibri"/>
          <w:color w:val="000000" w:themeColor="text1"/>
        </w:rPr>
        <w:t xml:space="preserve"> and the form is reviewed by the supervisory team, School Research Degrees Group and University Research Degrees Group.</w:t>
      </w:r>
    </w:p>
    <w:p w14:paraId="6DE594CC" w14:textId="481877B3" w:rsidR="00851AF7" w:rsidRPr="00851AF7" w:rsidRDefault="319DDB23" w:rsidP="081A4AC1">
      <w:pPr>
        <w:spacing w:before="240" w:line="257" w:lineRule="auto"/>
        <w:ind w:left="709" w:hanging="709"/>
        <w:jc w:val="both"/>
      </w:pPr>
      <w:r w:rsidRPr="2D5CA691">
        <w:rPr>
          <w:rFonts w:ascii="Calibri" w:eastAsia="Calibri" w:hAnsi="Calibri" w:cs="Calibri"/>
          <w:color w:val="000000" w:themeColor="text1"/>
        </w:rPr>
        <w:lastRenderedPageBreak/>
        <w:t>6.1</w:t>
      </w:r>
      <w:r w:rsidR="3AA6BB8D" w:rsidRPr="2D5CA691">
        <w:rPr>
          <w:rFonts w:ascii="Calibri" w:eastAsia="Calibri" w:hAnsi="Calibri" w:cs="Calibri"/>
          <w:color w:val="FF0000"/>
        </w:rPr>
        <w:t>1</w:t>
      </w:r>
      <w:r w:rsidR="00851AF7">
        <w:tab/>
      </w:r>
      <w:r w:rsidRPr="2D5CA691">
        <w:rPr>
          <w:rFonts w:ascii="Calibri" w:eastAsia="Calibri" w:hAnsi="Calibri" w:cs="Calibri"/>
          <w:color w:val="000000" w:themeColor="text1"/>
        </w:rPr>
        <w:t xml:space="preserve">Maximum periods of candidature listed in 6.1 above do not include periods of study </w:t>
      </w:r>
      <w:proofErr w:type="gramStart"/>
      <w:r w:rsidRPr="2D5CA691">
        <w:rPr>
          <w:rFonts w:ascii="Calibri" w:eastAsia="Calibri" w:hAnsi="Calibri" w:cs="Calibri"/>
          <w:color w:val="000000" w:themeColor="text1"/>
        </w:rPr>
        <w:t>break, but</w:t>
      </w:r>
      <w:proofErr w:type="gramEnd"/>
      <w:r w:rsidRPr="2D5CA691">
        <w:rPr>
          <w:rFonts w:ascii="Calibri" w:eastAsia="Calibri" w:hAnsi="Calibri" w:cs="Calibri"/>
          <w:color w:val="000000" w:themeColor="text1"/>
        </w:rPr>
        <w:t xml:space="preserve"> do include periods where mitigation has been approved.  Any approved study break period will be added to the maximum candidature period upon resumption of studies.</w:t>
      </w:r>
    </w:p>
    <w:p w14:paraId="1CA8EDDA" w14:textId="6DB4E2C5" w:rsidR="00851AF7" w:rsidRPr="00851AF7" w:rsidRDefault="319DDB23" w:rsidP="081A4AC1">
      <w:pPr>
        <w:spacing w:before="240" w:line="257" w:lineRule="auto"/>
        <w:ind w:left="709" w:hanging="709"/>
        <w:jc w:val="both"/>
      </w:pPr>
      <w:r w:rsidRPr="2D5CA691">
        <w:rPr>
          <w:rFonts w:ascii="Calibri" w:eastAsia="Calibri" w:hAnsi="Calibri" w:cs="Calibri"/>
          <w:color w:val="000000" w:themeColor="text1"/>
        </w:rPr>
        <w:t>6.1</w:t>
      </w:r>
      <w:r w:rsidR="4C0275F1" w:rsidRPr="2D5CA691">
        <w:rPr>
          <w:rFonts w:ascii="Calibri" w:eastAsia="Calibri" w:hAnsi="Calibri" w:cs="Calibri"/>
          <w:color w:val="000000" w:themeColor="text1"/>
        </w:rPr>
        <w:t>2</w:t>
      </w:r>
      <w:r w:rsidR="00851AF7">
        <w:tab/>
      </w:r>
      <w:r w:rsidRPr="2D5CA691">
        <w:rPr>
          <w:rFonts w:ascii="Calibri" w:eastAsia="Calibri" w:hAnsi="Calibri" w:cs="Calibri"/>
          <w:color w:val="000000" w:themeColor="text1"/>
        </w:rPr>
        <w:t xml:space="preserve">Maximum periods of candidature may only be exceeded in exceptional circumstances and following formal approval through an Extension Request application reviewed at Cardiff Met’s RDG. Applications to extend candidature will normally be made by the DoS (or Lead Supervisor) in conjunction with the candidate and other members of the supervisory team through the Change Request option on </w:t>
      </w:r>
      <w:r w:rsidRPr="2D5CA691">
        <w:rPr>
          <w:rFonts w:ascii="Calibri" w:eastAsia="Calibri" w:hAnsi="Calibri" w:cs="Calibri"/>
          <w:i/>
          <w:iCs/>
          <w:color w:val="000000" w:themeColor="text1"/>
        </w:rPr>
        <w:t>DR Manager</w:t>
      </w:r>
      <w:r w:rsidRPr="2D5CA691">
        <w:rPr>
          <w:rFonts w:ascii="Calibri" w:eastAsia="Calibri" w:hAnsi="Calibri" w:cs="Calibri"/>
          <w:color w:val="000000" w:themeColor="text1"/>
        </w:rPr>
        <w:t>.</w:t>
      </w:r>
    </w:p>
    <w:p w14:paraId="5D5A535C" w14:textId="4F6C8A1D" w:rsidR="00851AF7" w:rsidRPr="00851AF7" w:rsidRDefault="319DDB23" w:rsidP="081A4AC1">
      <w:pPr>
        <w:spacing w:before="240"/>
        <w:ind w:left="630" w:hanging="630"/>
        <w:jc w:val="both"/>
        <w:rPr>
          <w:rFonts w:ascii="Calibri" w:eastAsia="Calibri" w:hAnsi="Calibri" w:cs="Calibri"/>
        </w:rPr>
      </w:pPr>
      <w:r w:rsidRPr="2D5CA691">
        <w:rPr>
          <w:rFonts w:ascii="Calibri" w:eastAsia="Calibri" w:hAnsi="Calibri" w:cs="Calibri"/>
          <w:color w:val="000000" w:themeColor="text1"/>
        </w:rPr>
        <w:t>6.1</w:t>
      </w:r>
      <w:r w:rsidR="13F0D3E9" w:rsidRPr="2D5CA691">
        <w:rPr>
          <w:rFonts w:ascii="Calibri" w:eastAsia="Calibri" w:hAnsi="Calibri" w:cs="Calibri"/>
          <w:color w:val="000000" w:themeColor="text1"/>
        </w:rPr>
        <w:t>3</w:t>
      </w:r>
      <w:r w:rsidR="00851AF7">
        <w:tab/>
      </w:r>
      <w:r w:rsidRPr="2D5CA691">
        <w:rPr>
          <w:rFonts w:ascii="Calibri" w:eastAsia="Calibri" w:hAnsi="Calibri" w:cs="Calibri"/>
          <w:color w:val="000000" w:themeColor="text1"/>
        </w:rPr>
        <w:t>Should a Doctoral Researcher fail to submit their thesis without any approved study break or mitigation by the end of their maximum candidature length, the Doctoral Researcher will be confirmed as exited from the programme without completion and informed via email and letter</w:t>
      </w:r>
    </w:p>
    <w:p w14:paraId="57CC792C" w14:textId="77777777" w:rsidR="00922338" w:rsidRDefault="00922338" w:rsidP="3C365AFC">
      <w:pPr>
        <w:rPr>
          <w:rFonts w:eastAsiaTheme="majorEastAsia" w:cstheme="majorBidi"/>
          <w:b/>
          <w:bCs/>
          <w:color w:val="002060"/>
          <w:sz w:val="56"/>
          <w:szCs w:val="56"/>
        </w:rPr>
      </w:pPr>
      <w:r w:rsidRPr="3C365AFC">
        <w:rPr>
          <w:color w:val="002060"/>
          <w:sz w:val="56"/>
          <w:szCs w:val="56"/>
        </w:rPr>
        <w:br w:type="page"/>
      </w:r>
    </w:p>
    <w:p w14:paraId="4B483BE1" w14:textId="76C9C1CF" w:rsidR="006A685D" w:rsidRPr="00642850" w:rsidRDefault="000C6732" w:rsidP="57223DA7">
      <w:pPr>
        <w:pStyle w:val="Heading1"/>
        <w:spacing w:after="240"/>
        <w:ind w:left="851" w:hanging="851"/>
        <w:rPr>
          <w:rFonts w:asciiTheme="minorHAnsi" w:hAnsiTheme="minorHAnsi"/>
          <w:b/>
          <w:bCs/>
          <w:color w:val="002060"/>
          <w:sz w:val="40"/>
          <w:szCs w:val="40"/>
        </w:rPr>
      </w:pPr>
      <w:bookmarkStart w:id="26" w:name="_7.__THE"/>
      <w:bookmarkStart w:id="27" w:name="_Toc54881843"/>
      <w:bookmarkEnd w:id="26"/>
      <w:r w:rsidRPr="00642850">
        <w:rPr>
          <w:rFonts w:asciiTheme="minorHAnsi" w:hAnsiTheme="minorHAnsi"/>
          <w:b/>
          <w:bCs/>
          <w:color w:val="002060"/>
          <w:sz w:val="40"/>
          <w:szCs w:val="40"/>
        </w:rPr>
        <w:lastRenderedPageBreak/>
        <w:t xml:space="preserve">7.  </w:t>
      </w:r>
      <w:r w:rsidR="00013964" w:rsidRPr="00642850">
        <w:rPr>
          <w:rFonts w:asciiTheme="minorHAnsi" w:hAnsiTheme="minorHAnsi"/>
          <w:b/>
          <w:bCs/>
          <w:color w:val="002060"/>
          <w:sz w:val="40"/>
          <w:szCs w:val="40"/>
        </w:rPr>
        <w:t>THE MILESTONES</w:t>
      </w:r>
      <w:bookmarkEnd w:id="27"/>
      <w:r w:rsidR="00975C09" w:rsidRPr="00642850">
        <w:rPr>
          <w:rFonts w:asciiTheme="minorHAnsi" w:hAnsiTheme="minorHAnsi"/>
          <w:b/>
          <w:bCs/>
          <w:color w:val="002060"/>
          <w:sz w:val="40"/>
          <w:szCs w:val="40"/>
        </w:rPr>
        <w:t>: PROGRESSION REVIEWS</w:t>
      </w:r>
      <w:bookmarkStart w:id="28" w:name="_Toc54881844"/>
      <w:bookmarkEnd w:id="28"/>
    </w:p>
    <w:p w14:paraId="63CA1FB0" w14:textId="25446445" w:rsidR="00747381" w:rsidRPr="006A685D" w:rsidRDefault="7688CFB8" w:rsidP="57223DA7">
      <w:pPr>
        <w:ind w:left="720" w:hanging="720"/>
      </w:pPr>
      <w:r>
        <w:t>7.1</w:t>
      </w:r>
      <w:r w:rsidR="00535AD7">
        <w:tab/>
        <w:t xml:space="preserve">All </w:t>
      </w:r>
      <w:r w:rsidR="00082A20">
        <w:t>Doctoral Researcher</w:t>
      </w:r>
      <w:r w:rsidR="00535AD7">
        <w:t xml:space="preserve">s </w:t>
      </w:r>
      <w:r w:rsidR="0069534E">
        <w:t xml:space="preserve">must fulfil the requirements of each </w:t>
      </w:r>
      <w:r w:rsidR="00922338">
        <w:t xml:space="preserve">Milestone within the specified </w:t>
      </w:r>
      <w:proofErr w:type="gramStart"/>
      <w:r w:rsidR="00922338">
        <w:t>time period</w:t>
      </w:r>
      <w:proofErr w:type="gramEnd"/>
      <w:r w:rsidR="00922338">
        <w:t xml:space="preserve"> to progress and continue to be enrolled on the relevant programme of study.</w:t>
      </w:r>
    </w:p>
    <w:p w14:paraId="553B0EE7" w14:textId="11FB5FC4" w:rsidR="00747381" w:rsidRPr="0011169A" w:rsidRDefault="1D60DDF4" w:rsidP="57223DA7">
      <w:pPr>
        <w:snapToGrid w:val="0"/>
        <w:spacing w:before="240" w:line="240" w:lineRule="auto"/>
        <w:ind w:left="720" w:hanging="720"/>
        <w:rPr>
          <w:color w:val="000000" w:themeColor="text1"/>
        </w:rPr>
      </w:pPr>
      <w:r w:rsidRPr="599B1AE1">
        <w:rPr>
          <w:color w:val="000000" w:themeColor="text1"/>
        </w:rPr>
        <w:t xml:space="preserve">7.2 </w:t>
      </w:r>
      <w:r w:rsidR="2105414D">
        <w:tab/>
      </w:r>
      <w:r w:rsidR="261E03B1" w:rsidRPr="599B1AE1">
        <w:rPr>
          <w:color w:val="000000" w:themeColor="text1"/>
        </w:rPr>
        <w:t>The Milestones progression points are at Month 1</w:t>
      </w:r>
      <w:r w:rsidR="241238A3" w:rsidRPr="599B1AE1">
        <w:rPr>
          <w:color w:val="000000" w:themeColor="text1"/>
        </w:rPr>
        <w:t xml:space="preserve"> (i.e., the Launchpad)</w:t>
      </w:r>
      <w:r w:rsidR="261E03B1" w:rsidRPr="599B1AE1">
        <w:rPr>
          <w:color w:val="000000" w:themeColor="text1"/>
        </w:rPr>
        <w:t>, Month 6, Month 12, Month 24, and Month 36.  They will also be at Month 48, 60 and 7</w:t>
      </w:r>
      <w:r w:rsidR="1F735B38" w:rsidRPr="426928A2">
        <w:rPr>
          <w:color w:val="000000" w:themeColor="text1"/>
        </w:rPr>
        <w:t>2</w:t>
      </w:r>
      <w:r w:rsidR="261E03B1" w:rsidRPr="599B1AE1">
        <w:rPr>
          <w:color w:val="000000" w:themeColor="text1"/>
        </w:rPr>
        <w:t xml:space="preserve"> for part time </w:t>
      </w:r>
      <w:r w:rsidR="46D7F8D0" w:rsidRPr="599B1AE1">
        <w:rPr>
          <w:color w:val="000000" w:themeColor="text1"/>
        </w:rPr>
        <w:t>Doctoral Researcher</w:t>
      </w:r>
      <w:r w:rsidR="261E03B1" w:rsidRPr="599B1AE1">
        <w:rPr>
          <w:color w:val="000000" w:themeColor="text1"/>
        </w:rPr>
        <w:t>s.</w:t>
      </w:r>
    </w:p>
    <w:p w14:paraId="60721900" w14:textId="7395A4E3" w:rsidR="00461458" w:rsidRPr="0011169A" w:rsidRDefault="66D3B328" w:rsidP="57223DA7">
      <w:pPr>
        <w:snapToGrid w:val="0"/>
        <w:spacing w:before="240" w:line="240" w:lineRule="auto"/>
        <w:ind w:left="720" w:hanging="720"/>
        <w:rPr>
          <w:color w:val="000000" w:themeColor="text1"/>
        </w:rPr>
      </w:pPr>
      <w:r w:rsidRPr="599B1AE1">
        <w:rPr>
          <w:color w:val="000000" w:themeColor="text1"/>
        </w:rPr>
        <w:t>7.3</w:t>
      </w:r>
      <w:r w:rsidR="4937D90C">
        <w:tab/>
      </w:r>
      <w:r w:rsidR="095D10CE" w:rsidRPr="599B1AE1">
        <w:rPr>
          <w:color w:val="000000" w:themeColor="text1"/>
        </w:rPr>
        <w:t xml:space="preserve">The </w:t>
      </w:r>
      <w:r w:rsidR="095D10CE" w:rsidRPr="599B1AE1">
        <w:rPr>
          <w:rFonts w:ascii="Calibri" w:hAnsi="Calibri" w:cs="Calibri"/>
          <w:color w:val="000000" w:themeColor="text1"/>
        </w:rPr>
        <w:t xml:space="preserve">requirements at the Month 12 Milestone will differ for </w:t>
      </w:r>
      <w:r w:rsidR="7F10D26F" w:rsidRPr="599B1AE1">
        <w:rPr>
          <w:rFonts w:ascii="Calibri" w:hAnsi="Calibri" w:cs="Calibri"/>
          <w:color w:val="000000" w:themeColor="text1"/>
        </w:rPr>
        <w:t xml:space="preserve">Doctoral Researchers enrolled on </w:t>
      </w:r>
      <w:r w:rsidR="095D10CE" w:rsidRPr="599B1AE1">
        <w:rPr>
          <w:rFonts w:ascii="Calibri" w:hAnsi="Calibri" w:cs="Calibri"/>
          <w:color w:val="000000" w:themeColor="text1"/>
        </w:rPr>
        <w:t xml:space="preserve">Professional Doctorate and Taught Doctorate </w:t>
      </w:r>
      <w:r w:rsidR="62FCDD85" w:rsidRPr="599B1AE1">
        <w:rPr>
          <w:rFonts w:ascii="Calibri" w:hAnsi="Calibri" w:cs="Calibri"/>
          <w:color w:val="000000" w:themeColor="text1"/>
        </w:rPr>
        <w:t>pathways</w:t>
      </w:r>
      <w:r w:rsidR="095D10CE" w:rsidRPr="599B1AE1">
        <w:rPr>
          <w:rFonts w:ascii="Calibri" w:hAnsi="Calibri" w:cs="Calibri"/>
          <w:color w:val="000000" w:themeColor="text1"/>
        </w:rPr>
        <w:t>. These difference</w:t>
      </w:r>
      <w:r w:rsidR="5BB3145F" w:rsidRPr="599B1AE1">
        <w:rPr>
          <w:rFonts w:ascii="Calibri" w:hAnsi="Calibri" w:cs="Calibri"/>
          <w:color w:val="000000" w:themeColor="text1"/>
        </w:rPr>
        <w:t>s</w:t>
      </w:r>
      <w:r w:rsidR="095D10CE" w:rsidRPr="599B1AE1">
        <w:rPr>
          <w:rFonts w:ascii="Calibri" w:hAnsi="Calibri" w:cs="Calibri"/>
          <w:color w:val="000000" w:themeColor="text1"/>
        </w:rPr>
        <w:t xml:space="preserve"> are specified</w:t>
      </w:r>
      <w:r w:rsidR="6F1159BF" w:rsidRPr="599B1AE1">
        <w:rPr>
          <w:rFonts w:ascii="Calibri" w:hAnsi="Calibri" w:cs="Calibri"/>
          <w:color w:val="000000" w:themeColor="text1"/>
        </w:rPr>
        <w:t xml:space="preserve"> on 7.2</w:t>
      </w:r>
      <w:r w:rsidR="787349AA" w:rsidRPr="599B1AE1">
        <w:rPr>
          <w:rFonts w:ascii="Calibri" w:hAnsi="Calibri" w:cs="Calibri"/>
          <w:color w:val="000000" w:themeColor="text1"/>
        </w:rPr>
        <w:t>7</w:t>
      </w:r>
      <w:r w:rsidR="6F1159BF" w:rsidRPr="599B1AE1">
        <w:rPr>
          <w:rFonts w:ascii="Calibri" w:hAnsi="Calibri" w:cs="Calibri"/>
          <w:color w:val="000000" w:themeColor="text1"/>
        </w:rPr>
        <w:t>.</w:t>
      </w:r>
    </w:p>
    <w:p w14:paraId="533EE9C3" w14:textId="2C282EB1" w:rsidR="00DA3DAA" w:rsidRPr="0011169A" w:rsidRDefault="4DEE8E1B" w:rsidP="57223DA7">
      <w:pPr>
        <w:pStyle w:val="NormalWeb"/>
        <w:snapToGrid w:val="0"/>
        <w:spacing w:before="240" w:beforeAutospacing="0" w:afterAutospacing="0" w:line="240" w:lineRule="auto"/>
        <w:ind w:left="720" w:hanging="720"/>
        <w:jc w:val="both"/>
        <w:rPr>
          <w:rFonts w:ascii="Calibri" w:hAnsi="Calibri" w:cs="Calibri"/>
          <w:color w:val="000000" w:themeColor="text1"/>
          <w:sz w:val="22"/>
          <w:szCs w:val="22"/>
        </w:rPr>
      </w:pPr>
      <w:r w:rsidRPr="57223DA7">
        <w:rPr>
          <w:rFonts w:ascii="Calibri" w:hAnsi="Calibri" w:cs="Calibri"/>
          <w:color w:val="000000" w:themeColor="text1"/>
          <w:sz w:val="22"/>
          <w:szCs w:val="22"/>
        </w:rPr>
        <w:t>7.4</w:t>
      </w:r>
      <w:r w:rsidR="00E00C23">
        <w:tab/>
      </w:r>
      <w:r w:rsidR="00E00C23" w:rsidRPr="57223DA7">
        <w:rPr>
          <w:rFonts w:ascii="Calibri" w:hAnsi="Calibri" w:cs="Calibri"/>
          <w:color w:val="000000" w:themeColor="text1"/>
          <w:sz w:val="22"/>
          <w:szCs w:val="22"/>
        </w:rPr>
        <w:t>Doctoral Researchers</w:t>
      </w:r>
      <w:r w:rsidR="00DA3DAA" w:rsidRPr="57223DA7">
        <w:rPr>
          <w:rFonts w:ascii="Calibri" w:hAnsi="Calibri" w:cs="Calibri"/>
          <w:color w:val="000000" w:themeColor="text1"/>
          <w:sz w:val="22"/>
          <w:szCs w:val="22"/>
        </w:rPr>
        <w:t xml:space="preserve">, the supervisory team and the </w:t>
      </w:r>
      <w:r w:rsidR="0011169A" w:rsidRPr="57223DA7">
        <w:rPr>
          <w:rFonts w:ascii="Calibri" w:hAnsi="Calibri" w:cs="Calibri"/>
          <w:color w:val="000000" w:themeColor="text1"/>
          <w:sz w:val="22"/>
          <w:szCs w:val="22"/>
        </w:rPr>
        <w:t>IPA</w:t>
      </w:r>
      <w:r w:rsidR="00DA3DAA" w:rsidRPr="57223DA7">
        <w:rPr>
          <w:rFonts w:ascii="Calibri" w:hAnsi="Calibri" w:cs="Calibri"/>
          <w:color w:val="000000" w:themeColor="text1"/>
          <w:sz w:val="22"/>
          <w:szCs w:val="22"/>
        </w:rPr>
        <w:t xml:space="preserve"> will be sent an email reminder of each milestone, excluding the Month 1: Launchpad, via </w:t>
      </w:r>
      <w:r w:rsidR="002F20D5" w:rsidRPr="57223DA7">
        <w:rPr>
          <w:rFonts w:ascii="Calibri" w:hAnsi="Calibri" w:cs="Calibri"/>
          <w:i/>
          <w:iCs/>
          <w:color w:val="000000" w:themeColor="text1"/>
          <w:sz w:val="22"/>
          <w:szCs w:val="22"/>
        </w:rPr>
        <w:t>DR Manager</w:t>
      </w:r>
      <w:r w:rsidR="00DA3DAA" w:rsidRPr="57223DA7">
        <w:rPr>
          <w:rFonts w:ascii="Calibri" w:hAnsi="Calibri" w:cs="Calibri"/>
          <w:i/>
          <w:iCs/>
          <w:color w:val="000000" w:themeColor="text1"/>
          <w:sz w:val="22"/>
          <w:szCs w:val="22"/>
        </w:rPr>
        <w:t xml:space="preserve"> </w:t>
      </w:r>
      <w:r w:rsidR="00DA3DAA" w:rsidRPr="57223DA7">
        <w:rPr>
          <w:rFonts w:ascii="Calibri" w:hAnsi="Calibri" w:cs="Calibri"/>
          <w:color w:val="000000" w:themeColor="text1"/>
          <w:sz w:val="22"/>
          <w:szCs w:val="22"/>
        </w:rPr>
        <w:t>two months prior to the deadline.  The reminder will include a link to a booking system for</w:t>
      </w:r>
      <w:r w:rsidR="00E00C23" w:rsidRPr="57223DA7">
        <w:rPr>
          <w:color w:val="000000" w:themeColor="text1"/>
        </w:rPr>
        <w:t xml:space="preserve"> </w:t>
      </w:r>
      <w:r w:rsidR="00E00C23" w:rsidRPr="57223DA7">
        <w:rPr>
          <w:rFonts w:ascii="Calibri" w:hAnsi="Calibri" w:cs="Calibri"/>
          <w:color w:val="000000" w:themeColor="text1"/>
          <w:sz w:val="22"/>
          <w:szCs w:val="22"/>
        </w:rPr>
        <w:t xml:space="preserve">Doctoral Researchers </w:t>
      </w:r>
      <w:r w:rsidR="00DA3DAA" w:rsidRPr="57223DA7">
        <w:rPr>
          <w:rFonts w:ascii="Calibri" w:hAnsi="Calibri" w:cs="Calibri"/>
          <w:color w:val="000000" w:themeColor="text1"/>
          <w:sz w:val="22"/>
          <w:szCs w:val="22"/>
        </w:rPr>
        <w:t>to book a slot during a</w:t>
      </w:r>
      <w:r w:rsidR="00D274AF" w:rsidRPr="57223DA7">
        <w:rPr>
          <w:rFonts w:ascii="Calibri" w:hAnsi="Calibri" w:cs="Calibri"/>
          <w:color w:val="000000" w:themeColor="text1"/>
          <w:sz w:val="22"/>
          <w:szCs w:val="22"/>
        </w:rPr>
        <w:t xml:space="preserve"> ‘Progress Month</w:t>
      </w:r>
      <w:r w:rsidR="00DA3DAA" w:rsidRPr="57223DA7">
        <w:rPr>
          <w:rFonts w:ascii="Calibri" w:hAnsi="Calibri" w:cs="Calibri"/>
          <w:color w:val="000000" w:themeColor="text1"/>
          <w:sz w:val="22"/>
          <w:szCs w:val="22"/>
        </w:rPr>
        <w:t xml:space="preserve">’.  If a slot has not been booked by </w:t>
      </w:r>
      <w:r w:rsidR="290FC124" w:rsidRPr="57223DA7">
        <w:rPr>
          <w:rFonts w:ascii="Calibri" w:hAnsi="Calibri" w:cs="Calibri"/>
          <w:color w:val="000000" w:themeColor="text1"/>
          <w:sz w:val="22"/>
          <w:szCs w:val="22"/>
        </w:rPr>
        <w:t>one-month</w:t>
      </w:r>
      <w:r w:rsidR="00DA3DAA" w:rsidRPr="57223DA7">
        <w:rPr>
          <w:rFonts w:ascii="Calibri" w:hAnsi="Calibri" w:cs="Calibri"/>
          <w:color w:val="000000" w:themeColor="text1"/>
          <w:sz w:val="22"/>
          <w:szCs w:val="22"/>
        </w:rPr>
        <w:t xml:space="preserve"> prior to the </w:t>
      </w:r>
      <w:r w:rsidR="0011169A" w:rsidRPr="57223DA7">
        <w:rPr>
          <w:rFonts w:ascii="Calibri" w:hAnsi="Calibri" w:cs="Calibri"/>
          <w:color w:val="000000" w:themeColor="text1"/>
          <w:sz w:val="22"/>
          <w:szCs w:val="22"/>
        </w:rPr>
        <w:t>Progression Review month</w:t>
      </w:r>
      <w:r w:rsidR="00DA3DAA" w:rsidRPr="57223DA7">
        <w:rPr>
          <w:rFonts w:ascii="Calibri" w:hAnsi="Calibri" w:cs="Calibri"/>
          <w:color w:val="000000" w:themeColor="text1"/>
          <w:sz w:val="22"/>
          <w:szCs w:val="22"/>
        </w:rPr>
        <w:t xml:space="preserve">, a reminder will be sent to the </w:t>
      </w:r>
      <w:r w:rsidR="00E00C23" w:rsidRPr="57223DA7">
        <w:rPr>
          <w:rFonts w:ascii="Calibri" w:hAnsi="Calibri" w:cs="Calibri"/>
          <w:color w:val="000000" w:themeColor="text1"/>
          <w:sz w:val="22"/>
          <w:szCs w:val="22"/>
        </w:rPr>
        <w:t>Doctoral Researcher</w:t>
      </w:r>
      <w:r w:rsidR="00DA3DAA" w:rsidRPr="57223DA7">
        <w:rPr>
          <w:rFonts w:ascii="Calibri" w:hAnsi="Calibri" w:cs="Calibri"/>
          <w:color w:val="000000" w:themeColor="text1"/>
          <w:sz w:val="22"/>
          <w:szCs w:val="22"/>
        </w:rPr>
        <w:t xml:space="preserve">, supervisory team and </w:t>
      </w:r>
      <w:r w:rsidR="0011169A" w:rsidRPr="57223DA7">
        <w:rPr>
          <w:rFonts w:ascii="Calibri" w:hAnsi="Calibri" w:cs="Calibri"/>
          <w:color w:val="000000" w:themeColor="text1"/>
          <w:sz w:val="22"/>
          <w:szCs w:val="22"/>
        </w:rPr>
        <w:t>IPA</w:t>
      </w:r>
      <w:r w:rsidR="00DA3DAA" w:rsidRPr="57223DA7">
        <w:rPr>
          <w:rFonts w:ascii="Calibri" w:hAnsi="Calibri" w:cs="Calibri"/>
          <w:color w:val="000000" w:themeColor="text1"/>
          <w:sz w:val="22"/>
          <w:szCs w:val="22"/>
        </w:rPr>
        <w:t xml:space="preserve">. </w:t>
      </w:r>
    </w:p>
    <w:p w14:paraId="029BC547" w14:textId="2EC9711F" w:rsidR="00D274AF" w:rsidRPr="0011169A" w:rsidRDefault="68FD2E40" w:rsidP="57223DA7">
      <w:pPr>
        <w:snapToGrid w:val="0"/>
        <w:spacing w:before="240" w:line="240" w:lineRule="auto"/>
        <w:ind w:left="720" w:hanging="720"/>
        <w:jc w:val="both"/>
        <w:rPr>
          <w:rFonts w:cs="Arial"/>
          <w:color w:val="000000" w:themeColor="text1"/>
        </w:rPr>
      </w:pPr>
      <w:r w:rsidRPr="57223DA7">
        <w:rPr>
          <w:rFonts w:cs="Arial"/>
          <w:color w:val="000000" w:themeColor="text1"/>
        </w:rPr>
        <w:t>7.5</w:t>
      </w:r>
      <w:r w:rsidR="00D274AF">
        <w:tab/>
      </w:r>
      <w:r w:rsidR="00D274AF" w:rsidRPr="57223DA7">
        <w:rPr>
          <w:rFonts w:cs="Arial"/>
          <w:color w:val="000000" w:themeColor="text1"/>
        </w:rPr>
        <w:t xml:space="preserve">Each </w:t>
      </w:r>
      <w:r w:rsidR="00E00C23" w:rsidRPr="57223DA7">
        <w:rPr>
          <w:rFonts w:ascii="Calibri" w:hAnsi="Calibri" w:cs="Calibri"/>
          <w:color w:val="000000" w:themeColor="text1"/>
        </w:rPr>
        <w:t xml:space="preserve">Doctoral Researcher </w:t>
      </w:r>
      <w:r w:rsidR="00D274AF" w:rsidRPr="57223DA7">
        <w:rPr>
          <w:rFonts w:cs="Arial"/>
          <w:color w:val="000000" w:themeColor="text1"/>
        </w:rPr>
        <w:t xml:space="preserve">will have three attempts to progress any Milestone successfully. Should a </w:t>
      </w:r>
      <w:r w:rsidR="00E00C23" w:rsidRPr="57223DA7">
        <w:rPr>
          <w:rFonts w:ascii="Calibri" w:hAnsi="Calibri" w:cs="Calibri"/>
          <w:color w:val="000000" w:themeColor="text1"/>
        </w:rPr>
        <w:t xml:space="preserve">Doctoral Researcher </w:t>
      </w:r>
      <w:r w:rsidR="00D274AF" w:rsidRPr="57223DA7">
        <w:rPr>
          <w:rFonts w:cs="Arial"/>
          <w:color w:val="000000" w:themeColor="text1"/>
        </w:rPr>
        <w:t>fail the first two attempts, they will be provided with specific feedback to help them understand the submission requirements, the level of work required for Level 8 doctoral study and the work they must address to continue to progress towards the completion of a product suitable for doctoral assessment.</w:t>
      </w:r>
    </w:p>
    <w:p w14:paraId="2F9AB32F" w14:textId="2CCAE3EA" w:rsidR="00DA3DAA" w:rsidRPr="0011169A" w:rsidRDefault="5B3E23DF" w:rsidP="57223DA7">
      <w:pPr>
        <w:pStyle w:val="NormalWeb"/>
        <w:snapToGrid w:val="0"/>
        <w:spacing w:before="240" w:beforeAutospacing="0" w:afterAutospacing="0" w:line="240" w:lineRule="auto"/>
        <w:ind w:left="720" w:hanging="720"/>
        <w:jc w:val="both"/>
        <w:rPr>
          <w:rFonts w:ascii="Calibri" w:hAnsi="Calibri" w:cs="Calibri"/>
          <w:color w:val="000000" w:themeColor="text1"/>
          <w:sz w:val="22"/>
          <w:szCs w:val="22"/>
        </w:rPr>
      </w:pPr>
      <w:r w:rsidRPr="57223DA7">
        <w:rPr>
          <w:rFonts w:ascii="Calibri" w:hAnsi="Calibri" w:cs="Calibri"/>
          <w:b/>
          <w:bCs/>
          <w:color w:val="000000" w:themeColor="text1"/>
          <w:sz w:val="22"/>
          <w:szCs w:val="22"/>
        </w:rPr>
        <w:t>7.6</w:t>
      </w:r>
      <w:r w:rsidR="00DA3DAA">
        <w:tab/>
      </w:r>
      <w:r w:rsidR="00DA3DAA" w:rsidRPr="57223DA7">
        <w:rPr>
          <w:rFonts w:ascii="Calibri" w:hAnsi="Calibri" w:cs="Calibri"/>
          <w:b/>
          <w:bCs/>
          <w:color w:val="000000" w:themeColor="text1"/>
          <w:sz w:val="22"/>
          <w:szCs w:val="22"/>
        </w:rPr>
        <w:t xml:space="preserve">Failure to complete first attempt. </w:t>
      </w:r>
      <w:r w:rsidR="00DA3DAA" w:rsidRPr="57223DA7">
        <w:rPr>
          <w:rFonts w:ascii="Calibri" w:hAnsi="Calibri" w:cs="Calibri"/>
          <w:color w:val="000000" w:themeColor="text1"/>
          <w:sz w:val="22"/>
          <w:szCs w:val="22"/>
        </w:rPr>
        <w:t>F</w:t>
      </w:r>
      <w:r w:rsidR="0069534E" w:rsidRPr="57223DA7">
        <w:rPr>
          <w:rFonts w:ascii="Calibri" w:hAnsi="Calibri" w:cs="Calibri"/>
          <w:color w:val="000000" w:themeColor="text1"/>
          <w:sz w:val="22"/>
          <w:szCs w:val="22"/>
        </w:rPr>
        <w:t>or all milestones, f</w:t>
      </w:r>
      <w:r w:rsidR="00DA3DAA" w:rsidRPr="57223DA7">
        <w:rPr>
          <w:rFonts w:ascii="Calibri" w:hAnsi="Calibri" w:cs="Calibri"/>
          <w:color w:val="000000" w:themeColor="text1"/>
          <w:sz w:val="22"/>
          <w:szCs w:val="22"/>
        </w:rPr>
        <w:t xml:space="preserve">ailure to complete the meeting, presentation (and any other requirement for that specific milestone) and record the relevant information on </w:t>
      </w:r>
      <w:r w:rsidR="002F20D5" w:rsidRPr="57223DA7">
        <w:rPr>
          <w:rFonts w:ascii="Calibri" w:hAnsi="Calibri" w:cs="Calibri"/>
          <w:i/>
          <w:iCs/>
          <w:color w:val="000000" w:themeColor="text1"/>
          <w:sz w:val="22"/>
          <w:szCs w:val="22"/>
        </w:rPr>
        <w:t>DR Manager</w:t>
      </w:r>
      <w:r w:rsidR="00DA3DAA" w:rsidRPr="57223DA7">
        <w:rPr>
          <w:rFonts w:ascii="Calibri" w:hAnsi="Calibri" w:cs="Calibri"/>
          <w:color w:val="000000" w:themeColor="text1"/>
          <w:sz w:val="22"/>
          <w:szCs w:val="22"/>
        </w:rPr>
        <w:t xml:space="preserve"> without mitigation by the given deadline will result in the </w:t>
      </w:r>
      <w:r w:rsidR="00E00C23" w:rsidRPr="57223DA7">
        <w:rPr>
          <w:rFonts w:ascii="Calibri" w:hAnsi="Calibri" w:cs="Calibri"/>
          <w:color w:val="000000" w:themeColor="text1"/>
          <w:sz w:val="22"/>
          <w:szCs w:val="22"/>
        </w:rPr>
        <w:t xml:space="preserve">Doctoral Researcher </w:t>
      </w:r>
      <w:r w:rsidR="00DA3DAA" w:rsidRPr="57223DA7">
        <w:rPr>
          <w:rFonts w:ascii="Calibri" w:hAnsi="Calibri" w:cs="Calibri"/>
          <w:color w:val="000000" w:themeColor="text1"/>
          <w:sz w:val="22"/>
          <w:szCs w:val="22"/>
        </w:rPr>
        <w:t xml:space="preserve">being sent the first formal warning (via </w:t>
      </w:r>
      <w:r w:rsidR="002F20D5" w:rsidRPr="57223DA7">
        <w:rPr>
          <w:rFonts w:ascii="Calibri" w:hAnsi="Calibri" w:cs="Calibri"/>
          <w:i/>
          <w:iCs/>
          <w:color w:val="000000" w:themeColor="text1"/>
          <w:sz w:val="22"/>
          <w:szCs w:val="22"/>
        </w:rPr>
        <w:t>DR Manager</w:t>
      </w:r>
      <w:r w:rsidR="00DA3DAA" w:rsidRPr="57223DA7">
        <w:rPr>
          <w:rFonts w:ascii="Calibri" w:hAnsi="Calibri" w:cs="Calibri"/>
          <w:color w:val="000000" w:themeColor="text1"/>
          <w:sz w:val="22"/>
          <w:szCs w:val="22"/>
        </w:rPr>
        <w:t xml:space="preserve">) to complete the requirements within a </w:t>
      </w:r>
      <w:r w:rsidR="5487CB14" w:rsidRPr="57223DA7">
        <w:rPr>
          <w:rFonts w:ascii="Calibri" w:hAnsi="Calibri" w:cs="Calibri"/>
          <w:color w:val="000000" w:themeColor="text1"/>
          <w:sz w:val="22"/>
          <w:szCs w:val="22"/>
        </w:rPr>
        <w:t>one-month</w:t>
      </w:r>
      <w:r w:rsidR="00DA3DAA" w:rsidRPr="57223DA7">
        <w:rPr>
          <w:rFonts w:ascii="Calibri" w:hAnsi="Calibri" w:cs="Calibri"/>
          <w:color w:val="000000" w:themeColor="text1"/>
          <w:sz w:val="22"/>
          <w:szCs w:val="22"/>
        </w:rPr>
        <w:t xml:space="preserve"> period.  </w:t>
      </w:r>
    </w:p>
    <w:p w14:paraId="5CD8E7A4" w14:textId="39BDCBA2" w:rsidR="00DA3DAA" w:rsidRPr="0011169A" w:rsidRDefault="216085D0" w:rsidP="57223DA7">
      <w:pPr>
        <w:pStyle w:val="NormalWeb"/>
        <w:snapToGrid w:val="0"/>
        <w:spacing w:before="240" w:beforeAutospacing="0" w:afterAutospacing="0" w:line="240" w:lineRule="auto"/>
        <w:ind w:left="720" w:hanging="720"/>
        <w:jc w:val="both"/>
        <w:rPr>
          <w:rFonts w:ascii="Calibri" w:hAnsi="Calibri" w:cs="Calibri"/>
          <w:color w:val="000000" w:themeColor="text1"/>
          <w:sz w:val="22"/>
          <w:szCs w:val="22"/>
        </w:rPr>
      </w:pPr>
      <w:r w:rsidRPr="57223DA7">
        <w:rPr>
          <w:rFonts w:ascii="Calibri" w:hAnsi="Calibri" w:cs="Calibri"/>
          <w:b/>
          <w:bCs/>
          <w:color w:val="000000" w:themeColor="text1"/>
          <w:sz w:val="22"/>
          <w:szCs w:val="22"/>
        </w:rPr>
        <w:t>7.7</w:t>
      </w:r>
      <w:r w:rsidR="00DA3DAA">
        <w:tab/>
      </w:r>
      <w:r w:rsidR="00DA3DAA" w:rsidRPr="57223DA7">
        <w:rPr>
          <w:rFonts w:ascii="Calibri" w:hAnsi="Calibri" w:cs="Calibri"/>
          <w:b/>
          <w:bCs/>
          <w:color w:val="000000" w:themeColor="text1"/>
          <w:sz w:val="22"/>
          <w:szCs w:val="22"/>
        </w:rPr>
        <w:t xml:space="preserve">Failure to complete second attempt. </w:t>
      </w:r>
      <w:r w:rsidR="0069534E" w:rsidRPr="57223DA7">
        <w:rPr>
          <w:rFonts w:ascii="Calibri" w:hAnsi="Calibri" w:cs="Calibri"/>
          <w:color w:val="000000" w:themeColor="text1"/>
          <w:sz w:val="22"/>
          <w:szCs w:val="22"/>
        </w:rPr>
        <w:t>For all milestones, f</w:t>
      </w:r>
      <w:r w:rsidR="00DA3DAA" w:rsidRPr="57223DA7">
        <w:rPr>
          <w:rFonts w:ascii="Calibri" w:hAnsi="Calibri" w:cs="Calibri"/>
          <w:color w:val="000000" w:themeColor="text1"/>
          <w:sz w:val="22"/>
          <w:szCs w:val="22"/>
        </w:rPr>
        <w:t xml:space="preserve">ailure to complete this second attempt without mitigation will result in a final formal warning (via </w:t>
      </w:r>
      <w:r w:rsidR="002F20D5" w:rsidRPr="57223DA7">
        <w:rPr>
          <w:rFonts w:ascii="Calibri" w:hAnsi="Calibri" w:cs="Calibri"/>
          <w:i/>
          <w:iCs/>
          <w:color w:val="000000" w:themeColor="text1"/>
          <w:sz w:val="22"/>
          <w:szCs w:val="22"/>
        </w:rPr>
        <w:t>DR Manager</w:t>
      </w:r>
      <w:r w:rsidR="00DA3DAA" w:rsidRPr="57223DA7">
        <w:rPr>
          <w:rFonts w:ascii="Calibri" w:hAnsi="Calibri" w:cs="Calibri"/>
          <w:color w:val="000000" w:themeColor="text1"/>
          <w:sz w:val="22"/>
          <w:szCs w:val="22"/>
        </w:rPr>
        <w:t xml:space="preserve">) to complete the requirements within a further </w:t>
      </w:r>
      <w:r w:rsidR="56A8BB0E" w:rsidRPr="57223DA7">
        <w:rPr>
          <w:rFonts w:ascii="Calibri" w:hAnsi="Calibri" w:cs="Calibri"/>
          <w:color w:val="000000" w:themeColor="text1"/>
          <w:sz w:val="22"/>
          <w:szCs w:val="22"/>
        </w:rPr>
        <w:t>one-month</w:t>
      </w:r>
      <w:r w:rsidR="00DA3DAA" w:rsidRPr="57223DA7">
        <w:rPr>
          <w:rFonts w:ascii="Calibri" w:hAnsi="Calibri" w:cs="Calibri"/>
          <w:color w:val="000000" w:themeColor="text1"/>
          <w:sz w:val="22"/>
          <w:szCs w:val="22"/>
        </w:rPr>
        <w:t xml:space="preserve"> period.</w:t>
      </w:r>
    </w:p>
    <w:p w14:paraId="083B690E" w14:textId="3B2952A3" w:rsidR="00DA3DAA" w:rsidRPr="0011169A" w:rsidRDefault="2C3CE0EF" w:rsidP="57223DA7">
      <w:pPr>
        <w:pStyle w:val="NormalWeb"/>
        <w:snapToGrid w:val="0"/>
        <w:spacing w:before="240" w:beforeAutospacing="0" w:after="80" w:afterAutospacing="0" w:line="240" w:lineRule="auto"/>
        <w:ind w:left="720" w:hanging="720"/>
        <w:jc w:val="both"/>
        <w:rPr>
          <w:rFonts w:asciiTheme="minorHAnsi" w:hAnsiTheme="minorHAnsi" w:cs="Arial"/>
          <w:color w:val="000000" w:themeColor="text1"/>
          <w:sz w:val="22"/>
          <w:szCs w:val="22"/>
        </w:rPr>
      </w:pPr>
      <w:r w:rsidRPr="57223DA7">
        <w:rPr>
          <w:rFonts w:ascii="Calibri" w:hAnsi="Calibri" w:cs="Calibri"/>
          <w:b/>
          <w:bCs/>
          <w:color w:val="000000" w:themeColor="text1"/>
          <w:sz w:val="22"/>
          <w:szCs w:val="22"/>
        </w:rPr>
        <w:t>7.8</w:t>
      </w:r>
      <w:r w:rsidR="00DA3DAA">
        <w:tab/>
      </w:r>
      <w:r w:rsidR="00DA3DAA" w:rsidRPr="57223DA7">
        <w:rPr>
          <w:rFonts w:ascii="Calibri" w:hAnsi="Calibri" w:cs="Calibri"/>
          <w:b/>
          <w:bCs/>
          <w:color w:val="000000" w:themeColor="text1"/>
          <w:sz w:val="22"/>
          <w:szCs w:val="22"/>
        </w:rPr>
        <w:t xml:space="preserve">Failure to complete the third and final attempt. </w:t>
      </w:r>
      <w:r w:rsidR="0069534E" w:rsidRPr="57223DA7">
        <w:rPr>
          <w:rFonts w:ascii="Calibri" w:hAnsi="Calibri" w:cs="Calibri"/>
          <w:color w:val="000000" w:themeColor="text1"/>
          <w:sz w:val="22"/>
          <w:szCs w:val="22"/>
        </w:rPr>
        <w:t>For all milestones, f</w:t>
      </w:r>
      <w:r w:rsidR="00DA3DAA" w:rsidRPr="57223DA7">
        <w:rPr>
          <w:rFonts w:ascii="Calibri" w:hAnsi="Calibri" w:cs="Calibri"/>
          <w:color w:val="000000" w:themeColor="text1"/>
          <w:sz w:val="22"/>
          <w:szCs w:val="22"/>
        </w:rPr>
        <w:t xml:space="preserve">ailure to complete the requirements within the further </w:t>
      </w:r>
      <w:r w:rsidR="496D8928" w:rsidRPr="57223DA7">
        <w:rPr>
          <w:rFonts w:ascii="Calibri" w:hAnsi="Calibri" w:cs="Calibri"/>
          <w:color w:val="000000" w:themeColor="text1"/>
          <w:sz w:val="22"/>
          <w:szCs w:val="22"/>
        </w:rPr>
        <w:t>one-month</w:t>
      </w:r>
      <w:r w:rsidR="00DA3DAA" w:rsidRPr="57223DA7">
        <w:rPr>
          <w:rFonts w:ascii="Calibri" w:hAnsi="Calibri" w:cs="Calibri"/>
          <w:color w:val="000000" w:themeColor="text1"/>
          <w:sz w:val="22"/>
          <w:szCs w:val="22"/>
        </w:rPr>
        <w:t xml:space="preserve"> period without mitigation will result in the </w:t>
      </w:r>
      <w:r w:rsidR="00E00C23" w:rsidRPr="57223DA7">
        <w:rPr>
          <w:rFonts w:ascii="Calibri" w:hAnsi="Calibri" w:cs="Calibri"/>
          <w:color w:val="000000" w:themeColor="text1"/>
          <w:sz w:val="22"/>
          <w:szCs w:val="22"/>
        </w:rPr>
        <w:t>Doctoral Researcher</w:t>
      </w:r>
      <w:r w:rsidR="00DA3DAA" w:rsidRPr="57223DA7">
        <w:rPr>
          <w:rFonts w:ascii="Calibri" w:hAnsi="Calibri" w:cs="Calibri"/>
          <w:color w:val="000000" w:themeColor="text1"/>
          <w:sz w:val="22"/>
          <w:szCs w:val="22"/>
        </w:rPr>
        <w:t xml:space="preserve"> being withdrawn from the programme of work.</w:t>
      </w:r>
    </w:p>
    <w:p w14:paraId="2D5CB473" w14:textId="185C8C12" w:rsidR="06F6D547" w:rsidRDefault="5DBA0182" w:rsidP="081A4AC1">
      <w:pPr>
        <w:spacing w:before="240" w:line="240" w:lineRule="auto"/>
        <w:ind w:left="720" w:hanging="720"/>
        <w:jc w:val="both"/>
        <w:rPr>
          <w:rFonts w:ascii="Calibri" w:eastAsia="Calibri" w:hAnsi="Calibri" w:cs="Calibri"/>
        </w:rPr>
      </w:pPr>
      <w:r w:rsidRPr="4CDA8B19">
        <w:rPr>
          <w:rFonts w:ascii="Calibri" w:hAnsi="Calibri" w:cs="Calibri"/>
          <w:b/>
          <w:bCs/>
          <w:color w:val="000000" w:themeColor="text1"/>
        </w:rPr>
        <w:t>7.9</w:t>
      </w:r>
      <w:r w:rsidR="06F6D547">
        <w:tab/>
      </w:r>
      <w:r w:rsidR="6F5283AF" w:rsidRPr="4CDA8B19">
        <w:rPr>
          <w:rFonts w:ascii="Calibri" w:hAnsi="Calibri" w:cs="Calibri"/>
          <w:b/>
          <w:bCs/>
          <w:color w:val="000000" w:themeColor="text1"/>
        </w:rPr>
        <w:t>Doctoral Researcher</w:t>
      </w:r>
      <w:r w:rsidR="0C637601" w:rsidRPr="4CDA8B19">
        <w:rPr>
          <w:rFonts w:cs="Arial"/>
          <w:b/>
          <w:bCs/>
          <w:color w:val="000000" w:themeColor="text1"/>
        </w:rPr>
        <w:t xml:space="preserve">s with </w:t>
      </w:r>
      <w:r w:rsidR="6CE6FECE" w:rsidRPr="4CDA8B19">
        <w:rPr>
          <w:rFonts w:cs="Arial"/>
          <w:b/>
          <w:bCs/>
          <w:color w:val="000000" w:themeColor="text1"/>
        </w:rPr>
        <w:t xml:space="preserve">a Study Break </w:t>
      </w:r>
      <w:r w:rsidR="3913F767" w:rsidRPr="4CDA8B19">
        <w:rPr>
          <w:rFonts w:cs="Arial"/>
          <w:b/>
          <w:bCs/>
          <w:color w:val="000000" w:themeColor="text1"/>
        </w:rPr>
        <w:t xml:space="preserve">or </w:t>
      </w:r>
      <w:r w:rsidR="0C637601" w:rsidRPr="4CDA8B19">
        <w:rPr>
          <w:rFonts w:cs="Arial"/>
          <w:b/>
          <w:bCs/>
          <w:color w:val="000000" w:themeColor="text1"/>
        </w:rPr>
        <w:t>Mitigation</w:t>
      </w:r>
      <w:proofErr w:type="gramStart"/>
      <w:r w:rsidR="0C637601" w:rsidRPr="4CDA8B19">
        <w:rPr>
          <w:rFonts w:cs="Arial"/>
          <w:b/>
          <w:bCs/>
          <w:color w:val="000000" w:themeColor="text1"/>
        </w:rPr>
        <w:t xml:space="preserve">. </w:t>
      </w:r>
      <w:r w:rsidR="417C93DC" w:rsidRPr="4CDA8B19">
        <w:rPr>
          <w:rFonts w:cs="Arial"/>
          <w:color w:val="000000" w:themeColor="text1"/>
        </w:rPr>
        <w:t>.</w:t>
      </w:r>
      <w:proofErr w:type="gramEnd"/>
      <w:r w:rsidR="781C0A8A" w:rsidRPr="4CDA8B19">
        <w:rPr>
          <w:rFonts w:cs="Arial"/>
          <w:color w:val="000000" w:themeColor="text1"/>
        </w:rPr>
        <w:t xml:space="preserve"> </w:t>
      </w:r>
      <w:r w:rsidR="28CFA2DB" w:rsidRPr="4CDA8B19">
        <w:rPr>
          <w:rFonts w:cs="Arial"/>
          <w:color w:val="000000" w:themeColor="text1"/>
        </w:rPr>
        <w:t xml:space="preserve">  </w:t>
      </w:r>
      <w:r w:rsidR="3E59F020" w:rsidRPr="002E476B">
        <w:rPr>
          <w:rFonts w:ascii="Calibri" w:eastAsia="Calibri" w:hAnsi="Calibri" w:cs="Calibri"/>
        </w:rPr>
        <w:t>Where a Study Break</w:t>
      </w:r>
      <w:r w:rsidR="3E59F020" w:rsidRPr="4CDA8B19">
        <w:rPr>
          <w:rFonts w:ascii="Calibri" w:eastAsia="Calibri" w:hAnsi="Calibri" w:cs="Calibri"/>
        </w:rPr>
        <w:t xml:space="preserve"> or Mitigation period</w:t>
      </w:r>
      <w:r w:rsidR="3E59F020" w:rsidRPr="002E476B">
        <w:rPr>
          <w:rFonts w:ascii="Calibri" w:eastAsia="Calibri" w:hAnsi="Calibri" w:cs="Calibri"/>
        </w:rPr>
        <w:t xml:space="preserve"> is undertaken over</w:t>
      </w:r>
      <w:r w:rsidR="3E59F020" w:rsidRPr="4CDA8B19">
        <w:rPr>
          <w:rFonts w:ascii="Calibri" w:eastAsia="Calibri" w:hAnsi="Calibri" w:cs="Calibri"/>
        </w:rPr>
        <w:t xml:space="preserve"> a </w:t>
      </w:r>
      <w:r w:rsidR="3E59F020" w:rsidRPr="002E476B">
        <w:rPr>
          <w:rFonts w:ascii="Calibri" w:eastAsia="Calibri" w:hAnsi="Calibri" w:cs="Calibri"/>
        </w:rPr>
        <w:t xml:space="preserve">Progress Review </w:t>
      </w:r>
      <w:r w:rsidR="527A0F1A" w:rsidRPr="4CDA8B19">
        <w:rPr>
          <w:rFonts w:ascii="Calibri" w:eastAsia="Calibri" w:hAnsi="Calibri" w:cs="Calibri"/>
        </w:rPr>
        <w:t>M</w:t>
      </w:r>
      <w:r w:rsidR="3E59F020" w:rsidRPr="4CDA8B19">
        <w:rPr>
          <w:rFonts w:ascii="Calibri" w:eastAsia="Calibri" w:hAnsi="Calibri" w:cs="Calibri"/>
        </w:rPr>
        <w:t>onth</w:t>
      </w:r>
      <w:r w:rsidR="3E59F020" w:rsidRPr="002E476B">
        <w:rPr>
          <w:rFonts w:ascii="Calibri" w:eastAsia="Calibri" w:hAnsi="Calibri" w:cs="Calibri"/>
        </w:rPr>
        <w:t>, the Supervisory Team will be required to work with the D</w:t>
      </w:r>
      <w:r w:rsidR="3E59F020" w:rsidRPr="4CDA8B19">
        <w:rPr>
          <w:rFonts w:ascii="Calibri" w:eastAsia="Calibri" w:hAnsi="Calibri" w:cs="Calibri"/>
        </w:rPr>
        <w:t xml:space="preserve">octoral </w:t>
      </w:r>
      <w:r w:rsidR="3E59F020" w:rsidRPr="002E476B">
        <w:rPr>
          <w:rFonts w:ascii="Calibri" w:eastAsia="Calibri" w:hAnsi="Calibri" w:cs="Calibri"/>
        </w:rPr>
        <w:t>R</w:t>
      </w:r>
      <w:r w:rsidR="3E59F020" w:rsidRPr="4CDA8B19">
        <w:rPr>
          <w:rFonts w:ascii="Calibri" w:eastAsia="Calibri" w:hAnsi="Calibri" w:cs="Calibri"/>
        </w:rPr>
        <w:t>esearcher</w:t>
      </w:r>
      <w:r w:rsidR="3E59F020" w:rsidRPr="002E476B">
        <w:rPr>
          <w:rFonts w:ascii="Calibri" w:eastAsia="Calibri" w:hAnsi="Calibri" w:cs="Calibri"/>
        </w:rPr>
        <w:t xml:space="preserve"> to complete the Progression Review as soon as possible after the D</w:t>
      </w:r>
      <w:r w:rsidR="7325C66B" w:rsidRPr="4CDA8B19">
        <w:rPr>
          <w:rFonts w:ascii="Calibri" w:eastAsia="Calibri" w:hAnsi="Calibri" w:cs="Calibri"/>
        </w:rPr>
        <w:t xml:space="preserve">octoral </w:t>
      </w:r>
      <w:r w:rsidR="3E59F020" w:rsidRPr="002E476B">
        <w:rPr>
          <w:rFonts w:ascii="Calibri" w:eastAsia="Calibri" w:hAnsi="Calibri" w:cs="Calibri"/>
        </w:rPr>
        <w:t>R</w:t>
      </w:r>
      <w:r w:rsidR="405CBC32" w:rsidRPr="4CDA8B19">
        <w:rPr>
          <w:rFonts w:ascii="Calibri" w:eastAsia="Calibri" w:hAnsi="Calibri" w:cs="Calibri"/>
        </w:rPr>
        <w:t>esearcher</w:t>
      </w:r>
      <w:r w:rsidR="3E59F020" w:rsidRPr="002E476B">
        <w:rPr>
          <w:rFonts w:ascii="Calibri" w:eastAsia="Calibri" w:hAnsi="Calibri" w:cs="Calibri"/>
        </w:rPr>
        <w:t xml:space="preserve"> has resumed study.  The objectives from the previous Progression Review should be revised</w:t>
      </w:r>
      <w:r w:rsidR="0E72C208" w:rsidRPr="4CDA8B19">
        <w:rPr>
          <w:rFonts w:ascii="Calibri" w:eastAsia="Calibri" w:hAnsi="Calibri" w:cs="Calibri"/>
        </w:rPr>
        <w:t xml:space="preserve"> and</w:t>
      </w:r>
      <w:r w:rsidR="3E59F020" w:rsidRPr="002E476B">
        <w:rPr>
          <w:rFonts w:ascii="Calibri" w:eastAsia="Calibri" w:hAnsi="Calibri" w:cs="Calibri"/>
        </w:rPr>
        <w:t xml:space="preserve"> aligned to the length of </w:t>
      </w:r>
      <w:r w:rsidR="64CE059E" w:rsidRPr="4CDA8B19">
        <w:rPr>
          <w:rFonts w:ascii="Calibri" w:eastAsia="Calibri" w:hAnsi="Calibri" w:cs="Calibri"/>
        </w:rPr>
        <w:t>Study Break / period of Mitigation</w:t>
      </w:r>
      <w:r w:rsidR="3E59F020" w:rsidRPr="002E476B">
        <w:rPr>
          <w:rFonts w:ascii="Calibri" w:eastAsia="Calibri" w:hAnsi="Calibri" w:cs="Calibri"/>
        </w:rPr>
        <w:t>, while the objectives and plan of work for the following academic year should also be considered with respect for the length of time remaining to the next Progression Review.  As an exemplar, if a DR undertook a 6-month study break, with 3 months in one academic year and 3 months in the next academic year, then the Progression Review for the first year should be aligned to 9 months of study – and the objectives and plan of work for the following academic year should also be aligned to 9 months of study.</w:t>
      </w:r>
    </w:p>
    <w:p w14:paraId="3D1B169A" w14:textId="7FBA486B" w:rsidR="00DA3DAA" w:rsidRPr="0011169A" w:rsidRDefault="4DC07A10" w:rsidP="081A4AC1">
      <w:pPr>
        <w:snapToGrid w:val="0"/>
        <w:spacing w:before="240" w:line="240" w:lineRule="auto"/>
        <w:ind w:left="720" w:hanging="720"/>
        <w:jc w:val="both"/>
        <w:rPr>
          <w:rStyle w:val="normaltextrun"/>
          <w:rFonts w:ascii="Calibri" w:hAnsi="Calibri" w:cs="Calibri"/>
          <w:color w:val="000000" w:themeColor="text1"/>
        </w:rPr>
      </w:pPr>
      <w:r w:rsidRPr="4CDA8B19">
        <w:rPr>
          <w:rStyle w:val="normaltextrun"/>
          <w:rFonts w:ascii="Calibri" w:hAnsi="Calibri" w:cs="Calibri"/>
          <w:color w:val="000000" w:themeColor="text1"/>
        </w:rPr>
        <w:lastRenderedPageBreak/>
        <w:t>7.10</w:t>
      </w:r>
      <w:r w:rsidR="0011169A">
        <w:tab/>
      </w:r>
      <w:r w:rsidR="781C0A8A" w:rsidRPr="4CDA8B19">
        <w:rPr>
          <w:rStyle w:val="normaltextrun"/>
          <w:rFonts w:ascii="Calibri" w:hAnsi="Calibri" w:cs="Calibri"/>
          <w:color w:val="000000" w:themeColor="text1"/>
        </w:rPr>
        <w:t xml:space="preserve">However, if the Study Break </w:t>
      </w:r>
      <w:r w:rsidR="0DDB4AA4" w:rsidRPr="4CDA8B19">
        <w:rPr>
          <w:rStyle w:val="normaltextrun"/>
          <w:rFonts w:ascii="Calibri" w:hAnsi="Calibri" w:cs="Calibri"/>
          <w:color w:val="000000" w:themeColor="text1"/>
        </w:rPr>
        <w:t xml:space="preserve">or Mitigation period </w:t>
      </w:r>
      <w:r w:rsidR="781C0A8A" w:rsidRPr="4CDA8B19">
        <w:rPr>
          <w:rStyle w:val="normaltextrun"/>
          <w:rFonts w:ascii="Calibri" w:hAnsi="Calibri" w:cs="Calibri"/>
          <w:color w:val="000000" w:themeColor="text1"/>
        </w:rPr>
        <w:t xml:space="preserve">does not occur during a ‘Progress </w:t>
      </w:r>
      <w:r w:rsidR="22CD596E" w:rsidRPr="4CDA8B19">
        <w:rPr>
          <w:rStyle w:val="normaltextrun"/>
          <w:rFonts w:ascii="Calibri" w:hAnsi="Calibri" w:cs="Calibri"/>
          <w:color w:val="000000" w:themeColor="text1"/>
        </w:rPr>
        <w:t xml:space="preserve">Review </w:t>
      </w:r>
      <w:r w:rsidR="781C0A8A" w:rsidRPr="4CDA8B19">
        <w:rPr>
          <w:rStyle w:val="normaltextrun"/>
          <w:rFonts w:ascii="Calibri" w:hAnsi="Calibri" w:cs="Calibri"/>
          <w:color w:val="000000" w:themeColor="text1"/>
        </w:rPr>
        <w:t xml:space="preserve">Month’, then the Doctoral Researcher should still complete the Progression Review during that </w:t>
      </w:r>
      <w:proofErr w:type="gramStart"/>
      <w:r w:rsidR="781C0A8A" w:rsidRPr="4CDA8B19">
        <w:rPr>
          <w:rStyle w:val="normaltextrun"/>
          <w:rFonts w:ascii="Calibri" w:hAnsi="Calibri" w:cs="Calibri"/>
          <w:color w:val="000000" w:themeColor="text1"/>
        </w:rPr>
        <w:t>month, but</w:t>
      </w:r>
      <w:proofErr w:type="gramEnd"/>
      <w:r w:rsidR="781C0A8A" w:rsidRPr="4CDA8B19">
        <w:rPr>
          <w:rStyle w:val="normaltextrun"/>
          <w:rFonts w:ascii="Calibri" w:hAnsi="Calibri" w:cs="Calibri"/>
          <w:color w:val="000000" w:themeColor="text1"/>
        </w:rPr>
        <w:t xml:space="preserve"> focus on the work completed over the </w:t>
      </w:r>
      <w:proofErr w:type="gramStart"/>
      <w:r w:rsidR="781C0A8A" w:rsidRPr="4CDA8B19">
        <w:rPr>
          <w:rStyle w:val="normaltextrun"/>
          <w:rFonts w:ascii="Calibri" w:hAnsi="Calibri" w:cs="Calibri"/>
          <w:color w:val="000000" w:themeColor="text1"/>
        </w:rPr>
        <w:t>period of time</w:t>
      </w:r>
      <w:proofErr w:type="gramEnd"/>
      <w:r w:rsidR="781C0A8A" w:rsidRPr="4CDA8B19">
        <w:rPr>
          <w:rStyle w:val="normaltextrun"/>
          <w:rFonts w:ascii="Calibri" w:hAnsi="Calibri" w:cs="Calibri"/>
          <w:color w:val="000000" w:themeColor="text1"/>
        </w:rPr>
        <w:t xml:space="preserve"> that they were actively studying.  It is, therefore, expected that the Doctoral Researcher would not have addressed all the objectives set in the Progression Review meeting.</w:t>
      </w:r>
      <w:r w:rsidR="4690B163" w:rsidRPr="4CDA8B19">
        <w:rPr>
          <w:rStyle w:val="normaltextrun"/>
          <w:rFonts w:ascii="Calibri" w:hAnsi="Calibri" w:cs="Calibri"/>
          <w:color w:val="000000" w:themeColor="text1"/>
        </w:rPr>
        <w:t xml:space="preserve"> </w:t>
      </w:r>
      <w:r w:rsidR="4690B163" w:rsidRPr="4CDA8B19">
        <w:rPr>
          <w:rFonts w:ascii="Calibri" w:eastAsia="Calibri" w:hAnsi="Calibri" w:cs="Calibri"/>
        </w:rPr>
        <w:t>As an exemplar, if a DR undertook a 3-month study break over an academic year, the objectives should be aligned to a 9-month period of study.</w:t>
      </w:r>
    </w:p>
    <w:p w14:paraId="6085BF09" w14:textId="551466FC" w:rsidR="001F420A" w:rsidRPr="0011169A" w:rsidRDefault="03D12942" w:rsidP="57223DA7">
      <w:pPr>
        <w:snapToGrid w:val="0"/>
        <w:spacing w:before="240" w:after="0" w:line="240" w:lineRule="auto"/>
        <w:ind w:left="720" w:hanging="720"/>
        <w:jc w:val="both"/>
        <w:rPr>
          <w:color w:val="000000" w:themeColor="text1"/>
        </w:rPr>
      </w:pPr>
      <w:r w:rsidRPr="57223DA7">
        <w:rPr>
          <w:rFonts w:cs="Arial"/>
          <w:b/>
          <w:bCs/>
          <w:color w:val="000000" w:themeColor="text1"/>
        </w:rPr>
        <w:t>7.11</w:t>
      </w:r>
      <w:r w:rsidR="001F420A">
        <w:tab/>
      </w:r>
      <w:r w:rsidR="001F420A" w:rsidRPr="57223DA7">
        <w:rPr>
          <w:rFonts w:cs="Arial"/>
          <w:b/>
          <w:bCs/>
          <w:color w:val="000000" w:themeColor="text1"/>
        </w:rPr>
        <w:t>Assessing each</w:t>
      </w:r>
      <w:r w:rsidR="009239E3" w:rsidRPr="57223DA7">
        <w:rPr>
          <w:rFonts w:cs="Arial"/>
          <w:b/>
          <w:bCs/>
          <w:color w:val="000000" w:themeColor="text1"/>
        </w:rPr>
        <w:t xml:space="preserve"> attempt. </w:t>
      </w:r>
      <w:r w:rsidR="001F420A" w:rsidRPr="57223DA7">
        <w:rPr>
          <w:rFonts w:cs="Arial"/>
          <w:color w:val="000000" w:themeColor="text1"/>
        </w:rPr>
        <w:t xml:space="preserve">At each Milestone, each </w:t>
      </w:r>
      <w:r w:rsidR="00082A20" w:rsidRPr="57223DA7">
        <w:rPr>
          <w:rFonts w:cs="Arial"/>
          <w:color w:val="000000" w:themeColor="text1"/>
        </w:rPr>
        <w:t>Doctoral Researcher</w:t>
      </w:r>
      <w:r w:rsidR="001F420A" w:rsidRPr="57223DA7">
        <w:rPr>
          <w:rFonts w:cs="Arial"/>
          <w:color w:val="000000" w:themeColor="text1"/>
        </w:rPr>
        <w:t xml:space="preserve"> will be assessed against the completion of specified requirements for the Milestone being completed, the quality of the work completed against Level 8 doctoral criteria, and their progress from the previous milestone.</w:t>
      </w:r>
    </w:p>
    <w:p w14:paraId="278EF5D5" w14:textId="0DCD39E0" w:rsidR="0097148D" w:rsidRPr="0011169A" w:rsidRDefault="30BB4D38" w:rsidP="57223DA7">
      <w:pPr>
        <w:snapToGrid w:val="0"/>
        <w:spacing w:before="240" w:after="0" w:line="240" w:lineRule="auto"/>
        <w:ind w:left="720" w:hanging="720"/>
        <w:jc w:val="both"/>
        <w:rPr>
          <w:color w:val="000000" w:themeColor="text1"/>
        </w:rPr>
      </w:pPr>
      <w:r w:rsidRPr="57223DA7">
        <w:rPr>
          <w:color w:val="000000" w:themeColor="text1"/>
        </w:rPr>
        <w:t>7.12</w:t>
      </w:r>
      <w:r w:rsidR="0097148D">
        <w:tab/>
      </w:r>
      <w:r w:rsidR="0097148D" w:rsidRPr="57223DA7">
        <w:rPr>
          <w:color w:val="000000" w:themeColor="text1"/>
        </w:rPr>
        <w:t xml:space="preserve">A </w:t>
      </w:r>
      <w:r w:rsidR="00082A20" w:rsidRPr="57223DA7">
        <w:rPr>
          <w:color w:val="000000" w:themeColor="text1"/>
        </w:rPr>
        <w:t>Doctoral Researcher</w:t>
      </w:r>
      <w:r w:rsidR="0097148D" w:rsidRPr="57223DA7">
        <w:rPr>
          <w:color w:val="000000" w:themeColor="text1"/>
        </w:rPr>
        <w:t xml:space="preserve"> may appeal against the decision of the University’s </w:t>
      </w:r>
      <w:r w:rsidR="000067D2" w:rsidRPr="57223DA7">
        <w:rPr>
          <w:color w:val="000000" w:themeColor="text1"/>
        </w:rPr>
        <w:t>RDG</w:t>
      </w:r>
      <w:r w:rsidR="0097148D" w:rsidRPr="57223DA7">
        <w:rPr>
          <w:color w:val="000000" w:themeColor="text1"/>
        </w:rPr>
        <w:t xml:space="preserve"> in accordance with Section 1 of The University’s </w:t>
      </w:r>
      <w:hyperlink r:id="rId15">
        <w:r w:rsidR="0097148D" w:rsidRPr="57223DA7">
          <w:rPr>
            <w:rStyle w:val="Hyperlink"/>
            <w:color w:val="000000" w:themeColor="text1"/>
          </w:rPr>
          <w:t>Appeals Procedure (Postgraduate Research Degrees)</w:t>
        </w:r>
      </w:hyperlink>
      <w:r w:rsidR="0097148D" w:rsidRPr="57223DA7">
        <w:rPr>
          <w:color w:val="000000" w:themeColor="text1"/>
        </w:rPr>
        <w:t>.</w:t>
      </w:r>
    </w:p>
    <w:p w14:paraId="67D125A6" w14:textId="346929BB" w:rsidR="00013964" w:rsidRDefault="00013964" w:rsidP="3C365AFC">
      <w:pPr>
        <w:pStyle w:val="NormalWeb"/>
        <w:spacing w:before="320" w:beforeAutospacing="0" w:afterAutospacing="0" w:line="276" w:lineRule="auto"/>
        <w:jc w:val="both"/>
        <w:rPr>
          <w:rFonts w:asciiTheme="minorHAnsi" w:hAnsiTheme="minorHAnsi" w:cs="Arial"/>
          <w:b/>
          <w:bCs/>
          <w:color w:val="5B9BD5" w:themeColor="accent1"/>
          <w:sz w:val="48"/>
          <w:szCs w:val="48"/>
        </w:rPr>
      </w:pPr>
      <w:r w:rsidRPr="3C365AFC">
        <w:rPr>
          <w:rFonts w:asciiTheme="minorHAnsi" w:hAnsiTheme="minorHAnsi" w:cs="Arial"/>
          <w:b/>
          <w:bCs/>
          <w:color w:val="5B9BD5" w:themeColor="accent1"/>
          <w:sz w:val="48"/>
          <w:szCs w:val="48"/>
        </w:rPr>
        <w:t>Month 1</w:t>
      </w:r>
      <w:r w:rsidR="00C01F3A" w:rsidRPr="3C365AFC">
        <w:rPr>
          <w:rFonts w:asciiTheme="minorHAnsi" w:hAnsiTheme="minorHAnsi" w:cs="Arial"/>
          <w:b/>
          <w:bCs/>
          <w:color w:val="5B9BD5" w:themeColor="accent1"/>
          <w:sz w:val="48"/>
          <w:szCs w:val="48"/>
        </w:rPr>
        <w:t xml:space="preserve">: </w:t>
      </w:r>
      <w:r w:rsidR="001B51C4" w:rsidRPr="3C365AFC">
        <w:rPr>
          <w:rFonts w:asciiTheme="minorHAnsi" w:hAnsiTheme="minorHAnsi" w:cs="Arial"/>
          <w:b/>
          <w:bCs/>
          <w:color w:val="5B9BD5" w:themeColor="accent1"/>
          <w:sz w:val="48"/>
          <w:szCs w:val="48"/>
        </w:rPr>
        <w:t xml:space="preserve">The </w:t>
      </w:r>
      <w:r w:rsidR="00D65332" w:rsidRPr="3C365AFC">
        <w:rPr>
          <w:rFonts w:asciiTheme="minorHAnsi" w:hAnsiTheme="minorHAnsi" w:cs="Arial"/>
          <w:b/>
          <w:bCs/>
          <w:color w:val="5B9BD5" w:themeColor="accent1"/>
          <w:sz w:val="48"/>
          <w:szCs w:val="48"/>
        </w:rPr>
        <w:t>l</w:t>
      </w:r>
      <w:r w:rsidR="001B51C4" w:rsidRPr="3C365AFC">
        <w:rPr>
          <w:rFonts w:asciiTheme="minorHAnsi" w:hAnsiTheme="minorHAnsi" w:cs="Arial"/>
          <w:b/>
          <w:bCs/>
          <w:color w:val="5B9BD5" w:themeColor="accent1"/>
          <w:sz w:val="48"/>
          <w:szCs w:val="48"/>
        </w:rPr>
        <w:t>aunchpad</w:t>
      </w:r>
    </w:p>
    <w:p w14:paraId="369524E1" w14:textId="77777777" w:rsidR="00D22911" w:rsidRPr="00D22911" w:rsidRDefault="00D22911" w:rsidP="00D22911">
      <w:pPr>
        <w:pStyle w:val="ListParagraph"/>
        <w:keepNext/>
        <w:keepLines/>
        <w:numPr>
          <w:ilvl w:val="0"/>
          <w:numId w:val="32"/>
        </w:numPr>
        <w:spacing w:before="240" w:after="0"/>
        <w:contextualSpacing w:val="0"/>
        <w:outlineLvl w:val="0"/>
        <w:rPr>
          <w:rFonts w:eastAsiaTheme="majorEastAsia" w:cstheme="majorBidi"/>
          <w:b/>
          <w:bCs/>
          <w:vanish/>
        </w:rPr>
      </w:pPr>
    </w:p>
    <w:p w14:paraId="364F7B4D" w14:textId="77777777" w:rsidR="00D22911" w:rsidRPr="00D22911" w:rsidRDefault="00D22911" w:rsidP="00D22911">
      <w:pPr>
        <w:pStyle w:val="ListParagraph"/>
        <w:keepNext/>
        <w:keepLines/>
        <w:numPr>
          <w:ilvl w:val="0"/>
          <w:numId w:val="32"/>
        </w:numPr>
        <w:spacing w:before="240" w:after="0"/>
        <w:contextualSpacing w:val="0"/>
        <w:outlineLvl w:val="0"/>
        <w:rPr>
          <w:rFonts w:eastAsiaTheme="majorEastAsia" w:cstheme="majorBidi"/>
          <w:b/>
          <w:bCs/>
          <w:vanish/>
        </w:rPr>
      </w:pPr>
    </w:p>
    <w:p w14:paraId="2901C676" w14:textId="77777777" w:rsidR="00D22911" w:rsidRPr="00D22911" w:rsidRDefault="00D22911" w:rsidP="00D22911">
      <w:pPr>
        <w:pStyle w:val="ListParagraph"/>
        <w:keepNext/>
        <w:keepLines/>
        <w:numPr>
          <w:ilvl w:val="0"/>
          <w:numId w:val="32"/>
        </w:numPr>
        <w:spacing w:before="240" w:after="0"/>
        <w:contextualSpacing w:val="0"/>
        <w:outlineLvl w:val="0"/>
        <w:rPr>
          <w:rFonts w:eastAsiaTheme="majorEastAsia" w:cstheme="majorBidi"/>
          <w:b/>
          <w:bCs/>
          <w:vanish/>
        </w:rPr>
      </w:pPr>
    </w:p>
    <w:p w14:paraId="353BFAE1" w14:textId="77777777" w:rsidR="00D22911" w:rsidRPr="00D22911" w:rsidRDefault="00D22911" w:rsidP="00D22911">
      <w:pPr>
        <w:pStyle w:val="ListParagraph"/>
        <w:keepNext/>
        <w:keepLines/>
        <w:numPr>
          <w:ilvl w:val="0"/>
          <w:numId w:val="32"/>
        </w:numPr>
        <w:spacing w:before="240" w:after="0"/>
        <w:contextualSpacing w:val="0"/>
        <w:outlineLvl w:val="0"/>
        <w:rPr>
          <w:rFonts w:eastAsiaTheme="majorEastAsia" w:cstheme="majorBidi"/>
          <w:b/>
          <w:bCs/>
          <w:vanish/>
        </w:rPr>
      </w:pPr>
    </w:p>
    <w:p w14:paraId="7EB5B101" w14:textId="77777777" w:rsidR="00D22911" w:rsidRPr="00D22911" w:rsidRDefault="00D22911" w:rsidP="00D22911">
      <w:pPr>
        <w:pStyle w:val="ListParagraph"/>
        <w:keepNext/>
        <w:keepLines/>
        <w:numPr>
          <w:ilvl w:val="0"/>
          <w:numId w:val="32"/>
        </w:numPr>
        <w:spacing w:before="240" w:after="0"/>
        <w:contextualSpacing w:val="0"/>
        <w:outlineLvl w:val="0"/>
        <w:rPr>
          <w:rFonts w:eastAsiaTheme="majorEastAsia" w:cstheme="majorBidi"/>
          <w:b/>
          <w:bCs/>
          <w:vanish/>
        </w:rPr>
      </w:pPr>
    </w:p>
    <w:p w14:paraId="0EDFF616" w14:textId="77777777" w:rsidR="00D22911" w:rsidRPr="00D22911" w:rsidRDefault="00D22911" w:rsidP="00D22911">
      <w:pPr>
        <w:pStyle w:val="ListParagraph"/>
        <w:keepNext/>
        <w:keepLines/>
        <w:numPr>
          <w:ilvl w:val="1"/>
          <w:numId w:val="32"/>
        </w:numPr>
        <w:spacing w:before="240" w:after="0"/>
        <w:contextualSpacing w:val="0"/>
        <w:outlineLvl w:val="0"/>
        <w:rPr>
          <w:rFonts w:eastAsiaTheme="majorEastAsia" w:cstheme="majorBidi"/>
          <w:b/>
          <w:bCs/>
          <w:vanish/>
        </w:rPr>
      </w:pPr>
    </w:p>
    <w:p w14:paraId="600238FB" w14:textId="77777777" w:rsidR="00D22911" w:rsidRPr="00D22911" w:rsidRDefault="00D22911" w:rsidP="00D22911">
      <w:pPr>
        <w:pStyle w:val="ListParagraph"/>
        <w:keepNext/>
        <w:keepLines/>
        <w:numPr>
          <w:ilvl w:val="1"/>
          <w:numId w:val="32"/>
        </w:numPr>
        <w:spacing w:before="240" w:after="0"/>
        <w:contextualSpacing w:val="0"/>
        <w:outlineLvl w:val="0"/>
        <w:rPr>
          <w:rFonts w:eastAsiaTheme="majorEastAsia" w:cstheme="majorBidi"/>
          <w:b/>
          <w:bCs/>
          <w:vanish/>
        </w:rPr>
      </w:pPr>
    </w:p>
    <w:p w14:paraId="488A3AB0" w14:textId="77777777" w:rsidR="00D22911" w:rsidRPr="00D22911" w:rsidRDefault="00D22911" w:rsidP="00D22911">
      <w:pPr>
        <w:pStyle w:val="ListParagraph"/>
        <w:keepNext/>
        <w:keepLines/>
        <w:numPr>
          <w:ilvl w:val="1"/>
          <w:numId w:val="32"/>
        </w:numPr>
        <w:spacing w:before="240" w:after="0"/>
        <w:contextualSpacing w:val="0"/>
        <w:outlineLvl w:val="0"/>
        <w:rPr>
          <w:rFonts w:eastAsiaTheme="majorEastAsia" w:cstheme="majorBidi"/>
          <w:b/>
          <w:bCs/>
          <w:vanish/>
        </w:rPr>
      </w:pPr>
    </w:p>
    <w:p w14:paraId="0FB32011" w14:textId="77777777" w:rsidR="00D22911" w:rsidRPr="00D22911" w:rsidRDefault="00D22911" w:rsidP="00D22911">
      <w:pPr>
        <w:pStyle w:val="ListParagraph"/>
        <w:keepNext/>
        <w:keepLines/>
        <w:numPr>
          <w:ilvl w:val="1"/>
          <w:numId w:val="32"/>
        </w:numPr>
        <w:spacing w:before="240" w:after="0"/>
        <w:contextualSpacing w:val="0"/>
        <w:outlineLvl w:val="0"/>
        <w:rPr>
          <w:rFonts w:eastAsiaTheme="majorEastAsia" w:cstheme="majorBidi"/>
          <w:b/>
          <w:bCs/>
          <w:vanish/>
        </w:rPr>
      </w:pPr>
    </w:p>
    <w:p w14:paraId="263990BD" w14:textId="77777777" w:rsidR="00D22911" w:rsidRPr="00D22911" w:rsidRDefault="00D22911" w:rsidP="00D22911">
      <w:pPr>
        <w:pStyle w:val="ListParagraph"/>
        <w:keepNext/>
        <w:keepLines/>
        <w:numPr>
          <w:ilvl w:val="1"/>
          <w:numId w:val="32"/>
        </w:numPr>
        <w:spacing w:before="240" w:after="0"/>
        <w:contextualSpacing w:val="0"/>
        <w:outlineLvl w:val="0"/>
        <w:rPr>
          <w:rFonts w:eastAsiaTheme="majorEastAsia" w:cstheme="majorBidi"/>
          <w:b/>
          <w:bCs/>
          <w:vanish/>
        </w:rPr>
      </w:pPr>
    </w:p>
    <w:p w14:paraId="0367C27E" w14:textId="77777777" w:rsidR="00D22911" w:rsidRPr="00D22911" w:rsidRDefault="00D22911" w:rsidP="00D22911">
      <w:pPr>
        <w:pStyle w:val="ListParagraph"/>
        <w:keepNext/>
        <w:keepLines/>
        <w:numPr>
          <w:ilvl w:val="1"/>
          <w:numId w:val="32"/>
        </w:numPr>
        <w:spacing w:before="240" w:after="0"/>
        <w:contextualSpacing w:val="0"/>
        <w:outlineLvl w:val="0"/>
        <w:rPr>
          <w:rFonts w:eastAsiaTheme="majorEastAsia" w:cstheme="majorBidi"/>
          <w:b/>
          <w:bCs/>
          <w:vanish/>
        </w:rPr>
      </w:pPr>
    </w:p>
    <w:p w14:paraId="2AFA14F1" w14:textId="77777777" w:rsidR="00D22911" w:rsidRPr="00D22911" w:rsidRDefault="00D22911" w:rsidP="00D22911">
      <w:pPr>
        <w:pStyle w:val="ListParagraph"/>
        <w:keepNext/>
        <w:keepLines/>
        <w:numPr>
          <w:ilvl w:val="1"/>
          <w:numId w:val="32"/>
        </w:numPr>
        <w:spacing w:before="240" w:after="0"/>
        <w:contextualSpacing w:val="0"/>
        <w:outlineLvl w:val="0"/>
        <w:rPr>
          <w:rFonts w:eastAsiaTheme="majorEastAsia" w:cstheme="majorBidi"/>
          <w:b/>
          <w:bCs/>
          <w:vanish/>
        </w:rPr>
      </w:pPr>
    </w:p>
    <w:p w14:paraId="070172CE" w14:textId="77777777" w:rsidR="00D22911" w:rsidRPr="00D22911" w:rsidRDefault="00D22911" w:rsidP="00D22911">
      <w:pPr>
        <w:pStyle w:val="ListParagraph"/>
        <w:keepNext/>
        <w:keepLines/>
        <w:numPr>
          <w:ilvl w:val="1"/>
          <w:numId w:val="32"/>
        </w:numPr>
        <w:spacing w:before="240" w:after="0"/>
        <w:contextualSpacing w:val="0"/>
        <w:outlineLvl w:val="0"/>
        <w:rPr>
          <w:rFonts w:eastAsiaTheme="majorEastAsia" w:cstheme="majorBidi"/>
          <w:b/>
          <w:bCs/>
          <w:vanish/>
        </w:rPr>
      </w:pPr>
    </w:p>
    <w:p w14:paraId="0F083035" w14:textId="77777777" w:rsidR="00D22911" w:rsidRPr="00D22911" w:rsidRDefault="00D22911" w:rsidP="00D22911">
      <w:pPr>
        <w:pStyle w:val="ListParagraph"/>
        <w:keepNext/>
        <w:keepLines/>
        <w:numPr>
          <w:ilvl w:val="1"/>
          <w:numId w:val="32"/>
        </w:numPr>
        <w:spacing w:before="240" w:after="0"/>
        <w:contextualSpacing w:val="0"/>
        <w:outlineLvl w:val="0"/>
        <w:rPr>
          <w:rFonts w:eastAsiaTheme="majorEastAsia" w:cstheme="majorBidi"/>
          <w:b/>
          <w:bCs/>
          <w:vanish/>
        </w:rPr>
      </w:pPr>
    </w:p>
    <w:p w14:paraId="29D5A781" w14:textId="77777777" w:rsidR="00D22911" w:rsidRPr="00D22911" w:rsidRDefault="00D22911" w:rsidP="00D22911">
      <w:pPr>
        <w:pStyle w:val="ListParagraph"/>
        <w:keepNext/>
        <w:keepLines/>
        <w:numPr>
          <w:ilvl w:val="1"/>
          <w:numId w:val="32"/>
        </w:numPr>
        <w:spacing w:before="240" w:after="0"/>
        <w:contextualSpacing w:val="0"/>
        <w:outlineLvl w:val="0"/>
        <w:rPr>
          <w:rFonts w:eastAsiaTheme="majorEastAsia" w:cstheme="majorBidi"/>
          <w:b/>
          <w:bCs/>
          <w:vanish/>
        </w:rPr>
      </w:pPr>
    </w:p>
    <w:p w14:paraId="69F9E899" w14:textId="77777777" w:rsidR="00D22911" w:rsidRPr="00D22911" w:rsidRDefault="00D22911" w:rsidP="00D22911">
      <w:pPr>
        <w:pStyle w:val="ListParagraph"/>
        <w:keepNext/>
        <w:keepLines/>
        <w:numPr>
          <w:ilvl w:val="1"/>
          <w:numId w:val="32"/>
        </w:numPr>
        <w:spacing w:before="240" w:after="0"/>
        <w:contextualSpacing w:val="0"/>
        <w:outlineLvl w:val="0"/>
        <w:rPr>
          <w:rFonts w:eastAsiaTheme="majorEastAsia" w:cstheme="majorBidi"/>
          <w:b/>
          <w:bCs/>
          <w:vanish/>
        </w:rPr>
      </w:pPr>
    </w:p>
    <w:p w14:paraId="14986EBC" w14:textId="77777777" w:rsidR="00D22911" w:rsidRPr="00D22911" w:rsidRDefault="00D22911" w:rsidP="00D22911">
      <w:pPr>
        <w:pStyle w:val="ListParagraph"/>
        <w:keepNext/>
        <w:keepLines/>
        <w:numPr>
          <w:ilvl w:val="1"/>
          <w:numId w:val="32"/>
        </w:numPr>
        <w:spacing w:before="240" w:after="0"/>
        <w:contextualSpacing w:val="0"/>
        <w:outlineLvl w:val="0"/>
        <w:rPr>
          <w:rFonts w:eastAsiaTheme="majorEastAsia" w:cstheme="majorBidi"/>
          <w:b/>
          <w:bCs/>
          <w:vanish/>
        </w:rPr>
      </w:pPr>
    </w:p>
    <w:p w14:paraId="16DC8AF1" w14:textId="335D126B" w:rsidR="00504EB6" w:rsidRPr="002E476B" w:rsidRDefault="00504EB6" w:rsidP="002E476B">
      <w:pPr>
        <w:pStyle w:val="NormalWeb"/>
        <w:numPr>
          <w:ilvl w:val="1"/>
          <w:numId w:val="12"/>
        </w:numPr>
        <w:rPr>
          <w:rFonts w:ascii="Calibri" w:hAnsi="Calibri" w:cs="Calibri"/>
          <w:b/>
          <w:bCs/>
          <w:sz w:val="22"/>
          <w:szCs w:val="22"/>
        </w:rPr>
      </w:pPr>
      <w:r w:rsidRPr="002E476B">
        <w:rPr>
          <w:rFonts w:ascii="Calibri" w:hAnsi="Calibri" w:cs="Calibri"/>
          <w:sz w:val="22"/>
          <w:szCs w:val="22"/>
        </w:rPr>
        <w:t xml:space="preserve">All </w:t>
      </w:r>
      <w:r w:rsidR="00082A20" w:rsidRPr="002E476B">
        <w:rPr>
          <w:rFonts w:ascii="Calibri" w:hAnsi="Calibri" w:cs="Calibri"/>
          <w:sz w:val="22"/>
          <w:szCs w:val="22"/>
        </w:rPr>
        <w:t>Doctoral Researcher</w:t>
      </w:r>
      <w:r w:rsidRPr="002E476B">
        <w:rPr>
          <w:rFonts w:ascii="Calibri" w:hAnsi="Calibri" w:cs="Calibri"/>
          <w:sz w:val="22"/>
          <w:szCs w:val="22"/>
        </w:rPr>
        <w:t>s will</w:t>
      </w:r>
      <w:r w:rsidR="00922338" w:rsidRPr="002E476B">
        <w:rPr>
          <w:rFonts w:ascii="Calibri" w:hAnsi="Calibri" w:cs="Calibri"/>
          <w:sz w:val="22"/>
          <w:szCs w:val="22"/>
        </w:rPr>
        <w:t xml:space="preserve"> be required to meet formally with supervisory team members </w:t>
      </w:r>
      <w:r w:rsidR="290FC124" w:rsidRPr="002E476B">
        <w:rPr>
          <w:rFonts w:ascii="Calibri" w:hAnsi="Calibri" w:cs="Calibri"/>
          <w:sz w:val="22"/>
          <w:szCs w:val="22"/>
          <w:u w:val="single"/>
        </w:rPr>
        <w:t>one-month</w:t>
      </w:r>
      <w:r w:rsidR="00922338" w:rsidRPr="002E476B">
        <w:rPr>
          <w:rFonts w:ascii="Calibri" w:hAnsi="Calibri" w:cs="Calibri"/>
          <w:sz w:val="22"/>
          <w:szCs w:val="22"/>
          <w:u w:val="single"/>
        </w:rPr>
        <w:t xml:space="preserve"> post enrolment</w:t>
      </w:r>
      <w:r w:rsidR="001B51C4" w:rsidRPr="002E476B">
        <w:rPr>
          <w:rFonts w:ascii="Calibri" w:hAnsi="Calibri" w:cs="Calibri"/>
          <w:sz w:val="22"/>
          <w:szCs w:val="22"/>
        </w:rPr>
        <w:t xml:space="preserve">, either </w:t>
      </w:r>
      <w:r w:rsidR="3DEA4CED" w:rsidRPr="002E476B">
        <w:rPr>
          <w:rFonts w:ascii="Calibri" w:hAnsi="Calibri" w:cs="Calibri"/>
          <w:sz w:val="22"/>
          <w:szCs w:val="22"/>
        </w:rPr>
        <w:t>face-to-face</w:t>
      </w:r>
      <w:r w:rsidR="001B51C4" w:rsidRPr="002E476B">
        <w:rPr>
          <w:rFonts w:ascii="Calibri" w:hAnsi="Calibri" w:cs="Calibri"/>
          <w:sz w:val="22"/>
          <w:szCs w:val="22"/>
        </w:rPr>
        <w:t xml:space="preserve"> or remotely through Microsoft Teams,</w:t>
      </w:r>
      <w:r w:rsidR="00922338" w:rsidRPr="002E476B">
        <w:rPr>
          <w:rFonts w:ascii="Calibri" w:hAnsi="Calibri" w:cs="Calibri"/>
          <w:sz w:val="22"/>
          <w:szCs w:val="22"/>
        </w:rPr>
        <w:t xml:space="preserve"> to</w:t>
      </w:r>
      <w:r w:rsidR="001B51C4" w:rsidRPr="002E476B">
        <w:rPr>
          <w:rFonts w:ascii="Calibri" w:hAnsi="Calibri" w:cs="Calibri"/>
          <w:sz w:val="22"/>
          <w:szCs w:val="22"/>
        </w:rPr>
        <w:t xml:space="preserve"> </w:t>
      </w:r>
      <w:r w:rsidR="00763DE5" w:rsidRPr="002E476B">
        <w:rPr>
          <w:rFonts w:ascii="Calibri" w:hAnsi="Calibri" w:cs="Calibri"/>
          <w:sz w:val="22"/>
          <w:szCs w:val="22"/>
        </w:rPr>
        <w:t>discuss with</w:t>
      </w:r>
      <w:r w:rsidR="001B51C4" w:rsidRPr="002E476B">
        <w:rPr>
          <w:rFonts w:ascii="Calibri" w:hAnsi="Calibri" w:cs="Calibri"/>
          <w:sz w:val="22"/>
          <w:szCs w:val="22"/>
        </w:rPr>
        <w:t xml:space="preserve"> them</w:t>
      </w:r>
      <w:r w:rsidR="007745B0" w:rsidRPr="002E476B">
        <w:rPr>
          <w:rFonts w:ascii="Calibri" w:hAnsi="Calibri" w:cs="Calibri"/>
          <w:sz w:val="22"/>
          <w:szCs w:val="22"/>
        </w:rPr>
        <w:t>, and confirm,</w:t>
      </w:r>
      <w:r w:rsidR="00922338" w:rsidRPr="002E476B">
        <w:rPr>
          <w:rFonts w:ascii="Calibri" w:hAnsi="Calibri" w:cs="Calibri"/>
          <w:sz w:val="22"/>
          <w:szCs w:val="22"/>
        </w:rPr>
        <w:t xml:space="preserve"> the </w:t>
      </w:r>
      <w:r w:rsidR="001B51C4" w:rsidRPr="002E476B">
        <w:rPr>
          <w:rFonts w:ascii="Calibri" w:hAnsi="Calibri" w:cs="Calibri"/>
          <w:sz w:val="22"/>
          <w:szCs w:val="22"/>
        </w:rPr>
        <w:t xml:space="preserve">potential </w:t>
      </w:r>
      <w:r w:rsidR="00922338" w:rsidRPr="002E476B">
        <w:rPr>
          <w:rFonts w:ascii="Calibri" w:hAnsi="Calibri" w:cs="Calibri"/>
          <w:sz w:val="22"/>
          <w:szCs w:val="22"/>
        </w:rPr>
        <w:t>objective(s) for the next 5 months and assess training needs to support the achievement of the identified objective(s).</w:t>
      </w:r>
      <w:r w:rsidR="00EE353B" w:rsidRPr="002E476B">
        <w:rPr>
          <w:rFonts w:ascii="Calibri" w:hAnsi="Calibri" w:cs="Calibri"/>
          <w:sz w:val="22"/>
          <w:szCs w:val="22"/>
        </w:rPr>
        <w:t xml:space="preserve"> </w:t>
      </w:r>
      <w:r w:rsidR="00EE353B" w:rsidRPr="002E476B">
        <w:rPr>
          <w:rFonts w:ascii="Calibri" w:hAnsi="Calibri" w:cs="Calibri"/>
          <w:b/>
          <w:bCs/>
          <w:sz w:val="22"/>
          <w:szCs w:val="22"/>
        </w:rPr>
        <w:t>The IPA is not required to be present at this meeting.</w:t>
      </w:r>
    </w:p>
    <w:p w14:paraId="79D831EE" w14:textId="058BA9C7" w:rsidR="00BC12A1" w:rsidRPr="0011169A" w:rsidRDefault="00BC12A1" w:rsidP="002E476B">
      <w:pPr>
        <w:pStyle w:val="NormalWeb"/>
        <w:numPr>
          <w:ilvl w:val="1"/>
          <w:numId w:val="12"/>
        </w:numPr>
        <w:spacing w:before="240" w:beforeAutospacing="0" w:afterAutospacing="0" w:line="276" w:lineRule="auto"/>
        <w:ind w:left="709" w:hanging="709"/>
        <w:jc w:val="both"/>
        <w:rPr>
          <w:rFonts w:ascii="Calibri" w:hAnsi="Calibri" w:cs="Calibri"/>
          <w:color w:val="000000" w:themeColor="text1"/>
          <w:sz w:val="22"/>
          <w:szCs w:val="22"/>
        </w:rPr>
      </w:pPr>
      <w:r w:rsidRPr="081A4AC1">
        <w:rPr>
          <w:rFonts w:ascii="Calibri" w:hAnsi="Calibri" w:cs="Calibri"/>
          <w:color w:val="000000" w:themeColor="text1"/>
          <w:sz w:val="22"/>
          <w:szCs w:val="22"/>
        </w:rPr>
        <w:t xml:space="preserve">After the meeting, the </w:t>
      </w:r>
      <w:r w:rsidR="00082A20" w:rsidRPr="081A4AC1">
        <w:rPr>
          <w:rFonts w:ascii="Calibri" w:hAnsi="Calibri" w:cs="Calibri"/>
          <w:color w:val="000000" w:themeColor="text1"/>
          <w:sz w:val="22"/>
          <w:szCs w:val="22"/>
        </w:rPr>
        <w:t>Doctoral Researcher</w:t>
      </w:r>
      <w:r w:rsidRPr="081A4AC1">
        <w:rPr>
          <w:rFonts w:ascii="Calibri" w:hAnsi="Calibri" w:cs="Calibri"/>
          <w:color w:val="000000" w:themeColor="text1"/>
          <w:sz w:val="22"/>
          <w:szCs w:val="22"/>
        </w:rPr>
        <w:t xml:space="preserve"> </w:t>
      </w:r>
      <w:r w:rsidRPr="081A4AC1">
        <w:rPr>
          <w:rFonts w:ascii="Calibri" w:hAnsi="Calibri" w:cs="Calibri"/>
          <w:color w:val="000000" w:themeColor="text1"/>
          <w:sz w:val="22"/>
          <w:szCs w:val="22"/>
          <w:u w:val="single"/>
        </w:rPr>
        <w:t>must</w:t>
      </w:r>
      <w:r w:rsidRPr="081A4AC1">
        <w:rPr>
          <w:rFonts w:ascii="Calibri" w:hAnsi="Calibri" w:cs="Calibri"/>
          <w:color w:val="000000" w:themeColor="text1"/>
          <w:sz w:val="22"/>
          <w:szCs w:val="22"/>
        </w:rPr>
        <w:t xml:space="preserve"> record the objective(s) and training needs on </w:t>
      </w:r>
      <w:r w:rsidR="002F20D5" w:rsidRPr="081A4AC1">
        <w:rPr>
          <w:rFonts w:ascii="Calibri" w:hAnsi="Calibri" w:cs="Calibri"/>
          <w:i/>
          <w:iCs/>
          <w:color w:val="000000" w:themeColor="text1"/>
          <w:sz w:val="22"/>
          <w:szCs w:val="22"/>
        </w:rPr>
        <w:t>DR Manager</w:t>
      </w:r>
      <w:r w:rsidRPr="081A4AC1">
        <w:rPr>
          <w:rFonts w:ascii="Calibri" w:hAnsi="Calibri" w:cs="Calibri"/>
          <w:i/>
          <w:iCs/>
          <w:color w:val="000000" w:themeColor="text1"/>
          <w:sz w:val="22"/>
          <w:szCs w:val="22"/>
        </w:rPr>
        <w:t>.</w:t>
      </w:r>
    </w:p>
    <w:p w14:paraId="50561212" w14:textId="02ED7588" w:rsidR="00BC12A1" w:rsidRPr="0011169A" w:rsidRDefault="00763DE5" w:rsidP="00FC4A73">
      <w:pPr>
        <w:pStyle w:val="NormalWeb"/>
        <w:numPr>
          <w:ilvl w:val="1"/>
          <w:numId w:val="12"/>
        </w:numPr>
        <w:spacing w:beforeAutospacing="0" w:afterAutospacing="0" w:line="276" w:lineRule="auto"/>
        <w:ind w:left="709" w:hanging="709"/>
        <w:jc w:val="both"/>
        <w:rPr>
          <w:rFonts w:ascii="Calibri" w:hAnsi="Calibri" w:cs="Calibri"/>
          <w:color w:val="000000" w:themeColor="text1"/>
          <w:sz w:val="22"/>
          <w:szCs w:val="22"/>
        </w:rPr>
      </w:pPr>
      <w:r w:rsidRPr="081A4AC1">
        <w:rPr>
          <w:rFonts w:ascii="Calibri" w:hAnsi="Calibri" w:cs="Calibri"/>
          <w:b/>
          <w:bCs/>
          <w:color w:val="000000" w:themeColor="text1"/>
          <w:sz w:val="22"/>
          <w:szCs w:val="22"/>
        </w:rPr>
        <w:t xml:space="preserve">Failure to complete first attempt. </w:t>
      </w:r>
      <w:r w:rsidR="00082A20" w:rsidRPr="081A4AC1">
        <w:rPr>
          <w:rFonts w:ascii="Calibri" w:hAnsi="Calibri" w:cs="Calibri"/>
          <w:color w:val="000000" w:themeColor="text1"/>
          <w:sz w:val="22"/>
          <w:szCs w:val="22"/>
        </w:rPr>
        <w:t>Doctoral Researcher</w:t>
      </w:r>
      <w:r w:rsidR="00BC12A1" w:rsidRPr="081A4AC1">
        <w:rPr>
          <w:rFonts w:ascii="Calibri" w:hAnsi="Calibri" w:cs="Calibri"/>
          <w:color w:val="000000" w:themeColor="text1"/>
          <w:sz w:val="22"/>
          <w:szCs w:val="22"/>
        </w:rPr>
        <w:t xml:space="preserve">s and the supervisory team will be sent an email reminder of this requirement via </w:t>
      </w:r>
      <w:r w:rsidR="002F20D5" w:rsidRPr="081A4AC1">
        <w:rPr>
          <w:rFonts w:ascii="Calibri" w:hAnsi="Calibri" w:cs="Calibri"/>
          <w:i/>
          <w:iCs/>
          <w:color w:val="000000" w:themeColor="text1"/>
          <w:sz w:val="22"/>
          <w:szCs w:val="22"/>
        </w:rPr>
        <w:t>DR Manager</w:t>
      </w:r>
      <w:r w:rsidR="00BC12A1" w:rsidRPr="081A4AC1">
        <w:rPr>
          <w:rFonts w:ascii="Calibri" w:hAnsi="Calibri" w:cs="Calibri"/>
          <w:i/>
          <w:iCs/>
          <w:color w:val="000000" w:themeColor="text1"/>
          <w:sz w:val="22"/>
          <w:szCs w:val="22"/>
        </w:rPr>
        <w:t xml:space="preserve"> </w:t>
      </w:r>
      <w:r w:rsidR="00BC12A1" w:rsidRPr="081A4AC1">
        <w:rPr>
          <w:rFonts w:ascii="Calibri" w:hAnsi="Calibri" w:cs="Calibri"/>
          <w:color w:val="000000" w:themeColor="text1"/>
          <w:sz w:val="22"/>
          <w:szCs w:val="22"/>
        </w:rPr>
        <w:t>two weeks prior to the deadline.  Failure to complete the meeting</w:t>
      </w:r>
      <w:r w:rsidR="001B51C4" w:rsidRPr="081A4AC1">
        <w:rPr>
          <w:rFonts w:ascii="Calibri" w:hAnsi="Calibri" w:cs="Calibri"/>
          <w:color w:val="000000" w:themeColor="text1"/>
          <w:sz w:val="22"/>
          <w:szCs w:val="22"/>
        </w:rPr>
        <w:t>, presentation</w:t>
      </w:r>
      <w:r w:rsidR="00BC12A1" w:rsidRPr="081A4AC1">
        <w:rPr>
          <w:rFonts w:ascii="Calibri" w:hAnsi="Calibri" w:cs="Calibri"/>
          <w:color w:val="000000" w:themeColor="text1"/>
          <w:sz w:val="22"/>
          <w:szCs w:val="22"/>
        </w:rPr>
        <w:t xml:space="preserve"> and record the relevant information on </w:t>
      </w:r>
      <w:r w:rsidR="002F20D5" w:rsidRPr="081A4AC1">
        <w:rPr>
          <w:rFonts w:ascii="Calibri" w:hAnsi="Calibri" w:cs="Calibri"/>
          <w:i/>
          <w:iCs/>
          <w:color w:val="000000" w:themeColor="text1"/>
          <w:sz w:val="22"/>
          <w:szCs w:val="22"/>
        </w:rPr>
        <w:t>DR Manager</w:t>
      </w:r>
      <w:r w:rsidR="001B51C4" w:rsidRPr="081A4AC1">
        <w:rPr>
          <w:rFonts w:ascii="Calibri" w:hAnsi="Calibri" w:cs="Calibri"/>
          <w:color w:val="000000" w:themeColor="text1"/>
          <w:sz w:val="22"/>
          <w:szCs w:val="22"/>
        </w:rPr>
        <w:t xml:space="preserve"> without mitigation</w:t>
      </w:r>
      <w:r w:rsidR="00BC12A1" w:rsidRPr="081A4AC1">
        <w:rPr>
          <w:rFonts w:ascii="Calibri" w:hAnsi="Calibri" w:cs="Calibri"/>
          <w:color w:val="000000" w:themeColor="text1"/>
          <w:sz w:val="22"/>
          <w:szCs w:val="22"/>
        </w:rPr>
        <w:t xml:space="preserve"> by the given deadline will result in the </w:t>
      </w:r>
      <w:r w:rsidR="00082A20" w:rsidRPr="081A4AC1">
        <w:rPr>
          <w:rFonts w:ascii="Calibri" w:hAnsi="Calibri" w:cs="Calibri"/>
          <w:color w:val="000000" w:themeColor="text1"/>
          <w:sz w:val="22"/>
          <w:szCs w:val="22"/>
        </w:rPr>
        <w:t>Doctoral Researcher</w:t>
      </w:r>
      <w:r w:rsidR="00BC12A1" w:rsidRPr="081A4AC1">
        <w:rPr>
          <w:rFonts w:ascii="Calibri" w:hAnsi="Calibri" w:cs="Calibri"/>
          <w:color w:val="000000" w:themeColor="text1"/>
          <w:sz w:val="22"/>
          <w:szCs w:val="22"/>
        </w:rPr>
        <w:t xml:space="preserve"> being sent </w:t>
      </w:r>
      <w:r w:rsidRPr="081A4AC1">
        <w:rPr>
          <w:rFonts w:ascii="Calibri" w:hAnsi="Calibri" w:cs="Calibri"/>
          <w:color w:val="000000" w:themeColor="text1"/>
          <w:sz w:val="22"/>
          <w:szCs w:val="22"/>
        </w:rPr>
        <w:t>a first</w:t>
      </w:r>
      <w:r w:rsidR="00BC12A1" w:rsidRPr="081A4AC1">
        <w:rPr>
          <w:rFonts w:ascii="Calibri" w:hAnsi="Calibri" w:cs="Calibri"/>
          <w:color w:val="000000" w:themeColor="text1"/>
          <w:sz w:val="22"/>
          <w:szCs w:val="22"/>
        </w:rPr>
        <w:t xml:space="preserve"> warning </w:t>
      </w:r>
      <w:r w:rsidR="00FB710F" w:rsidRPr="081A4AC1">
        <w:rPr>
          <w:rFonts w:ascii="Calibri" w:hAnsi="Calibri" w:cs="Calibri"/>
          <w:color w:val="000000" w:themeColor="text1"/>
          <w:sz w:val="22"/>
          <w:szCs w:val="22"/>
        </w:rPr>
        <w:t xml:space="preserve">(via </w:t>
      </w:r>
      <w:r w:rsidR="002F20D5" w:rsidRPr="081A4AC1">
        <w:rPr>
          <w:rFonts w:ascii="Calibri" w:hAnsi="Calibri" w:cs="Calibri"/>
          <w:i/>
          <w:iCs/>
          <w:color w:val="000000" w:themeColor="text1"/>
          <w:sz w:val="22"/>
          <w:szCs w:val="22"/>
        </w:rPr>
        <w:t>DR Manager</w:t>
      </w:r>
      <w:r w:rsidR="00FB710F" w:rsidRPr="081A4AC1">
        <w:rPr>
          <w:rFonts w:ascii="Calibri" w:hAnsi="Calibri" w:cs="Calibri"/>
          <w:color w:val="000000" w:themeColor="text1"/>
          <w:sz w:val="22"/>
          <w:szCs w:val="22"/>
        </w:rPr>
        <w:t xml:space="preserve">) </w:t>
      </w:r>
      <w:r w:rsidR="001B51C4" w:rsidRPr="081A4AC1">
        <w:rPr>
          <w:rFonts w:ascii="Calibri" w:hAnsi="Calibri" w:cs="Calibri"/>
          <w:color w:val="000000" w:themeColor="text1"/>
          <w:sz w:val="22"/>
          <w:szCs w:val="22"/>
        </w:rPr>
        <w:t xml:space="preserve">to complete the requirements within a further </w:t>
      </w:r>
      <w:r w:rsidR="6AE0D4FA" w:rsidRPr="081A4AC1">
        <w:rPr>
          <w:rFonts w:ascii="Calibri" w:hAnsi="Calibri" w:cs="Calibri"/>
          <w:color w:val="000000" w:themeColor="text1"/>
          <w:sz w:val="22"/>
          <w:szCs w:val="22"/>
        </w:rPr>
        <w:t>two-week</w:t>
      </w:r>
      <w:r w:rsidR="001B51C4" w:rsidRPr="081A4AC1">
        <w:rPr>
          <w:rFonts w:ascii="Calibri" w:hAnsi="Calibri" w:cs="Calibri"/>
          <w:color w:val="000000" w:themeColor="text1"/>
          <w:sz w:val="22"/>
          <w:szCs w:val="22"/>
        </w:rPr>
        <w:t xml:space="preserve"> period.</w:t>
      </w:r>
    </w:p>
    <w:p w14:paraId="0B5049C6" w14:textId="51E6293E" w:rsidR="00922338" w:rsidRPr="0011169A" w:rsidRDefault="00763DE5" w:rsidP="00FC4A73">
      <w:pPr>
        <w:pStyle w:val="NormalWeb"/>
        <w:numPr>
          <w:ilvl w:val="1"/>
          <w:numId w:val="12"/>
        </w:numPr>
        <w:spacing w:beforeAutospacing="0" w:afterAutospacing="0" w:line="276" w:lineRule="auto"/>
        <w:ind w:left="709" w:hanging="709"/>
        <w:jc w:val="both"/>
        <w:rPr>
          <w:rFonts w:ascii="Calibri" w:hAnsi="Calibri" w:cs="Calibri"/>
          <w:color w:val="000000" w:themeColor="text1"/>
          <w:sz w:val="22"/>
          <w:szCs w:val="22"/>
        </w:rPr>
      </w:pPr>
      <w:r w:rsidRPr="081A4AC1">
        <w:rPr>
          <w:rFonts w:ascii="Calibri" w:hAnsi="Calibri" w:cs="Calibri"/>
          <w:b/>
          <w:bCs/>
          <w:color w:val="000000" w:themeColor="text1"/>
          <w:sz w:val="22"/>
          <w:szCs w:val="22"/>
        </w:rPr>
        <w:t xml:space="preserve">Failure to complete second attempt. </w:t>
      </w:r>
      <w:r w:rsidR="001B51C4" w:rsidRPr="081A4AC1">
        <w:rPr>
          <w:rFonts w:ascii="Calibri" w:hAnsi="Calibri" w:cs="Calibri"/>
          <w:color w:val="000000" w:themeColor="text1"/>
          <w:sz w:val="22"/>
          <w:szCs w:val="22"/>
        </w:rPr>
        <w:t xml:space="preserve">Failure to complete the requirements within the further </w:t>
      </w:r>
      <w:r w:rsidR="0E32CB96" w:rsidRPr="081A4AC1">
        <w:rPr>
          <w:rFonts w:ascii="Calibri" w:hAnsi="Calibri" w:cs="Calibri"/>
          <w:color w:val="000000" w:themeColor="text1"/>
          <w:sz w:val="22"/>
          <w:szCs w:val="22"/>
        </w:rPr>
        <w:t>two-week</w:t>
      </w:r>
      <w:r w:rsidR="001B51C4" w:rsidRPr="081A4AC1">
        <w:rPr>
          <w:rFonts w:ascii="Calibri" w:hAnsi="Calibri" w:cs="Calibri"/>
          <w:color w:val="000000" w:themeColor="text1"/>
          <w:sz w:val="22"/>
          <w:szCs w:val="22"/>
        </w:rPr>
        <w:t xml:space="preserve"> period without mitigation </w:t>
      </w:r>
      <w:r w:rsidRPr="081A4AC1">
        <w:rPr>
          <w:rFonts w:ascii="Calibri" w:hAnsi="Calibri" w:cs="Calibri"/>
          <w:color w:val="000000" w:themeColor="text1"/>
          <w:sz w:val="22"/>
          <w:szCs w:val="22"/>
        </w:rPr>
        <w:t xml:space="preserve">(including the uploading of relevant information to </w:t>
      </w:r>
      <w:r w:rsidR="002F20D5" w:rsidRPr="081A4AC1">
        <w:rPr>
          <w:rFonts w:ascii="Calibri" w:hAnsi="Calibri" w:cs="Calibri"/>
          <w:color w:val="000000" w:themeColor="text1"/>
          <w:sz w:val="22"/>
          <w:szCs w:val="22"/>
        </w:rPr>
        <w:t>DR Manager</w:t>
      </w:r>
      <w:r w:rsidRPr="081A4AC1">
        <w:rPr>
          <w:rFonts w:ascii="Calibri" w:hAnsi="Calibri" w:cs="Calibri"/>
          <w:color w:val="000000" w:themeColor="text1"/>
          <w:sz w:val="22"/>
          <w:szCs w:val="22"/>
        </w:rPr>
        <w:t xml:space="preserve">) will result in the </w:t>
      </w:r>
      <w:r w:rsidR="00082A20" w:rsidRPr="081A4AC1">
        <w:rPr>
          <w:rFonts w:ascii="Calibri" w:hAnsi="Calibri" w:cs="Calibri"/>
          <w:color w:val="000000" w:themeColor="text1"/>
          <w:sz w:val="22"/>
          <w:szCs w:val="22"/>
        </w:rPr>
        <w:t>Doctoral Researcher</w:t>
      </w:r>
      <w:r w:rsidRPr="081A4AC1">
        <w:rPr>
          <w:rFonts w:ascii="Calibri" w:hAnsi="Calibri" w:cs="Calibri"/>
          <w:color w:val="000000" w:themeColor="text1"/>
          <w:sz w:val="22"/>
          <w:szCs w:val="22"/>
        </w:rPr>
        <w:t xml:space="preserve"> being sent a final warning </w:t>
      </w:r>
      <w:r w:rsidR="00FB710F" w:rsidRPr="081A4AC1">
        <w:rPr>
          <w:rFonts w:ascii="Calibri" w:hAnsi="Calibri" w:cs="Calibri"/>
          <w:color w:val="000000" w:themeColor="text1"/>
          <w:sz w:val="22"/>
          <w:szCs w:val="22"/>
        </w:rPr>
        <w:t xml:space="preserve">(via </w:t>
      </w:r>
      <w:r w:rsidR="002F20D5" w:rsidRPr="081A4AC1">
        <w:rPr>
          <w:rFonts w:ascii="Calibri" w:hAnsi="Calibri" w:cs="Calibri"/>
          <w:i/>
          <w:iCs/>
          <w:color w:val="000000" w:themeColor="text1"/>
          <w:sz w:val="22"/>
          <w:szCs w:val="22"/>
        </w:rPr>
        <w:t>DR Manager</w:t>
      </w:r>
      <w:r w:rsidR="00FB710F" w:rsidRPr="081A4AC1">
        <w:rPr>
          <w:rFonts w:ascii="Calibri" w:hAnsi="Calibri" w:cs="Calibri"/>
          <w:color w:val="000000" w:themeColor="text1"/>
          <w:sz w:val="22"/>
          <w:szCs w:val="22"/>
        </w:rPr>
        <w:t xml:space="preserve">) </w:t>
      </w:r>
      <w:r w:rsidRPr="081A4AC1">
        <w:rPr>
          <w:rFonts w:ascii="Calibri" w:hAnsi="Calibri" w:cs="Calibri"/>
          <w:color w:val="000000" w:themeColor="text1"/>
          <w:sz w:val="22"/>
          <w:szCs w:val="22"/>
        </w:rPr>
        <w:t xml:space="preserve">to complete the requirements within a final </w:t>
      </w:r>
      <w:r w:rsidR="25C13816" w:rsidRPr="081A4AC1">
        <w:rPr>
          <w:rFonts w:ascii="Calibri" w:hAnsi="Calibri" w:cs="Calibri"/>
          <w:color w:val="000000" w:themeColor="text1"/>
          <w:sz w:val="22"/>
          <w:szCs w:val="22"/>
        </w:rPr>
        <w:t>two-week</w:t>
      </w:r>
      <w:r w:rsidRPr="081A4AC1">
        <w:rPr>
          <w:rFonts w:ascii="Calibri" w:hAnsi="Calibri" w:cs="Calibri"/>
          <w:color w:val="000000" w:themeColor="text1"/>
          <w:sz w:val="22"/>
          <w:szCs w:val="22"/>
        </w:rPr>
        <w:t xml:space="preserve"> period</w:t>
      </w:r>
      <w:r w:rsidR="001B51C4" w:rsidRPr="081A4AC1">
        <w:rPr>
          <w:rFonts w:ascii="Calibri" w:hAnsi="Calibri" w:cs="Calibri"/>
          <w:color w:val="000000" w:themeColor="text1"/>
          <w:sz w:val="22"/>
          <w:szCs w:val="22"/>
        </w:rPr>
        <w:t xml:space="preserve">. </w:t>
      </w:r>
    </w:p>
    <w:p w14:paraId="2A35591F" w14:textId="599A3056" w:rsidR="00763DE5" w:rsidRPr="0011169A" w:rsidRDefault="00763DE5" w:rsidP="00FC4A73">
      <w:pPr>
        <w:pStyle w:val="NormalWeb"/>
        <w:numPr>
          <w:ilvl w:val="1"/>
          <w:numId w:val="12"/>
        </w:numPr>
        <w:spacing w:beforeAutospacing="0" w:afterAutospacing="0" w:line="276" w:lineRule="auto"/>
        <w:ind w:left="709" w:hanging="709"/>
        <w:jc w:val="both"/>
        <w:rPr>
          <w:rFonts w:ascii="Calibri" w:hAnsi="Calibri" w:cs="Calibri"/>
          <w:color w:val="000000" w:themeColor="text1"/>
          <w:sz w:val="22"/>
          <w:szCs w:val="22"/>
        </w:rPr>
      </w:pPr>
      <w:r w:rsidRPr="081A4AC1">
        <w:rPr>
          <w:rFonts w:ascii="Calibri" w:hAnsi="Calibri" w:cs="Calibri"/>
          <w:b/>
          <w:bCs/>
          <w:color w:val="000000" w:themeColor="text1"/>
          <w:sz w:val="22"/>
          <w:szCs w:val="22"/>
        </w:rPr>
        <w:t xml:space="preserve">Failure to complete the third and final attempt. </w:t>
      </w:r>
      <w:r w:rsidRPr="081A4AC1">
        <w:rPr>
          <w:rFonts w:ascii="Calibri" w:hAnsi="Calibri" w:cs="Calibri"/>
          <w:color w:val="000000" w:themeColor="text1"/>
          <w:sz w:val="22"/>
          <w:szCs w:val="22"/>
        </w:rPr>
        <w:t xml:space="preserve">Failure to complete the requirements within the final </w:t>
      </w:r>
      <w:r w:rsidR="1D3CBF86" w:rsidRPr="081A4AC1">
        <w:rPr>
          <w:rFonts w:ascii="Calibri" w:hAnsi="Calibri" w:cs="Calibri"/>
          <w:color w:val="000000" w:themeColor="text1"/>
          <w:sz w:val="22"/>
          <w:szCs w:val="22"/>
        </w:rPr>
        <w:t>two-week</w:t>
      </w:r>
      <w:r w:rsidRPr="081A4AC1">
        <w:rPr>
          <w:rFonts w:ascii="Calibri" w:hAnsi="Calibri" w:cs="Calibri"/>
          <w:color w:val="000000" w:themeColor="text1"/>
          <w:sz w:val="22"/>
          <w:szCs w:val="22"/>
        </w:rPr>
        <w:t xml:space="preserve"> period without mitigation will result in the </w:t>
      </w:r>
      <w:r w:rsidR="00082A20" w:rsidRPr="081A4AC1">
        <w:rPr>
          <w:rFonts w:ascii="Calibri" w:hAnsi="Calibri" w:cs="Calibri"/>
          <w:color w:val="000000" w:themeColor="text1"/>
          <w:sz w:val="22"/>
          <w:szCs w:val="22"/>
        </w:rPr>
        <w:t>Doctoral Researcher</w:t>
      </w:r>
      <w:r w:rsidRPr="081A4AC1">
        <w:rPr>
          <w:rFonts w:ascii="Calibri" w:hAnsi="Calibri" w:cs="Calibri"/>
          <w:color w:val="000000" w:themeColor="text1"/>
          <w:sz w:val="22"/>
          <w:szCs w:val="22"/>
        </w:rPr>
        <w:t xml:space="preserve"> being withdrawn from the programme.</w:t>
      </w:r>
    </w:p>
    <w:p w14:paraId="5E494168" w14:textId="49C20832" w:rsidR="00013964" w:rsidRDefault="00013964" w:rsidP="3C365AFC">
      <w:pPr>
        <w:pStyle w:val="NormalWeb"/>
        <w:spacing w:before="320" w:beforeAutospacing="0" w:afterAutospacing="0" w:line="276" w:lineRule="auto"/>
        <w:jc w:val="both"/>
        <w:rPr>
          <w:rFonts w:asciiTheme="minorHAnsi" w:hAnsiTheme="minorHAnsi" w:cs="Arial"/>
          <w:b/>
          <w:bCs/>
          <w:color w:val="5B9BD5" w:themeColor="accent1"/>
          <w:sz w:val="48"/>
          <w:szCs w:val="48"/>
        </w:rPr>
      </w:pPr>
      <w:r w:rsidRPr="3C365AFC">
        <w:rPr>
          <w:rFonts w:asciiTheme="minorHAnsi" w:hAnsiTheme="minorHAnsi" w:cs="Arial"/>
          <w:b/>
          <w:bCs/>
          <w:color w:val="5B9BD5" w:themeColor="accent1"/>
          <w:sz w:val="48"/>
          <w:szCs w:val="48"/>
        </w:rPr>
        <w:t>Month 6</w:t>
      </w:r>
      <w:r w:rsidR="005E6B53" w:rsidRPr="3C365AFC">
        <w:rPr>
          <w:rFonts w:asciiTheme="minorHAnsi" w:hAnsiTheme="minorHAnsi" w:cs="Arial"/>
          <w:b/>
          <w:bCs/>
          <w:color w:val="5B9BD5" w:themeColor="accent1"/>
          <w:sz w:val="48"/>
          <w:szCs w:val="48"/>
        </w:rPr>
        <w:t xml:space="preserve">: The first </w:t>
      </w:r>
      <w:r w:rsidR="0011169A">
        <w:rPr>
          <w:rFonts w:asciiTheme="minorHAnsi" w:hAnsiTheme="minorHAnsi" w:cs="Arial"/>
          <w:b/>
          <w:bCs/>
          <w:color w:val="5B9BD5" w:themeColor="accent1"/>
          <w:sz w:val="48"/>
          <w:szCs w:val="48"/>
        </w:rPr>
        <w:t>Progression Review</w:t>
      </w:r>
    </w:p>
    <w:p w14:paraId="181AE995" w14:textId="55E57894" w:rsidR="008102A7" w:rsidRPr="0011169A" w:rsidRDefault="0015438E" w:rsidP="0011169A">
      <w:pPr>
        <w:pStyle w:val="NormalWeb"/>
        <w:numPr>
          <w:ilvl w:val="1"/>
          <w:numId w:val="12"/>
        </w:numPr>
        <w:spacing w:before="240" w:beforeAutospacing="0" w:afterAutospacing="0" w:line="276" w:lineRule="auto"/>
        <w:ind w:left="709" w:hanging="709"/>
        <w:jc w:val="both"/>
        <w:rPr>
          <w:rFonts w:ascii="Calibri" w:hAnsi="Calibri" w:cs="Calibri"/>
          <w:color w:val="000000" w:themeColor="text1"/>
          <w:sz w:val="22"/>
          <w:szCs w:val="22"/>
        </w:rPr>
      </w:pPr>
      <w:r w:rsidRPr="081A4AC1">
        <w:rPr>
          <w:rFonts w:ascii="Calibri" w:hAnsi="Calibri" w:cs="Calibri"/>
          <w:color w:val="000000" w:themeColor="text1"/>
          <w:sz w:val="22"/>
          <w:szCs w:val="22"/>
        </w:rPr>
        <w:lastRenderedPageBreak/>
        <w:t xml:space="preserve">All </w:t>
      </w:r>
      <w:r w:rsidR="00082A20" w:rsidRPr="081A4AC1">
        <w:rPr>
          <w:rFonts w:ascii="Calibri" w:hAnsi="Calibri" w:cs="Calibri"/>
          <w:color w:val="000000" w:themeColor="text1"/>
          <w:sz w:val="22"/>
          <w:szCs w:val="22"/>
        </w:rPr>
        <w:t>Doctoral Researcher</w:t>
      </w:r>
      <w:r w:rsidRPr="081A4AC1">
        <w:rPr>
          <w:rFonts w:ascii="Calibri" w:hAnsi="Calibri" w:cs="Calibri"/>
          <w:color w:val="000000" w:themeColor="text1"/>
          <w:sz w:val="22"/>
          <w:szCs w:val="22"/>
        </w:rPr>
        <w:t xml:space="preserve">s will be required to meet formally with supervisory team members and their </w:t>
      </w:r>
      <w:r w:rsidR="000067D2" w:rsidRPr="081A4AC1">
        <w:rPr>
          <w:rFonts w:ascii="Calibri" w:hAnsi="Calibri" w:cs="Calibri"/>
          <w:color w:val="000000" w:themeColor="text1"/>
          <w:sz w:val="22"/>
          <w:szCs w:val="22"/>
        </w:rPr>
        <w:t>I</w:t>
      </w:r>
      <w:r w:rsidR="007772B8" w:rsidRPr="081A4AC1">
        <w:rPr>
          <w:rFonts w:ascii="Calibri" w:hAnsi="Calibri" w:cs="Calibri"/>
          <w:color w:val="000000" w:themeColor="text1"/>
          <w:sz w:val="22"/>
          <w:szCs w:val="22"/>
        </w:rPr>
        <w:t xml:space="preserve">ndependent </w:t>
      </w:r>
      <w:r w:rsidR="000067D2" w:rsidRPr="081A4AC1">
        <w:rPr>
          <w:rFonts w:ascii="Calibri" w:hAnsi="Calibri" w:cs="Calibri"/>
          <w:color w:val="000000" w:themeColor="text1"/>
          <w:sz w:val="22"/>
          <w:szCs w:val="22"/>
        </w:rPr>
        <w:t>P</w:t>
      </w:r>
      <w:r w:rsidR="007772B8" w:rsidRPr="081A4AC1">
        <w:rPr>
          <w:rFonts w:ascii="Calibri" w:hAnsi="Calibri" w:cs="Calibri"/>
          <w:color w:val="000000" w:themeColor="text1"/>
          <w:sz w:val="22"/>
          <w:szCs w:val="22"/>
        </w:rPr>
        <w:t xml:space="preserve">rogression </w:t>
      </w:r>
      <w:r w:rsidR="000067D2" w:rsidRPr="081A4AC1">
        <w:rPr>
          <w:rFonts w:ascii="Calibri" w:hAnsi="Calibri" w:cs="Calibri"/>
          <w:color w:val="000000" w:themeColor="text1"/>
          <w:sz w:val="22"/>
          <w:szCs w:val="22"/>
        </w:rPr>
        <w:t>A</w:t>
      </w:r>
      <w:r w:rsidR="007772B8" w:rsidRPr="081A4AC1">
        <w:rPr>
          <w:rFonts w:ascii="Calibri" w:hAnsi="Calibri" w:cs="Calibri"/>
          <w:color w:val="000000" w:themeColor="text1"/>
          <w:sz w:val="22"/>
          <w:szCs w:val="22"/>
        </w:rPr>
        <w:t>dvisor</w:t>
      </w:r>
      <w:r w:rsidRPr="081A4AC1">
        <w:rPr>
          <w:rFonts w:ascii="Calibri" w:hAnsi="Calibri" w:cs="Calibri"/>
          <w:color w:val="000000" w:themeColor="text1"/>
          <w:sz w:val="22"/>
          <w:szCs w:val="22"/>
        </w:rPr>
        <w:t xml:space="preserve"> six months post enrolment, either </w:t>
      </w:r>
      <w:r w:rsidR="3DEA4CED" w:rsidRPr="081A4AC1">
        <w:rPr>
          <w:rFonts w:ascii="Calibri" w:hAnsi="Calibri" w:cs="Calibri"/>
          <w:color w:val="000000" w:themeColor="text1"/>
          <w:sz w:val="22"/>
          <w:szCs w:val="22"/>
        </w:rPr>
        <w:t>face-to-face</w:t>
      </w:r>
      <w:r w:rsidRPr="081A4AC1">
        <w:rPr>
          <w:rFonts w:ascii="Calibri" w:hAnsi="Calibri" w:cs="Calibri"/>
          <w:color w:val="000000" w:themeColor="text1"/>
          <w:sz w:val="22"/>
          <w:szCs w:val="22"/>
        </w:rPr>
        <w:t xml:space="preserve"> or remotely through Microsoft Teams, to present to them</w:t>
      </w:r>
      <w:r w:rsidR="00C01F3A" w:rsidRPr="081A4AC1">
        <w:rPr>
          <w:rFonts w:ascii="Calibri" w:hAnsi="Calibri" w:cs="Calibri"/>
          <w:color w:val="000000" w:themeColor="text1"/>
          <w:sz w:val="22"/>
          <w:szCs w:val="22"/>
        </w:rPr>
        <w:t xml:space="preserve">, and </w:t>
      </w:r>
      <w:r w:rsidR="005E6B53" w:rsidRPr="081A4AC1">
        <w:rPr>
          <w:rFonts w:ascii="Calibri" w:hAnsi="Calibri" w:cs="Calibri"/>
          <w:color w:val="000000" w:themeColor="text1"/>
          <w:sz w:val="22"/>
          <w:szCs w:val="22"/>
        </w:rPr>
        <w:t>then discuss</w:t>
      </w:r>
      <w:r w:rsidR="00C01F3A" w:rsidRPr="081A4AC1">
        <w:rPr>
          <w:rFonts w:ascii="Calibri" w:hAnsi="Calibri" w:cs="Calibri"/>
          <w:color w:val="000000" w:themeColor="text1"/>
          <w:sz w:val="22"/>
          <w:szCs w:val="22"/>
        </w:rPr>
        <w:t>, the following:</w:t>
      </w:r>
    </w:p>
    <w:p w14:paraId="3312FB0E" w14:textId="5991EBA8" w:rsidR="00C01F3A" w:rsidRPr="0011169A" w:rsidRDefault="00995FDD" w:rsidP="00FC4A73">
      <w:pPr>
        <w:pStyle w:val="NormalWeb"/>
        <w:numPr>
          <w:ilvl w:val="0"/>
          <w:numId w:val="17"/>
        </w:numPr>
        <w:spacing w:before="160" w:beforeAutospacing="0" w:after="80" w:afterAutospacing="0" w:line="276" w:lineRule="auto"/>
        <w:jc w:val="both"/>
        <w:rPr>
          <w:rFonts w:asciiTheme="minorHAnsi" w:hAnsiTheme="minorHAnsi" w:cs="Arial"/>
          <w:color w:val="000000" w:themeColor="text1"/>
          <w:sz w:val="22"/>
          <w:szCs w:val="22"/>
        </w:rPr>
      </w:pPr>
      <w:r w:rsidRPr="0011169A">
        <w:rPr>
          <w:rFonts w:asciiTheme="minorHAnsi" w:hAnsiTheme="minorHAnsi" w:cstheme="minorBidi"/>
          <w:color w:val="000000" w:themeColor="text1"/>
          <w:sz w:val="22"/>
          <w:szCs w:val="22"/>
        </w:rPr>
        <w:t>T</w:t>
      </w:r>
      <w:r w:rsidR="00C01F3A" w:rsidRPr="0011169A">
        <w:rPr>
          <w:rFonts w:asciiTheme="minorHAnsi" w:hAnsiTheme="minorHAnsi" w:cstheme="minorBidi"/>
          <w:color w:val="000000" w:themeColor="text1"/>
          <w:sz w:val="22"/>
          <w:szCs w:val="22"/>
        </w:rPr>
        <w:t>heir work against the objectives set during the ‘Launchpad’;</w:t>
      </w:r>
    </w:p>
    <w:p w14:paraId="102A869C" w14:textId="4FC04B47" w:rsidR="00C01F3A" w:rsidRPr="0011169A" w:rsidRDefault="00995FDD" w:rsidP="00FC4A73">
      <w:pPr>
        <w:pStyle w:val="NormalWeb"/>
        <w:numPr>
          <w:ilvl w:val="0"/>
          <w:numId w:val="17"/>
        </w:numPr>
        <w:spacing w:beforeAutospacing="0" w:after="80" w:afterAutospacing="0" w:line="276" w:lineRule="auto"/>
        <w:jc w:val="both"/>
        <w:rPr>
          <w:rFonts w:asciiTheme="minorHAnsi" w:hAnsiTheme="minorHAnsi" w:cs="Arial"/>
          <w:color w:val="000000" w:themeColor="text1"/>
          <w:sz w:val="22"/>
          <w:szCs w:val="22"/>
        </w:rPr>
      </w:pPr>
      <w:r w:rsidRPr="0011169A">
        <w:rPr>
          <w:rFonts w:asciiTheme="minorHAnsi" w:hAnsiTheme="minorHAnsi" w:cstheme="minorBidi"/>
          <w:color w:val="000000" w:themeColor="text1"/>
          <w:sz w:val="22"/>
          <w:szCs w:val="22"/>
        </w:rPr>
        <w:t>The</w:t>
      </w:r>
      <w:r w:rsidR="00C01F3A" w:rsidRPr="0011169A">
        <w:rPr>
          <w:rFonts w:asciiTheme="minorHAnsi" w:hAnsiTheme="minorHAnsi" w:cstheme="minorBidi"/>
          <w:color w:val="000000" w:themeColor="text1"/>
          <w:sz w:val="22"/>
          <w:szCs w:val="22"/>
        </w:rPr>
        <w:t xml:space="preserve"> development of programme of work towards addressing Level 8 criteria;</w:t>
      </w:r>
    </w:p>
    <w:p w14:paraId="6A894F2F" w14:textId="09F969CD" w:rsidR="00B57E49" w:rsidRPr="0011169A" w:rsidRDefault="00995FDD" w:rsidP="00FC4A73">
      <w:pPr>
        <w:pStyle w:val="NormalWeb"/>
        <w:numPr>
          <w:ilvl w:val="0"/>
          <w:numId w:val="17"/>
        </w:numPr>
        <w:spacing w:beforeAutospacing="0" w:after="80" w:afterAutospacing="0" w:line="276" w:lineRule="auto"/>
        <w:jc w:val="both"/>
        <w:rPr>
          <w:rFonts w:asciiTheme="minorHAnsi" w:hAnsiTheme="minorHAnsi" w:cs="Arial"/>
          <w:color w:val="000000" w:themeColor="text1"/>
          <w:sz w:val="22"/>
          <w:szCs w:val="22"/>
        </w:rPr>
      </w:pPr>
      <w:r w:rsidRPr="0011169A">
        <w:rPr>
          <w:rFonts w:asciiTheme="minorHAnsi" w:hAnsiTheme="minorHAnsi" w:cstheme="minorBidi"/>
          <w:color w:val="000000" w:themeColor="text1"/>
          <w:sz w:val="22"/>
          <w:szCs w:val="22"/>
        </w:rPr>
        <w:t>H</w:t>
      </w:r>
      <w:r w:rsidR="00B57E49" w:rsidRPr="0011169A">
        <w:rPr>
          <w:rFonts w:asciiTheme="minorHAnsi" w:hAnsiTheme="minorHAnsi" w:cstheme="minorBidi"/>
          <w:color w:val="000000" w:themeColor="text1"/>
          <w:sz w:val="22"/>
          <w:szCs w:val="22"/>
        </w:rPr>
        <w:t>ow the programme of work may have an</w:t>
      </w:r>
      <w:r w:rsidR="00B57E49" w:rsidRPr="0011169A">
        <w:rPr>
          <w:rFonts w:asciiTheme="minorHAnsi" w:hAnsiTheme="minorHAnsi" w:cstheme="minorBidi"/>
          <w:i/>
          <w:iCs/>
          <w:color w:val="000000" w:themeColor="text1"/>
          <w:sz w:val="22"/>
          <w:szCs w:val="22"/>
        </w:rPr>
        <w:t xml:space="preserve"> impact </w:t>
      </w:r>
      <w:r w:rsidR="00B57E49" w:rsidRPr="0011169A">
        <w:rPr>
          <w:rFonts w:asciiTheme="minorHAnsi" w:hAnsiTheme="minorHAnsi" w:cstheme="minorBidi"/>
          <w:color w:val="000000" w:themeColor="text1"/>
          <w:sz w:val="22"/>
          <w:szCs w:val="22"/>
        </w:rPr>
        <w:t>on society, culture, the economy, the environment, health and wellbeing, behaviour, policy and/or technology</w:t>
      </w:r>
      <w:r w:rsidR="00EE353B" w:rsidRPr="0011169A">
        <w:rPr>
          <w:rFonts w:asciiTheme="minorHAnsi" w:hAnsiTheme="minorHAnsi" w:cstheme="minorBidi"/>
          <w:color w:val="000000" w:themeColor="text1"/>
          <w:sz w:val="22"/>
          <w:szCs w:val="22"/>
        </w:rPr>
        <w:t>;</w:t>
      </w:r>
    </w:p>
    <w:p w14:paraId="4CF6E9B8" w14:textId="731559B1" w:rsidR="00C01F3A" w:rsidRPr="0011169A" w:rsidRDefault="00C01F3A" w:rsidP="00FC4A73">
      <w:pPr>
        <w:pStyle w:val="NormalWeb"/>
        <w:numPr>
          <w:ilvl w:val="0"/>
          <w:numId w:val="17"/>
        </w:numPr>
        <w:spacing w:beforeAutospacing="0" w:after="80" w:afterAutospacing="0" w:line="276" w:lineRule="auto"/>
        <w:jc w:val="both"/>
        <w:rPr>
          <w:rFonts w:asciiTheme="minorHAnsi" w:hAnsiTheme="minorHAnsi" w:cs="Arial"/>
          <w:color w:val="000000" w:themeColor="text1"/>
          <w:sz w:val="22"/>
          <w:szCs w:val="22"/>
        </w:rPr>
      </w:pPr>
      <w:r w:rsidRPr="0011169A">
        <w:rPr>
          <w:rFonts w:asciiTheme="minorHAnsi" w:hAnsiTheme="minorHAnsi" w:cs="Arial"/>
          <w:color w:val="000000" w:themeColor="text1"/>
          <w:sz w:val="22"/>
          <w:szCs w:val="22"/>
        </w:rPr>
        <w:t>The potential objective(s) for the remainder of the programme</w:t>
      </w:r>
      <w:r w:rsidR="005E6B53" w:rsidRPr="0011169A">
        <w:rPr>
          <w:rFonts w:asciiTheme="minorHAnsi" w:hAnsiTheme="minorHAnsi" w:cs="Arial"/>
          <w:color w:val="000000" w:themeColor="text1"/>
          <w:sz w:val="22"/>
          <w:szCs w:val="22"/>
        </w:rPr>
        <w:t xml:space="preserve"> and those that will be addressed in the next 6 months.  </w:t>
      </w:r>
      <w:r w:rsidR="007E141C" w:rsidRPr="0011169A">
        <w:rPr>
          <w:rFonts w:asciiTheme="minorHAnsi" w:hAnsiTheme="minorHAnsi" w:cs="Arial"/>
          <w:b/>
          <w:bCs/>
          <w:color w:val="000000" w:themeColor="text1"/>
          <w:sz w:val="22"/>
          <w:szCs w:val="22"/>
        </w:rPr>
        <w:t xml:space="preserve">For PhD </w:t>
      </w:r>
      <w:r w:rsidR="00082A20" w:rsidRPr="0011169A">
        <w:rPr>
          <w:rFonts w:asciiTheme="minorHAnsi" w:hAnsiTheme="minorHAnsi" w:cs="Arial"/>
          <w:b/>
          <w:bCs/>
          <w:color w:val="000000" w:themeColor="text1"/>
          <w:sz w:val="22"/>
          <w:szCs w:val="22"/>
        </w:rPr>
        <w:t>Researcher</w:t>
      </w:r>
      <w:r w:rsidR="007E141C" w:rsidRPr="0011169A">
        <w:rPr>
          <w:rFonts w:asciiTheme="minorHAnsi" w:hAnsiTheme="minorHAnsi" w:cs="Arial"/>
          <w:b/>
          <w:bCs/>
          <w:color w:val="000000" w:themeColor="text1"/>
          <w:sz w:val="22"/>
          <w:szCs w:val="22"/>
        </w:rPr>
        <w:t>s, i</w:t>
      </w:r>
      <w:r w:rsidR="005E6B53" w:rsidRPr="0011169A">
        <w:rPr>
          <w:rFonts w:asciiTheme="minorHAnsi" w:hAnsiTheme="minorHAnsi" w:cs="Arial"/>
          <w:b/>
          <w:bCs/>
          <w:color w:val="000000" w:themeColor="text1"/>
          <w:sz w:val="22"/>
          <w:szCs w:val="22"/>
        </w:rPr>
        <w:t>t is important to note the written requirements for the Month 12 Milestone</w:t>
      </w:r>
      <w:r w:rsidR="00763DE5" w:rsidRPr="0011169A">
        <w:rPr>
          <w:rFonts w:asciiTheme="minorHAnsi" w:hAnsiTheme="minorHAnsi" w:cs="Arial"/>
          <w:b/>
          <w:bCs/>
          <w:color w:val="000000" w:themeColor="text1"/>
          <w:sz w:val="22"/>
          <w:szCs w:val="22"/>
        </w:rPr>
        <w:t>, that must be considered here</w:t>
      </w:r>
      <w:r w:rsidR="005E6B53" w:rsidRPr="0011169A">
        <w:rPr>
          <w:rFonts w:asciiTheme="minorHAnsi" w:hAnsiTheme="minorHAnsi" w:cs="Arial"/>
          <w:b/>
          <w:bCs/>
          <w:color w:val="000000" w:themeColor="text1"/>
          <w:sz w:val="22"/>
          <w:szCs w:val="22"/>
        </w:rPr>
        <w:t>.</w:t>
      </w:r>
      <w:r w:rsidR="007E141C" w:rsidRPr="0011169A">
        <w:rPr>
          <w:rFonts w:asciiTheme="minorHAnsi" w:hAnsiTheme="minorHAnsi" w:cs="Arial"/>
          <w:b/>
          <w:bCs/>
          <w:color w:val="000000" w:themeColor="text1"/>
          <w:sz w:val="22"/>
          <w:szCs w:val="22"/>
        </w:rPr>
        <w:t xml:space="preserve">  For Professional Doctorate and Taught Doctorate </w:t>
      </w:r>
      <w:r w:rsidR="00082A20" w:rsidRPr="0011169A">
        <w:rPr>
          <w:rFonts w:asciiTheme="minorHAnsi" w:hAnsiTheme="minorHAnsi" w:cs="Arial"/>
          <w:b/>
          <w:bCs/>
          <w:color w:val="000000" w:themeColor="text1"/>
          <w:sz w:val="22"/>
          <w:szCs w:val="22"/>
        </w:rPr>
        <w:t>Researchers</w:t>
      </w:r>
      <w:r w:rsidR="007E141C" w:rsidRPr="0011169A">
        <w:rPr>
          <w:rFonts w:asciiTheme="minorHAnsi" w:hAnsiTheme="minorHAnsi" w:cs="Arial"/>
          <w:b/>
          <w:bCs/>
          <w:color w:val="000000" w:themeColor="text1"/>
          <w:sz w:val="22"/>
          <w:szCs w:val="22"/>
        </w:rPr>
        <w:t>, the requirements should be related to the respective assessments within each programme</w:t>
      </w:r>
      <w:r w:rsidR="00EE353B" w:rsidRPr="0011169A">
        <w:rPr>
          <w:rFonts w:asciiTheme="minorHAnsi" w:hAnsiTheme="minorHAnsi" w:cs="Arial"/>
          <w:b/>
          <w:bCs/>
          <w:color w:val="000000" w:themeColor="text1"/>
          <w:sz w:val="22"/>
          <w:szCs w:val="22"/>
        </w:rPr>
        <w:t>;</w:t>
      </w:r>
    </w:p>
    <w:p w14:paraId="04CC1A3B" w14:textId="37D51D53" w:rsidR="005E6B53" w:rsidRPr="0011169A" w:rsidRDefault="005E6B53" w:rsidP="00FC4A73">
      <w:pPr>
        <w:pStyle w:val="NormalWeb"/>
        <w:numPr>
          <w:ilvl w:val="0"/>
          <w:numId w:val="17"/>
        </w:numPr>
        <w:spacing w:beforeAutospacing="0" w:after="80" w:afterAutospacing="0" w:line="276" w:lineRule="auto"/>
        <w:jc w:val="both"/>
        <w:rPr>
          <w:rFonts w:asciiTheme="minorHAnsi" w:hAnsiTheme="minorHAnsi" w:cs="Arial"/>
          <w:color w:val="000000" w:themeColor="text1"/>
          <w:sz w:val="22"/>
          <w:szCs w:val="22"/>
        </w:rPr>
      </w:pPr>
      <w:r w:rsidRPr="0011169A">
        <w:rPr>
          <w:rFonts w:asciiTheme="minorHAnsi" w:hAnsiTheme="minorHAnsi" w:cs="Arial"/>
          <w:color w:val="000000" w:themeColor="text1"/>
          <w:sz w:val="22"/>
          <w:szCs w:val="22"/>
        </w:rPr>
        <w:t>A justified and detailed plan of work to address the objectives, with deadlines provided against each identified step;</w:t>
      </w:r>
    </w:p>
    <w:p w14:paraId="05D2C270" w14:textId="3ED24608" w:rsidR="005E6B53" w:rsidRPr="0011169A" w:rsidRDefault="00995FDD" w:rsidP="00FC4A73">
      <w:pPr>
        <w:pStyle w:val="NormalWeb"/>
        <w:numPr>
          <w:ilvl w:val="0"/>
          <w:numId w:val="17"/>
        </w:numPr>
        <w:spacing w:beforeAutospacing="0" w:after="80" w:afterAutospacing="0" w:line="276" w:lineRule="auto"/>
        <w:jc w:val="both"/>
        <w:rPr>
          <w:rFonts w:asciiTheme="minorHAnsi" w:hAnsiTheme="minorHAnsi" w:cs="Arial"/>
          <w:color w:val="000000" w:themeColor="text1"/>
          <w:sz w:val="22"/>
          <w:szCs w:val="22"/>
        </w:rPr>
      </w:pPr>
      <w:r w:rsidRPr="0011169A">
        <w:rPr>
          <w:rFonts w:asciiTheme="minorHAnsi" w:hAnsiTheme="minorHAnsi" w:cs="Arial"/>
          <w:color w:val="000000" w:themeColor="text1"/>
          <w:sz w:val="22"/>
          <w:szCs w:val="22"/>
        </w:rPr>
        <w:t>T</w:t>
      </w:r>
      <w:r w:rsidR="005E6B53" w:rsidRPr="0011169A">
        <w:rPr>
          <w:rFonts w:asciiTheme="minorHAnsi" w:hAnsiTheme="minorHAnsi" w:cs="Arial"/>
          <w:color w:val="000000" w:themeColor="text1"/>
          <w:sz w:val="22"/>
          <w:szCs w:val="22"/>
        </w:rPr>
        <w:t>he training requirements to support appropriate progress;</w:t>
      </w:r>
    </w:p>
    <w:p w14:paraId="3519DC27" w14:textId="74D0CD8B" w:rsidR="005E6B53" w:rsidRPr="0011169A" w:rsidRDefault="005E6B53" w:rsidP="00FC4A73">
      <w:pPr>
        <w:pStyle w:val="NormalWeb"/>
        <w:numPr>
          <w:ilvl w:val="0"/>
          <w:numId w:val="17"/>
        </w:numPr>
        <w:spacing w:beforeAutospacing="0" w:after="80" w:afterAutospacing="0" w:line="276" w:lineRule="auto"/>
        <w:jc w:val="both"/>
        <w:rPr>
          <w:rFonts w:asciiTheme="minorHAnsi" w:hAnsiTheme="minorHAnsi" w:cs="Arial"/>
          <w:color w:val="000000" w:themeColor="text1"/>
          <w:sz w:val="22"/>
          <w:szCs w:val="22"/>
        </w:rPr>
      </w:pPr>
      <w:r w:rsidRPr="0011169A">
        <w:rPr>
          <w:rFonts w:asciiTheme="minorHAnsi" w:hAnsiTheme="minorHAnsi" w:cs="Arial"/>
          <w:color w:val="000000" w:themeColor="text1"/>
          <w:sz w:val="22"/>
          <w:szCs w:val="22"/>
        </w:rPr>
        <w:t>Ethical considerations, mitigations and a deadline for ethical approval application.</w:t>
      </w:r>
    </w:p>
    <w:p w14:paraId="04881CC3" w14:textId="02F6286D" w:rsidR="005765A1" w:rsidRPr="0011169A" w:rsidRDefault="005765A1" w:rsidP="0011169A">
      <w:pPr>
        <w:pStyle w:val="NormalWeb"/>
        <w:numPr>
          <w:ilvl w:val="1"/>
          <w:numId w:val="12"/>
        </w:numPr>
        <w:spacing w:before="240" w:beforeAutospacing="0" w:after="80" w:afterAutospacing="0" w:line="276" w:lineRule="auto"/>
        <w:ind w:left="709" w:hanging="709"/>
        <w:jc w:val="both"/>
        <w:rPr>
          <w:rFonts w:ascii="Calibri" w:hAnsi="Calibri" w:cs="Calibri"/>
          <w:i/>
          <w:iCs/>
          <w:color w:val="000000" w:themeColor="text1"/>
          <w:sz w:val="22"/>
          <w:szCs w:val="22"/>
        </w:rPr>
      </w:pPr>
      <w:r w:rsidRPr="081A4AC1">
        <w:rPr>
          <w:rFonts w:ascii="Calibri" w:hAnsi="Calibri" w:cs="Calibri"/>
          <w:color w:val="000000" w:themeColor="text1"/>
          <w:sz w:val="22"/>
          <w:szCs w:val="22"/>
        </w:rPr>
        <w:t xml:space="preserve">For part time PhD </w:t>
      </w:r>
      <w:r w:rsidR="00082A20" w:rsidRPr="081A4AC1">
        <w:rPr>
          <w:rFonts w:ascii="Calibri" w:hAnsi="Calibri" w:cs="Calibri"/>
          <w:color w:val="000000" w:themeColor="text1"/>
          <w:sz w:val="22"/>
          <w:szCs w:val="22"/>
        </w:rPr>
        <w:t>Researchers</w:t>
      </w:r>
      <w:r w:rsidRPr="081A4AC1">
        <w:rPr>
          <w:rFonts w:ascii="Calibri" w:hAnsi="Calibri" w:cs="Calibri"/>
          <w:color w:val="000000" w:themeColor="text1"/>
          <w:sz w:val="22"/>
          <w:szCs w:val="22"/>
        </w:rPr>
        <w:t>, the written requirement should be an objective set at month 12, to be completed at month 24</w:t>
      </w:r>
      <w:r w:rsidR="00C643F1" w:rsidRPr="081A4AC1">
        <w:rPr>
          <w:rFonts w:ascii="Calibri" w:hAnsi="Calibri" w:cs="Calibri"/>
          <w:color w:val="000000" w:themeColor="text1"/>
          <w:sz w:val="22"/>
          <w:szCs w:val="22"/>
        </w:rPr>
        <w:t>.</w:t>
      </w:r>
    </w:p>
    <w:p w14:paraId="1455A17F" w14:textId="0F86F223" w:rsidR="00375CAB" w:rsidRPr="0011169A" w:rsidRDefault="005E6B53" w:rsidP="0011169A">
      <w:pPr>
        <w:pStyle w:val="NormalWeb"/>
        <w:numPr>
          <w:ilvl w:val="1"/>
          <w:numId w:val="12"/>
        </w:numPr>
        <w:spacing w:before="240" w:beforeAutospacing="0" w:after="80" w:afterAutospacing="0" w:line="276" w:lineRule="auto"/>
        <w:ind w:left="709" w:hanging="709"/>
        <w:jc w:val="both"/>
        <w:rPr>
          <w:rFonts w:ascii="Calibri" w:hAnsi="Calibri" w:cs="Calibri"/>
          <w:i/>
          <w:iCs/>
          <w:color w:val="000000" w:themeColor="text1"/>
          <w:sz w:val="22"/>
          <w:szCs w:val="22"/>
        </w:rPr>
      </w:pPr>
      <w:r w:rsidRPr="081A4AC1">
        <w:rPr>
          <w:rFonts w:ascii="Calibri" w:hAnsi="Calibri" w:cs="Calibri"/>
          <w:color w:val="000000" w:themeColor="text1"/>
          <w:sz w:val="22"/>
          <w:szCs w:val="22"/>
        </w:rPr>
        <w:t xml:space="preserve">After the meeting, the </w:t>
      </w:r>
      <w:r w:rsidR="00082A20" w:rsidRPr="081A4AC1">
        <w:rPr>
          <w:rFonts w:ascii="Calibri" w:hAnsi="Calibri" w:cs="Calibri"/>
          <w:color w:val="000000" w:themeColor="text1"/>
          <w:sz w:val="22"/>
          <w:szCs w:val="22"/>
        </w:rPr>
        <w:t>Doctoral Researcher</w:t>
      </w:r>
      <w:r w:rsidRPr="081A4AC1">
        <w:rPr>
          <w:rFonts w:ascii="Calibri" w:hAnsi="Calibri" w:cs="Calibri"/>
          <w:color w:val="000000" w:themeColor="text1"/>
          <w:sz w:val="22"/>
          <w:szCs w:val="22"/>
        </w:rPr>
        <w:t xml:space="preserve"> </w:t>
      </w:r>
      <w:r w:rsidRPr="081A4AC1">
        <w:rPr>
          <w:rFonts w:ascii="Calibri" w:hAnsi="Calibri" w:cs="Calibri"/>
          <w:color w:val="000000" w:themeColor="text1"/>
          <w:sz w:val="22"/>
          <w:szCs w:val="22"/>
          <w:u w:val="single"/>
        </w:rPr>
        <w:t>must</w:t>
      </w:r>
      <w:r w:rsidRPr="081A4AC1">
        <w:rPr>
          <w:rFonts w:ascii="Calibri" w:hAnsi="Calibri" w:cs="Calibri"/>
          <w:color w:val="000000" w:themeColor="text1"/>
          <w:sz w:val="22"/>
          <w:szCs w:val="22"/>
        </w:rPr>
        <w:t xml:space="preserve"> record all the presented and agreed upon detail in the relevant sections on </w:t>
      </w:r>
      <w:r w:rsidR="002F20D5" w:rsidRPr="081A4AC1">
        <w:rPr>
          <w:rFonts w:ascii="Calibri" w:hAnsi="Calibri" w:cs="Calibri"/>
          <w:i/>
          <w:iCs/>
          <w:color w:val="000000" w:themeColor="text1"/>
          <w:sz w:val="22"/>
          <w:szCs w:val="22"/>
        </w:rPr>
        <w:t>DR Manager</w:t>
      </w:r>
      <w:r w:rsidRPr="081A4AC1">
        <w:rPr>
          <w:rFonts w:ascii="Calibri" w:hAnsi="Calibri" w:cs="Calibri"/>
          <w:i/>
          <w:iCs/>
          <w:color w:val="000000" w:themeColor="text1"/>
          <w:sz w:val="22"/>
          <w:szCs w:val="22"/>
        </w:rPr>
        <w:t>.</w:t>
      </w:r>
    </w:p>
    <w:p w14:paraId="0F12AFF1" w14:textId="08AEFD56" w:rsidR="009E2FE7" w:rsidRDefault="00013964" w:rsidP="3C365AFC">
      <w:pPr>
        <w:pStyle w:val="NormalWeb"/>
        <w:spacing w:before="320" w:beforeAutospacing="0" w:afterAutospacing="0" w:line="276" w:lineRule="auto"/>
        <w:jc w:val="both"/>
        <w:rPr>
          <w:rFonts w:asciiTheme="minorHAnsi" w:hAnsiTheme="minorHAnsi" w:cs="Arial"/>
          <w:b/>
          <w:bCs/>
          <w:color w:val="5B9BD5" w:themeColor="accent1"/>
          <w:sz w:val="48"/>
          <w:szCs w:val="48"/>
        </w:rPr>
      </w:pPr>
      <w:r w:rsidRPr="3C365AFC">
        <w:rPr>
          <w:rFonts w:asciiTheme="minorHAnsi" w:hAnsiTheme="minorHAnsi" w:cs="Arial"/>
          <w:b/>
          <w:bCs/>
          <w:color w:val="5B9BD5" w:themeColor="accent1"/>
          <w:sz w:val="48"/>
          <w:szCs w:val="48"/>
        </w:rPr>
        <w:t>Month 12</w:t>
      </w:r>
      <w:r w:rsidR="009E2FE7" w:rsidRPr="3C365AFC">
        <w:rPr>
          <w:rFonts w:asciiTheme="minorHAnsi" w:hAnsiTheme="minorHAnsi" w:cs="Arial"/>
          <w:b/>
          <w:bCs/>
          <w:color w:val="5B9BD5" w:themeColor="accent1"/>
          <w:sz w:val="48"/>
          <w:szCs w:val="48"/>
        </w:rPr>
        <w:t xml:space="preserve">: First </w:t>
      </w:r>
      <w:r w:rsidR="0011169A">
        <w:rPr>
          <w:rFonts w:asciiTheme="minorHAnsi" w:hAnsiTheme="minorHAnsi" w:cs="Arial"/>
          <w:b/>
          <w:bCs/>
          <w:color w:val="5B9BD5" w:themeColor="accent1"/>
          <w:sz w:val="48"/>
          <w:szCs w:val="48"/>
        </w:rPr>
        <w:t xml:space="preserve">Annual Progression Review </w:t>
      </w:r>
    </w:p>
    <w:p w14:paraId="3D350E18" w14:textId="37313216" w:rsidR="00DA3DAA" w:rsidRPr="009239E3" w:rsidRDefault="00DA3DAA" w:rsidP="0011169A">
      <w:pPr>
        <w:pStyle w:val="NormalWeb"/>
        <w:numPr>
          <w:ilvl w:val="1"/>
          <w:numId w:val="12"/>
        </w:numPr>
        <w:spacing w:before="240" w:beforeAutospacing="0" w:afterAutospacing="0" w:line="276" w:lineRule="auto"/>
        <w:ind w:left="709" w:hanging="709"/>
        <w:jc w:val="both"/>
        <w:rPr>
          <w:rFonts w:ascii="Calibri" w:hAnsi="Calibri" w:cs="Calibri"/>
          <w:color w:val="000000" w:themeColor="text1"/>
          <w:sz w:val="22"/>
          <w:szCs w:val="22"/>
        </w:rPr>
      </w:pPr>
      <w:r w:rsidRPr="081A4AC1">
        <w:rPr>
          <w:rFonts w:ascii="Calibri" w:hAnsi="Calibri" w:cs="Calibri"/>
          <w:color w:val="000000" w:themeColor="text1"/>
          <w:sz w:val="22"/>
          <w:szCs w:val="22"/>
        </w:rPr>
        <w:t xml:space="preserve">All </w:t>
      </w:r>
      <w:r w:rsidR="00082A20" w:rsidRPr="081A4AC1">
        <w:rPr>
          <w:rFonts w:ascii="Calibri" w:hAnsi="Calibri" w:cs="Calibri"/>
          <w:color w:val="000000" w:themeColor="text1"/>
          <w:sz w:val="22"/>
          <w:szCs w:val="22"/>
        </w:rPr>
        <w:t>Doctoral Researcher</w:t>
      </w:r>
      <w:r w:rsidRPr="081A4AC1">
        <w:rPr>
          <w:rFonts w:ascii="Calibri" w:hAnsi="Calibri" w:cs="Calibri"/>
          <w:color w:val="000000" w:themeColor="text1"/>
          <w:sz w:val="22"/>
          <w:szCs w:val="22"/>
        </w:rPr>
        <w:t xml:space="preserve">s will be required to meet formally with supervisory team members and their </w:t>
      </w:r>
      <w:r w:rsidR="0011169A" w:rsidRPr="081A4AC1">
        <w:rPr>
          <w:rFonts w:ascii="Calibri" w:hAnsi="Calibri" w:cs="Calibri"/>
          <w:color w:val="000000" w:themeColor="text1"/>
          <w:sz w:val="22"/>
          <w:szCs w:val="22"/>
        </w:rPr>
        <w:t>IPA</w:t>
      </w:r>
      <w:r w:rsidRPr="081A4AC1">
        <w:rPr>
          <w:rFonts w:ascii="Calibri" w:hAnsi="Calibri" w:cs="Calibri"/>
          <w:color w:val="000000" w:themeColor="text1"/>
          <w:sz w:val="22"/>
          <w:szCs w:val="22"/>
        </w:rPr>
        <w:t xml:space="preserve"> </w:t>
      </w:r>
      <w:r w:rsidR="00645FEF" w:rsidRPr="081A4AC1">
        <w:rPr>
          <w:rFonts w:ascii="Calibri" w:hAnsi="Calibri" w:cs="Calibri"/>
          <w:color w:val="000000" w:themeColor="text1"/>
          <w:sz w:val="22"/>
          <w:szCs w:val="22"/>
        </w:rPr>
        <w:t>on the first anniversary of</w:t>
      </w:r>
      <w:r w:rsidRPr="081A4AC1">
        <w:rPr>
          <w:rFonts w:ascii="Calibri" w:hAnsi="Calibri" w:cs="Calibri"/>
          <w:color w:val="000000" w:themeColor="text1"/>
          <w:sz w:val="22"/>
          <w:szCs w:val="22"/>
        </w:rPr>
        <w:t xml:space="preserve"> enrolment, either </w:t>
      </w:r>
      <w:r w:rsidR="3DEA4CED" w:rsidRPr="081A4AC1">
        <w:rPr>
          <w:rFonts w:ascii="Calibri" w:hAnsi="Calibri" w:cs="Calibri"/>
          <w:color w:val="000000" w:themeColor="text1"/>
          <w:sz w:val="22"/>
          <w:szCs w:val="22"/>
        </w:rPr>
        <w:t>face-to-face</w:t>
      </w:r>
      <w:r w:rsidRPr="081A4AC1">
        <w:rPr>
          <w:rFonts w:ascii="Calibri" w:hAnsi="Calibri" w:cs="Calibri"/>
          <w:color w:val="000000" w:themeColor="text1"/>
          <w:sz w:val="22"/>
          <w:szCs w:val="22"/>
        </w:rPr>
        <w:t xml:space="preserve"> or remotely through Microsoft Teams, to present to them, and then discuss, the following:</w:t>
      </w:r>
    </w:p>
    <w:p w14:paraId="37ABC557" w14:textId="37001ED4" w:rsidR="009239E3" w:rsidRPr="00992171" w:rsidRDefault="00DA3DAA" w:rsidP="00FC4A73">
      <w:pPr>
        <w:pStyle w:val="NormalWeb"/>
        <w:numPr>
          <w:ilvl w:val="0"/>
          <w:numId w:val="15"/>
        </w:numPr>
        <w:spacing w:before="160" w:beforeAutospacing="0" w:after="80" w:afterAutospacing="0" w:line="276" w:lineRule="auto"/>
        <w:jc w:val="both"/>
        <w:rPr>
          <w:rFonts w:ascii="Calibri" w:hAnsi="Calibri" w:cs="Calibri"/>
          <w:color w:val="000000" w:themeColor="text1"/>
          <w:sz w:val="22"/>
          <w:szCs w:val="22"/>
        </w:rPr>
      </w:pPr>
      <w:r w:rsidRPr="00992171">
        <w:rPr>
          <w:rFonts w:asciiTheme="minorHAnsi" w:hAnsiTheme="minorHAnsi" w:cstheme="minorBidi"/>
          <w:color w:val="000000" w:themeColor="text1"/>
          <w:sz w:val="22"/>
          <w:szCs w:val="22"/>
        </w:rPr>
        <w:t>A</w:t>
      </w:r>
      <w:r w:rsidR="009239E3" w:rsidRPr="00992171">
        <w:rPr>
          <w:rFonts w:asciiTheme="minorHAnsi" w:hAnsiTheme="minorHAnsi" w:cstheme="minorBidi"/>
          <w:color w:val="000000" w:themeColor="text1"/>
          <w:sz w:val="22"/>
          <w:szCs w:val="22"/>
        </w:rPr>
        <w:t xml:space="preserve"> </w:t>
      </w:r>
      <w:r w:rsidR="009239E3" w:rsidRPr="00992171">
        <w:rPr>
          <w:rFonts w:ascii="Calibri" w:hAnsi="Calibri" w:cs="Calibri"/>
          <w:color w:val="000000" w:themeColor="text1"/>
          <w:sz w:val="22"/>
          <w:szCs w:val="22"/>
        </w:rPr>
        <w:t xml:space="preserve">paper or other related research outcome for that may be suitable for peer review (5000 words equivalent) and that could be a chapter(s) for the submitted thesis.  The paper could be: </w:t>
      </w:r>
      <w:proofErr w:type="spellStart"/>
      <w:r w:rsidR="009239E3" w:rsidRPr="00992171">
        <w:rPr>
          <w:rFonts w:ascii="Calibri" w:hAnsi="Calibri" w:cs="Calibri"/>
          <w:color w:val="000000" w:themeColor="text1"/>
          <w:sz w:val="22"/>
          <w:szCs w:val="22"/>
        </w:rPr>
        <w:t>i</w:t>
      </w:r>
      <w:proofErr w:type="spellEnd"/>
      <w:r w:rsidR="009239E3" w:rsidRPr="00992171">
        <w:rPr>
          <w:rFonts w:ascii="Calibri" w:hAnsi="Calibri" w:cs="Calibri"/>
          <w:color w:val="000000" w:themeColor="text1"/>
          <w:sz w:val="22"/>
          <w:szCs w:val="22"/>
        </w:rPr>
        <w:t>) a critical literature review with a concluding summary, rationale, aim and objectives for the remaining programme of work; ii) a systematic review informed by PRISMA guidelines; or; iii) an empirical paper prepared for peer review;</w:t>
      </w:r>
    </w:p>
    <w:p w14:paraId="376A747A" w14:textId="4C5DCCE5" w:rsidR="00DA3DAA" w:rsidRPr="00992171" w:rsidRDefault="009239E3" w:rsidP="00FC4A73">
      <w:pPr>
        <w:pStyle w:val="NormalWeb"/>
        <w:numPr>
          <w:ilvl w:val="0"/>
          <w:numId w:val="15"/>
        </w:numPr>
        <w:spacing w:before="80" w:beforeAutospacing="0" w:after="80" w:afterAutospacing="0" w:line="276" w:lineRule="auto"/>
        <w:jc w:val="both"/>
        <w:rPr>
          <w:rFonts w:asciiTheme="minorHAnsi" w:hAnsiTheme="minorHAnsi" w:cs="Arial"/>
          <w:color w:val="000000" w:themeColor="text1"/>
          <w:sz w:val="22"/>
          <w:szCs w:val="22"/>
        </w:rPr>
      </w:pPr>
      <w:r w:rsidRPr="00992171">
        <w:rPr>
          <w:rFonts w:asciiTheme="minorHAnsi" w:hAnsiTheme="minorHAnsi" w:cstheme="minorBidi"/>
          <w:color w:val="000000" w:themeColor="text1"/>
          <w:sz w:val="22"/>
          <w:szCs w:val="22"/>
        </w:rPr>
        <w:t xml:space="preserve">A </w:t>
      </w:r>
      <w:r w:rsidR="00DA3DAA" w:rsidRPr="00992171">
        <w:rPr>
          <w:rFonts w:asciiTheme="minorHAnsi" w:hAnsiTheme="minorHAnsi" w:cstheme="minorBidi"/>
          <w:color w:val="000000" w:themeColor="text1"/>
          <w:sz w:val="22"/>
          <w:szCs w:val="22"/>
        </w:rPr>
        <w:t>review of their work against the objectives set during the ‘</w:t>
      </w:r>
      <w:r w:rsidRPr="00992171">
        <w:rPr>
          <w:rFonts w:asciiTheme="minorHAnsi" w:hAnsiTheme="minorHAnsi" w:cstheme="minorBidi"/>
          <w:color w:val="000000" w:themeColor="text1"/>
          <w:sz w:val="22"/>
          <w:szCs w:val="22"/>
        </w:rPr>
        <w:t>Month 6</w:t>
      </w:r>
      <w:r w:rsidR="00DA3DAA" w:rsidRPr="00992171">
        <w:rPr>
          <w:rFonts w:asciiTheme="minorHAnsi" w:hAnsiTheme="minorHAnsi" w:cstheme="minorBidi"/>
          <w:color w:val="000000" w:themeColor="text1"/>
          <w:sz w:val="22"/>
          <w:szCs w:val="22"/>
        </w:rPr>
        <w:t>’</w:t>
      </w:r>
      <w:r w:rsidRPr="00992171">
        <w:rPr>
          <w:rFonts w:asciiTheme="minorHAnsi" w:hAnsiTheme="minorHAnsi" w:cstheme="minorBidi"/>
          <w:color w:val="000000" w:themeColor="text1"/>
          <w:sz w:val="22"/>
          <w:szCs w:val="22"/>
        </w:rPr>
        <w:t xml:space="preserve"> Milestone</w:t>
      </w:r>
      <w:r w:rsidR="00DA3DAA" w:rsidRPr="00992171">
        <w:rPr>
          <w:rFonts w:asciiTheme="minorHAnsi" w:hAnsiTheme="minorHAnsi" w:cstheme="minorBidi"/>
          <w:color w:val="000000" w:themeColor="text1"/>
          <w:sz w:val="22"/>
          <w:szCs w:val="22"/>
        </w:rPr>
        <w:t>;</w:t>
      </w:r>
    </w:p>
    <w:p w14:paraId="0A034A49" w14:textId="1A44844B" w:rsidR="00DA3DAA" w:rsidRPr="00992171" w:rsidRDefault="009239E3" w:rsidP="00FC4A73">
      <w:pPr>
        <w:pStyle w:val="NormalWeb"/>
        <w:numPr>
          <w:ilvl w:val="0"/>
          <w:numId w:val="15"/>
        </w:numPr>
        <w:spacing w:beforeAutospacing="0" w:after="80" w:afterAutospacing="0" w:line="276" w:lineRule="auto"/>
        <w:jc w:val="both"/>
        <w:rPr>
          <w:rFonts w:asciiTheme="minorHAnsi" w:hAnsiTheme="minorHAnsi" w:cs="Arial"/>
          <w:color w:val="000000" w:themeColor="text1"/>
          <w:sz w:val="22"/>
          <w:szCs w:val="22"/>
        </w:rPr>
      </w:pPr>
      <w:r w:rsidRPr="00992171">
        <w:rPr>
          <w:rFonts w:asciiTheme="minorHAnsi" w:hAnsiTheme="minorHAnsi" w:cstheme="minorBidi"/>
          <w:color w:val="000000" w:themeColor="text1"/>
          <w:sz w:val="22"/>
          <w:szCs w:val="22"/>
        </w:rPr>
        <w:t>A brief critique of</w:t>
      </w:r>
      <w:r w:rsidR="00DA3DAA" w:rsidRPr="00992171">
        <w:rPr>
          <w:rFonts w:asciiTheme="minorHAnsi" w:hAnsiTheme="minorHAnsi" w:cstheme="minorBidi"/>
          <w:color w:val="000000" w:themeColor="text1"/>
          <w:sz w:val="22"/>
          <w:szCs w:val="22"/>
        </w:rPr>
        <w:t xml:space="preserve"> development of programme of work towards addressing Level 8 criteria;</w:t>
      </w:r>
    </w:p>
    <w:p w14:paraId="51940457" w14:textId="54BBBCC8" w:rsidR="00EE353B" w:rsidRPr="00992171" w:rsidRDefault="007C3E3D" w:rsidP="00FC4A73">
      <w:pPr>
        <w:pStyle w:val="NormalWeb"/>
        <w:numPr>
          <w:ilvl w:val="0"/>
          <w:numId w:val="15"/>
        </w:numPr>
        <w:spacing w:beforeAutospacing="0" w:after="80" w:afterAutospacing="0" w:line="276" w:lineRule="auto"/>
        <w:jc w:val="both"/>
        <w:rPr>
          <w:rFonts w:asciiTheme="minorHAnsi" w:hAnsiTheme="minorHAnsi" w:cs="Arial"/>
          <w:color w:val="000000" w:themeColor="text1"/>
          <w:sz w:val="22"/>
          <w:szCs w:val="22"/>
        </w:rPr>
      </w:pPr>
      <w:r w:rsidRPr="00992171">
        <w:rPr>
          <w:rFonts w:asciiTheme="minorHAnsi" w:hAnsiTheme="minorHAnsi" w:cstheme="minorBidi"/>
          <w:color w:val="000000" w:themeColor="text1"/>
          <w:sz w:val="22"/>
          <w:szCs w:val="22"/>
        </w:rPr>
        <w:t>H</w:t>
      </w:r>
      <w:r w:rsidR="00EE353B" w:rsidRPr="00992171">
        <w:rPr>
          <w:rFonts w:asciiTheme="minorHAnsi" w:hAnsiTheme="minorHAnsi" w:cstheme="minorBidi"/>
          <w:color w:val="000000" w:themeColor="text1"/>
          <w:sz w:val="22"/>
          <w:szCs w:val="22"/>
        </w:rPr>
        <w:t>ow the programme of work may have an</w:t>
      </w:r>
      <w:r w:rsidR="00EE353B" w:rsidRPr="00992171">
        <w:rPr>
          <w:rFonts w:asciiTheme="minorHAnsi" w:hAnsiTheme="minorHAnsi" w:cstheme="minorBidi"/>
          <w:i/>
          <w:iCs/>
          <w:color w:val="000000" w:themeColor="text1"/>
          <w:sz w:val="22"/>
          <w:szCs w:val="22"/>
        </w:rPr>
        <w:t xml:space="preserve"> impact </w:t>
      </w:r>
      <w:r w:rsidR="00EE353B" w:rsidRPr="00992171">
        <w:rPr>
          <w:rFonts w:asciiTheme="minorHAnsi" w:hAnsiTheme="minorHAnsi" w:cstheme="minorBidi"/>
          <w:color w:val="000000" w:themeColor="text1"/>
          <w:sz w:val="22"/>
          <w:szCs w:val="22"/>
        </w:rPr>
        <w:t>on society, culture, the economy, the environment, health and wellbeing, behaviour, policy and/or technology;</w:t>
      </w:r>
    </w:p>
    <w:p w14:paraId="3B457D74" w14:textId="008A8E31" w:rsidR="00DA3DAA" w:rsidRPr="00992171" w:rsidRDefault="00DA3DAA" w:rsidP="00FC4A73">
      <w:pPr>
        <w:pStyle w:val="NormalWeb"/>
        <w:numPr>
          <w:ilvl w:val="0"/>
          <w:numId w:val="15"/>
        </w:numPr>
        <w:spacing w:beforeAutospacing="0" w:after="80" w:afterAutospacing="0" w:line="276" w:lineRule="auto"/>
        <w:jc w:val="both"/>
        <w:rPr>
          <w:rFonts w:asciiTheme="minorHAnsi" w:hAnsiTheme="minorHAnsi" w:cs="Arial"/>
          <w:color w:val="000000" w:themeColor="text1"/>
          <w:sz w:val="22"/>
          <w:szCs w:val="22"/>
        </w:rPr>
      </w:pPr>
      <w:r w:rsidRPr="00992171">
        <w:rPr>
          <w:rFonts w:asciiTheme="minorHAnsi" w:hAnsiTheme="minorHAnsi" w:cs="Arial"/>
          <w:color w:val="000000" w:themeColor="text1"/>
          <w:sz w:val="22"/>
          <w:szCs w:val="22"/>
        </w:rPr>
        <w:lastRenderedPageBreak/>
        <w:t xml:space="preserve">The </w:t>
      </w:r>
      <w:r w:rsidR="00F52878" w:rsidRPr="00992171">
        <w:rPr>
          <w:rFonts w:asciiTheme="minorHAnsi" w:hAnsiTheme="minorHAnsi" w:cs="Arial"/>
          <w:color w:val="000000" w:themeColor="text1"/>
          <w:sz w:val="22"/>
          <w:szCs w:val="22"/>
        </w:rPr>
        <w:t xml:space="preserve">justification for </w:t>
      </w:r>
      <w:r w:rsidRPr="00992171">
        <w:rPr>
          <w:rFonts w:asciiTheme="minorHAnsi" w:hAnsiTheme="minorHAnsi" w:cs="Arial"/>
          <w:color w:val="000000" w:themeColor="text1"/>
          <w:sz w:val="22"/>
          <w:szCs w:val="22"/>
        </w:rPr>
        <w:t xml:space="preserve">potential objective(s) for the remainder of the programme and those that will be addressed in the next </w:t>
      </w:r>
      <w:r w:rsidR="009239E3" w:rsidRPr="00992171">
        <w:rPr>
          <w:rFonts w:asciiTheme="minorHAnsi" w:hAnsiTheme="minorHAnsi" w:cs="Arial"/>
          <w:color w:val="000000" w:themeColor="text1"/>
          <w:sz w:val="22"/>
          <w:szCs w:val="22"/>
        </w:rPr>
        <w:t>12</w:t>
      </w:r>
      <w:r w:rsidRPr="00992171">
        <w:rPr>
          <w:rFonts w:asciiTheme="minorHAnsi" w:hAnsiTheme="minorHAnsi" w:cs="Arial"/>
          <w:color w:val="000000" w:themeColor="text1"/>
          <w:sz w:val="22"/>
          <w:szCs w:val="22"/>
        </w:rPr>
        <w:t xml:space="preserve"> months</w:t>
      </w:r>
      <w:r w:rsidR="00EE353B" w:rsidRPr="00992171">
        <w:rPr>
          <w:rFonts w:asciiTheme="minorHAnsi" w:hAnsiTheme="minorHAnsi" w:cs="Arial"/>
          <w:color w:val="000000" w:themeColor="text1"/>
          <w:sz w:val="22"/>
          <w:szCs w:val="22"/>
        </w:rPr>
        <w:t>;</w:t>
      </w:r>
    </w:p>
    <w:p w14:paraId="73EAA80D" w14:textId="77777777" w:rsidR="00DA3DAA" w:rsidRPr="00992171" w:rsidRDefault="00DA3DAA" w:rsidP="00FC4A73">
      <w:pPr>
        <w:pStyle w:val="NormalWeb"/>
        <w:numPr>
          <w:ilvl w:val="0"/>
          <w:numId w:val="15"/>
        </w:numPr>
        <w:spacing w:beforeAutospacing="0" w:after="80" w:afterAutospacing="0" w:line="276" w:lineRule="auto"/>
        <w:jc w:val="both"/>
        <w:rPr>
          <w:rFonts w:asciiTheme="minorHAnsi" w:hAnsiTheme="minorHAnsi" w:cs="Arial"/>
          <w:color w:val="000000" w:themeColor="text1"/>
          <w:sz w:val="22"/>
          <w:szCs w:val="22"/>
        </w:rPr>
      </w:pPr>
      <w:r w:rsidRPr="00992171">
        <w:rPr>
          <w:rFonts w:asciiTheme="minorHAnsi" w:hAnsiTheme="minorHAnsi" w:cs="Arial"/>
          <w:color w:val="000000" w:themeColor="text1"/>
          <w:sz w:val="22"/>
          <w:szCs w:val="22"/>
        </w:rPr>
        <w:t>A justified and detailed plan of work to address the objectives, with deadlines provided against each identified step;</w:t>
      </w:r>
    </w:p>
    <w:p w14:paraId="0C3DDD8E" w14:textId="3043DF31" w:rsidR="00DA3DAA" w:rsidRPr="00992171" w:rsidRDefault="007C3E3D" w:rsidP="00FC4A73">
      <w:pPr>
        <w:pStyle w:val="NormalWeb"/>
        <w:numPr>
          <w:ilvl w:val="0"/>
          <w:numId w:val="15"/>
        </w:numPr>
        <w:spacing w:beforeAutospacing="0" w:after="80" w:afterAutospacing="0" w:line="276" w:lineRule="auto"/>
        <w:jc w:val="both"/>
        <w:rPr>
          <w:rFonts w:asciiTheme="minorHAnsi" w:hAnsiTheme="minorHAnsi" w:cs="Arial"/>
          <w:color w:val="000000" w:themeColor="text1"/>
          <w:sz w:val="22"/>
          <w:szCs w:val="22"/>
        </w:rPr>
      </w:pPr>
      <w:r w:rsidRPr="00992171">
        <w:rPr>
          <w:rFonts w:asciiTheme="minorHAnsi" w:hAnsiTheme="minorHAnsi" w:cs="Arial"/>
          <w:color w:val="000000" w:themeColor="text1"/>
          <w:sz w:val="22"/>
          <w:szCs w:val="22"/>
        </w:rPr>
        <w:t>The</w:t>
      </w:r>
      <w:r w:rsidR="00DA3DAA" w:rsidRPr="00992171">
        <w:rPr>
          <w:rFonts w:asciiTheme="minorHAnsi" w:hAnsiTheme="minorHAnsi" w:cs="Arial"/>
          <w:color w:val="000000" w:themeColor="text1"/>
          <w:sz w:val="22"/>
          <w:szCs w:val="22"/>
        </w:rPr>
        <w:t xml:space="preserve"> training requirements to support appropriate progress;</w:t>
      </w:r>
    </w:p>
    <w:p w14:paraId="3C695A8A" w14:textId="2169F832" w:rsidR="00DA3DAA" w:rsidRPr="00992171" w:rsidRDefault="00DA3DAA" w:rsidP="00FC4A73">
      <w:pPr>
        <w:pStyle w:val="NormalWeb"/>
        <w:numPr>
          <w:ilvl w:val="0"/>
          <w:numId w:val="15"/>
        </w:numPr>
        <w:spacing w:beforeAutospacing="0" w:after="80" w:afterAutospacing="0" w:line="276" w:lineRule="auto"/>
        <w:jc w:val="both"/>
        <w:rPr>
          <w:rFonts w:asciiTheme="minorHAnsi" w:hAnsiTheme="minorHAnsi" w:cs="Arial"/>
          <w:color w:val="000000" w:themeColor="text1"/>
          <w:sz w:val="22"/>
          <w:szCs w:val="22"/>
        </w:rPr>
      </w:pPr>
      <w:r w:rsidRPr="00992171">
        <w:rPr>
          <w:rFonts w:asciiTheme="minorHAnsi" w:hAnsiTheme="minorHAnsi" w:cs="Arial"/>
          <w:color w:val="000000" w:themeColor="text1"/>
          <w:sz w:val="22"/>
          <w:szCs w:val="22"/>
        </w:rPr>
        <w:t>Ethical considerations, mitigations and a deadline for ethical approval application.</w:t>
      </w:r>
    </w:p>
    <w:p w14:paraId="65A6E30A" w14:textId="2CD29237" w:rsidR="007E141C" w:rsidRPr="00992171" w:rsidRDefault="007E141C" w:rsidP="00992171">
      <w:pPr>
        <w:pStyle w:val="NormalWeb"/>
        <w:numPr>
          <w:ilvl w:val="1"/>
          <w:numId w:val="12"/>
        </w:numPr>
        <w:spacing w:before="240" w:beforeAutospacing="0" w:after="80" w:afterAutospacing="0" w:line="276" w:lineRule="auto"/>
        <w:ind w:left="709" w:hanging="709"/>
        <w:jc w:val="both"/>
        <w:rPr>
          <w:rFonts w:asciiTheme="minorHAnsi" w:hAnsiTheme="minorHAnsi" w:cs="Arial"/>
          <w:color w:val="000000" w:themeColor="text1"/>
          <w:sz w:val="22"/>
          <w:szCs w:val="22"/>
        </w:rPr>
      </w:pPr>
      <w:r w:rsidRPr="081A4AC1">
        <w:rPr>
          <w:rFonts w:asciiTheme="minorHAnsi" w:hAnsiTheme="minorHAnsi" w:cs="Arial"/>
          <w:color w:val="000000" w:themeColor="text1"/>
          <w:sz w:val="22"/>
          <w:szCs w:val="22"/>
        </w:rPr>
        <w:t xml:space="preserve">For </w:t>
      </w:r>
      <w:r w:rsidR="5FF9C1AA" w:rsidRPr="081A4AC1">
        <w:rPr>
          <w:rFonts w:asciiTheme="minorHAnsi" w:hAnsiTheme="minorHAnsi" w:cs="Arial"/>
          <w:color w:val="000000" w:themeColor="text1"/>
          <w:sz w:val="22"/>
          <w:szCs w:val="22"/>
        </w:rPr>
        <w:t xml:space="preserve">part time </w:t>
      </w:r>
      <w:r w:rsidR="00082A20" w:rsidRPr="081A4AC1">
        <w:rPr>
          <w:rFonts w:asciiTheme="minorHAnsi" w:hAnsiTheme="minorHAnsi" w:cs="Arial"/>
          <w:color w:val="000000" w:themeColor="text1"/>
          <w:sz w:val="22"/>
          <w:szCs w:val="22"/>
        </w:rPr>
        <w:t>Doctoral Researcher</w:t>
      </w:r>
      <w:r w:rsidR="5FF9C1AA" w:rsidRPr="081A4AC1">
        <w:rPr>
          <w:rFonts w:asciiTheme="minorHAnsi" w:hAnsiTheme="minorHAnsi" w:cs="Arial"/>
          <w:color w:val="000000" w:themeColor="text1"/>
          <w:sz w:val="22"/>
          <w:szCs w:val="22"/>
        </w:rPr>
        <w:t xml:space="preserve">s, </w:t>
      </w:r>
      <w:r w:rsidRPr="081A4AC1">
        <w:rPr>
          <w:rFonts w:asciiTheme="minorHAnsi" w:hAnsiTheme="minorHAnsi" w:cs="Arial"/>
          <w:color w:val="000000" w:themeColor="text1"/>
          <w:sz w:val="22"/>
          <w:szCs w:val="22"/>
        </w:rPr>
        <w:t xml:space="preserve">Professional Doctorate and Taught Doctorate </w:t>
      </w:r>
      <w:r w:rsidR="00082A20" w:rsidRPr="081A4AC1">
        <w:rPr>
          <w:rFonts w:asciiTheme="minorHAnsi" w:hAnsiTheme="minorHAnsi" w:cs="Arial"/>
          <w:color w:val="000000" w:themeColor="text1"/>
          <w:sz w:val="22"/>
          <w:szCs w:val="22"/>
        </w:rPr>
        <w:t>Researcher</w:t>
      </w:r>
      <w:r w:rsidRPr="081A4AC1">
        <w:rPr>
          <w:rFonts w:asciiTheme="minorHAnsi" w:hAnsiTheme="minorHAnsi" w:cs="Arial"/>
          <w:color w:val="000000" w:themeColor="text1"/>
          <w:sz w:val="22"/>
          <w:szCs w:val="22"/>
        </w:rPr>
        <w:t xml:space="preserve">s, </w:t>
      </w:r>
      <w:r w:rsidR="674D2AB3" w:rsidRPr="081A4AC1">
        <w:rPr>
          <w:rFonts w:asciiTheme="minorHAnsi" w:hAnsiTheme="minorHAnsi" w:cs="Arial"/>
          <w:color w:val="000000" w:themeColor="text1"/>
          <w:sz w:val="22"/>
          <w:szCs w:val="22"/>
        </w:rPr>
        <w:t>all</w:t>
      </w:r>
      <w:r w:rsidRPr="081A4AC1">
        <w:rPr>
          <w:rFonts w:asciiTheme="minorHAnsi" w:hAnsiTheme="minorHAnsi" w:cs="Arial"/>
          <w:color w:val="000000" w:themeColor="text1"/>
          <w:sz w:val="22"/>
          <w:szCs w:val="22"/>
        </w:rPr>
        <w:t xml:space="preserve"> the above requirements must be completed </w:t>
      </w:r>
      <w:r w:rsidRPr="081A4AC1">
        <w:rPr>
          <w:rFonts w:asciiTheme="minorHAnsi" w:hAnsiTheme="minorHAnsi" w:cs="Arial"/>
          <w:color w:val="000000" w:themeColor="text1"/>
          <w:sz w:val="22"/>
          <w:szCs w:val="22"/>
          <w:u w:val="single"/>
        </w:rPr>
        <w:t>except</w:t>
      </w:r>
      <w:r w:rsidRPr="081A4AC1">
        <w:rPr>
          <w:rFonts w:asciiTheme="minorHAnsi" w:hAnsiTheme="minorHAnsi" w:cs="Arial"/>
          <w:color w:val="000000" w:themeColor="text1"/>
          <w:sz w:val="22"/>
          <w:szCs w:val="22"/>
        </w:rPr>
        <w:t xml:space="preserve"> for requirement (</w:t>
      </w:r>
      <w:proofErr w:type="spellStart"/>
      <w:r w:rsidRPr="081A4AC1">
        <w:rPr>
          <w:rFonts w:asciiTheme="minorHAnsi" w:hAnsiTheme="minorHAnsi" w:cs="Arial"/>
          <w:color w:val="000000" w:themeColor="text1"/>
          <w:sz w:val="22"/>
          <w:szCs w:val="22"/>
        </w:rPr>
        <w:t>i</w:t>
      </w:r>
      <w:proofErr w:type="spellEnd"/>
      <w:r w:rsidRPr="081A4AC1">
        <w:rPr>
          <w:rFonts w:asciiTheme="minorHAnsi" w:hAnsiTheme="minorHAnsi" w:cs="Arial"/>
          <w:color w:val="000000" w:themeColor="text1"/>
          <w:sz w:val="22"/>
          <w:szCs w:val="22"/>
        </w:rPr>
        <w:t xml:space="preserve">). </w:t>
      </w:r>
    </w:p>
    <w:p w14:paraId="56A5802D" w14:textId="7C92D968" w:rsidR="009E2FE7" w:rsidRPr="00992171" w:rsidRDefault="00DA3DAA" w:rsidP="00992171">
      <w:pPr>
        <w:pStyle w:val="NormalWeb"/>
        <w:numPr>
          <w:ilvl w:val="1"/>
          <w:numId w:val="12"/>
        </w:numPr>
        <w:spacing w:before="240" w:beforeAutospacing="0" w:after="80" w:afterAutospacing="0" w:line="276" w:lineRule="auto"/>
        <w:ind w:left="709" w:hanging="709"/>
        <w:jc w:val="both"/>
        <w:rPr>
          <w:rFonts w:asciiTheme="minorHAnsi" w:hAnsiTheme="minorHAnsi" w:cs="Arial"/>
          <w:color w:val="000000" w:themeColor="text1"/>
          <w:sz w:val="22"/>
          <w:szCs w:val="22"/>
        </w:rPr>
      </w:pPr>
      <w:r w:rsidRPr="081A4AC1">
        <w:rPr>
          <w:rFonts w:ascii="Calibri" w:hAnsi="Calibri" w:cs="Calibri"/>
          <w:color w:val="000000" w:themeColor="text1"/>
          <w:sz w:val="22"/>
          <w:szCs w:val="22"/>
        </w:rPr>
        <w:t xml:space="preserve">After the meeting, the </w:t>
      </w:r>
      <w:r w:rsidR="00082A20" w:rsidRPr="081A4AC1">
        <w:rPr>
          <w:rFonts w:ascii="Calibri" w:hAnsi="Calibri" w:cs="Calibri"/>
          <w:color w:val="000000" w:themeColor="text1"/>
          <w:sz w:val="22"/>
          <w:szCs w:val="22"/>
        </w:rPr>
        <w:t>Doctoral Researcher</w:t>
      </w:r>
      <w:r w:rsidRPr="081A4AC1">
        <w:rPr>
          <w:rFonts w:ascii="Calibri" w:hAnsi="Calibri" w:cs="Calibri"/>
          <w:color w:val="000000" w:themeColor="text1"/>
          <w:sz w:val="22"/>
          <w:szCs w:val="22"/>
        </w:rPr>
        <w:t xml:space="preserve"> </w:t>
      </w:r>
      <w:r w:rsidRPr="081A4AC1">
        <w:rPr>
          <w:rFonts w:ascii="Calibri" w:hAnsi="Calibri" w:cs="Calibri"/>
          <w:color w:val="000000" w:themeColor="text1"/>
          <w:sz w:val="22"/>
          <w:szCs w:val="22"/>
          <w:u w:val="single"/>
        </w:rPr>
        <w:t>must</w:t>
      </w:r>
      <w:r w:rsidRPr="081A4AC1">
        <w:rPr>
          <w:rFonts w:ascii="Calibri" w:hAnsi="Calibri" w:cs="Calibri"/>
          <w:color w:val="000000" w:themeColor="text1"/>
          <w:sz w:val="22"/>
          <w:szCs w:val="22"/>
        </w:rPr>
        <w:t xml:space="preserve"> record all the presented and agreed upon detail in the relevant sections on </w:t>
      </w:r>
      <w:r w:rsidR="002F20D5" w:rsidRPr="081A4AC1">
        <w:rPr>
          <w:rFonts w:ascii="Calibri" w:hAnsi="Calibri" w:cs="Calibri"/>
          <w:i/>
          <w:iCs/>
          <w:color w:val="000000" w:themeColor="text1"/>
          <w:sz w:val="22"/>
          <w:szCs w:val="22"/>
        </w:rPr>
        <w:t>DR Manager</w:t>
      </w:r>
      <w:r w:rsidRPr="081A4AC1">
        <w:rPr>
          <w:rFonts w:ascii="Calibri" w:hAnsi="Calibri" w:cs="Calibri"/>
          <w:i/>
          <w:iCs/>
          <w:color w:val="000000" w:themeColor="text1"/>
          <w:sz w:val="22"/>
          <w:szCs w:val="22"/>
        </w:rPr>
        <w:t>.</w:t>
      </w:r>
    </w:p>
    <w:p w14:paraId="76EC38F5" w14:textId="3E243500" w:rsidR="00F52878" w:rsidRDefault="00013964" w:rsidP="3C365AFC">
      <w:pPr>
        <w:pStyle w:val="NormalWeb"/>
        <w:spacing w:before="320" w:beforeAutospacing="0" w:afterAutospacing="0" w:line="276" w:lineRule="auto"/>
        <w:jc w:val="both"/>
        <w:rPr>
          <w:rFonts w:asciiTheme="minorHAnsi" w:hAnsiTheme="minorHAnsi" w:cs="Arial"/>
          <w:b/>
          <w:bCs/>
          <w:color w:val="5B9BD5" w:themeColor="accent1"/>
          <w:sz w:val="48"/>
          <w:szCs w:val="48"/>
        </w:rPr>
      </w:pPr>
      <w:r w:rsidRPr="3C365AFC">
        <w:rPr>
          <w:rFonts w:asciiTheme="minorHAnsi" w:hAnsiTheme="minorHAnsi" w:cs="Arial"/>
          <w:b/>
          <w:bCs/>
          <w:color w:val="5B9BD5" w:themeColor="accent1"/>
          <w:sz w:val="48"/>
          <w:szCs w:val="48"/>
        </w:rPr>
        <w:t>Month 24 and 36 (48, 60 and 72 for PT also)</w:t>
      </w:r>
      <w:r w:rsidR="00F52878" w:rsidRPr="3C365AFC">
        <w:rPr>
          <w:rFonts w:asciiTheme="minorHAnsi" w:hAnsiTheme="minorHAnsi" w:cs="Arial"/>
          <w:b/>
          <w:bCs/>
          <w:color w:val="5B9BD5" w:themeColor="accent1"/>
          <w:sz w:val="48"/>
          <w:szCs w:val="48"/>
        </w:rPr>
        <w:t xml:space="preserve">: Annual </w:t>
      </w:r>
      <w:r w:rsidR="0011169A">
        <w:rPr>
          <w:rFonts w:asciiTheme="minorHAnsi" w:hAnsiTheme="minorHAnsi" w:cs="Arial"/>
          <w:b/>
          <w:bCs/>
          <w:color w:val="5B9BD5" w:themeColor="accent1"/>
          <w:sz w:val="48"/>
          <w:szCs w:val="48"/>
        </w:rPr>
        <w:t xml:space="preserve">Progression </w:t>
      </w:r>
      <w:r w:rsidR="00992171">
        <w:rPr>
          <w:rFonts w:asciiTheme="minorHAnsi" w:hAnsiTheme="minorHAnsi" w:cs="Arial"/>
          <w:b/>
          <w:bCs/>
          <w:color w:val="5B9BD5" w:themeColor="accent1"/>
          <w:sz w:val="48"/>
          <w:szCs w:val="48"/>
        </w:rPr>
        <w:t>Reviews</w:t>
      </w:r>
    </w:p>
    <w:p w14:paraId="6A018E38" w14:textId="64C1C1B5" w:rsidR="00F52878" w:rsidRPr="00992171" w:rsidRDefault="00F52878" w:rsidP="00FC4A73">
      <w:pPr>
        <w:pStyle w:val="NormalWeb"/>
        <w:numPr>
          <w:ilvl w:val="1"/>
          <w:numId w:val="12"/>
        </w:numPr>
        <w:spacing w:before="160" w:beforeAutospacing="0" w:afterAutospacing="0" w:line="276" w:lineRule="auto"/>
        <w:ind w:left="709" w:hanging="709"/>
        <w:jc w:val="both"/>
        <w:rPr>
          <w:rFonts w:ascii="Calibri" w:hAnsi="Calibri" w:cs="Calibri"/>
          <w:color w:val="000000" w:themeColor="text1"/>
          <w:sz w:val="22"/>
          <w:szCs w:val="22"/>
        </w:rPr>
      </w:pPr>
      <w:r w:rsidRPr="081A4AC1">
        <w:rPr>
          <w:rFonts w:ascii="Calibri" w:hAnsi="Calibri" w:cs="Calibri"/>
          <w:color w:val="000000" w:themeColor="text1"/>
          <w:sz w:val="22"/>
          <w:szCs w:val="22"/>
        </w:rPr>
        <w:t xml:space="preserve">All </w:t>
      </w:r>
      <w:r w:rsidR="00082A20" w:rsidRPr="081A4AC1">
        <w:rPr>
          <w:rFonts w:ascii="Calibri" w:hAnsi="Calibri" w:cs="Calibri"/>
          <w:color w:val="000000" w:themeColor="text1"/>
          <w:sz w:val="22"/>
          <w:szCs w:val="22"/>
        </w:rPr>
        <w:t>Doctoral Researcher</w:t>
      </w:r>
      <w:r w:rsidRPr="081A4AC1">
        <w:rPr>
          <w:rFonts w:ascii="Calibri" w:hAnsi="Calibri" w:cs="Calibri"/>
          <w:color w:val="000000" w:themeColor="text1"/>
          <w:sz w:val="22"/>
          <w:szCs w:val="22"/>
        </w:rPr>
        <w:t xml:space="preserve">s will be required to meet formally with supervisory team members and their </w:t>
      </w:r>
      <w:r w:rsidR="000067D2" w:rsidRPr="081A4AC1">
        <w:rPr>
          <w:rFonts w:ascii="Calibri" w:hAnsi="Calibri" w:cs="Calibri"/>
          <w:color w:val="000000" w:themeColor="text1"/>
          <w:sz w:val="22"/>
          <w:szCs w:val="22"/>
        </w:rPr>
        <w:t>I</w:t>
      </w:r>
      <w:r w:rsidR="007772B8" w:rsidRPr="081A4AC1">
        <w:rPr>
          <w:rFonts w:ascii="Calibri" w:hAnsi="Calibri" w:cs="Calibri"/>
          <w:color w:val="000000" w:themeColor="text1"/>
          <w:sz w:val="22"/>
          <w:szCs w:val="22"/>
        </w:rPr>
        <w:t xml:space="preserve">ndependent </w:t>
      </w:r>
      <w:r w:rsidR="000067D2" w:rsidRPr="081A4AC1">
        <w:rPr>
          <w:rFonts w:ascii="Calibri" w:hAnsi="Calibri" w:cs="Calibri"/>
          <w:color w:val="000000" w:themeColor="text1"/>
          <w:sz w:val="22"/>
          <w:szCs w:val="22"/>
        </w:rPr>
        <w:t>P</w:t>
      </w:r>
      <w:r w:rsidR="007772B8" w:rsidRPr="081A4AC1">
        <w:rPr>
          <w:rFonts w:ascii="Calibri" w:hAnsi="Calibri" w:cs="Calibri"/>
          <w:color w:val="000000" w:themeColor="text1"/>
          <w:sz w:val="22"/>
          <w:szCs w:val="22"/>
        </w:rPr>
        <w:t xml:space="preserve">rogression </w:t>
      </w:r>
      <w:r w:rsidR="000067D2" w:rsidRPr="081A4AC1">
        <w:rPr>
          <w:rFonts w:ascii="Calibri" w:hAnsi="Calibri" w:cs="Calibri"/>
          <w:color w:val="000000" w:themeColor="text1"/>
          <w:sz w:val="22"/>
          <w:szCs w:val="22"/>
        </w:rPr>
        <w:t>A</w:t>
      </w:r>
      <w:r w:rsidR="007772B8" w:rsidRPr="081A4AC1">
        <w:rPr>
          <w:rFonts w:ascii="Calibri" w:hAnsi="Calibri" w:cs="Calibri"/>
          <w:color w:val="000000" w:themeColor="text1"/>
          <w:sz w:val="22"/>
          <w:szCs w:val="22"/>
        </w:rPr>
        <w:t>dvisor</w:t>
      </w:r>
      <w:r w:rsidRPr="081A4AC1">
        <w:rPr>
          <w:rFonts w:ascii="Calibri" w:hAnsi="Calibri" w:cs="Calibri"/>
          <w:color w:val="000000" w:themeColor="text1"/>
          <w:sz w:val="22"/>
          <w:szCs w:val="22"/>
        </w:rPr>
        <w:t xml:space="preserve"> on </w:t>
      </w:r>
      <w:r w:rsidR="008713F6" w:rsidRPr="081A4AC1">
        <w:rPr>
          <w:rFonts w:ascii="Calibri" w:hAnsi="Calibri" w:cs="Calibri"/>
          <w:color w:val="000000" w:themeColor="text1"/>
          <w:sz w:val="22"/>
          <w:szCs w:val="22"/>
        </w:rPr>
        <w:t>each</w:t>
      </w:r>
      <w:r w:rsidRPr="081A4AC1">
        <w:rPr>
          <w:rFonts w:ascii="Calibri" w:hAnsi="Calibri" w:cs="Calibri"/>
          <w:color w:val="000000" w:themeColor="text1"/>
          <w:sz w:val="22"/>
          <w:szCs w:val="22"/>
        </w:rPr>
        <w:t xml:space="preserve"> anniversary of </w:t>
      </w:r>
      <w:r w:rsidR="008713F6" w:rsidRPr="081A4AC1">
        <w:rPr>
          <w:rFonts w:ascii="Calibri" w:hAnsi="Calibri" w:cs="Calibri"/>
          <w:color w:val="000000" w:themeColor="text1"/>
          <w:sz w:val="22"/>
          <w:szCs w:val="22"/>
        </w:rPr>
        <w:t xml:space="preserve">their </w:t>
      </w:r>
      <w:r w:rsidRPr="081A4AC1">
        <w:rPr>
          <w:rFonts w:ascii="Calibri" w:hAnsi="Calibri" w:cs="Calibri"/>
          <w:color w:val="000000" w:themeColor="text1"/>
          <w:sz w:val="22"/>
          <w:szCs w:val="22"/>
        </w:rPr>
        <w:t xml:space="preserve">enrolment, either </w:t>
      </w:r>
      <w:r w:rsidR="3DEA4CED" w:rsidRPr="081A4AC1">
        <w:rPr>
          <w:rFonts w:ascii="Calibri" w:hAnsi="Calibri" w:cs="Calibri"/>
          <w:color w:val="000000" w:themeColor="text1"/>
          <w:sz w:val="22"/>
          <w:szCs w:val="22"/>
        </w:rPr>
        <w:t>face-to-face</w:t>
      </w:r>
      <w:r w:rsidRPr="081A4AC1">
        <w:rPr>
          <w:rFonts w:ascii="Calibri" w:hAnsi="Calibri" w:cs="Calibri"/>
          <w:color w:val="000000" w:themeColor="text1"/>
          <w:sz w:val="22"/>
          <w:szCs w:val="22"/>
        </w:rPr>
        <w:t xml:space="preserve"> or remotely through Microsoft Teams, to present to them, and then discuss, the following:</w:t>
      </w:r>
    </w:p>
    <w:p w14:paraId="58B9F3E0" w14:textId="3F639FF5" w:rsidR="00F52878" w:rsidRPr="00992171" w:rsidRDefault="00F52878" w:rsidP="00FC4A73">
      <w:pPr>
        <w:pStyle w:val="NormalWeb"/>
        <w:numPr>
          <w:ilvl w:val="0"/>
          <w:numId w:val="14"/>
        </w:numPr>
        <w:spacing w:before="80" w:beforeAutospacing="0" w:after="80" w:afterAutospacing="0" w:line="276" w:lineRule="auto"/>
        <w:ind w:left="1434" w:hanging="357"/>
        <w:jc w:val="both"/>
        <w:rPr>
          <w:rFonts w:asciiTheme="minorHAnsi" w:hAnsiTheme="minorHAnsi" w:cs="Arial"/>
          <w:color w:val="000000" w:themeColor="text1"/>
          <w:sz w:val="22"/>
          <w:szCs w:val="22"/>
        </w:rPr>
      </w:pPr>
      <w:r w:rsidRPr="00992171">
        <w:rPr>
          <w:rFonts w:asciiTheme="minorHAnsi" w:hAnsiTheme="minorHAnsi" w:cstheme="minorBidi"/>
          <w:color w:val="000000" w:themeColor="text1"/>
          <w:sz w:val="22"/>
          <w:szCs w:val="22"/>
        </w:rPr>
        <w:t xml:space="preserve">A review of their work against the objectives set </w:t>
      </w:r>
      <w:r w:rsidR="00375CAB" w:rsidRPr="00992171">
        <w:rPr>
          <w:rFonts w:asciiTheme="minorHAnsi" w:hAnsiTheme="minorHAnsi" w:cstheme="minorBidi"/>
          <w:color w:val="000000" w:themeColor="text1"/>
          <w:sz w:val="22"/>
          <w:szCs w:val="22"/>
        </w:rPr>
        <w:t>at the previous</w:t>
      </w:r>
      <w:r w:rsidRPr="00992171">
        <w:rPr>
          <w:rFonts w:asciiTheme="minorHAnsi" w:hAnsiTheme="minorHAnsi" w:cstheme="minorBidi"/>
          <w:color w:val="000000" w:themeColor="text1"/>
          <w:sz w:val="22"/>
          <w:szCs w:val="22"/>
        </w:rPr>
        <w:t xml:space="preserve"> Milestone;</w:t>
      </w:r>
    </w:p>
    <w:p w14:paraId="70CDCA0A" w14:textId="66BFEEEB" w:rsidR="00F52878" w:rsidRPr="00992171" w:rsidRDefault="00F52878" w:rsidP="00FC4A73">
      <w:pPr>
        <w:pStyle w:val="NormalWeb"/>
        <w:numPr>
          <w:ilvl w:val="0"/>
          <w:numId w:val="14"/>
        </w:numPr>
        <w:spacing w:beforeAutospacing="0" w:after="80" w:afterAutospacing="0" w:line="276" w:lineRule="auto"/>
        <w:ind w:left="1434" w:hanging="357"/>
        <w:jc w:val="both"/>
        <w:rPr>
          <w:rFonts w:asciiTheme="minorHAnsi" w:hAnsiTheme="minorHAnsi" w:cs="Arial"/>
          <w:color w:val="000000" w:themeColor="text1"/>
          <w:sz w:val="22"/>
          <w:szCs w:val="22"/>
        </w:rPr>
      </w:pPr>
      <w:r w:rsidRPr="00992171">
        <w:rPr>
          <w:rFonts w:asciiTheme="minorHAnsi" w:hAnsiTheme="minorHAnsi" w:cstheme="minorBidi"/>
          <w:color w:val="000000" w:themeColor="text1"/>
          <w:sz w:val="22"/>
          <w:szCs w:val="22"/>
        </w:rPr>
        <w:t xml:space="preserve">A brief critique of </w:t>
      </w:r>
      <w:r w:rsidR="00C643F1" w:rsidRPr="00992171">
        <w:rPr>
          <w:rFonts w:asciiTheme="minorHAnsi" w:hAnsiTheme="minorHAnsi" w:cstheme="minorBidi"/>
          <w:color w:val="000000" w:themeColor="text1"/>
          <w:sz w:val="22"/>
          <w:szCs w:val="22"/>
        </w:rPr>
        <w:t xml:space="preserve">the </w:t>
      </w:r>
      <w:r w:rsidRPr="00992171">
        <w:rPr>
          <w:rFonts w:asciiTheme="minorHAnsi" w:hAnsiTheme="minorHAnsi" w:cstheme="minorBidi"/>
          <w:color w:val="000000" w:themeColor="text1"/>
          <w:sz w:val="22"/>
          <w:szCs w:val="22"/>
        </w:rPr>
        <w:t>development of</w:t>
      </w:r>
      <w:r w:rsidR="00C643F1" w:rsidRPr="00992171">
        <w:rPr>
          <w:rFonts w:asciiTheme="minorHAnsi" w:hAnsiTheme="minorHAnsi" w:cstheme="minorBidi"/>
          <w:color w:val="000000" w:themeColor="text1"/>
          <w:sz w:val="22"/>
          <w:szCs w:val="22"/>
        </w:rPr>
        <w:t xml:space="preserve"> their</w:t>
      </w:r>
      <w:r w:rsidRPr="00992171">
        <w:rPr>
          <w:rFonts w:asciiTheme="minorHAnsi" w:hAnsiTheme="minorHAnsi" w:cstheme="minorBidi"/>
          <w:color w:val="000000" w:themeColor="text1"/>
          <w:sz w:val="22"/>
          <w:szCs w:val="22"/>
        </w:rPr>
        <w:t xml:space="preserve"> programme of work towards addressing Level 8 criteria;</w:t>
      </w:r>
    </w:p>
    <w:p w14:paraId="2151349E" w14:textId="622899E0" w:rsidR="00EE353B" w:rsidRPr="00992171" w:rsidRDefault="007C3E3D" w:rsidP="00FC4A73">
      <w:pPr>
        <w:pStyle w:val="NormalWeb"/>
        <w:numPr>
          <w:ilvl w:val="0"/>
          <w:numId w:val="14"/>
        </w:numPr>
        <w:spacing w:beforeAutospacing="0" w:after="80" w:afterAutospacing="0" w:line="276" w:lineRule="auto"/>
        <w:ind w:left="1434" w:hanging="357"/>
        <w:jc w:val="both"/>
        <w:rPr>
          <w:rFonts w:asciiTheme="minorHAnsi" w:hAnsiTheme="minorHAnsi" w:cs="Arial"/>
          <w:color w:val="000000" w:themeColor="text1"/>
          <w:sz w:val="22"/>
          <w:szCs w:val="22"/>
        </w:rPr>
      </w:pPr>
      <w:r w:rsidRPr="00992171">
        <w:rPr>
          <w:rFonts w:asciiTheme="minorHAnsi" w:hAnsiTheme="minorHAnsi" w:cstheme="minorBidi"/>
          <w:color w:val="000000" w:themeColor="text1"/>
          <w:sz w:val="22"/>
          <w:szCs w:val="22"/>
        </w:rPr>
        <w:t>How</w:t>
      </w:r>
      <w:r w:rsidR="00EE353B" w:rsidRPr="00992171">
        <w:rPr>
          <w:rFonts w:asciiTheme="minorHAnsi" w:hAnsiTheme="minorHAnsi" w:cstheme="minorBidi"/>
          <w:color w:val="000000" w:themeColor="text1"/>
          <w:sz w:val="22"/>
          <w:szCs w:val="22"/>
        </w:rPr>
        <w:t xml:space="preserve"> the programme of work may have an</w:t>
      </w:r>
      <w:r w:rsidR="00EE353B" w:rsidRPr="00992171">
        <w:rPr>
          <w:rFonts w:asciiTheme="minorHAnsi" w:hAnsiTheme="minorHAnsi" w:cstheme="minorBidi"/>
          <w:i/>
          <w:iCs/>
          <w:color w:val="000000" w:themeColor="text1"/>
          <w:sz w:val="22"/>
          <w:szCs w:val="22"/>
        </w:rPr>
        <w:t xml:space="preserve"> impact </w:t>
      </w:r>
      <w:r w:rsidR="00EE353B" w:rsidRPr="00992171">
        <w:rPr>
          <w:rFonts w:asciiTheme="minorHAnsi" w:hAnsiTheme="minorHAnsi" w:cstheme="minorBidi"/>
          <w:color w:val="000000" w:themeColor="text1"/>
          <w:sz w:val="22"/>
          <w:szCs w:val="22"/>
        </w:rPr>
        <w:t>on society, culture, the economy, the environment, health and wellbeing, behaviour, policy and/or technology;</w:t>
      </w:r>
    </w:p>
    <w:p w14:paraId="21CCD087" w14:textId="07BFD49B" w:rsidR="00F52878" w:rsidRPr="00992171" w:rsidRDefault="00F52878" w:rsidP="00FC4A73">
      <w:pPr>
        <w:pStyle w:val="NormalWeb"/>
        <w:numPr>
          <w:ilvl w:val="0"/>
          <w:numId w:val="14"/>
        </w:numPr>
        <w:spacing w:beforeAutospacing="0" w:after="80" w:afterAutospacing="0" w:line="276" w:lineRule="auto"/>
        <w:ind w:left="1434" w:hanging="357"/>
        <w:jc w:val="both"/>
        <w:rPr>
          <w:rFonts w:asciiTheme="minorHAnsi" w:hAnsiTheme="minorHAnsi" w:cs="Arial"/>
          <w:color w:val="000000" w:themeColor="text1"/>
          <w:sz w:val="22"/>
          <w:szCs w:val="22"/>
        </w:rPr>
      </w:pPr>
      <w:r w:rsidRPr="00992171">
        <w:rPr>
          <w:rFonts w:asciiTheme="minorHAnsi" w:hAnsiTheme="minorHAnsi" w:cs="Arial"/>
          <w:color w:val="000000" w:themeColor="text1"/>
          <w:sz w:val="22"/>
          <w:szCs w:val="22"/>
        </w:rPr>
        <w:t>The justification for potential objective(s) for the remainder of the programme and those that will be addressed in the next 12 months</w:t>
      </w:r>
      <w:r w:rsidR="00EE353B" w:rsidRPr="00992171">
        <w:rPr>
          <w:rFonts w:asciiTheme="minorHAnsi" w:hAnsiTheme="minorHAnsi" w:cs="Arial"/>
          <w:color w:val="000000" w:themeColor="text1"/>
          <w:sz w:val="22"/>
          <w:szCs w:val="22"/>
        </w:rPr>
        <w:t>;</w:t>
      </w:r>
    </w:p>
    <w:p w14:paraId="49689E4A" w14:textId="77777777" w:rsidR="00F52878" w:rsidRPr="00992171" w:rsidRDefault="00F52878" w:rsidP="00FC4A73">
      <w:pPr>
        <w:pStyle w:val="NormalWeb"/>
        <w:numPr>
          <w:ilvl w:val="0"/>
          <w:numId w:val="14"/>
        </w:numPr>
        <w:spacing w:beforeAutospacing="0" w:after="80" w:afterAutospacing="0" w:line="276" w:lineRule="auto"/>
        <w:ind w:left="1434" w:hanging="357"/>
        <w:jc w:val="both"/>
        <w:rPr>
          <w:rFonts w:asciiTheme="minorHAnsi" w:hAnsiTheme="minorHAnsi" w:cs="Arial"/>
          <w:color w:val="000000" w:themeColor="text1"/>
          <w:sz w:val="22"/>
          <w:szCs w:val="22"/>
        </w:rPr>
      </w:pPr>
      <w:r w:rsidRPr="00992171">
        <w:rPr>
          <w:rFonts w:asciiTheme="minorHAnsi" w:hAnsiTheme="minorHAnsi" w:cs="Arial"/>
          <w:color w:val="000000" w:themeColor="text1"/>
          <w:sz w:val="22"/>
          <w:szCs w:val="22"/>
        </w:rPr>
        <w:t>A justified and detailed plan of work to address the objectives, with deadlines provided against each identified step;</w:t>
      </w:r>
    </w:p>
    <w:p w14:paraId="4D8D4F27" w14:textId="4EFAF723" w:rsidR="00F52878" w:rsidRPr="00992171" w:rsidRDefault="009A004D" w:rsidP="00FC4A73">
      <w:pPr>
        <w:pStyle w:val="NormalWeb"/>
        <w:numPr>
          <w:ilvl w:val="0"/>
          <w:numId w:val="14"/>
        </w:numPr>
        <w:spacing w:beforeAutospacing="0" w:after="80" w:afterAutospacing="0" w:line="276" w:lineRule="auto"/>
        <w:ind w:left="1434" w:hanging="357"/>
        <w:jc w:val="both"/>
        <w:rPr>
          <w:rFonts w:asciiTheme="minorHAnsi" w:hAnsiTheme="minorHAnsi" w:cs="Arial"/>
          <w:color w:val="000000" w:themeColor="text1"/>
          <w:sz w:val="22"/>
          <w:szCs w:val="22"/>
        </w:rPr>
      </w:pPr>
      <w:r w:rsidRPr="00992171">
        <w:rPr>
          <w:rFonts w:asciiTheme="minorHAnsi" w:hAnsiTheme="minorHAnsi" w:cs="Arial"/>
          <w:color w:val="000000" w:themeColor="text1"/>
          <w:sz w:val="22"/>
          <w:szCs w:val="22"/>
        </w:rPr>
        <w:t>T</w:t>
      </w:r>
      <w:r w:rsidR="00F52878" w:rsidRPr="00992171">
        <w:rPr>
          <w:rFonts w:asciiTheme="minorHAnsi" w:hAnsiTheme="minorHAnsi" w:cs="Arial"/>
          <w:color w:val="000000" w:themeColor="text1"/>
          <w:sz w:val="22"/>
          <w:szCs w:val="22"/>
        </w:rPr>
        <w:t>he training requirements to support appropriate progress;</w:t>
      </w:r>
    </w:p>
    <w:p w14:paraId="412275F1" w14:textId="2A0EDE1F" w:rsidR="00F52878" w:rsidRPr="00992171" w:rsidRDefault="007C72F9" w:rsidP="00FC4A73">
      <w:pPr>
        <w:pStyle w:val="NormalWeb"/>
        <w:numPr>
          <w:ilvl w:val="0"/>
          <w:numId w:val="14"/>
        </w:numPr>
        <w:spacing w:beforeAutospacing="0" w:after="80" w:afterAutospacing="0" w:line="276" w:lineRule="auto"/>
        <w:ind w:left="1434" w:hanging="357"/>
        <w:jc w:val="both"/>
        <w:rPr>
          <w:rFonts w:asciiTheme="minorHAnsi" w:hAnsiTheme="minorHAnsi" w:cs="Arial"/>
          <w:color w:val="000000" w:themeColor="text1"/>
          <w:sz w:val="22"/>
          <w:szCs w:val="22"/>
        </w:rPr>
      </w:pPr>
      <w:r w:rsidRPr="00992171">
        <w:rPr>
          <w:rFonts w:asciiTheme="minorHAnsi" w:hAnsiTheme="minorHAnsi" w:cs="Arial"/>
          <w:color w:val="000000" w:themeColor="text1"/>
          <w:sz w:val="22"/>
          <w:szCs w:val="22"/>
        </w:rPr>
        <w:t>Any e</w:t>
      </w:r>
      <w:r w:rsidR="00F52878" w:rsidRPr="00992171">
        <w:rPr>
          <w:rFonts w:asciiTheme="minorHAnsi" w:hAnsiTheme="minorHAnsi" w:cs="Arial"/>
          <w:color w:val="000000" w:themeColor="text1"/>
          <w:sz w:val="22"/>
          <w:szCs w:val="22"/>
        </w:rPr>
        <w:t>thical considerations</w:t>
      </w:r>
      <w:r w:rsidRPr="00992171">
        <w:rPr>
          <w:rFonts w:asciiTheme="minorHAnsi" w:hAnsiTheme="minorHAnsi" w:cs="Arial"/>
          <w:color w:val="000000" w:themeColor="text1"/>
          <w:sz w:val="22"/>
          <w:szCs w:val="22"/>
        </w:rPr>
        <w:t xml:space="preserve"> that may still be pending</w:t>
      </w:r>
      <w:r w:rsidR="00F52878" w:rsidRPr="00992171">
        <w:rPr>
          <w:rFonts w:asciiTheme="minorHAnsi" w:hAnsiTheme="minorHAnsi" w:cs="Arial"/>
          <w:color w:val="000000" w:themeColor="text1"/>
          <w:sz w:val="22"/>
          <w:szCs w:val="22"/>
        </w:rPr>
        <w:t>, mitigations and a deadline for ethical approval application.</w:t>
      </w:r>
    </w:p>
    <w:p w14:paraId="6213722B" w14:textId="5159CCB5" w:rsidR="00F52878" w:rsidRPr="00992171" w:rsidRDefault="00F52878" w:rsidP="00FC4A73">
      <w:pPr>
        <w:pStyle w:val="NormalWeb"/>
        <w:numPr>
          <w:ilvl w:val="1"/>
          <w:numId w:val="12"/>
        </w:numPr>
        <w:spacing w:before="160" w:beforeAutospacing="0" w:after="80" w:afterAutospacing="0" w:line="276" w:lineRule="auto"/>
        <w:ind w:left="709" w:hanging="709"/>
        <w:jc w:val="both"/>
        <w:rPr>
          <w:rFonts w:asciiTheme="minorHAnsi" w:hAnsiTheme="minorHAnsi" w:cs="Arial"/>
          <w:color w:val="000000" w:themeColor="text1"/>
          <w:sz w:val="22"/>
          <w:szCs w:val="22"/>
        </w:rPr>
      </w:pPr>
      <w:r w:rsidRPr="081A4AC1">
        <w:rPr>
          <w:rFonts w:ascii="Calibri" w:hAnsi="Calibri" w:cs="Calibri"/>
          <w:color w:val="000000" w:themeColor="text1"/>
          <w:sz w:val="22"/>
          <w:szCs w:val="22"/>
        </w:rPr>
        <w:t xml:space="preserve">After the meeting, the </w:t>
      </w:r>
      <w:r w:rsidR="00082A20" w:rsidRPr="081A4AC1">
        <w:rPr>
          <w:rFonts w:ascii="Calibri" w:hAnsi="Calibri" w:cs="Calibri"/>
          <w:color w:val="000000" w:themeColor="text1"/>
          <w:sz w:val="22"/>
          <w:szCs w:val="22"/>
        </w:rPr>
        <w:t>Doctoral Researcher</w:t>
      </w:r>
      <w:r w:rsidRPr="081A4AC1">
        <w:rPr>
          <w:rFonts w:ascii="Calibri" w:hAnsi="Calibri" w:cs="Calibri"/>
          <w:color w:val="000000" w:themeColor="text1"/>
          <w:sz w:val="22"/>
          <w:szCs w:val="22"/>
        </w:rPr>
        <w:t xml:space="preserve"> </w:t>
      </w:r>
      <w:r w:rsidRPr="081A4AC1">
        <w:rPr>
          <w:rFonts w:ascii="Calibri" w:hAnsi="Calibri" w:cs="Calibri"/>
          <w:color w:val="000000" w:themeColor="text1"/>
          <w:sz w:val="22"/>
          <w:szCs w:val="22"/>
          <w:u w:val="single"/>
        </w:rPr>
        <w:t>must</w:t>
      </w:r>
      <w:r w:rsidRPr="081A4AC1">
        <w:rPr>
          <w:rFonts w:ascii="Calibri" w:hAnsi="Calibri" w:cs="Calibri"/>
          <w:color w:val="000000" w:themeColor="text1"/>
          <w:sz w:val="22"/>
          <w:szCs w:val="22"/>
        </w:rPr>
        <w:t xml:space="preserve"> record all the presented and agreed upon detail in the relevant sections on </w:t>
      </w:r>
      <w:r w:rsidR="002F20D5" w:rsidRPr="081A4AC1">
        <w:rPr>
          <w:rFonts w:ascii="Calibri" w:hAnsi="Calibri" w:cs="Calibri"/>
          <w:i/>
          <w:iCs/>
          <w:color w:val="000000" w:themeColor="text1"/>
          <w:sz w:val="22"/>
          <w:szCs w:val="22"/>
        </w:rPr>
        <w:t>DR Manager</w:t>
      </w:r>
      <w:r w:rsidRPr="081A4AC1">
        <w:rPr>
          <w:rFonts w:ascii="Calibri" w:hAnsi="Calibri" w:cs="Calibri"/>
          <w:i/>
          <w:iCs/>
          <w:color w:val="000000" w:themeColor="text1"/>
          <w:sz w:val="22"/>
          <w:szCs w:val="22"/>
        </w:rPr>
        <w:t>.</w:t>
      </w:r>
    </w:p>
    <w:p w14:paraId="4CEFDC12" w14:textId="529EAD46" w:rsidR="00013964" w:rsidRPr="009412C9" w:rsidRDefault="00013964" w:rsidP="3C365AFC">
      <w:pPr>
        <w:pStyle w:val="NormalWeb"/>
        <w:spacing w:beforeAutospacing="0" w:afterAutospacing="0" w:line="276" w:lineRule="auto"/>
        <w:jc w:val="both"/>
        <w:rPr>
          <w:rFonts w:asciiTheme="minorHAnsi" w:hAnsiTheme="minorHAnsi" w:cs="Arial"/>
          <w:b/>
          <w:bCs/>
          <w:color w:val="5B9BD5" w:themeColor="accent1"/>
          <w:sz w:val="48"/>
          <w:szCs w:val="48"/>
        </w:rPr>
      </w:pPr>
    </w:p>
    <w:p w14:paraId="54B12BD6" w14:textId="5B227911" w:rsidR="00535AD7" w:rsidRPr="00642850" w:rsidRDefault="000C6732" w:rsidP="3C365AFC">
      <w:pPr>
        <w:pStyle w:val="Heading1"/>
        <w:rPr>
          <w:rFonts w:asciiTheme="minorHAnsi" w:hAnsiTheme="minorHAnsi"/>
          <w:b/>
          <w:bCs/>
          <w:color w:val="002060"/>
          <w:sz w:val="40"/>
          <w:szCs w:val="40"/>
        </w:rPr>
      </w:pPr>
      <w:bookmarkStart w:id="29" w:name="_8.__"/>
      <w:bookmarkStart w:id="30" w:name="_Toc54881849"/>
      <w:bookmarkStart w:id="31" w:name="_Toc495069721"/>
      <w:bookmarkEnd w:id="29"/>
      <w:r w:rsidRPr="00642850">
        <w:rPr>
          <w:rFonts w:asciiTheme="minorHAnsi" w:hAnsiTheme="minorHAnsi"/>
          <w:b/>
          <w:bCs/>
          <w:color w:val="002060"/>
          <w:sz w:val="40"/>
          <w:szCs w:val="40"/>
        </w:rPr>
        <w:lastRenderedPageBreak/>
        <w:t xml:space="preserve">8.   </w:t>
      </w:r>
      <w:r w:rsidR="00851AF7" w:rsidRPr="00642850">
        <w:rPr>
          <w:rFonts w:asciiTheme="minorHAnsi" w:hAnsiTheme="minorHAnsi"/>
          <w:b/>
          <w:bCs/>
          <w:color w:val="002060"/>
          <w:sz w:val="40"/>
          <w:szCs w:val="40"/>
        </w:rPr>
        <w:t>E</w:t>
      </w:r>
      <w:r w:rsidR="00535AD7" w:rsidRPr="00642850">
        <w:rPr>
          <w:rFonts w:asciiTheme="minorHAnsi" w:hAnsiTheme="minorHAnsi"/>
          <w:b/>
          <w:bCs/>
          <w:color w:val="002060"/>
          <w:sz w:val="40"/>
          <w:szCs w:val="40"/>
        </w:rPr>
        <w:t>T</w:t>
      </w:r>
      <w:r w:rsidR="00851AF7" w:rsidRPr="00642850">
        <w:rPr>
          <w:rFonts w:asciiTheme="minorHAnsi" w:hAnsiTheme="minorHAnsi"/>
          <w:b/>
          <w:bCs/>
          <w:color w:val="002060"/>
          <w:sz w:val="40"/>
          <w:szCs w:val="40"/>
        </w:rPr>
        <w:t>HIC</w:t>
      </w:r>
      <w:r w:rsidR="00E0518E" w:rsidRPr="00642850">
        <w:rPr>
          <w:rFonts w:asciiTheme="minorHAnsi" w:hAnsiTheme="minorHAnsi"/>
          <w:b/>
          <w:bCs/>
          <w:color w:val="002060"/>
          <w:sz w:val="40"/>
          <w:szCs w:val="40"/>
        </w:rPr>
        <w:t>S</w:t>
      </w:r>
      <w:r w:rsidR="00851AF7" w:rsidRPr="00642850">
        <w:rPr>
          <w:rFonts w:asciiTheme="minorHAnsi" w:hAnsiTheme="minorHAnsi"/>
          <w:b/>
          <w:bCs/>
          <w:color w:val="002060"/>
          <w:sz w:val="40"/>
          <w:szCs w:val="40"/>
        </w:rPr>
        <w:t xml:space="preserve"> APPROVAL</w:t>
      </w:r>
      <w:bookmarkEnd w:id="30"/>
    </w:p>
    <w:p w14:paraId="5C6E8968" w14:textId="2113B7C7" w:rsidR="00E0518E" w:rsidRPr="00992171" w:rsidRDefault="00535AD7" w:rsidP="17A7F6E8">
      <w:pPr>
        <w:pStyle w:val="Kate"/>
        <w:numPr>
          <w:ilvl w:val="0"/>
          <w:numId w:val="0"/>
        </w:numPr>
        <w:spacing w:before="160" w:after="160"/>
        <w:ind w:left="709" w:hanging="709"/>
        <w:jc w:val="both"/>
        <w:rPr>
          <w:b w:val="0"/>
          <w:bCs w:val="0"/>
          <w:color w:val="000000" w:themeColor="text1"/>
        </w:rPr>
      </w:pPr>
      <w:bookmarkStart w:id="32" w:name="_Toc54881850"/>
      <w:r>
        <w:rPr>
          <w:b w:val="0"/>
          <w:bCs w:val="0"/>
        </w:rPr>
        <w:t>8.1</w:t>
      </w:r>
      <w:r>
        <w:tab/>
      </w:r>
      <w:r w:rsidR="00E0518E">
        <w:rPr>
          <w:b w:val="0"/>
          <w:bCs w:val="0"/>
        </w:rPr>
        <w:t xml:space="preserve">Most research </w:t>
      </w:r>
      <w:r w:rsidR="00E0518E" w:rsidRPr="00992171">
        <w:rPr>
          <w:b w:val="0"/>
          <w:bCs w:val="0"/>
          <w:color w:val="000000" w:themeColor="text1"/>
        </w:rPr>
        <w:t xml:space="preserve">projects conducted by </w:t>
      </w:r>
      <w:r w:rsidR="00082A20" w:rsidRPr="00992171">
        <w:rPr>
          <w:b w:val="0"/>
          <w:bCs w:val="0"/>
          <w:color w:val="000000" w:themeColor="text1"/>
        </w:rPr>
        <w:t>Doctoral Researcher</w:t>
      </w:r>
      <w:r w:rsidR="00E0518E" w:rsidRPr="00992171">
        <w:rPr>
          <w:b w:val="0"/>
          <w:bCs w:val="0"/>
          <w:color w:val="000000" w:themeColor="text1"/>
        </w:rPr>
        <w:t>s will require ethic</w:t>
      </w:r>
      <w:r w:rsidR="66C45E61" w:rsidRPr="00992171">
        <w:rPr>
          <w:b w:val="0"/>
          <w:bCs w:val="0"/>
          <w:color w:val="000000" w:themeColor="text1"/>
        </w:rPr>
        <w:t>s</w:t>
      </w:r>
      <w:r w:rsidR="00E0518E" w:rsidRPr="00992171">
        <w:rPr>
          <w:b w:val="0"/>
          <w:bCs w:val="0"/>
          <w:color w:val="000000" w:themeColor="text1"/>
        </w:rPr>
        <w:t xml:space="preserve"> approval before any work on those projects can be commenced.  Ethic</w:t>
      </w:r>
      <w:r w:rsidR="0891BDF6" w:rsidRPr="00992171">
        <w:rPr>
          <w:b w:val="0"/>
          <w:bCs w:val="0"/>
          <w:color w:val="000000" w:themeColor="text1"/>
        </w:rPr>
        <w:t>s</w:t>
      </w:r>
      <w:r w:rsidR="00E0518E" w:rsidRPr="00992171">
        <w:rPr>
          <w:b w:val="0"/>
          <w:bCs w:val="0"/>
          <w:color w:val="000000" w:themeColor="text1"/>
        </w:rPr>
        <w:t xml:space="preserve"> approval must, therefore, be discussed with the supervisory team on a regular basis to ensure that </w:t>
      </w:r>
      <w:r w:rsidR="00C41239" w:rsidRPr="00992171">
        <w:rPr>
          <w:b w:val="0"/>
          <w:bCs w:val="0"/>
          <w:color w:val="000000" w:themeColor="text1"/>
        </w:rPr>
        <w:t>applications for ethics approval are part of the planning process</w:t>
      </w:r>
      <w:r w:rsidR="00E0518E" w:rsidRPr="00992171">
        <w:rPr>
          <w:b w:val="0"/>
          <w:bCs w:val="0"/>
          <w:color w:val="000000" w:themeColor="text1"/>
        </w:rPr>
        <w:t>.</w:t>
      </w:r>
      <w:r w:rsidR="00D54331" w:rsidRPr="00992171">
        <w:rPr>
          <w:b w:val="0"/>
          <w:bCs w:val="0"/>
          <w:color w:val="000000" w:themeColor="text1"/>
        </w:rPr>
        <w:t xml:space="preserve">  All relevant forms and guidance are available on the </w:t>
      </w:r>
      <w:hyperlink r:id="rId16" w:history="1">
        <w:r w:rsidR="00D54331" w:rsidRPr="00992171">
          <w:rPr>
            <w:rStyle w:val="Hyperlink"/>
            <w:b w:val="0"/>
            <w:bCs w:val="0"/>
            <w:color w:val="000000" w:themeColor="text1"/>
          </w:rPr>
          <w:t>University’s Ethics page</w:t>
        </w:r>
      </w:hyperlink>
      <w:r w:rsidR="00D54331" w:rsidRPr="00992171">
        <w:rPr>
          <w:b w:val="0"/>
          <w:bCs w:val="0"/>
          <w:color w:val="000000" w:themeColor="text1"/>
        </w:rPr>
        <w:t>.</w:t>
      </w:r>
      <w:bookmarkEnd w:id="32"/>
    </w:p>
    <w:p w14:paraId="38055FF4" w14:textId="1D6F0ECA" w:rsidR="00D54331" w:rsidRPr="00D54331" w:rsidRDefault="00E0518E" w:rsidP="00992171">
      <w:pPr>
        <w:pStyle w:val="Kate"/>
        <w:numPr>
          <w:ilvl w:val="0"/>
          <w:numId w:val="0"/>
        </w:numPr>
        <w:spacing w:after="160"/>
        <w:ind w:left="709" w:hanging="709"/>
        <w:jc w:val="both"/>
        <w:rPr>
          <w:rFonts w:ascii="Calibri" w:eastAsia="Times New Roman" w:hAnsi="Calibri" w:cs="Calibri"/>
          <w:b w:val="0"/>
          <w:bCs w:val="0"/>
          <w:color w:val="333333"/>
          <w:shd w:val="clear" w:color="auto" w:fill="FFFFFF"/>
        </w:rPr>
      </w:pPr>
      <w:bookmarkStart w:id="33" w:name="_Toc54881851"/>
      <w:r w:rsidRPr="00992171">
        <w:rPr>
          <w:b w:val="0"/>
          <w:bCs w:val="0"/>
          <w:color w:val="000000" w:themeColor="text1"/>
        </w:rPr>
        <w:t>8.2</w:t>
      </w:r>
      <w:r w:rsidRPr="00992171">
        <w:rPr>
          <w:b w:val="0"/>
          <w:color w:val="000000" w:themeColor="text1"/>
        </w:rPr>
        <w:tab/>
      </w:r>
      <w:r w:rsidRPr="00992171">
        <w:rPr>
          <w:rFonts w:ascii="Calibri" w:hAnsi="Calibri" w:cs="Calibri"/>
          <w:b w:val="0"/>
          <w:bCs w:val="0"/>
          <w:color w:val="000000" w:themeColor="text1"/>
        </w:rPr>
        <w:t>A</w:t>
      </w:r>
      <w:r w:rsidRPr="00992171">
        <w:rPr>
          <w:rFonts w:ascii="Calibri" w:eastAsia="Times New Roman" w:hAnsi="Calibri" w:cs="Calibri"/>
          <w:b w:val="0"/>
          <w:bCs w:val="0"/>
          <w:color w:val="000000" w:themeColor="text1"/>
        </w:rPr>
        <w:t>pplications for ethics approval of a research project </w:t>
      </w:r>
      <w:r w:rsidRPr="00992171">
        <w:rPr>
          <w:rFonts w:ascii="Calibri" w:eastAsia="Times New Roman" w:hAnsi="Calibri" w:cs="Calibri"/>
          <w:b w:val="0"/>
          <w:bCs w:val="0"/>
          <w:color w:val="000000" w:themeColor="text1"/>
          <w:shd w:val="clear" w:color="auto" w:fill="FFFFFF"/>
        </w:rPr>
        <w:t xml:space="preserve">are considered by the </w:t>
      </w:r>
      <w:r w:rsidR="00C643F1" w:rsidRPr="00992171">
        <w:rPr>
          <w:rFonts w:ascii="Calibri" w:eastAsia="Times New Roman" w:hAnsi="Calibri" w:cs="Calibri"/>
          <w:b w:val="0"/>
          <w:bCs w:val="0"/>
          <w:color w:val="000000" w:themeColor="text1"/>
          <w:shd w:val="clear" w:color="auto" w:fill="FFFFFF"/>
        </w:rPr>
        <w:t>E</w:t>
      </w:r>
      <w:r w:rsidRPr="00992171">
        <w:rPr>
          <w:rFonts w:ascii="Calibri" w:eastAsia="Times New Roman" w:hAnsi="Calibri" w:cs="Calibri"/>
          <w:b w:val="0"/>
          <w:bCs w:val="0"/>
          <w:color w:val="000000" w:themeColor="text1"/>
          <w:shd w:val="clear" w:color="auto" w:fill="FFFFFF"/>
        </w:rPr>
        <w:t xml:space="preserve">thics </w:t>
      </w:r>
      <w:r w:rsidR="00C643F1" w:rsidRPr="00992171">
        <w:rPr>
          <w:rFonts w:ascii="Calibri" w:eastAsia="Times New Roman" w:hAnsi="Calibri" w:cs="Calibri"/>
          <w:b w:val="0"/>
          <w:bCs w:val="0"/>
          <w:color w:val="000000" w:themeColor="text1"/>
          <w:shd w:val="clear" w:color="auto" w:fill="FFFFFF"/>
        </w:rPr>
        <w:t>C</w:t>
      </w:r>
      <w:r w:rsidRPr="00992171">
        <w:rPr>
          <w:rFonts w:ascii="Calibri" w:eastAsia="Times New Roman" w:hAnsi="Calibri" w:cs="Calibri"/>
          <w:b w:val="0"/>
          <w:bCs w:val="0"/>
          <w:color w:val="000000" w:themeColor="text1"/>
          <w:shd w:val="clear" w:color="auto" w:fill="FFFFFF"/>
        </w:rPr>
        <w:t xml:space="preserve">ommittee of the School where the lead applicant is based.   Specific queries regarding the ethics approval process should, therefore, be directed </w:t>
      </w:r>
      <w:r w:rsidRPr="3C365AFC">
        <w:rPr>
          <w:rFonts w:ascii="Calibri" w:eastAsia="Times New Roman" w:hAnsi="Calibri" w:cs="Calibri"/>
          <w:b w:val="0"/>
          <w:bCs w:val="0"/>
          <w:color w:val="000000" w:themeColor="text1"/>
          <w:shd w:val="clear" w:color="auto" w:fill="FFFFFF"/>
        </w:rPr>
        <w:t>to the appropriate School contact in the first instance</w:t>
      </w:r>
      <w:r w:rsidRPr="3C365AFC">
        <w:rPr>
          <w:rFonts w:ascii="Calibri" w:eastAsia="Times New Roman" w:hAnsi="Calibri" w:cs="Calibri"/>
          <w:b w:val="0"/>
          <w:bCs w:val="0"/>
          <w:color w:val="333333"/>
          <w:shd w:val="clear" w:color="auto" w:fill="FFFFFF"/>
        </w:rPr>
        <w:t>.</w:t>
      </w:r>
      <w:bookmarkEnd w:id="33"/>
    </w:p>
    <w:p w14:paraId="60AE44A1" w14:textId="77777777" w:rsidR="00E0518E" w:rsidRDefault="00E0518E" w:rsidP="00535AD7">
      <w:pPr>
        <w:pStyle w:val="Kate"/>
        <w:numPr>
          <w:ilvl w:val="0"/>
          <w:numId w:val="0"/>
        </w:numPr>
        <w:spacing w:before="160" w:after="160"/>
        <w:rPr>
          <w:b w:val="0"/>
          <w:bCs w:val="0"/>
          <w:highlight w:val="green"/>
        </w:rPr>
      </w:pPr>
    </w:p>
    <w:p w14:paraId="34029005" w14:textId="77777777" w:rsidR="00E0518E" w:rsidRPr="00535AD7" w:rsidRDefault="00E0518E" w:rsidP="00535AD7">
      <w:pPr>
        <w:pStyle w:val="Kate"/>
        <w:numPr>
          <w:ilvl w:val="0"/>
          <w:numId w:val="0"/>
        </w:numPr>
        <w:spacing w:before="160" w:after="160"/>
        <w:rPr>
          <w:b w:val="0"/>
          <w:bCs w:val="0"/>
          <w:sz w:val="56"/>
          <w:szCs w:val="56"/>
        </w:rPr>
      </w:pPr>
    </w:p>
    <w:p w14:paraId="0097C6F9" w14:textId="77777777" w:rsidR="00FF558A" w:rsidRDefault="00FF558A" w:rsidP="3C365AFC">
      <w:pPr>
        <w:rPr>
          <w:rFonts w:eastAsiaTheme="majorEastAsia" w:cstheme="majorBidi"/>
          <w:b/>
          <w:bCs/>
          <w:color w:val="002060"/>
          <w:sz w:val="56"/>
          <w:szCs w:val="56"/>
        </w:rPr>
      </w:pPr>
      <w:r w:rsidRPr="3C365AFC">
        <w:rPr>
          <w:color w:val="002060"/>
          <w:sz w:val="56"/>
          <w:szCs w:val="56"/>
        </w:rPr>
        <w:br w:type="page"/>
      </w:r>
    </w:p>
    <w:p w14:paraId="2BAFB63A" w14:textId="0B7F8473" w:rsidR="00FF558A" w:rsidRPr="00642850" w:rsidRDefault="000C6732" w:rsidP="3C365AFC">
      <w:pPr>
        <w:pStyle w:val="Heading1"/>
        <w:jc w:val="both"/>
        <w:rPr>
          <w:rFonts w:asciiTheme="minorHAnsi" w:hAnsiTheme="minorHAnsi"/>
          <w:b/>
          <w:bCs/>
          <w:color w:val="002060"/>
          <w:sz w:val="40"/>
          <w:szCs w:val="40"/>
        </w:rPr>
      </w:pPr>
      <w:bookmarkStart w:id="34" w:name="_9.__PROPOSING"/>
      <w:bookmarkStart w:id="35" w:name="_Toc54881852"/>
      <w:bookmarkEnd w:id="34"/>
      <w:r w:rsidRPr="00642850">
        <w:rPr>
          <w:rFonts w:asciiTheme="minorHAnsi" w:hAnsiTheme="minorHAnsi"/>
          <w:b/>
          <w:bCs/>
          <w:color w:val="002060"/>
          <w:sz w:val="40"/>
          <w:szCs w:val="40"/>
        </w:rPr>
        <w:lastRenderedPageBreak/>
        <w:t xml:space="preserve">9.  </w:t>
      </w:r>
      <w:r w:rsidR="00FF558A" w:rsidRPr="00642850">
        <w:rPr>
          <w:rFonts w:asciiTheme="minorHAnsi" w:hAnsiTheme="minorHAnsi"/>
          <w:b/>
          <w:bCs/>
          <w:color w:val="002060"/>
          <w:sz w:val="40"/>
          <w:szCs w:val="40"/>
        </w:rPr>
        <w:t>PROPOSING</w:t>
      </w:r>
      <w:r w:rsidR="00AF5CC0" w:rsidRPr="00642850">
        <w:rPr>
          <w:rFonts w:asciiTheme="minorHAnsi" w:hAnsiTheme="minorHAnsi"/>
          <w:b/>
          <w:bCs/>
          <w:color w:val="002060"/>
          <w:sz w:val="40"/>
          <w:szCs w:val="40"/>
        </w:rPr>
        <w:t xml:space="preserve"> </w:t>
      </w:r>
      <w:r w:rsidR="00FF558A" w:rsidRPr="00642850">
        <w:rPr>
          <w:rFonts w:asciiTheme="minorHAnsi" w:hAnsiTheme="minorHAnsi"/>
          <w:b/>
          <w:bCs/>
          <w:color w:val="002060"/>
          <w:sz w:val="40"/>
          <w:szCs w:val="40"/>
        </w:rPr>
        <w:t>EXAM</w:t>
      </w:r>
      <w:r w:rsidR="00AF5CC0" w:rsidRPr="00642850">
        <w:rPr>
          <w:rFonts w:asciiTheme="minorHAnsi" w:hAnsiTheme="minorHAnsi"/>
          <w:b/>
          <w:bCs/>
          <w:color w:val="002060"/>
          <w:sz w:val="40"/>
          <w:szCs w:val="40"/>
        </w:rPr>
        <w:t>INATION</w:t>
      </w:r>
      <w:r w:rsidR="00FF558A" w:rsidRPr="00642850">
        <w:rPr>
          <w:rFonts w:asciiTheme="minorHAnsi" w:hAnsiTheme="minorHAnsi"/>
          <w:b/>
          <w:bCs/>
          <w:color w:val="002060"/>
          <w:sz w:val="40"/>
          <w:szCs w:val="40"/>
        </w:rPr>
        <w:t xml:space="preserve"> PANEL</w:t>
      </w:r>
      <w:r w:rsidR="00AF5CC0" w:rsidRPr="00642850">
        <w:rPr>
          <w:rFonts w:asciiTheme="minorHAnsi" w:hAnsiTheme="minorHAnsi"/>
          <w:b/>
          <w:bCs/>
          <w:color w:val="002060"/>
          <w:sz w:val="40"/>
          <w:szCs w:val="40"/>
        </w:rPr>
        <w:t>S</w:t>
      </w:r>
      <w:bookmarkEnd w:id="35"/>
    </w:p>
    <w:p w14:paraId="0EEE8B77" w14:textId="24C03D8C" w:rsidR="00FF558A" w:rsidRPr="00992171" w:rsidRDefault="00FF558A" w:rsidP="00FF558A">
      <w:pPr>
        <w:spacing w:before="160"/>
        <w:ind w:left="709" w:hanging="709"/>
        <w:jc w:val="both"/>
        <w:rPr>
          <w:rFonts w:ascii="Calibri" w:eastAsia="Times New Roman" w:hAnsi="Calibri" w:cs="Calibri"/>
          <w:color w:val="000000" w:themeColor="text1"/>
          <w:shd w:val="clear" w:color="auto" w:fill="FFFFFF"/>
        </w:rPr>
      </w:pPr>
      <w:r>
        <w:t>9</w:t>
      </w:r>
      <w:r w:rsidRPr="00851AF7">
        <w:t>.1</w:t>
      </w:r>
      <w:r w:rsidRPr="00E0518E">
        <w:tab/>
      </w:r>
      <w:r w:rsidR="002E59C2" w:rsidRPr="00992171">
        <w:rPr>
          <w:rFonts w:ascii="Calibri" w:eastAsia="Times New Roman" w:hAnsi="Calibri" w:cs="Calibri"/>
          <w:b/>
          <w:bCs/>
          <w:color w:val="000000" w:themeColor="text1"/>
        </w:rPr>
        <w:t>Eight months</w:t>
      </w:r>
      <w:r w:rsidR="002E59C2" w:rsidRPr="00992171">
        <w:rPr>
          <w:rFonts w:ascii="Calibri" w:eastAsia="Times New Roman" w:hAnsi="Calibri" w:cs="Calibri"/>
          <w:color w:val="000000" w:themeColor="text1"/>
          <w:shd w:val="clear" w:color="auto" w:fill="FFFFFF"/>
        </w:rPr>
        <w:t xml:space="preserve"> </w:t>
      </w:r>
      <w:r w:rsidR="002E59C2" w:rsidRPr="00992171">
        <w:rPr>
          <w:rFonts w:ascii="Calibri" w:eastAsia="Times New Roman" w:hAnsi="Calibri" w:cs="Calibri"/>
          <w:b/>
          <w:bCs/>
          <w:color w:val="000000" w:themeColor="text1"/>
        </w:rPr>
        <w:t>before</w:t>
      </w:r>
      <w:r w:rsidR="002E59C2" w:rsidRPr="00992171">
        <w:rPr>
          <w:rFonts w:ascii="Calibri" w:eastAsia="Times New Roman" w:hAnsi="Calibri" w:cs="Calibri"/>
          <w:color w:val="000000" w:themeColor="text1"/>
          <w:shd w:val="clear" w:color="auto" w:fill="FFFFFF"/>
        </w:rPr>
        <w:t xml:space="preserve"> a </w:t>
      </w:r>
      <w:r w:rsidR="00082A20" w:rsidRPr="00992171">
        <w:rPr>
          <w:rFonts w:ascii="Calibri" w:eastAsia="Times New Roman" w:hAnsi="Calibri" w:cs="Calibri"/>
          <w:color w:val="000000" w:themeColor="text1"/>
          <w:shd w:val="clear" w:color="auto" w:fill="FFFFFF"/>
        </w:rPr>
        <w:t>Doctoral Researcher</w:t>
      </w:r>
      <w:r w:rsidR="002E59C2" w:rsidRPr="00992171">
        <w:rPr>
          <w:rFonts w:ascii="Calibri" w:eastAsia="Times New Roman" w:hAnsi="Calibri" w:cs="Calibri"/>
          <w:color w:val="000000" w:themeColor="text1"/>
          <w:shd w:val="clear" w:color="auto" w:fill="FFFFFF"/>
        </w:rPr>
        <w:t xml:space="preserve"> intends to submit the final product (e.g., a thesis [PhD</w:t>
      </w:r>
      <w:r w:rsidR="00D54331" w:rsidRPr="00992171">
        <w:rPr>
          <w:rFonts w:ascii="Calibri" w:eastAsia="Times New Roman" w:hAnsi="Calibri" w:cs="Calibri"/>
          <w:color w:val="000000" w:themeColor="text1"/>
          <w:shd w:val="clear" w:color="auto" w:fill="FFFFFF"/>
        </w:rPr>
        <w:t xml:space="preserve"> / Taught Doctorate</w:t>
      </w:r>
      <w:r w:rsidR="002E59C2" w:rsidRPr="00992171">
        <w:rPr>
          <w:rFonts w:ascii="Calibri" w:eastAsia="Times New Roman" w:hAnsi="Calibri" w:cs="Calibri"/>
          <w:color w:val="000000" w:themeColor="text1"/>
          <w:shd w:val="clear" w:color="auto" w:fill="FFFFFF"/>
        </w:rPr>
        <w:t xml:space="preserve">] or final project report and reflective </w:t>
      </w:r>
      <w:r w:rsidR="00EE353B" w:rsidRPr="00992171">
        <w:rPr>
          <w:rFonts w:ascii="Calibri" w:eastAsia="Times New Roman" w:hAnsi="Calibri" w:cs="Calibri"/>
          <w:color w:val="000000" w:themeColor="text1"/>
          <w:shd w:val="clear" w:color="auto" w:fill="FFFFFF"/>
        </w:rPr>
        <w:t xml:space="preserve">essay </w:t>
      </w:r>
      <w:r w:rsidR="002E59C2" w:rsidRPr="00992171">
        <w:rPr>
          <w:rFonts w:ascii="Calibri" w:eastAsia="Times New Roman" w:hAnsi="Calibri" w:cs="Calibri"/>
          <w:color w:val="000000" w:themeColor="text1"/>
          <w:shd w:val="clear" w:color="auto" w:fill="FFFFFF"/>
        </w:rPr>
        <w:t xml:space="preserve">[Prof Doc]), the </w:t>
      </w:r>
      <w:r w:rsidR="00082A20" w:rsidRPr="00992171">
        <w:rPr>
          <w:rFonts w:ascii="Calibri" w:eastAsia="Times New Roman" w:hAnsi="Calibri" w:cs="Calibri"/>
          <w:color w:val="000000" w:themeColor="text1"/>
          <w:shd w:val="clear" w:color="auto" w:fill="FFFFFF"/>
        </w:rPr>
        <w:t>Doctoral Researcher</w:t>
      </w:r>
      <w:r w:rsidR="002E59C2" w:rsidRPr="00992171">
        <w:rPr>
          <w:rFonts w:ascii="Calibri" w:eastAsia="Times New Roman" w:hAnsi="Calibri" w:cs="Calibri"/>
          <w:color w:val="000000" w:themeColor="text1"/>
          <w:shd w:val="clear" w:color="auto" w:fill="FFFFFF"/>
        </w:rPr>
        <w:t xml:space="preserve"> must start to discuss their examination arrangements with the supervisory team - with the Director of Stud</w:t>
      </w:r>
      <w:r w:rsidR="00490113" w:rsidRPr="00992171">
        <w:rPr>
          <w:rFonts w:ascii="Calibri" w:eastAsia="Times New Roman" w:hAnsi="Calibri" w:cs="Calibri"/>
          <w:color w:val="000000" w:themeColor="text1"/>
          <w:shd w:val="clear" w:color="auto" w:fill="FFFFFF"/>
        </w:rPr>
        <w:t>ies</w:t>
      </w:r>
      <w:r w:rsidR="002E59C2" w:rsidRPr="00992171">
        <w:rPr>
          <w:rFonts w:ascii="Calibri" w:eastAsia="Times New Roman" w:hAnsi="Calibri" w:cs="Calibri"/>
          <w:color w:val="000000" w:themeColor="text1"/>
          <w:shd w:val="clear" w:color="auto" w:fill="FFFFFF"/>
        </w:rPr>
        <w:t xml:space="preserve"> being tasked with contacting the potential examination panel on the </w:t>
      </w:r>
      <w:r w:rsidR="00082A20" w:rsidRPr="00992171">
        <w:rPr>
          <w:rFonts w:ascii="Calibri" w:eastAsia="Times New Roman" w:hAnsi="Calibri" w:cs="Calibri"/>
          <w:color w:val="000000" w:themeColor="text1"/>
          <w:shd w:val="clear" w:color="auto" w:fill="FFFFFF"/>
        </w:rPr>
        <w:t>Doctoral Researcher</w:t>
      </w:r>
      <w:r w:rsidR="002E59C2" w:rsidRPr="00992171">
        <w:rPr>
          <w:rFonts w:ascii="Calibri" w:eastAsia="Times New Roman" w:hAnsi="Calibri" w:cs="Calibri"/>
          <w:color w:val="000000" w:themeColor="text1"/>
          <w:shd w:val="clear" w:color="auto" w:fill="FFFFFF"/>
        </w:rPr>
        <w:t>’s behalf.</w:t>
      </w:r>
      <w:r w:rsidR="005765A1" w:rsidRPr="00992171">
        <w:rPr>
          <w:rFonts w:ascii="Calibri" w:eastAsia="Times New Roman" w:hAnsi="Calibri" w:cs="Calibri"/>
          <w:color w:val="000000" w:themeColor="text1"/>
          <w:shd w:val="clear" w:color="auto" w:fill="FFFFFF"/>
        </w:rPr>
        <w:t xml:space="preserve"> Details can be found in the </w:t>
      </w:r>
      <w:r w:rsidR="00EE353B" w:rsidRPr="00992171">
        <w:rPr>
          <w:rFonts w:ascii="Calibri" w:eastAsia="Times New Roman" w:hAnsi="Calibri" w:cs="Calibri"/>
          <w:color w:val="000000" w:themeColor="text1"/>
          <w:shd w:val="clear" w:color="auto" w:fill="FFFFFF"/>
        </w:rPr>
        <w:t>Examination Centre and on the Examination Section of the Journey Maps</w:t>
      </w:r>
      <w:r w:rsidR="005765A1" w:rsidRPr="00992171">
        <w:rPr>
          <w:rFonts w:ascii="Calibri" w:eastAsia="Times New Roman" w:hAnsi="Calibri" w:cs="Calibri"/>
          <w:color w:val="000000" w:themeColor="text1"/>
          <w:shd w:val="clear" w:color="auto" w:fill="FFFFFF"/>
        </w:rPr>
        <w:t xml:space="preserve"> on the </w:t>
      </w:r>
      <w:hyperlink r:id="rId17" w:history="1">
        <w:r w:rsidR="005765A1" w:rsidRPr="00992171">
          <w:rPr>
            <w:rStyle w:val="Hyperlink"/>
            <w:rFonts w:ascii="Calibri" w:eastAsia="Times New Roman" w:hAnsi="Calibri" w:cs="Calibri"/>
            <w:color w:val="000000" w:themeColor="text1"/>
            <w:shd w:val="clear" w:color="auto" w:fill="FFFFFF"/>
          </w:rPr>
          <w:t>Doctoral Academy</w:t>
        </w:r>
      </w:hyperlink>
      <w:r w:rsidR="00EE353B" w:rsidRPr="00992171">
        <w:rPr>
          <w:rFonts w:ascii="Calibri" w:eastAsia="Times New Roman" w:hAnsi="Calibri" w:cs="Calibri"/>
          <w:color w:val="000000" w:themeColor="text1"/>
          <w:shd w:val="clear" w:color="auto" w:fill="FFFFFF"/>
        </w:rPr>
        <w:t>.</w:t>
      </w:r>
    </w:p>
    <w:p w14:paraId="58A40D70" w14:textId="6E702730" w:rsidR="002E59C2" w:rsidRPr="00992171" w:rsidRDefault="002E59C2" w:rsidP="00992171">
      <w:pPr>
        <w:spacing w:before="240"/>
        <w:ind w:left="709" w:hanging="709"/>
        <w:jc w:val="both"/>
        <w:rPr>
          <w:rFonts w:ascii="Calibri" w:eastAsia="Times New Roman" w:hAnsi="Calibri" w:cs="Calibri"/>
          <w:color w:val="000000" w:themeColor="text1"/>
          <w:shd w:val="clear" w:color="auto" w:fill="FFFFFF"/>
        </w:rPr>
      </w:pPr>
      <w:r w:rsidRPr="00992171">
        <w:rPr>
          <w:color w:val="000000" w:themeColor="text1"/>
        </w:rPr>
        <w:t>9.2</w:t>
      </w:r>
      <w:r w:rsidRPr="00992171">
        <w:rPr>
          <w:color w:val="000000" w:themeColor="text1"/>
        </w:rPr>
        <w:tab/>
      </w:r>
      <w:r w:rsidRPr="00992171">
        <w:rPr>
          <w:rFonts w:ascii="Calibri" w:eastAsia="Times New Roman" w:hAnsi="Calibri" w:cs="Calibri"/>
          <w:b/>
          <w:bCs/>
          <w:color w:val="000000" w:themeColor="text1"/>
        </w:rPr>
        <w:t>Six months before</w:t>
      </w:r>
      <w:r w:rsidRPr="00992171">
        <w:rPr>
          <w:rFonts w:ascii="Calibri" w:eastAsia="Times New Roman" w:hAnsi="Calibri" w:cs="Calibri"/>
          <w:color w:val="000000" w:themeColor="text1"/>
          <w:shd w:val="clear" w:color="auto" w:fill="FFFFFF"/>
        </w:rPr>
        <w:t xml:space="preserve"> a </w:t>
      </w:r>
      <w:r w:rsidR="00082A20" w:rsidRPr="00992171">
        <w:rPr>
          <w:rFonts w:ascii="Calibri" w:eastAsia="Times New Roman" w:hAnsi="Calibri" w:cs="Calibri"/>
          <w:color w:val="000000" w:themeColor="text1"/>
          <w:shd w:val="clear" w:color="auto" w:fill="FFFFFF"/>
        </w:rPr>
        <w:t>Doctoral Researcher</w:t>
      </w:r>
      <w:r w:rsidRPr="00992171">
        <w:rPr>
          <w:rFonts w:ascii="Calibri" w:eastAsia="Times New Roman" w:hAnsi="Calibri" w:cs="Calibri"/>
          <w:color w:val="000000" w:themeColor="text1"/>
          <w:shd w:val="clear" w:color="auto" w:fill="FFFFFF"/>
        </w:rPr>
        <w:t xml:space="preserve"> intends to submit the final product, the </w:t>
      </w:r>
      <w:r w:rsidR="00082A20" w:rsidRPr="00992171">
        <w:rPr>
          <w:rFonts w:ascii="Calibri" w:eastAsia="Times New Roman" w:hAnsi="Calibri" w:cs="Calibri"/>
          <w:color w:val="000000" w:themeColor="text1"/>
          <w:shd w:val="clear" w:color="auto" w:fill="FFFFFF"/>
        </w:rPr>
        <w:t>Doctoral Researcher</w:t>
      </w:r>
      <w:r w:rsidR="00490113" w:rsidRPr="00992171">
        <w:rPr>
          <w:rFonts w:ascii="Calibri" w:eastAsia="Times New Roman" w:hAnsi="Calibri" w:cs="Calibri"/>
          <w:color w:val="000000" w:themeColor="text1"/>
          <w:shd w:val="clear" w:color="auto" w:fill="FFFFFF"/>
        </w:rPr>
        <w:t>’s DoS</w:t>
      </w:r>
      <w:r w:rsidRPr="00992171">
        <w:rPr>
          <w:rFonts w:ascii="Calibri" w:eastAsia="Times New Roman" w:hAnsi="Calibri" w:cs="Calibri"/>
          <w:color w:val="000000" w:themeColor="text1"/>
          <w:shd w:val="clear" w:color="auto" w:fill="FFFFFF"/>
        </w:rPr>
        <w:t xml:space="preserve"> must submit those examination arrangements for review and approval, to allow time for them to be approved and for </w:t>
      </w:r>
      <w:r w:rsidR="00C643F1" w:rsidRPr="00992171">
        <w:rPr>
          <w:rFonts w:ascii="Calibri" w:eastAsia="Times New Roman" w:hAnsi="Calibri" w:cs="Calibri"/>
          <w:color w:val="000000" w:themeColor="text1"/>
          <w:shd w:val="clear" w:color="auto" w:fill="FFFFFF"/>
        </w:rPr>
        <w:t>e</w:t>
      </w:r>
      <w:r w:rsidRPr="00992171">
        <w:rPr>
          <w:rFonts w:ascii="Calibri" w:eastAsia="Times New Roman" w:hAnsi="Calibri" w:cs="Calibri"/>
          <w:color w:val="000000" w:themeColor="text1"/>
          <w:shd w:val="clear" w:color="auto" w:fill="FFFFFF"/>
        </w:rPr>
        <w:t>xam</w:t>
      </w:r>
      <w:r w:rsidR="00C643F1" w:rsidRPr="00992171">
        <w:rPr>
          <w:rFonts w:ascii="Calibri" w:eastAsia="Times New Roman" w:hAnsi="Calibri" w:cs="Calibri"/>
          <w:color w:val="000000" w:themeColor="text1"/>
          <w:shd w:val="clear" w:color="auto" w:fill="FFFFFF"/>
        </w:rPr>
        <w:t>ination</w:t>
      </w:r>
      <w:r w:rsidRPr="00992171">
        <w:rPr>
          <w:rFonts w:ascii="Calibri" w:eastAsia="Times New Roman" w:hAnsi="Calibri" w:cs="Calibri"/>
          <w:color w:val="000000" w:themeColor="text1"/>
          <w:shd w:val="clear" w:color="auto" w:fill="FFFFFF"/>
        </w:rPr>
        <w:t xml:space="preserve"> </w:t>
      </w:r>
      <w:r w:rsidR="00C643F1" w:rsidRPr="00992171">
        <w:rPr>
          <w:rFonts w:ascii="Calibri" w:eastAsia="Times New Roman" w:hAnsi="Calibri" w:cs="Calibri"/>
          <w:color w:val="000000" w:themeColor="text1"/>
          <w:shd w:val="clear" w:color="auto" w:fill="FFFFFF"/>
        </w:rPr>
        <w:t>a</w:t>
      </w:r>
      <w:r w:rsidRPr="00992171">
        <w:rPr>
          <w:rFonts w:ascii="Calibri" w:eastAsia="Times New Roman" w:hAnsi="Calibri" w:cs="Calibri"/>
          <w:color w:val="000000" w:themeColor="text1"/>
          <w:shd w:val="clear" w:color="auto" w:fill="FFFFFF"/>
        </w:rPr>
        <w:t xml:space="preserve">rrangements to then be expedited on submission </w:t>
      </w:r>
      <w:r w:rsidRPr="00992171">
        <w:rPr>
          <w:rFonts w:ascii="Calibri" w:eastAsia="Times New Roman" w:hAnsi="Calibri" w:cs="Calibri"/>
          <w:i/>
          <w:iCs/>
          <w:color w:val="000000" w:themeColor="text1"/>
          <w:shd w:val="clear" w:color="auto" w:fill="FFFFFF"/>
        </w:rPr>
        <w:t>or</w:t>
      </w:r>
      <w:r w:rsidRPr="00992171">
        <w:rPr>
          <w:rFonts w:ascii="Calibri" w:eastAsia="Times New Roman" w:hAnsi="Calibri" w:cs="Calibri"/>
          <w:color w:val="000000" w:themeColor="text1"/>
          <w:shd w:val="clear" w:color="auto" w:fill="FFFFFF"/>
        </w:rPr>
        <w:t xml:space="preserve"> where arrangements are not approved, for sufficient replacements to be considered.</w:t>
      </w:r>
    </w:p>
    <w:p w14:paraId="09222C34" w14:textId="12E7DB5C" w:rsidR="00C41239" w:rsidRPr="00992171" w:rsidRDefault="00AF5CC0" w:rsidP="00992171">
      <w:pPr>
        <w:spacing w:before="240"/>
        <w:ind w:left="709" w:hanging="709"/>
        <w:jc w:val="both"/>
        <w:rPr>
          <w:color w:val="000000" w:themeColor="text1"/>
        </w:rPr>
      </w:pPr>
      <w:r w:rsidRPr="00992171">
        <w:rPr>
          <w:color w:val="000000" w:themeColor="text1"/>
        </w:rPr>
        <w:t>9.3</w:t>
      </w:r>
      <w:r w:rsidRPr="00992171">
        <w:rPr>
          <w:color w:val="000000" w:themeColor="text1"/>
        </w:rPr>
        <w:tab/>
      </w:r>
      <w:r w:rsidR="00C41239" w:rsidRPr="00992171">
        <w:rPr>
          <w:color w:val="000000" w:themeColor="text1"/>
        </w:rPr>
        <w:t xml:space="preserve">The composition of the Examination Panel will be determined by the nature of the </w:t>
      </w:r>
      <w:r w:rsidR="00082A20" w:rsidRPr="00992171">
        <w:rPr>
          <w:color w:val="000000" w:themeColor="text1"/>
        </w:rPr>
        <w:t>Doctoral Researcher</w:t>
      </w:r>
      <w:r w:rsidR="00C41239" w:rsidRPr="00992171">
        <w:rPr>
          <w:color w:val="000000" w:themeColor="text1"/>
        </w:rPr>
        <w:t xml:space="preserve">’s relationship with the University.  Where the </w:t>
      </w:r>
      <w:r w:rsidR="00082A20" w:rsidRPr="00992171">
        <w:rPr>
          <w:color w:val="000000" w:themeColor="text1"/>
        </w:rPr>
        <w:t>Doctoral Researcher</w:t>
      </w:r>
      <w:r w:rsidR="00C41239" w:rsidRPr="00992171">
        <w:rPr>
          <w:color w:val="000000" w:themeColor="text1"/>
        </w:rPr>
        <w:t xml:space="preserve"> is either not employed by the University or holds an HPL contract for six hours or less per week (averaged across the academic year), their Examination Panel will consist of a Chair, one internal examiner and one external examiner.  Where the </w:t>
      </w:r>
      <w:r w:rsidR="00082A20" w:rsidRPr="00992171">
        <w:rPr>
          <w:color w:val="000000" w:themeColor="text1"/>
        </w:rPr>
        <w:t>Doctoral Researcher</w:t>
      </w:r>
      <w:r w:rsidR="00C41239" w:rsidRPr="00992171">
        <w:rPr>
          <w:color w:val="000000" w:themeColor="text1"/>
        </w:rPr>
        <w:t xml:space="preserve"> holds an employment contract with the University, including an HPL contract for more than six hours per week (averaged across the academic year), their Examination Panel will consist of a Chair and two external examiners.</w:t>
      </w:r>
      <w:r w:rsidR="005765A1" w:rsidRPr="00992171">
        <w:rPr>
          <w:rFonts w:ascii="Calibri" w:eastAsia="Times New Roman" w:hAnsi="Calibri" w:cs="Calibri"/>
          <w:color w:val="000000" w:themeColor="text1"/>
          <w:shd w:val="clear" w:color="auto" w:fill="FFFFFF"/>
        </w:rPr>
        <w:t xml:space="preserve"> Details can be found</w:t>
      </w:r>
      <w:r w:rsidR="00EE353B" w:rsidRPr="00992171">
        <w:rPr>
          <w:rFonts w:ascii="Calibri" w:eastAsia="Times New Roman" w:hAnsi="Calibri" w:cs="Calibri"/>
          <w:color w:val="000000" w:themeColor="text1"/>
          <w:shd w:val="clear" w:color="auto" w:fill="FFFFFF"/>
        </w:rPr>
        <w:t xml:space="preserve"> in the</w:t>
      </w:r>
      <w:r w:rsidR="005765A1" w:rsidRPr="00992171">
        <w:rPr>
          <w:rFonts w:ascii="Calibri" w:eastAsia="Times New Roman" w:hAnsi="Calibri" w:cs="Calibri"/>
          <w:color w:val="000000" w:themeColor="text1"/>
          <w:shd w:val="clear" w:color="auto" w:fill="FFFFFF"/>
        </w:rPr>
        <w:t xml:space="preserve"> </w:t>
      </w:r>
      <w:hyperlink r:id="rId18" w:history="1">
        <w:r w:rsidR="00EE353B" w:rsidRPr="00992171">
          <w:rPr>
            <w:rStyle w:val="Hyperlink"/>
            <w:rFonts w:ascii="Calibri" w:eastAsia="Times New Roman" w:hAnsi="Calibri" w:cs="Calibri"/>
            <w:color w:val="000000" w:themeColor="text1"/>
            <w:shd w:val="clear" w:color="auto" w:fill="FFFFFF"/>
          </w:rPr>
          <w:t>Examination Centre</w:t>
        </w:r>
      </w:hyperlink>
      <w:r w:rsidR="00EE353B" w:rsidRPr="00992171">
        <w:rPr>
          <w:rFonts w:ascii="Calibri" w:eastAsia="Times New Roman" w:hAnsi="Calibri" w:cs="Calibri"/>
          <w:color w:val="000000" w:themeColor="text1"/>
          <w:shd w:val="clear" w:color="auto" w:fill="FFFFFF"/>
        </w:rPr>
        <w:t xml:space="preserve"> and on the Examination Section of the </w:t>
      </w:r>
      <w:hyperlink r:id="rId19" w:history="1">
        <w:r w:rsidR="00EE353B" w:rsidRPr="00992171">
          <w:rPr>
            <w:rStyle w:val="Hyperlink"/>
            <w:rFonts w:ascii="Calibri" w:eastAsia="Times New Roman" w:hAnsi="Calibri" w:cs="Calibri"/>
            <w:color w:val="000000" w:themeColor="text1"/>
            <w:shd w:val="clear" w:color="auto" w:fill="FFFFFF"/>
          </w:rPr>
          <w:t>Journey Maps</w:t>
        </w:r>
      </w:hyperlink>
      <w:r w:rsidR="00EE353B" w:rsidRPr="00992171">
        <w:rPr>
          <w:rFonts w:ascii="Calibri" w:eastAsia="Times New Roman" w:hAnsi="Calibri" w:cs="Calibri"/>
          <w:color w:val="000000" w:themeColor="text1"/>
          <w:shd w:val="clear" w:color="auto" w:fill="FFFFFF"/>
        </w:rPr>
        <w:t xml:space="preserve"> </w:t>
      </w:r>
      <w:r w:rsidR="005765A1" w:rsidRPr="00992171">
        <w:rPr>
          <w:rFonts w:ascii="Calibri" w:eastAsia="Times New Roman" w:hAnsi="Calibri" w:cs="Calibri"/>
          <w:color w:val="000000" w:themeColor="text1"/>
          <w:shd w:val="clear" w:color="auto" w:fill="FFFFFF"/>
        </w:rPr>
        <w:t>on the Doctoral Academy</w:t>
      </w:r>
      <w:r w:rsidR="00EE353B" w:rsidRPr="00992171">
        <w:rPr>
          <w:rFonts w:ascii="Calibri" w:eastAsia="Times New Roman" w:hAnsi="Calibri" w:cs="Calibri"/>
          <w:color w:val="000000" w:themeColor="text1"/>
          <w:shd w:val="clear" w:color="auto" w:fill="FFFFFF"/>
        </w:rPr>
        <w:t>.</w:t>
      </w:r>
    </w:p>
    <w:p w14:paraId="6203BCBB" w14:textId="73F96755" w:rsidR="00C41239" w:rsidRPr="00992171" w:rsidRDefault="00C41239" w:rsidP="00992171">
      <w:pPr>
        <w:spacing w:before="240"/>
        <w:ind w:left="709" w:hanging="709"/>
        <w:jc w:val="both"/>
        <w:rPr>
          <w:color w:val="000000" w:themeColor="text1"/>
        </w:rPr>
      </w:pPr>
      <w:r w:rsidRPr="00992171">
        <w:rPr>
          <w:color w:val="000000" w:themeColor="text1"/>
        </w:rPr>
        <w:t>9.4</w:t>
      </w:r>
      <w:r w:rsidRPr="00992171">
        <w:rPr>
          <w:color w:val="000000" w:themeColor="text1"/>
        </w:rPr>
        <w:tab/>
        <w:t>If it should prove impossible to appoint an internal examiner, a second external examiner may be appointed.</w:t>
      </w:r>
    </w:p>
    <w:p w14:paraId="41FE2EFA" w14:textId="79F0F52C" w:rsidR="00C41239" w:rsidRPr="00C06A70" w:rsidRDefault="00C41239" w:rsidP="00992171">
      <w:pPr>
        <w:spacing w:before="240"/>
        <w:ind w:left="709" w:hanging="709"/>
        <w:jc w:val="both"/>
        <w:rPr>
          <w:color w:val="000000" w:themeColor="text1"/>
        </w:rPr>
      </w:pPr>
      <w:r w:rsidRPr="00992171">
        <w:rPr>
          <w:color w:val="000000" w:themeColor="text1"/>
        </w:rPr>
        <w:t>9.5</w:t>
      </w:r>
      <w:r w:rsidRPr="00992171">
        <w:rPr>
          <w:color w:val="000000" w:themeColor="text1"/>
        </w:rPr>
        <w:tab/>
        <w:t>In all instances, the Chair will be a member of staff of the University</w:t>
      </w:r>
      <w:r w:rsidR="00D54331" w:rsidRPr="00992171">
        <w:rPr>
          <w:color w:val="000000" w:themeColor="text1"/>
        </w:rPr>
        <w:t xml:space="preserve"> who has undertaken the appropriate University’s Chair Training</w:t>
      </w:r>
      <w:r w:rsidRPr="00992171">
        <w:rPr>
          <w:color w:val="000000" w:themeColor="text1"/>
        </w:rPr>
        <w:t xml:space="preserve">, </w:t>
      </w:r>
      <w:r w:rsidR="00D54331" w:rsidRPr="00992171">
        <w:rPr>
          <w:color w:val="000000" w:themeColor="text1"/>
        </w:rPr>
        <w:t xml:space="preserve">and who is </w:t>
      </w:r>
      <w:r w:rsidRPr="00992171">
        <w:rPr>
          <w:color w:val="000000" w:themeColor="text1"/>
        </w:rPr>
        <w:t xml:space="preserve">normally from the same School (or equivalent) as the </w:t>
      </w:r>
      <w:r w:rsidR="00082A20" w:rsidRPr="00992171">
        <w:rPr>
          <w:color w:val="000000" w:themeColor="text1"/>
        </w:rPr>
        <w:t>Doctoral Researcher</w:t>
      </w:r>
      <w:r w:rsidRPr="00992171">
        <w:rPr>
          <w:color w:val="000000" w:themeColor="text1"/>
        </w:rPr>
        <w:t xml:space="preserve">.  The Chair will </w:t>
      </w:r>
      <w:r w:rsidRPr="3C365AFC">
        <w:rPr>
          <w:color w:val="000000" w:themeColor="text1"/>
        </w:rPr>
        <w:t xml:space="preserve">be reviewed and approved by the University’s </w:t>
      </w:r>
      <w:r w:rsidR="000067D2" w:rsidRPr="3C365AFC">
        <w:rPr>
          <w:color w:val="000000" w:themeColor="text1"/>
        </w:rPr>
        <w:t>RDG</w:t>
      </w:r>
      <w:r w:rsidRPr="3C365AFC">
        <w:rPr>
          <w:color w:val="000000" w:themeColor="text1"/>
        </w:rPr>
        <w:t>.</w:t>
      </w:r>
    </w:p>
    <w:p w14:paraId="562CBD76" w14:textId="6772F3F4" w:rsidR="00AF5CC0" w:rsidRPr="00992171" w:rsidRDefault="00AF5CC0" w:rsidP="00992171">
      <w:pPr>
        <w:spacing w:before="240"/>
        <w:ind w:left="709" w:hanging="709"/>
        <w:jc w:val="both"/>
        <w:rPr>
          <w:rFonts w:ascii="Calibri" w:eastAsia="Times New Roman" w:hAnsi="Calibri" w:cs="Calibri"/>
          <w:color w:val="000000" w:themeColor="text1"/>
          <w:shd w:val="clear" w:color="auto" w:fill="FFFFFF"/>
        </w:rPr>
      </w:pPr>
      <w:r w:rsidRPr="00C06A70">
        <w:rPr>
          <w:rFonts w:ascii="Calibri" w:eastAsia="Times New Roman" w:hAnsi="Calibri" w:cs="Calibri"/>
          <w:color w:val="000000" w:themeColor="text1"/>
          <w:shd w:val="clear" w:color="auto" w:fill="FFFFFF"/>
        </w:rPr>
        <w:t>9.</w:t>
      </w:r>
      <w:r w:rsidR="00C41239" w:rsidRPr="00C06A70">
        <w:rPr>
          <w:rFonts w:ascii="Calibri" w:eastAsia="Times New Roman" w:hAnsi="Calibri" w:cs="Calibri"/>
          <w:color w:val="000000" w:themeColor="text1"/>
          <w:shd w:val="clear" w:color="auto" w:fill="FFFFFF"/>
        </w:rPr>
        <w:t>6</w:t>
      </w:r>
      <w:r w:rsidRPr="00C06A70">
        <w:rPr>
          <w:rFonts w:ascii="Calibri" w:eastAsia="Times New Roman" w:hAnsi="Calibri" w:cs="Calibri"/>
          <w:color w:val="000000" w:themeColor="text1"/>
          <w:shd w:val="clear" w:color="auto" w:fill="FFFFFF"/>
        </w:rPr>
        <w:tab/>
        <w:t xml:space="preserve">One supervisor can also be proposed to be present at the examination, with this requirement being presented at </w:t>
      </w:r>
      <w:r w:rsidRPr="00992171">
        <w:rPr>
          <w:rFonts w:ascii="Calibri" w:eastAsia="Times New Roman" w:hAnsi="Calibri" w:cs="Calibri"/>
          <w:color w:val="000000" w:themeColor="text1"/>
          <w:shd w:val="clear" w:color="auto" w:fill="FFFFFF"/>
        </w:rPr>
        <w:t>this proposal stage.</w:t>
      </w:r>
    </w:p>
    <w:p w14:paraId="4B3E51EC" w14:textId="3987A357" w:rsidR="00AF5CC0" w:rsidRPr="00992171" w:rsidRDefault="0DC46EB8" w:rsidP="00992171">
      <w:pPr>
        <w:spacing w:before="240"/>
        <w:ind w:left="709" w:hanging="709"/>
        <w:jc w:val="both"/>
        <w:rPr>
          <w:rFonts w:ascii="Calibri" w:eastAsia="Times New Roman" w:hAnsi="Calibri" w:cs="Calibri"/>
          <w:color w:val="000000" w:themeColor="text1"/>
          <w:shd w:val="clear" w:color="auto" w:fill="FFFFFF"/>
        </w:rPr>
      </w:pPr>
      <w:r w:rsidRPr="00992171">
        <w:rPr>
          <w:rFonts w:ascii="Calibri" w:eastAsia="Times New Roman" w:hAnsi="Calibri" w:cs="Calibri"/>
          <w:color w:val="000000" w:themeColor="text1"/>
          <w:shd w:val="clear" w:color="auto" w:fill="FFFFFF"/>
        </w:rPr>
        <w:t>9.</w:t>
      </w:r>
      <w:r w:rsidR="25DFCC6A" w:rsidRPr="00992171">
        <w:rPr>
          <w:rFonts w:ascii="Calibri" w:eastAsia="Times New Roman" w:hAnsi="Calibri" w:cs="Calibri"/>
          <w:color w:val="000000" w:themeColor="text1"/>
          <w:shd w:val="clear" w:color="auto" w:fill="FFFFFF"/>
        </w:rPr>
        <w:t>7</w:t>
      </w:r>
      <w:r w:rsidR="00AF5CC0" w:rsidRPr="00992171">
        <w:rPr>
          <w:rFonts w:ascii="Calibri" w:eastAsia="Times New Roman" w:hAnsi="Calibri" w:cs="Calibri"/>
          <w:color w:val="000000" w:themeColor="text1"/>
          <w:shd w:val="clear" w:color="auto" w:fill="FFFFFF"/>
        </w:rPr>
        <w:tab/>
      </w:r>
      <w:r w:rsidRPr="00992171">
        <w:rPr>
          <w:rFonts w:ascii="Calibri" w:eastAsia="Times New Roman" w:hAnsi="Calibri" w:cs="Calibri"/>
          <w:color w:val="000000" w:themeColor="text1"/>
          <w:shd w:val="clear" w:color="auto" w:fill="FFFFFF"/>
        </w:rPr>
        <w:t xml:space="preserve">When proposing each examiner (not Chair) on </w:t>
      </w:r>
      <w:r w:rsidR="3A92C03B" w:rsidRPr="599B1AE1">
        <w:rPr>
          <w:rFonts w:ascii="Calibri" w:eastAsia="Times New Roman" w:hAnsi="Calibri" w:cs="Calibri"/>
          <w:i/>
          <w:iCs/>
          <w:color w:val="000000" w:themeColor="text1"/>
          <w:shd w:val="clear" w:color="auto" w:fill="FFFFFF"/>
        </w:rPr>
        <w:t>DR Manager</w:t>
      </w:r>
      <w:r w:rsidRPr="00992171">
        <w:rPr>
          <w:rFonts w:ascii="Calibri" w:eastAsia="Times New Roman" w:hAnsi="Calibri" w:cs="Calibri"/>
          <w:color w:val="000000" w:themeColor="text1"/>
          <w:shd w:val="clear" w:color="auto" w:fill="FFFFFF"/>
        </w:rPr>
        <w:t xml:space="preserve">, a brief, but sufficient, narrative on why each examiner </w:t>
      </w:r>
      <w:r w:rsidR="25DFCC6A" w:rsidRPr="00992171">
        <w:rPr>
          <w:rFonts w:ascii="Calibri" w:eastAsia="Times New Roman" w:hAnsi="Calibri" w:cs="Calibri"/>
          <w:color w:val="000000" w:themeColor="text1"/>
          <w:shd w:val="clear" w:color="auto" w:fill="FFFFFF"/>
        </w:rPr>
        <w:t>is</w:t>
      </w:r>
      <w:r w:rsidRPr="00992171">
        <w:rPr>
          <w:rFonts w:ascii="Calibri" w:eastAsia="Times New Roman" w:hAnsi="Calibri" w:cs="Calibri"/>
          <w:color w:val="000000" w:themeColor="text1"/>
          <w:shd w:val="clear" w:color="auto" w:fill="FFFFFF"/>
        </w:rPr>
        <w:t xml:space="preserve"> suitable is required. In addition, a short CV to complement this narrative</w:t>
      </w:r>
      <w:r w:rsidR="72925EF0" w:rsidRPr="00992171">
        <w:rPr>
          <w:rFonts w:ascii="Calibri" w:eastAsia="Times New Roman" w:hAnsi="Calibri" w:cs="Calibri"/>
          <w:color w:val="000000" w:themeColor="text1"/>
          <w:shd w:val="clear" w:color="auto" w:fill="FFFFFF"/>
        </w:rPr>
        <w:t xml:space="preserve"> </w:t>
      </w:r>
      <w:r w:rsidR="6431F5AF" w:rsidRPr="00992171">
        <w:rPr>
          <w:rFonts w:ascii="Calibri" w:eastAsia="Times New Roman" w:hAnsi="Calibri" w:cs="Calibri"/>
          <w:color w:val="000000" w:themeColor="text1"/>
          <w:shd w:val="clear" w:color="auto" w:fill="FFFFFF"/>
        </w:rPr>
        <w:t>is</w:t>
      </w:r>
      <w:r w:rsidRPr="00992171">
        <w:rPr>
          <w:rFonts w:ascii="Calibri" w:eastAsia="Times New Roman" w:hAnsi="Calibri" w:cs="Calibri"/>
          <w:color w:val="000000" w:themeColor="text1"/>
          <w:shd w:val="clear" w:color="auto" w:fill="FFFFFF"/>
        </w:rPr>
        <w:t xml:space="preserve"> also needed.  A document to support </w:t>
      </w:r>
      <w:r w:rsidR="7E88B727" w:rsidRPr="00992171">
        <w:rPr>
          <w:rFonts w:ascii="Calibri" w:eastAsia="Times New Roman" w:hAnsi="Calibri" w:cs="Calibri"/>
          <w:color w:val="000000" w:themeColor="text1"/>
          <w:shd w:val="clear" w:color="auto" w:fill="FFFFFF"/>
        </w:rPr>
        <w:t>E</w:t>
      </w:r>
      <w:r w:rsidRPr="00992171">
        <w:rPr>
          <w:rFonts w:ascii="Calibri" w:eastAsia="Times New Roman" w:hAnsi="Calibri" w:cs="Calibri"/>
          <w:color w:val="000000" w:themeColor="text1"/>
          <w:shd w:val="clear" w:color="auto" w:fill="FFFFFF"/>
        </w:rPr>
        <w:t xml:space="preserve">xamination </w:t>
      </w:r>
      <w:r w:rsidR="7E88B727" w:rsidRPr="00992171">
        <w:rPr>
          <w:rFonts w:ascii="Calibri" w:eastAsia="Times New Roman" w:hAnsi="Calibri" w:cs="Calibri"/>
          <w:color w:val="000000" w:themeColor="text1"/>
          <w:shd w:val="clear" w:color="auto" w:fill="FFFFFF"/>
        </w:rPr>
        <w:t>P</w:t>
      </w:r>
      <w:r w:rsidRPr="00992171">
        <w:rPr>
          <w:rFonts w:ascii="Calibri" w:eastAsia="Times New Roman" w:hAnsi="Calibri" w:cs="Calibri"/>
          <w:color w:val="000000" w:themeColor="text1"/>
          <w:shd w:val="clear" w:color="auto" w:fill="FFFFFF"/>
        </w:rPr>
        <w:t xml:space="preserve">anel proposals is included on </w:t>
      </w:r>
      <w:r w:rsidR="3660FAE1" w:rsidRPr="00992171">
        <w:rPr>
          <w:color w:val="000000" w:themeColor="text1"/>
        </w:rPr>
        <w:t xml:space="preserve">the Doctoral Academy in the </w:t>
      </w:r>
      <w:r w:rsidR="43DEF78C" w:rsidRPr="00992171">
        <w:rPr>
          <w:rFonts w:ascii="Calibri" w:eastAsia="Times New Roman" w:hAnsi="Calibri" w:cs="Calibri"/>
          <w:color w:val="000000" w:themeColor="text1"/>
          <w:shd w:val="clear" w:color="auto" w:fill="FFFFFF"/>
        </w:rPr>
        <w:t>Examination Centre and on the Examination Section of the Journey Maps</w:t>
      </w:r>
      <w:r w:rsidR="7F8DA737">
        <w:rPr>
          <w:rFonts w:ascii="Calibri" w:eastAsia="Times New Roman" w:hAnsi="Calibri" w:cs="Calibri"/>
          <w:color w:val="000000" w:themeColor="text1"/>
          <w:shd w:val="clear" w:color="auto" w:fill="FFFFFF"/>
        </w:rPr>
        <w:t xml:space="preserve"> (</w:t>
      </w:r>
      <w:r w:rsidR="7F8DA737" w:rsidRPr="599B1AE1">
        <w:t xml:space="preserve">See: </w:t>
      </w:r>
      <w:hyperlink r:id="rId20" w:history="1">
        <w:r w:rsidR="7F8DA737" w:rsidRPr="599B1AE1">
          <w:rPr>
            <w:rStyle w:val="Hyperlink"/>
          </w:rPr>
          <w:t>Before the Examination</w:t>
        </w:r>
      </w:hyperlink>
      <w:r w:rsidR="7F8DA737" w:rsidRPr="599B1AE1">
        <w:t>)</w:t>
      </w:r>
      <w:r w:rsidR="7F8DA737">
        <w:rPr>
          <w:rFonts w:ascii="Calibri" w:eastAsia="Times New Roman" w:hAnsi="Calibri" w:cs="Calibri"/>
          <w:color w:val="000000" w:themeColor="text1"/>
          <w:shd w:val="clear" w:color="auto" w:fill="FFFFFF"/>
        </w:rPr>
        <w:t>)</w:t>
      </w:r>
      <w:r w:rsidR="43DEF78C" w:rsidRPr="00992171">
        <w:rPr>
          <w:color w:val="000000" w:themeColor="text1"/>
        </w:rPr>
        <w:t>.</w:t>
      </w:r>
    </w:p>
    <w:p w14:paraId="3A1C7160" w14:textId="3DAA3068" w:rsidR="00C41239" w:rsidRPr="00C06A70" w:rsidRDefault="002E59C2" w:rsidP="00992171">
      <w:pPr>
        <w:spacing w:before="240"/>
        <w:ind w:left="709" w:hanging="709"/>
        <w:jc w:val="both"/>
        <w:rPr>
          <w:color w:val="000000" w:themeColor="text1"/>
        </w:rPr>
      </w:pPr>
      <w:r w:rsidRPr="00992171">
        <w:rPr>
          <w:rFonts w:ascii="Calibri" w:eastAsia="Times New Roman" w:hAnsi="Calibri" w:cs="Calibri"/>
          <w:color w:val="000000" w:themeColor="text1"/>
          <w:shd w:val="clear" w:color="auto" w:fill="FFFFFF"/>
        </w:rPr>
        <w:t>9.</w:t>
      </w:r>
      <w:r w:rsidR="00C41239" w:rsidRPr="00992171">
        <w:rPr>
          <w:rFonts w:ascii="Calibri" w:eastAsia="Times New Roman" w:hAnsi="Calibri" w:cs="Calibri"/>
          <w:color w:val="000000" w:themeColor="text1"/>
          <w:shd w:val="clear" w:color="auto" w:fill="FFFFFF"/>
        </w:rPr>
        <w:t>8</w:t>
      </w:r>
      <w:r w:rsidRPr="00992171">
        <w:rPr>
          <w:rFonts w:ascii="Calibri" w:eastAsia="Times New Roman" w:hAnsi="Calibri" w:cs="Calibri"/>
          <w:color w:val="000000" w:themeColor="text1"/>
          <w:shd w:val="clear" w:color="auto" w:fill="FFFFFF"/>
        </w:rPr>
        <w:tab/>
      </w:r>
      <w:r w:rsidR="00C41239" w:rsidRPr="00992171">
        <w:rPr>
          <w:color w:val="000000" w:themeColor="text1"/>
        </w:rPr>
        <w:t xml:space="preserve">The University’s </w:t>
      </w:r>
      <w:r w:rsidR="000067D2" w:rsidRPr="00992171">
        <w:rPr>
          <w:color w:val="000000" w:themeColor="text1"/>
        </w:rPr>
        <w:t>RDG</w:t>
      </w:r>
      <w:r w:rsidR="00C41239" w:rsidRPr="00992171">
        <w:rPr>
          <w:color w:val="000000" w:themeColor="text1"/>
        </w:rPr>
        <w:t xml:space="preserve"> will approve the appointment of an examiner only in instances where it is satisfied that they are sufficiently familiar with the nature and purpose of the degree for which the </w:t>
      </w:r>
      <w:r w:rsidR="00082A20" w:rsidRPr="00992171">
        <w:rPr>
          <w:color w:val="000000" w:themeColor="text1"/>
        </w:rPr>
        <w:t>Doctoral Researcher</w:t>
      </w:r>
      <w:r w:rsidR="00C41239" w:rsidRPr="00992171">
        <w:rPr>
          <w:color w:val="000000" w:themeColor="text1"/>
        </w:rPr>
        <w:t xml:space="preserve"> is being examined and that they possess sufficient knowledge and expertise in the subject area of the research project. </w:t>
      </w:r>
      <w:r w:rsidR="00C41239" w:rsidRPr="00992171">
        <w:rPr>
          <w:color w:val="000000" w:themeColor="text1"/>
          <w:u w:val="single"/>
        </w:rPr>
        <w:t>Any rejected proposed exam panel application must be addressed within four weeks of receipt of outcome</w:t>
      </w:r>
      <w:r w:rsidR="00C41239" w:rsidRPr="00C06A70">
        <w:rPr>
          <w:color w:val="000000" w:themeColor="text1"/>
          <w:u w:val="single"/>
        </w:rPr>
        <w:t>.</w:t>
      </w:r>
    </w:p>
    <w:p w14:paraId="69A1AF86" w14:textId="4A659ECE" w:rsidR="005B3873" w:rsidRDefault="002E59C2" w:rsidP="0011169A">
      <w:pPr>
        <w:spacing w:before="160"/>
        <w:ind w:left="709" w:hanging="709"/>
        <w:jc w:val="both"/>
        <w:rPr>
          <w:rFonts w:ascii="Calibri" w:eastAsia="Times New Roman" w:hAnsi="Calibri" w:cs="Calibri"/>
          <w:color w:val="212121"/>
          <w:u w:val="single"/>
          <w:shd w:val="clear" w:color="auto" w:fill="FFFFFF"/>
        </w:rPr>
      </w:pPr>
      <w:r w:rsidRPr="00C06A70">
        <w:lastRenderedPageBreak/>
        <w:t>9.</w:t>
      </w:r>
      <w:r w:rsidR="00C41239" w:rsidRPr="00C06A70">
        <w:t>9</w:t>
      </w:r>
      <w:r w:rsidRPr="00C06A70">
        <w:tab/>
      </w:r>
      <w:r w:rsidRPr="00C06A70">
        <w:rPr>
          <w:rFonts w:ascii="Calibri" w:eastAsia="Times New Roman" w:hAnsi="Calibri" w:cs="Calibri"/>
          <w:b/>
          <w:bCs/>
          <w:color w:val="212121"/>
        </w:rPr>
        <w:t xml:space="preserve">You must not submit your final product until your examination arrangements have been approved </w:t>
      </w:r>
      <w:r w:rsidRPr="00C06A70">
        <w:rPr>
          <w:rFonts w:ascii="Calibri" w:eastAsia="Times New Roman" w:hAnsi="Calibri" w:cs="Calibri"/>
          <w:color w:val="212121"/>
          <w:shd w:val="clear" w:color="auto" w:fill="FFFFFF"/>
        </w:rPr>
        <w:t>- unless you are approaching the end of your candidature. If you are approaching</w:t>
      </w:r>
      <w:r w:rsidRPr="00E0518E">
        <w:rPr>
          <w:rFonts w:ascii="Calibri" w:eastAsia="Times New Roman" w:hAnsi="Calibri" w:cs="Calibri"/>
          <w:color w:val="212121"/>
          <w:shd w:val="clear" w:color="auto" w:fill="FFFFFF"/>
        </w:rPr>
        <w:t xml:space="preserve"> the end of candidature date, then please submit.  </w:t>
      </w:r>
      <w:r w:rsidRPr="00E0518E">
        <w:rPr>
          <w:rFonts w:ascii="Calibri" w:eastAsia="Times New Roman" w:hAnsi="Calibri" w:cs="Calibri"/>
          <w:color w:val="212121"/>
          <w:u w:val="single"/>
          <w:shd w:val="clear" w:color="auto" w:fill="FFFFFF"/>
        </w:rPr>
        <w:t>Please note that the Viva Voce process </w:t>
      </w:r>
      <w:r w:rsidRPr="00E0518E">
        <w:rPr>
          <w:rFonts w:ascii="Calibri" w:eastAsia="Times New Roman" w:hAnsi="Calibri" w:cs="Calibri"/>
          <w:b/>
          <w:bCs/>
          <w:color w:val="212121"/>
          <w:u w:val="single"/>
        </w:rPr>
        <w:t>WILL NOT </w:t>
      </w:r>
      <w:r w:rsidRPr="00E0518E">
        <w:rPr>
          <w:rFonts w:ascii="Calibri" w:eastAsia="Times New Roman" w:hAnsi="Calibri" w:cs="Calibri"/>
          <w:color w:val="212121"/>
          <w:u w:val="single"/>
          <w:shd w:val="clear" w:color="auto" w:fill="FFFFFF"/>
        </w:rPr>
        <w:t>progress until your examination arrangements are approved.</w:t>
      </w:r>
      <w:r w:rsidR="005B3873">
        <w:rPr>
          <w:rFonts w:ascii="Calibri" w:eastAsia="Times New Roman" w:hAnsi="Calibri" w:cs="Calibri"/>
          <w:color w:val="212121"/>
          <w:u w:val="single"/>
          <w:shd w:val="clear" w:color="auto" w:fill="FFFFFF"/>
        </w:rPr>
        <w:br w:type="page"/>
      </w:r>
    </w:p>
    <w:p w14:paraId="68EA6B7A" w14:textId="25AD7852" w:rsidR="00842DD6" w:rsidRPr="00642850" w:rsidRDefault="000C6732" w:rsidP="0011169A">
      <w:pPr>
        <w:pStyle w:val="Heading1"/>
        <w:snapToGrid w:val="0"/>
        <w:spacing w:before="360"/>
        <w:ind w:left="851" w:hanging="851"/>
        <w:jc w:val="both"/>
        <w:rPr>
          <w:rFonts w:asciiTheme="minorHAnsi" w:hAnsiTheme="minorHAnsi"/>
          <w:b/>
          <w:bCs/>
          <w:color w:val="002060"/>
          <w:sz w:val="40"/>
          <w:szCs w:val="40"/>
        </w:rPr>
      </w:pPr>
      <w:bookmarkStart w:id="36" w:name="_10.PRESENTATION_AND_SUBMISSION"/>
      <w:bookmarkStart w:id="37" w:name="_Toc54881853"/>
      <w:bookmarkEnd w:id="36"/>
      <w:r w:rsidRPr="00642850">
        <w:rPr>
          <w:rFonts w:asciiTheme="minorHAnsi" w:hAnsiTheme="minorHAnsi"/>
          <w:b/>
          <w:bCs/>
          <w:color w:val="002060"/>
          <w:sz w:val="40"/>
          <w:szCs w:val="40"/>
        </w:rPr>
        <w:lastRenderedPageBreak/>
        <w:t>10.</w:t>
      </w:r>
      <w:r w:rsidR="0011169A" w:rsidRPr="00642850">
        <w:rPr>
          <w:rFonts w:asciiTheme="minorHAnsi" w:hAnsiTheme="minorHAnsi"/>
          <w:b/>
          <w:bCs/>
          <w:color w:val="002060"/>
          <w:sz w:val="40"/>
          <w:szCs w:val="40"/>
        </w:rPr>
        <w:tab/>
      </w:r>
      <w:r w:rsidR="00851AF7" w:rsidRPr="00642850">
        <w:rPr>
          <w:rFonts w:asciiTheme="minorHAnsi" w:hAnsiTheme="minorHAnsi"/>
          <w:b/>
          <w:bCs/>
          <w:color w:val="002060"/>
          <w:sz w:val="40"/>
          <w:szCs w:val="40"/>
        </w:rPr>
        <w:t xml:space="preserve">PRESENTATION AND SUBMISSION </w:t>
      </w:r>
      <w:r w:rsidRPr="00642850">
        <w:rPr>
          <w:rFonts w:asciiTheme="minorHAnsi" w:hAnsiTheme="minorHAnsi"/>
          <w:b/>
          <w:bCs/>
          <w:color w:val="002060"/>
          <w:sz w:val="40"/>
          <w:szCs w:val="40"/>
        </w:rPr>
        <w:t>O</w:t>
      </w:r>
      <w:r w:rsidR="00851AF7" w:rsidRPr="00642850">
        <w:rPr>
          <w:rFonts w:asciiTheme="minorHAnsi" w:hAnsiTheme="minorHAnsi"/>
          <w:b/>
          <w:bCs/>
          <w:color w:val="002060"/>
          <w:sz w:val="40"/>
          <w:szCs w:val="40"/>
        </w:rPr>
        <w:t>F THE THESIS: PHD ONLY</w:t>
      </w:r>
      <w:bookmarkEnd w:id="31"/>
      <w:bookmarkEnd w:id="37"/>
    </w:p>
    <w:p w14:paraId="01FD1903" w14:textId="1AA96346" w:rsidR="001973A1" w:rsidRPr="00992171" w:rsidRDefault="00FF558A" w:rsidP="00992171">
      <w:pPr>
        <w:spacing w:before="240"/>
        <w:ind w:left="709" w:hanging="709"/>
        <w:jc w:val="both"/>
        <w:rPr>
          <w:color w:val="000000" w:themeColor="text1"/>
        </w:rPr>
      </w:pPr>
      <w:r>
        <w:t>10</w:t>
      </w:r>
      <w:r w:rsidR="00842DD6">
        <w:t>.1</w:t>
      </w:r>
      <w:r>
        <w:tab/>
      </w:r>
      <w:r w:rsidR="0067209B" w:rsidRPr="3C365AFC">
        <w:rPr>
          <w:color w:val="000000" w:themeColor="text1"/>
        </w:rPr>
        <w:t>F</w:t>
      </w:r>
      <w:r w:rsidR="001973A1" w:rsidRPr="3C365AFC">
        <w:rPr>
          <w:color w:val="000000" w:themeColor="text1"/>
        </w:rPr>
        <w:t xml:space="preserve">ull </w:t>
      </w:r>
      <w:r w:rsidR="006E0EC0" w:rsidRPr="3C365AFC">
        <w:rPr>
          <w:color w:val="000000" w:themeColor="text1"/>
        </w:rPr>
        <w:t>details of the requirements of t</w:t>
      </w:r>
      <w:r w:rsidR="001973A1" w:rsidRPr="3C365AFC">
        <w:rPr>
          <w:color w:val="000000" w:themeColor="text1"/>
        </w:rPr>
        <w:t xml:space="preserve">he University </w:t>
      </w:r>
      <w:r w:rsidR="75A30644" w:rsidRPr="3C365AFC">
        <w:rPr>
          <w:color w:val="000000" w:themeColor="text1"/>
        </w:rPr>
        <w:t>regarding</w:t>
      </w:r>
      <w:r w:rsidR="001973A1" w:rsidRPr="3C365AFC">
        <w:rPr>
          <w:color w:val="000000" w:themeColor="text1"/>
        </w:rPr>
        <w:t xml:space="preserve"> the presentation of a thesis</w:t>
      </w:r>
      <w:r w:rsidR="0067209B" w:rsidRPr="3C365AFC">
        <w:rPr>
          <w:color w:val="000000" w:themeColor="text1"/>
        </w:rPr>
        <w:t xml:space="preserve"> are </w:t>
      </w:r>
      <w:r w:rsidR="0067209B" w:rsidRPr="00992171">
        <w:rPr>
          <w:color w:val="000000" w:themeColor="text1"/>
        </w:rPr>
        <w:t>provided in</w:t>
      </w:r>
      <w:r w:rsidR="003E479D" w:rsidRPr="00992171">
        <w:rPr>
          <w:color w:val="000000" w:themeColor="text1"/>
        </w:rPr>
        <w:t xml:space="preserve"> the </w:t>
      </w:r>
      <w:r w:rsidR="3C2DDB79" w:rsidRPr="00992171">
        <w:rPr>
          <w:color w:val="000000" w:themeColor="text1"/>
        </w:rPr>
        <w:t>Doctoral Researcher</w:t>
      </w:r>
      <w:r w:rsidR="003E479D" w:rsidRPr="00992171">
        <w:rPr>
          <w:color w:val="000000" w:themeColor="text1"/>
        </w:rPr>
        <w:t xml:space="preserve"> Handbook, available on the </w:t>
      </w:r>
      <w:r w:rsidR="3412435E" w:rsidRPr="00992171">
        <w:rPr>
          <w:color w:val="000000" w:themeColor="text1"/>
        </w:rPr>
        <w:t xml:space="preserve">Doctoral </w:t>
      </w:r>
      <w:r w:rsidR="003E479D" w:rsidRPr="00992171">
        <w:rPr>
          <w:color w:val="000000" w:themeColor="text1"/>
        </w:rPr>
        <w:t>Academy Portal.</w:t>
      </w:r>
    </w:p>
    <w:p w14:paraId="256666D6" w14:textId="598D0A91" w:rsidR="00842DD6" w:rsidRPr="00992171" w:rsidRDefault="00FF558A" w:rsidP="00992171">
      <w:pPr>
        <w:spacing w:before="240"/>
        <w:ind w:left="709" w:hanging="709"/>
        <w:jc w:val="both"/>
        <w:rPr>
          <w:color w:val="000000" w:themeColor="text1"/>
        </w:rPr>
      </w:pPr>
      <w:r w:rsidRPr="00992171">
        <w:rPr>
          <w:color w:val="000000" w:themeColor="text1"/>
        </w:rPr>
        <w:t>10</w:t>
      </w:r>
      <w:r w:rsidR="001973A1" w:rsidRPr="00992171">
        <w:rPr>
          <w:color w:val="000000" w:themeColor="text1"/>
        </w:rPr>
        <w:t>.2</w:t>
      </w:r>
      <w:r w:rsidRPr="00992171">
        <w:rPr>
          <w:color w:val="000000" w:themeColor="text1"/>
        </w:rPr>
        <w:tab/>
      </w:r>
      <w:r w:rsidR="00851AF7" w:rsidRPr="00992171">
        <w:rPr>
          <w:color w:val="000000" w:themeColor="text1"/>
        </w:rPr>
        <w:t xml:space="preserve">The thesis, including footnotes, must not exceed 100,000 words for the award of PhD or 60,000 words for the award of MPhil.  </w:t>
      </w:r>
      <w:r w:rsidR="00490113" w:rsidRPr="00992171">
        <w:rPr>
          <w:color w:val="000000" w:themeColor="text1"/>
        </w:rPr>
        <w:t xml:space="preserve">The word count would not include tables, figures, reference list and appendices. </w:t>
      </w:r>
      <w:r w:rsidR="00082A20" w:rsidRPr="00992171">
        <w:rPr>
          <w:color w:val="000000" w:themeColor="text1"/>
        </w:rPr>
        <w:t>Doctoral Researcher</w:t>
      </w:r>
      <w:r w:rsidRPr="00992171">
        <w:rPr>
          <w:color w:val="000000" w:themeColor="text1"/>
        </w:rPr>
        <w:t xml:space="preserve">s who submit a thesis which is longer in length will have their thesis returned to them to address the word count – with a deadline of </w:t>
      </w:r>
      <w:r w:rsidR="290FC124" w:rsidRPr="00992171">
        <w:rPr>
          <w:color w:val="000000" w:themeColor="text1"/>
        </w:rPr>
        <w:t>one-month</w:t>
      </w:r>
      <w:r w:rsidRPr="00992171">
        <w:rPr>
          <w:color w:val="000000" w:themeColor="text1"/>
        </w:rPr>
        <w:t xml:space="preserve"> (two months for </w:t>
      </w:r>
      <w:r w:rsidR="007F373F" w:rsidRPr="00992171">
        <w:rPr>
          <w:color w:val="000000" w:themeColor="text1"/>
        </w:rPr>
        <w:t>part time</w:t>
      </w:r>
      <w:r w:rsidRPr="00992171">
        <w:rPr>
          <w:color w:val="000000" w:themeColor="text1"/>
        </w:rPr>
        <w:t xml:space="preserve"> </w:t>
      </w:r>
      <w:r w:rsidR="00082A20" w:rsidRPr="00992171">
        <w:rPr>
          <w:color w:val="000000" w:themeColor="text1"/>
        </w:rPr>
        <w:t>Doctoral Researcher</w:t>
      </w:r>
      <w:r w:rsidRPr="00992171">
        <w:rPr>
          <w:color w:val="000000" w:themeColor="text1"/>
        </w:rPr>
        <w:t>s) provided to address the word count</w:t>
      </w:r>
      <w:r w:rsidR="00851AF7" w:rsidRPr="00992171">
        <w:rPr>
          <w:color w:val="000000" w:themeColor="text1"/>
        </w:rPr>
        <w:t>.</w:t>
      </w:r>
      <w:r w:rsidRPr="00992171">
        <w:rPr>
          <w:color w:val="000000" w:themeColor="text1"/>
        </w:rPr>
        <w:t xml:space="preserve"> Failure to achieve this new deadline without mitigation will result in the </w:t>
      </w:r>
      <w:r w:rsidR="00082A20" w:rsidRPr="00992171">
        <w:rPr>
          <w:color w:val="000000" w:themeColor="text1"/>
        </w:rPr>
        <w:t>Doctoral Researcher</w:t>
      </w:r>
      <w:r w:rsidRPr="00992171">
        <w:rPr>
          <w:color w:val="000000" w:themeColor="text1"/>
        </w:rPr>
        <w:t xml:space="preserve"> exiting without an award.</w:t>
      </w:r>
    </w:p>
    <w:p w14:paraId="3CC53AA6" w14:textId="180ED802" w:rsidR="00842DD6" w:rsidRPr="00992171" w:rsidRDefault="00FF558A" w:rsidP="00992171">
      <w:pPr>
        <w:spacing w:before="240"/>
        <w:ind w:left="709" w:hanging="709"/>
        <w:jc w:val="both"/>
        <w:rPr>
          <w:color w:val="000000" w:themeColor="text1"/>
        </w:rPr>
      </w:pPr>
      <w:r w:rsidRPr="00992171">
        <w:rPr>
          <w:color w:val="000000" w:themeColor="text1"/>
        </w:rPr>
        <w:t>10</w:t>
      </w:r>
      <w:r w:rsidR="00842DD6" w:rsidRPr="00992171">
        <w:rPr>
          <w:color w:val="000000" w:themeColor="text1"/>
        </w:rPr>
        <w:t>.</w:t>
      </w:r>
      <w:r w:rsidR="001973A1" w:rsidRPr="00992171">
        <w:rPr>
          <w:color w:val="000000" w:themeColor="text1"/>
        </w:rPr>
        <w:t>3</w:t>
      </w:r>
      <w:r w:rsidRPr="00992171">
        <w:rPr>
          <w:color w:val="000000" w:themeColor="text1"/>
        </w:rPr>
        <w:tab/>
      </w:r>
      <w:r w:rsidR="00082A20" w:rsidRPr="00992171">
        <w:rPr>
          <w:color w:val="000000" w:themeColor="text1"/>
        </w:rPr>
        <w:t>Doctoral Researcher</w:t>
      </w:r>
      <w:r w:rsidR="00842DD6" w:rsidRPr="00992171">
        <w:rPr>
          <w:color w:val="000000" w:themeColor="text1"/>
        </w:rPr>
        <w:t>s undertaking an award in the creative and performance arts are permitted to make a submission which includes the following:</w:t>
      </w:r>
    </w:p>
    <w:p w14:paraId="1FF3108A" w14:textId="47D8424E" w:rsidR="00842DD6" w:rsidRPr="00992171" w:rsidRDefault="00842DD6" w:rsidP="00553029">
      <w:pPr>
        <w:ind w:left="1134" w:hanging="425"/>
        <w:jc w:val="both"/>
        <w:rPr>
          <w:color w:val="000000" w:themeColor="text1"/>
        </w:rPr>
      </w:pPr>
      <w:r w:rsidRPr="00992171">
        <w:rPr>
          <w:color w:val="000000" w:themeColor="text1"/>
        </w:rPr>
        <w:t>(</w:t>
      </w:r>
      <w:proofErr w:type="spellStart"/>
      <w:r w:rsidRPr="00992171">
        <w:rPr>
          <w:color w:val="000000" w:themeColor="text1"/>
        </w:rPr>
        <w:t>i</w:t>
      </w:r>
      <w:proofErr w:type="spellEnd"/>
      <w:r w:rsidRPr="00992171">
        <w:rPr>
          <w:color w:val="000000" w:themeColor="text1"/>
        </w:rPr>
        <w:t>)</w:t>
      </w:r>
      <w:r w:rsidRPr="00992171">
        <w:rPr>
          <w:color w:val="000000" w:themeColor="text1"/>
        </w:rPr>
        <w:tab/>
        <w:t xml:space="preserve">a thesis not exceeding 30,000 words for the award of PhD or 15,000 words for the </w:t>
      </w:r>
      <w:r w:rsidR="0067209B" w:rsidRPr="00992171">
        <w:rPr>
          <w:color w:val="000000" w:themeColor="text1"/>
        </w:rPr>
        <w:t xml:space="preserve">award of </w:t>
      </w:r>
      <w:r w:rsidRPr="00992171">
        <w:rPr>
          <w:color w:val="000000" w:themeColor="text1"/>
        </w:rPr>
        <w:t>MPhil.</w:t>
      </w:r>
    </w:p>
    <w:p w14:paraId="37716012" w14:textId="027523AB" w:rsidR="00842DD6" w:rsidRPr="00992171" w:rsidRDefault="00842DD6" w:rsidP="00553029">
      <w:pPr>
        <w:ind w:left="1134" w:hanging="425"/>
        <w:jc w:val="both"/>
        <w:rPr>
          <w:color w:val="000000" w:themeColor="text1"/>
        </w:rPr>
      </w:pPr>
      <w:r w:rsidRPr="00992171">
        <w:rPr>
          <w:color w:val="000000" w:themeColor="text1"/>
        </w:rPr>
        <w:t>(ii)</w:t>
      </w:r>
      <w:r w:rsidRPr="00992171">
        <w:rPr>
          <w:color w:val="000000" w:themeColor="text1"/>
        </w:rPr>
        <w:tab/>
        <w:t>work in one of the following formats: artefact, score, portfolio of original works, performance or exhibition.</w:t>
      </w:r>
    </w:p>
    <w:p w14:paraId="62E61B01" w14:textId="474270D7" w:rsidR="00842DD6" w:rsidRPr="00992171" w:rsidRDefault="00917B6E" w:rsidP="00553029">
      <w:pPr>
        <w:ind w:left="1134" w:hanging="425"/>
        <w:jc w:val="both"/>
        <w:rPr>
          <w:color w:val="000000" w:themeColor="text1"/>
        </w:rPr>
      </w:pPr>
      <w:r w:rsidRPr="00992171">
        <w:rPr>
          <w:color w:val="000000" w:themeColor="text1"/>
        </w:rPr>
        <w:t>(iii)</w:t>
      </w:r>
      <w:r w:rsidRPr="00992171">
        <w:rPr>
          <w:color w:val="000000" w:themeColor="text1"/>
        </w:rPr>
        <w:tab/>
        <w:t>a written commentary, normally of 5,000 – 6,000 words, placing the work submitted under (ii) in its academic context as part of the thesis.  The word count of the written commentary will count as part of the total word count of the thesis as outlined in (</w:t>
      </w:r>
      <w:proofErr w:type="spellStart"/>
      <w:r w:rsidRPr="00992171">
        <w:rPr>
          <w:color w:val="000000" w:themeColor="text1"/>
        </w:rPr>
        <w:t>i</w:t>
      </w:r>
      <w:proofErr w:type="spellEnd"/>
      <w:r w:rsidRPr="00992171">
        <w:rPr>
          <w:color w:val="000000" w:themeColor="text1"/>
        </w:rPr>
        <w:t>) above.</w:t>
      </w:r>
    </w:p>
    <w:p w14:paraId="3B2F871A" w14:textId="55F9ABCB" w:rsidR="00EE353B" w:rsidRPr="00992171" w:rsidRDefault="00FF558A" w:rsidP="00992171">
      <w:pPr>
        <w:spacing w:before="240" w:line="240" w:lineRule="auto"/>
        <w:ind w:left="709" w:hanging="709"/>
        <w:jc w:val="both"/>
        <w:rPr>
          <w:color w:val="000000" w:themeColor="text1"/>
        </w:rPr>
      </w:pPr>
      <w:r w:rsidRPr="00992171">
        <w:rPr>
          <w:color w:val="000000" w:themeColor="text1"/>
        </w:rPr>
        <w:t>10</w:t>
      </w:r>
      <w:r w:rsidR="00705574" w:rsidRPr="00992171">
        <w:rPr>
          <w:color w:val="000000" w:themeColor="text1"/>
        </w:rPr>
        <w:t>.4</w:t>
      </w:r>
      <w:r w:rsidRPr="00992171">
        <w:rPr>
          <w:color w:val="000000" w:themeColor="text1"/>
        </w:rPr>
        <w:tab/>
      </w:r>
      <w:r w:rsidR="00EE353B" w:rsidRPr="00992171">
        <w:rPr>
          <w:color w:val="000000" w:themeColor="text1"/>
        </w:rPr>
        <w:t>Professional and Taught Doctorate Researchers must adhere to the requirements specified on the relevant supplementary regulations.</w:t>
      </w:r>
    </w:p>
    <w:p w14:paraId="250DA56B" w14:textId="0C819368" w:rsidR="00705574" w:rsidRPr="00992171" w:rsidRDefault="00EE353B" w:rsidP="00992171">
      <w:pPr>
        <w:spacing w:before="240" w:line="240" w:lineRule="auto"/>
        <w:ind w:left="709" w:hanging="709"/>
        <w:jc w:val="both"/>
        <w:rPr>
          <w:color w:val="000000" w:themeColor="text1"/>
        </w:rPr>
      </w:pPr>
      <w:r w:rsidRPr="00992171">
        <w:rPr>
          <w:color w:val="000000" w:themeColor="text1"/>
        </w:rPr>
        <w:t>10. 5</w:t>
      </w:r>
      <w:r w:rsidRPr="00992171">
        <w:rPr>
          <w:color w:val="000000" w:themeColor="text1"/>
        </w:rPr>
        <w:tab/>
      </w:r>
      <w:r w:rsidR="00705574" w:rsidRPr="00992171">
        <w:rPr>
          <w:color w:val="000000" w:themeColor="text1"/>
        </w:rPr>
        <w:t xml:space="preserve">In all cases, the thesis must contain </w:t>
      </w:r>
      <w:r w:rsidR="00392F97" w:rsidRPr="00992171">
        <w:rPr>
          <w:color w:val="000000" w:themeColor="text1"/>
        </w:rPr>
        <w:t xml:space="preserve">an abstract not exceeding 300 words and </w:t>
      </w:r>
      <w:r w:rsidR="00705574" w:rsidRPr="00992171">
        <w:rPr>
          <w:color w:val="000000" w:themeColor="text1"/>
        </w:rPr>
        <w:t>a Declaration Form</w:t>
      </w:r>
      <w:r w:rsidR="005765A1" w:rsidRPr="00992171">
        <w:rPr>
          <w:color w:val="000000" w:themeColor="text1"/>
        </w:rPr>
        <w:t xml:space="preserve"> (which can be found here </w:t>
      </w:r>
      <w:hyperlink r:id="rId21">
        <w:r w:rsidR="005765A1" w:rsidRPr="00992171">
          <w:rPr>
            <w:rStyle w:val="Hyperlink"/>
            <w:color w:val="000000" w:themeColor="text1"/>
          </w:rPr>
          <w:t>Final Thesis &amp; Graduation (sharepoint.com)</w:t>
        </w:r>
      </w:hyperlink>
      <w:r w:rsidR="005765A1" w:rsidRPr="00992171">
        <w:rPr>
          <w:color w:val="000000" w:themeColor="text1"/>
        </w:rPr>
        <w:t>)</w:t>
      </w:r>
      <w:r w:rsidR="00705574" w:rsidRPr="00992171">
        <w:rPr>
          <w:color w:val="000000" w:themeColor="text1"/>
        </w:rPr>
        <w:t xml:space="preserve">, signed by the </w:t>
      </w:r>
      <w:r w:rsidR="00082A20" w:rsidRPr="00992171">
        <w:rPr>
          <w:color w:val="000000" w:themeColor="text1"/>
        </w:rPr>
        <w:t>Doctoral Researcher</w:t>
      </w:r>
      <w:r w:rsidR="00705574" w:rsidRPr="00992171">
        <w:rPr>
          <w:color w:val="000000" w:themeColor="text1"/>
        </w:rPr>
        <w:t xml:space="preserve"> which includes: </w:t>
      </w:r>
    </w:p>
    <w:p w14:paraId="178FCB52" w14:textId="6200A59E" w:rsidR="00705574" w:rsidRPr="00992171" w:rsidRDefault="00705574" w:rsidP="00553029">
      <w:pPr>
        <w:ind w:left="1134" w:hanging="425"/>
        <w:jc w:val="both"/>
        <w:rPr>
          <w:color w:val="000000" w:themeColor="text1"/>
        </w:rPr>
      </w:pPr>
      <w:r w:rsidRPr="00992171">
        <w:rPr>
          <w:color w:val="000000" w:themeColor="text1"/>
        </w:rPr>
        <w:t>(</w:t>
      </w:r>
      <w:proofErr w:type="spellStart"/>
      <w:r w:rsidRPr="00992171">
        <w:rPr>
          <w:color w:val="000000" w:themeColor="text1"/>
        </w:rPr>
        <w:t>i</w:t>
      </w:r>
      <w:proofErr w:type="spellEnd"/>
      <w:r w:rsidRPr="00992171">
        <w:rPr>
          <w:color w:val="000000" w:themeColor="text1"/>
        </w:rPr>
        <w:t>)</w:t>
      </w:r>
      <w:r w:rsidRPr="00992171">
        <w:rPr>
          <w:color w:val="000000" w:themeColor="text1"/>
        </w:rPr>
        <w:tab/>
        <w:t xml:space="preserve">a statement showing to what extent the work submitted is the result of the </w:t>
      </w:r>
      <w:r w:rsidR="00082A20" w:rsidRPr="00992171">
        <w:rPr>
          <w:color w:val="000000" w:themeColor="text1"/>
        </w:rPr>
        <w:t>Doctoral Researcher</w:t>
      </w:r>
      <w:r w:rsidRPr="00992171">
        <w:rPr>
          <w:color w:val="000000" w:themeColor="text1"/>
        </w:rPr>
        <w:t>’s own investigation.</w:t>
      </w:r>
    </w:p>
    <w:p w14:paraId="0277CD47" w14:textId="189E1CB3" w:rsidR="00705574" w:rsidRPr="00992171" w:rsidRDefault="00705574" w:rsidP="00553029">
      <w:pPr>
        <w:ind w:left="1134" w:hanging="425"/>
        <w:jc w:val="both"/>
        <w:rPr>
          <w:color w:val="000000" w:themeColor="text1"/>
        </w:rPr>
      </w:pPr>
      <w:r w:rsidRPr="00992171">
        <w:rPr>
          <w:color w:val="000000" w:themeColor="text1"/>
        </w:rPr>
        <w:t>(ii)</w:t>
      </w:r>
      <w:r w:rsidRPr="00992171">
        <w:rPr>
          <w:color w:val="000000" w:themeColor="text1"/>
        </w:rPr>
        <w:tab/>
        <w:t>a declaration certifying that the work has not already been accepted in substance for any degree and is not being concurrently submitted in candidature for any other degree.</w:t>
      </w:r>
    </w:p>
    <w:p w14:paraId="04BFC34A" w14:textId="5E4F1D11" w:rsidR="00490113" w:rsidRPr="00992171" w:rsidRDefault="00490113" w:rsidP="00553029">
      <w:pPr>
        <w:ind w:left="1134" w:hanging="425"/>
        <w:jc w:val="both"/>
        <w:rPr>
          <w:color w:val="000000" w:themeColor="text1"/>
        </w:rPr>
      </w:pPr>
      <w:r w:rsidRPr="57223DA7">
        <w:rPr>
          <w:color w:val="000000" w:themeColor="text1"/>
        </w:rPr>
        <w:t>(iii)</w:t>
      </w:r>
      <w:r>
        <w:tab/>
      </w:r>
      <w:r w:rsidRPr="57223DA7">
        <w:rPr>
          <w:color w:val="000000" w:themeColor="text1"/>
        </w:rPr>
        <w:t>a declaration of which work / chapter(s) that is included in the thesis that has been through a peer review process and published in a recognised journal outlet.</w:t>
      </w:r>
    </w:p>
    <w:p w14:paraId="490AD105" w14:textId="285BD224" w:rsidR="00705574" w:rsidRPr="00992171" w:rsidRDefault="00705574" w:rsidP="00553029">
      <w:pPr>
        <w:ind w:left="1134" w:hanging="425"/>
        <w:jc w:val="both"/>
        <w:rPr>
          <w:color w:val="000000" w:themeColor="text1"/>
        </w:rPr>
      </w:pPr>
      <w:r w:rsidRPr="00992171">
        <w:rPr>
          <w:color w:val="000000" w:themeColor="text1"/>
        </w:rPr>
        <w:t>(i</w:t>
      </w:r>
      <w:r w:rsidR="00490113" w:rsidRPr="00992171">
        <w:rPr>
          <w:color w:val="000000" w:themeColor="text1"/>
        </w:rPr>
        <w:t>v</w:t>
      </w:r>
      <w:r w:rsidRPr="00992171">
        <w:rPr>
          <w:color w:val="000000" w:themeColor="text1"/>
        </w:rPr>
        <w:t>)</w:t>
      </w:r>
      <w:r w:rsidRPr="00992171">
        <w:rPr>
          <w:color w:val="000000" w:themeColor="text1"/>
        </w:rPr>
        <w:tab/>
        <w:t>a statement regarding the availability of the thesis.</w:t>
      </w:r>
    </w:p>
    <w:p w14:paraId="0E93715E" w14:textId="25240A5B" w:rsidR="00842DD6" w:rsidRPr="00992171" w:rsidRDefault="06595468" w:rsidP="00992171">
      <w:pPr>
        <w:spacing w:before="240"/>
        <w:ind w:left="709" w:hanging="709"/>
        <w:jc w:val="both"/>
        <w:rPr>
          <w:color w:val="000000" w:themeColor="text1"/>
        </w:rPr>
      </w:pPr>
      <w:r w:rsidRPr="599B1AE1">
        <w:rPr>
          <w:color w:val="000000" w:themeColor="text1"/>
        </w:rPr>
        <w:t>10</w:t>
      </w:r>
      <w:r w:rsidR="5C5B88D9" w:rsidRPr="599B1AE1">
        <w:rPr>
          <w:color w:val="000000" w:themeColor="text1"/>
        </w:rPr>
        <w:t>.</w:t>
      </w:r>
      <w:r w:rsidR="43DEF78C" w:rsidRPr="599B1AE1">
        <w:rPr>
          <w:color w:val="000000" w:themeColor="text1"/>
        </w:rPr>
        <w:t>6</w:t>
      </w:r>
      <w:r w:rsidR="00FF558A">
        <w:tab/>
      </w:r>
      <w:r w:rsidR="5C5B88D9" w:rsidRPr="599B1AE1">
        <w:rPr>
          <w:color w:val="000000" w:themeColor="text1"/>
        </w:rPr>
        <w:t xml:space="preserve">A submitted thesis will be made openly available and will not normally be subject to any security or restriction of access.  In cases where this is not appropriate, a </w:t>
      </w:r>
      <w:r w:rsidR="46D7F8D0" w:rsidRPr="599B1AE1">
        <w:rPr>
          <w:color w:val="000000" w:themeColor="text1"/>
        </w:rPr>
        <w:t>Doctoral Researcher</w:t>
      </w:r>
      <w:r w:rsidR="5C5B88D9" w:rsidRPr="599B1AE1">
        <w:rPr>
          <w:color w:val="000000" w:themeColor="text1"/>
        </w:rPr>
        <w:t xml:space="preserve">’s Director of Studies will make an application to the </w:t>
      </w:r>
      <w:r w:rsidR="7CB5365E" w:rsidRPr="599B1AE1">
        <w:rPr>
          <w:color w:val="000000" w:themeColor="text1"/>
        </w:rPr>
        <w:t>University RDG</w:t>
      </w:r>
      <w:r w:rsidR="5C5B88D9" w:rsidRPr="599B1AE1">
        <w:rPr>
          <w:color w:val="000000" w:themeColor="text1"/>
        </w:rPr>
        <w:t xml:space="preserve"> to prohibit copying and/or access to the thesis for a specified period.  Such</w:t>
      </w:r>
      <w:r w:rsidR="5C5B88D9" w:rsidRPr="426928A2">
        <w:rPr>
          <w:color w:val="000000" w:themeColor="text1"/>
        </w:rPr>
        <w:t xml:space="preserve"> </w:t>
      </w:r>
      <w:r w:rsidR="793D5DFF" w:rsidRPr="426928A2">
        <w:rPr>
          <w:color w:val="000000" w:themeColor="text1"/>
        </w:rPr>
        <w:t>embargo</w:t>
      </w:r>
      <w:r w:rsidR="5C5B88D9" w:rsidRPr="599B1AE1">
        <w:rPr>
          <w:color w:val="000000" w:themeColor="text1"/>
        </w:rPr>
        <w:t xml:space="preserve"> applications should be made as soon as any issues </w:t>
      </w:r>
      <w:r w:rsidR="5C5B88D9" w:rsidRPr="599B1AE1">
        <w:rPr>
          <w:color w:val="000000" w:themeColor="text1"/>
        </w:rPr>
        <w:lastRenderedPageBreak/>
        <w:t>relating to confidentiality arise.  In such cases the title and summary of the thesis will normally be made freely available.</w:t>
      </w:r>
    </w:p>
    <w:p w14:paraId="1C8530B4" w14:textId="337D7582" w:rsidR="00490113" w:rsidRPr="00992171" w:rsidRDefault="06595468" w:rsidP="00992171">
      <w:pPr>
        <w:spacing w:before="240"/>
        <w:ind w:left="709" w:hanging="709"/>
        <w:jc w:val="both"/>
        <w:rPr>
          <w:color w:val="000000" w:themeColor="text1"/>
        </w:rPr>
      </w:pPr>
      <w:r w:rsidRPr="599B1AE1">
        <w:rPr>
          <w:color w:val="000000" w:themeColor="text1"/>
        </w:rPr>
        <w:t>10</w:t>
      </w:r>
      <w:r w:rsidR="5C5B88D9" w:rsidRPr="599B1AE1">
        <w:rPr>
          <w:color w:val="000000" w:themeColor="text1"/>
        </w:rPr>
        <w:t>.</w:t>
      </w:r>
      <w:r w:rsidR="43DEF78C" w:rsidRPr="599B1AE1">
        <w:rPr>
          <w:color w:val="000000" w:themeColor="text1"/>
        </w:rPr>
        <w:t>7</w:t>
      </w:r>
      <w:r w:rsidR="00FF558A">
        <w:tab/>
      </w:r>
      <w:r w:rsidR="46D7F8D0" w:rsidRPr="599B1AE1">
        <w:rPr>
          <w:color w:val="000000" w:themeColor="text1"/>
        </w:rPr>
        <w:t>Doctoral Researcher</w:t>
      </w:r>
      <w:r w:rsidR="3660FAE1" w:rsidRPr="599B1AE1">
        <w:rPr>
          <w:color w:val="000000" w:themeColor="text1"/>
        </w:rPr>
        <w:t>s are required to submit an electronic copy of the thesis and any additional material via</w:t>
      </w:r>
      <w:r w:rsidR="3660FAE1" w:rsidRPr="599B1AE1">
        <w:rPr>
          <w:i/>
          <w:iCs/>
          <w:color w:val="000000" w:themeColor="text1"/>
        </w:rPr>
        <w:t xml:space="preserve"> </w:t>
      </w:r>
      <w:hyperlink r:id="rId22">
        <w:r w:rsidR="3A92C03B" w:rsidRPr="599B1AE1">
          <w:rPr>
            <w:rStyle w:val="Hyperlink"/>
            <w:i/>
            <w:iCs/>
            <w:color w:val="000000" w:themeColor="text1"/>
          </w:rPr>
          <w:t>DR Manager</w:t>
        </w:r>
      </w:hyperlink>
      <w:r w:rsidR="3660FAE1" w:rsidRPr="599B1AE1">
        <w:rPr>
          <w:i/>
          <w:iCs/>
          <w:color w:val="000000" w:themeColor="text1"/>
        </w:rPr>
        <w:t>.</w:t>
      </w:r>
      <w:r w:rsidR="3660FAE1" w:rsidRPr="599B1AE1">
        <w:rPr>
          <w:color w:val="000000" w:themeColor="text1"/>
        </w:rPr>
        <w:t xml:space="preserve"> Hard copies of the thesis may be required if expressly stipulated by the </w:t>
      </w:r>
      <w:r w:rsidR="7CB5365E" w:rsidRPr="599B1AE1">
        <w:rPr>
          <w:color w:val="000000" w:themeColor="text1"/>
        </w:rPr>
        <w:t>e</w:t>
      </w:r>
      <w:r w:rsidR="3660FAE1" w:rsidRPr="599B1AE1">
        <w:rPr>
          <w:color w:val="000000" w:themeColor="text1"/>
        </w:rPr>
        <w:t xml:space="preserve">xaminers. If required, this will be communicated to the </w:t>
      </w:r>
      <w:r w:rsidR="17001BFB" w:rsidRPr="426928A2">
        <w:rPr>
          <w:color w:val="000000" w:themeColor="text1"/>
        </w:rPr>
        <w:t>School</w:t>
      </w:r>
      <w:r w:rsidR="3660FAE1" w:rsidRPr="599B1AE1">
        <w:rPr>
          <w:color w:val="000000" w:themeColor="text1"/>
        </w:rPr>
        <w:t xml:space="preserve"> by the Research Degree Examination </w:t>
      </w:r>
      <w:proofErr w:type="gramStart"/>
      <w:r w:rsidR="3660FAE1" w:rsidRPr="599B1AE1">
        <w:rPr>
          <w:color w:val="000000" w:themeColor="text1"/>
        </w:rPr>
        <w:t>Administrator</w:t>
      </w:r>
      <w:proofErr w:type="gramEnd"/>
      <w:r w:rsidR="3660FAE1" w:rsidRPr="599B1AE1">
        <w:rPr>
          <w:color w:val="000000" w:themeColor="text1"/>
        </w:rPr>
        <w:t xml:space="preserve"> and the cost of the printing, binding and postage will be covered by the </w:t>
      </w:r>
      <w:r w:rsidR="46D7F8D0" w:rsidRPr="599B1AE1">
        <w:rPr>
          <w:color w:val="000000" w:themeColor="text1"/>
        </w:rPr>
        <w:t>Doctoral Researcher</w:t>
      </w:r>
      <w:r w:rsidR="3660FAE1" w:rsidRPr="599B1AE1">
        <w:rPr>
          <w:color w:val="000000" w:themeColor="text1"/>
        </w:rPr>
        <w:t xml:space="preserve">'s School. Further details can be found on the Doctoral Academy: </w:t>
      </w:r>
      <w:hyperlink r:id="rId23">
        <w:r w:rsidR="3660FAE1" w:rsidRPr="599B1AE1">
          <w:rPr>
            <w:rStyle w:val="Hyperlink"/>
            <w:color w:val="000000" w:themeColor="text1"/>
          </w:rPr>
          <w:t>Preparing Your Submission (sharepoint.com)</w:t>
        </w:r>
      </w:hyperlink>
    </w:p>
    <w:p w14:paraId="5609275D" w14:textId="56B1BA6B" w:rsidR="00842DD6" w:rsidRPr="00992171" w:rsidRDefault="00490113" w:rsidP="00992171">
      <w:pPr>
        <w:spacing w:before="240"/>
        <w:ind w:left="709" w:hanging="709"/>
        <w:jc w:val="both"/>
        <w:rPr>
          <w:color w:val="000000" w:themeColor="text1"/>
        </w:rPr>
      </w:pPr>
      <w:r w:rsidRPr="00992171">
        <w:rPr>
          <w:color w:val="000000" w:themeColor="text1"/>
        </w:rPr>
        <w:t>10.</w:t>
      </w:r>
      <w:r w:rsidR="00EE353B" w:rsidRPr="00992171">
        <w:rPr>
          <w:color w:val="000000" w:themeColor="text1"/>
        </w:rPr>
        <w:t>8</w:t>
      </w:r>
      <w:r w:rsidRPr="00992171">
        <w:rPr>
          <w:color w:val="000000" w:themeColor="text1"/>
        </w:rPr>
        <w:tab/>
      </w:r>
      <w:r w:rsidR="001450BC" w:rsidRPr="00992171">
        <w:rPr>
          <w:color w:val="000000" w:themeColor="text1"/>
        </w:rPr>
        <w:t xml:space="preserve">The electronic submission will be uploaded to Turnitin, the plagiarism detection platform, </w:t>
      </w:r>
      <w:r w:rsidR="678B0CA4" w:rsidRPr="00992171">
        <w:rPr>
          <w:color w:val="000000" w:themeColor="text1"/>
        </w:rPr>
        <w:t>to</w:t>
      </w:r>
      <w:r w:rsidR="001450BC" w:rsidRPr="00992171">
        <w:rPr>
          <w:color w:val="000000" w:themeColor="text1"/>
        </w:rPr>
        <w:t xml:space="preserve"> generate an originality report with a ‘similarity index’. </w:t>
      </w:r>
      <w:r w:rsidR="00B80801" w:rsidRPr="00992171">
        <w:rPr>
          <w:color w:val="000000" w:themeColor="text1"/>
        </w:rPr>
        <w:t xml:space="preserve">The </w:t>
      </w:r>
      <w:r w:rsidR="005765A1" w:rsidRPr="00992171">
        <w:rPr>
          <w:color w:val="000000" w:themeColor="text1"/>
        </w:rPr>
        <w:t>report will be reviewed by members of the Exam Board Report and Turnitin Review Group (a sub-committee of the University Research Degrees Group). Any submission whose academic integrity is deemed to be of concern will be forwarded to t</w:t>
      </w:r>
      <w:r w:rsidR="007F373F" w:rsidRPr="00992171">
        <w:rPr>
          <w:color w:val="000000" w:themeColor="text1"/>
        </w:rPr>
        <w:t>h</w:t>
      </w:r>
      <w:r w:rsidR="005765A1" w:rsidRPr="00992171">
        <w:rPr>
          <w:color w:val="000000" w:themeColor="text1"/>
        </w:rPr>
        <w:t>e</w:t>
      </w:r>
      <w:r w:rsidR="007F373F" w:rsidRPr="00992171">
        <w:rPr>
          <w:color w:val="000000" w:themeColor="text1"/>
        </w:rPr>
        <w:t xml:space="preserve"> University’s</w:t>
      </w:r>
      <w:r w:rsidR="005765A1" w:rsidRPr="00992171">
        <w:rPr>
          <w:color w:val="000000" w:themeColor="text1"/>
        </w:rPr>
        <w:t xml:space="preserve"> Registry Services to be formally considered under the Unfair Practice procedures.</w:t>
      </w:r>
    </w:p>
    <w:p w14:paraId="05C0EDF8" w14:textId="420ACD24" w:rsidR="00814CD4" w:rsidRPr="00992171" w:rsidRDefault="00FF558A" w:rsidP="00992171">
      <w:pPr>
        <w:spacing w:before="240"/>
        <w:ind w:left="709" w:hanging="709"/>
        <w:jc w:val="both"/>
        <w:rPr>
          <w:color w:val="000000" w:themeColor="text1"/>
        </w:rPr>
      </w:pPr>
      <w:r w:rsidRPr="00992171">
        <w:rPr>
          <w:color w:val="000000" w:themeColor="text1"/>
        </w:rPr>
        <w:t>10.</w:t>
      </w:r>
      <w:r w:rsidR="00EE353B" w:rsidRPr="00992171">
        <w:rPr>
          <w:color w:val="000000" w:themeColor="text1"/>
        </w:rPr>
        <w:t>9</w:t>
      </w:r>
      <w:r w:rsidRPr="00992171">
        <w:rPr>
          <w:color w:val="000000" w:themeColor="text1"/>
        </w:rPr>
        <w:tab/>
      </w:r>
      <w:r w:rsidR="00D96CCD" w:rsidRPr="00992171">
        <w:rPr>
          <w:color w:val="000000" w:themeColor="text1"/>
        </w:rPr>
        <w:t xml:space="preserve">Once the thesis has been submitted the </w:t>
      </w:r>
      <w:r w:rsidR="00082A20" w:rsidRPr="00992171">
        <w:rPr>
          <w:color w:val="000000" w:themeColor="text1"/>
        </w:rPr>
        <w:t>Doctoral Researcher</w:t>
      </w:r>
      <w:r w:rsidR="00D96CCD" w:rsidRPr="00992171">
        <w:rPr>
          <w:color w:val="000000" w:themeColor="text1"/>
        </w:rPr>
        <w:t xml:space="preserve"> is not permitted to make any amendments, additions or deletions to it prior to examination</w:t>
      </w:r>
      <w:r w:rsidR="00F01BFF" w:rsidRPr="00992171">
        <w:rPr>
          <w:color w:val="000000" w:themeColor="text1"/>
        </w:rPr>
        <w:t>,</w:t>
      </w:r>
      <w:r w:rsidR="00D96CCD" w:rsidRPr="00992171">
        <w:rPr>
          <w:color w:val="000000" w:themeColor="text1"/>
        </w:rPr>
        <w:t xml:space="preserve"> except where consent has been explicitly granted by the</w:t>
      </w:r>
      <w:r w:rsidR="007F373F" w:rsidRPr="00992171">
        <w:rPr>
          <w:color w:val="000000" w:themeColor="text1"/>
        </w:rPr>
        <w:t xml:space="preserve"> University</w:t>
      </w:r>
      <w:r w:rsidR="00D96CCD" w:rsidRPr="00992171">
        <w:rPr>
          <w:color w:val="000000" w:themeColor="text1"/>
        </w:rPr>
        <w:t xml:space="preserve"> </w:t>
      </w:r>
      <w:r w:rsidR="000067D2" w:rsidRPr="00992171">
        <w:rPr>
          <w:color w:val="000000" w:themeColor="text1"/>
        </w:rPr>
        <w:t>RDG</w:t>
      </w:r>
      <w:r w:rsidR="00D96CCD" w:rsidRPr="00992171">
        <w:rPr>
          <w:color w:val="000000" w:themeColor="text1"/>
        </w:rPr>
        <w:t>.</w:t>
      </w:r>
    </w:p>
    <w:p w14:paraId="799ABE77" w14:textId="77777777" w:rsidR="00FF558A" w:rsidRDefault="00FF558A" w:rsidP="3C365AFC">
      <w:pPr>
        <w:rPr>
          <w:rFonts w:eastAsiaTheme="majorEastAsia" w:cstheme="majorBidi"/>
          <w:b/>
          <w:bCs/>
          <w:color w:val="002060"/>
          <w:sz w:val="56"/>
          <w:szCs w:val="56"/>
        </w:rPr>
      </w:pPr>
      <w:r w:rsidRPr="3C365AFC">
        <w:rPr>
          <w:color w:val="002060"/>
          <w:sz w:val="56"/>
          <w:szCs w:val="56"/>
        </w:rPr>
        <w:br w:type="page"/>
      </w:r>
    </w:p>
    <w:p w14:paraId="6CA22B4E" w14:textId="60DE2E2E" w:rsidR="00A33EA4" w:rsidRPr="00642850" w:rsidRDefault="00942831" w:rsidP="00992171">
      <w:pPr>
        <w:pStyle w:val="Heading1"/>
        <w:ind w:left="709" w:hanging="709"/>
        <w:rPr>
          <w:rFonts w:asciiTheme="minorHAnsi" w:hAnsiTheme="minorHAnsi"/>
          <w:b/>
          <w:bCs/>
          <w:color w:val="002060"/>
          <w:sz w:val="40"/>
          <w:szCs w:val="40"/>
        </w:rPr>
      </w:pPr>
      <w:bookmarkStart w:id="38" w:name="_11.PRESENTATION_AND_SUBMISSION"/>
      <w:bookmarkStart w:id="39" w:name="_Toc54881854"/>
      <w:bookmarkEnd w:id="38"/>
      <w:r w:rsidRPr="00642850">
        <w:rPr>
          <w:rFonts w:asciiTheme="minorHAnsi" w:hAnsiTheme="minorHAnsi"/>
          <w:b/>
          <w:bCs/>
          <w:color w:val="002060"/>
          <w:sz w:val="40"/>
          <w:szCs w:val="40"/>
        </w:rPr>
        <w:lastRenderedPageBreak/>
        <w:t>11.</w:t>
      </w:r>
      <w:r w:rsidR="00814CD4" w:rsidRPr="00642850">
        <w:rPr>
          <w:rFonts w:asciiTheme="minorHAnsi" w:hAnsiTheme="minorHAnsi"/>
          <w:b/>
          <w:bCs/>
          <w:color w:val="002060"/>
          <w:sz w:val="40"/>
          <w:szCs w:val="40"/>
        </w:rPr>
        <w:t>PRESENTATION AND SUBMISSION OF THE THESIS: ALL OTHER DOCTORA</w:t>
      </w:r>
      <w:r w:rsidR="002F026F" w:rsidRPr="00642850">
        <w:rPr>
          <w:rFonts w:asciiTheme="minorHAnsi" w:hAnsiTheme="minorHAnsi"/>
          <w:b/>
          <w:bCs/>
          <w:color w:val="002060"/>
          <w:sz w:val="40"/>
          <w:szCs w:val="40"/>
        </w:rPr>
        <w:t>L</w:t>
      </w:r>
      <w:r w:rsidR="00814CD4" w:rsidRPr="00642850">
        <w:rPr>
          <w:rFonts w:asciiTheme="minorHAnsi" w:hAnsiTheme="minorHAnsi"/>
          <w:b/>
          <w:bCs/>
          <w:color w:val="002060"/>
          <w:sz w:val="40"/>
          <w:szCs w:val="40"/>
        </w:rPr>
        <w:t xml:space="preserve"> PROGRAMMES</w:t>
      </w:r>
      <w:bookmarkStart w:id="40" w:name="_Toc54881855"/>
      <w:bookmarkEnd w:id="39"/>
      <w:bookmarkEnd w:id="40"/>
    </w:p>
    <w:p w14:paraId="04041B7A" w14:textId="59D8A8D8" w:rsidR="00814CD4" w:rsidRPr="003D5575" w:rsidRDefault="5F6F7489" w:rsidP="00992171">
      <w:pPr>
        <w:spacing w:before="240"/>
        <w:rPr>
          <w:color w:val="000000" w:themeColor="text1"/>
        </w:rPr>
      </w:pPr>
      <w:r>
        <w:t xml:space="preserve">11.1 </w:t>
      </w:r>
      <w:r w:rsidR="00814CD4">
        <w:tab/>
        <w:t xml:space="preserve">Please refer to the respective Programme Handbooks that are available on the </w:t>
      </w:r>
      <w:r w:rsidR="767A4913">
        <w:t>Doctoral</w:t>
      </w:r>
      <w:r w:rsidR="00814CD4">
        <w:t xml:space="preserve"> </w:t>
      </w:r>
      <w:r w:rsidR="00814CD4">
        <w:tab/>
      </w:r>
      <w:r w:rsidR="00814CD4">
        <w:tab/>
        <w:t xml:space="preserve">Academy </w:t>
      </w:r>
      <w:r w:rsidR="00814CD4" w:rsidRPr="3C365AFC">
        <w:rPr>
          <w:color w:val="000000" w:themeColor="text1"/>
        </w:rPr>
        <w:t>Portal, with hyperlinks below:</w:t>
      </w:r>
    </w:p>
    <w:p w14:paraId="7E3A4525" w14:textId="62CDE32B" w:rsidR="001973A1" w:rsidRPr="003D5575" w:rsidRDefault="00814CD4" w:rsidP="17A7F6E8">
      <w:pPr>
        <w:ind w:left="709"/>
        <w:rPr>
          <w:rFonts w:ascii="Calibri" w:eastAsia="Calibri" w:hAnsi="Calibri" w:cs="Calibri"/>
        </w:rPr>
      </w:pPr>
      <w:hyperlink r:id="rId24">
        <w:r w:rsidRPr="3C365AFC">
          <w:rPr>
            <w:rStyle w:val="Hyperlink"/>
          </w:rPr>
          <w:t>Professional Doctorate</w:t>
        </w:r>
      </w:hyperlink>
    </w:p>
    <w:p w14:paraId="47E612B8" w14:textId="3AF54AF0" w:rsidR="00814CD4" w:rsidRPr="003D5575" w:rsidRDefault="00814CD4" w:rsidP="00814CD4">
      <w:pPr>
        <w:ind w:left="709"/>
        <w:rPr>
          <w:color w:val="000000" w:themeColor="text1"/>
        </w:rPr>
      </w:pPr>
      <w:hyperlink r:id="rId25">
        <w:r w:rsidRPr="3C365AFC">
          <w:rPr>
            <w:rStyle w:val="Hyperlink"/>
          </w:rPr>
          <w:t>Taught Doctorate</w:t>
        </w:r>
      </w:hyperlink>
    </w:p>
    <w:p w14:paraId="6785229F" w14:textId="3FC492F2" w:rsidR="0DD44E64" w:rsidRDefault="0DD44E64" w:rsidP="00B1548D">
      <w:pPr>
        <w:ind w:left="709"/>
        <w:rPr>
          <w:rFonts w:ascii="Calibri" w:eastAsia="Calibri" w:hAnsi="Calibri" w:cs="Calibri"/>
        </w:rPr>
      </w:pPr>
      <w:hyperlink r:id="rId26" w:history="1">
        <w:r w:rsidRPr="002E476B">
          <w:rPr>
            <w:rStyle w:val="Hyperlink"/>
            <w:rFonts w:ascii="Calibri" w:eastAsia="Segoe UI" w:hAnsi="Calibri" w:cs="Calibri"/>
          </w:rPr>
          <w:t>Doctorate in Applied Forensic Psychology</w:t>
        </w:r>
      </w:hyperlink>
    </w:p>
    <w:p w14:paraId="0C42C922" w14:textId="051D03F5" w:rsidR="00B1548D" w:rsidRPr="002E476B" w:rsidRDefault="00B1548D" w:rsidP="00B1548D">
      <w:pPr>
        <w:ind w:left="709"/>
        <w:rPr>
          <w:rStyle w:val="Hyperlink"/>
          <w:rFonts w:ascii="Calibri" w:eastAsia="Calibri" w:hAnsi="Calibri" w:cs="Calibri"/>
          <w:color w:val="auto"/>
          <w:u w:val="none"/>
        </w:rPr>
      </w:pPr>
      <w:hyperlink r:id="rId27" w:history="1">
        <w:r w:rsidRPr="00B1548D">
          <w:rPr>
            <w:rStyle w:val="Hyperlink"/>
            <w:rFonts w:ascii="Calibri" w:eastAsia="Calibri" w:hAnsi="Calibri" w:cs="Calibri"/>
          </w:rPr>
          <w:t>PhD by Published Works</w:t>
        </w:r>
      </w:hyperlink>
    </w:p>
    <w:p w14:paraId="1E2CF47B" w14:textId="3F1FD956" w:rsidR="00FF558A" w:rsidRPr="003D5575" w:rsidRDefault="00FF558A" w:rsidP="3C365AFC">
      <w:pPr>
        <w:rPr>
          <w:rFonts w:eastAsiaTheme="majorEastAsia" w:cstheme="majorBidi"/>
          <w:b/>
          <w:bCs/>
          <w:color w:val="001F60"/>
          <w:sz w:val="56"/>
          <w:szCs w:val="56"/>
        </w:rPr>
      </w:pPr>
      <w:bookmarkStart w:id="41" w:name="_Toc495069723"/>
      <w:r>
        <w:br w:type="page"/>
      </w:r>
    </w:p>
    <w:p w14:paraId="1FB643BE" w14:textId="2E3D7CD6" w:rsidR="00CA39B6" w:rsidRPr="00642850" w:rsidRDefault="00807446" w:rsidP="3C365AFC">
      <w:pPr>
        <w:pStyle w:val="Heading1"/>
        <w:rPr>
          <w:rFonts w:asciiTheme="minorHAnsi" w:hAnsiTheme="minorHAnsi"/>
          <w:b/>
          <w:bCs/>
          <w:color w:val="001F60"/>
          <w:sz w:val="40"/>
          <w:szCs w:val="40"/>
        </w:rPr>
      </w:pPr>
      <w:bookmarkStart w:id="42" w:name="_12.THE_EXAMINATION"/>
      <w:bookmarkStart w:id="43" w:name="_Toc54881859"/>
      <w:bookmarkEnd w:id="41"/>
      <w:bookmarkEnd w:id="42"/>
      <w:r w:rsidRPr="00642850">
        <w:rPr>
          <w:rFonts w:asciiTheme="minorHAnsi" w:hAnsiTheme="minorHAnsi"/>
          <w:b/>
          <w:bCs/>
          <w:color w:val="001F60"/>
          <w:sz w:val="40"/>
          <w:szCs w:val="40"/>
        </w:rPr>
        <w:lastRenderedPageBreak/>
        <w:t>12.</w:t>
      </w:r>
      <w:r w:rsidR="00944015" w:rsidRPr="00642850">
        <w:rPr>
          <w:rFonts w:asciiTheme="minorHAnsi" w:hAnsiTheme="minorHAnsi"/>
          <w:b/>
          <w:bCs/>
          <w:color w:val="001F60"/>
          <w:sz w:val="40"/>
          <w:szCs w:val="40"/>
        </w:rPr>
        <w:t>THE EXAMINATION</w:t>
      </w:r>
      <w:bookmarkEnd w:id="43"/>
    </w:p>
    <w:p w14:paraId="7443FAB4" w14:textId="019FCC6C" w:rsidR="00C35887" w:rsidRPr="00992171" w:rsidRDefault="005F2DA5" w:rsidP="00992171">
      <w:pPr>
        <w:spacing w:before="240"/>
        <w:ind w:left="709" w:hanging="709"/>
        <w:rPr>
          <w:color w:val="000000" w:themeColor="text1"/>
        </w:rPr>
      </w:pPr>
      <w:r>
        <w:t>1</w:t>
      </w:r>
      <w:r w:rsidR="00FF558A">
        <w:t>2</w:t>
      </w:r>
      <w:r>
        <w:t>.1</w:t>
      </w:r>
      <w:r>
        <w:tab/>
        <w:t xml:space="preserve">The examination </w:t>
      </w:r>
      <w:r w:rsidR="00694DE1">
        <w:t xml:space="preserve">process </w:t>
      </w:r>
      <w:r w:rsidR="00FF558A" w:rsidRPr="00992171">
        <w:rPr>
          <w:color w:val="000000" w:themeColor="text1"/>
        </w:rPr>
        <w:t xml:space="preserve">for all Doctoral </w:t>
      </w:r>
      <w:r w:rsidR="00082A20" w:rsidRPr="00992171">
        <w:rPr>
          <w:color w:val="000000" w:themeColor="text1"/>
        </w:rPr>
        <w:t>Researcher</w:t>
      </w:r>
      <w:r w:rsidR="00FF558A" w:rsidRPr="00992171">
        <w:rPr>
          <w:color w:val="000000" w:themeColor="text1"/>
        </w:rPr>
        <w:t xml:space="preserve">s </w:t>
      </w:r>
      <w:r w:rsidR="00694DE1" w:rsidRPr="00992171">
        <w:rPr>
          <w:color w:val="000000" w:themeColor="text1"/>
        </w:rPr>
        <w:t>consists of two stages:</w:t>
      </w:r>
    </w:p>
    <w:p w14:paraId="39DF2323" w14:textId="3A1D4DF1" w:rsidR="00C35887" w:rsidRPr="00992171" w:rsidRDefault="61A97A16" w:rsidP="00FF558A">
      <w:pPr>
        <w:ind w:left="709"/>
        <w:jc w:val="both"/>
        <w:rPr>
          <w:color w:val="000000" w:themeColor="text1"/>
        </w:rPr>
      </w:pPr>
      <w:r w:rsidRPr="00992171">
        <w:rPr>
          <w:color w:val="000000" w:themeColor="text1"/>
          <w:u w:val="single"/>
        </w:rPr>
        <w:t>STAGE ONE</w:t>
      </w:r>
      <w:r w:rsidRPr="00992171">
        <w:rPr>
          <w:color w:val="000000" w:themeColor="text1"/>
        </w:rPr>
        <w:t xml:space="preserve">: </w:t>
      </w:r>
      <w:r w:rsidR="00FF558A" w:rsidRPr="00992171">
        <w:rPr>
          <w:color w:val="000000" w:themeColor="text1"/>
        </w:rPr>
        <w:t>preliminary independent assessment of the thesis by the examiners, who will each prepare a pre</w:t>
      </w:r>
      <w:r w:rsidR="007F373F" w:rsidRPr="00992171">
        <w:rPr>
          <w:color w:val="000000" w:themeColor="text1"/>
        </w:rPr>
        <w:t>-</w:t>
      </w:r>
      <w:r w:rsidR="00FF558A" w:rsidRPr="00992171">
        <w:rPr>
          <w:color w:val="000000" w:themeColor="text1"/>
        </w:rPr>
        <w:t xml:space="preserve">viva report on the thesis </w:t>
      </w:r>
      <w:r w:rsidR="009E2FE7" w:rsidRPr="00992171">
        <w:rPr>
          <w:color w:val="000000" w:themeColor="text1"/>
        </w:rPr>
        <w:t xml:space="preserve">(or equivalent) </w:t>
      </w:r>
      <w:r w:rsidR="00FF558A" w:rsidRPr="002E476B">
        <w:rPr>
          <w:color w:val="000000" w:themeColor="text1"/>
        </w:rPr>
        <w:t>and submit</w:t>
      </w:r>
      <w:r w:rsidR="00490113" w:rsidRPr="002E476B">
        <w:rPr>
          <w:color w:val="000000" w:themeColor="text1"/>
        </w:rPr>
        <w:t xml:space="preserve"> </w:t>
      </w:r>
      <w:r w:rsidR="007F373F" w:rsidRPr="002E476B">
        <w:rPr>
          <w:color w:val="000000" w:themeColor="text1"/>
        </w:rPr>
        <w:t xml:space="preserve">to DR Manager </w:t>
      </w:r>
      <w:r w:rsidR="00490113" w:rsidRPr="002E476B">
        <w:rPr>
          <w:color w:val="000000" w:themeColor="text1"/>
        </w:rPr>
        <w:t xml:space="preserve">no later than 5 working days prior to the </w:t>
      </w:r>
      <w:r w:rsidR="00FF558A" w:rsidRPr="002E476B">
        <w:rPr>
          <w:color w:val="000000" w:themeColor="text1"/>
        </w:rPr>
        <w:t>Viva Examination date.</w:t>
      </w:r>
      <w:r w:rsidR="00FF558A" w:rsidRPr="00992171">
        <w:rPr>
          <w:color w:val="000000" w:themeColor="text1"/>
        </w:rPr>
        <w:t xml:space="preserve"> </w:t>
      </w:r>
    </w:p>
    <w:p w14:paraId="3A48D974" w14:textId="34B93C33" w:rsidR="005F2DA5" w:rsidRPr="00992171" w:rsidRDefault="6C9CA189" w:rsidP="00FF558A">
      <w:pPr>
        <w:ind w:left="709"/>
        <w:jc w:val="both"/>
        <w:rPr>
          <w:color w:val="000000" w:themeColor="text1"/>
        </w:rPr>
      </w:pPr>
      <w:r w:rsidRPr="599B1AE1">
        <w:rPr>
          <w:color w:val="000000" w:themeColor="text1"/>
          <w:u w:val="single"/>
        </w:rPr>
        <w:t>STAGE TWO</w:t>
      </w:r>
      <w:r w:rsidRPr="599B1AE1">
        <w:rPr>
          <w:color w:val="000000" w:themeColor="text1"/>
        </w:rPr>
        <w:t xml:space="preserve">: an oral examination (the </w:t>
      </w:r>
      <w:r w:rsidRPr="599B1AE1">
        <w:rPr>
          <w:i/>
          <w:iCs/>
          <w:color w:val="000000" w:themeColor="text1"/>
        </w:rPr>
        <w:t>viva voce</w:t>
      </w:r>
      <w:r w:rsidRPr="599B1AE1">
        <w:rPr>
          <w:color w:val="000000" w:themeColor="text1"/>
        </w:rPr>
        <w:t>) conducted by the Examination Panel.</w:t>
      </w:r>
    </w:p>
    <w:p w14:paraId="26AB87E7" w14:textId="77777777" w:rsidR="00B64D84" w:rsidRPr="00992171" w:rsidRDefault="00B64D84" w:rsidP="3C365AFC">
      <w:pPr>
        <w:rPr>
          <w:rFonts w:eastAsiaTheme="majorEastAsia" w:cstheme="majorBidi"/>
          <w:b/>
          <w:bCs/>
          <w:color w:val="000000" w:themeColor="text1"/>
          <w:sz w:val="56"/>
          <w:szCs w:val="56"/>
        </w:rPr>
      </w:pPr>
      <w:r w:rsidRPr="00992171">
        <w:rPr>
          <w:color w:val="000000" w:themeColor="text1"/>
          <w:sz w:val="56"/>
          <w:szCs w:val="56"/>
        </w:rPr>
        <w:br w:type="page"/>
      </w:r>
    </w:p>
    <w:p w14:paraId="33BF0F4C" w14:textId="4F5FB1F5" w:rsidR="00535AD7" w:rsidRPr="00642850" w:rsidRDefault="00807446" w:rsidP="3C365AFC">
      <w:pPr>
        <w:pStyle w:val="Heading1"/>
        <w:rPr>
          <w:rFonts w:asciiTheme="minorHAnsi" w:hAnsiTheme="minorHAnsi"/>
          <w:b/>
          <w:bCs/>
          <w:color w:val="001F60"/>
          <w:sz w:val="40"/>
          <w:szCs w:val="40"/>
        </w:rPr>
      </w:pPr>
      <w:bookmarkStart w:id="44" w:name="_13.EXAMINATION_OUTCOMES:_PHD"/>
      <w:bookmarkStart w:id="45" w:name="_Toc54881860"/>
      <w:bookmarkEnd w:id="44"/>
      <w:r w:rsidRPr="00642850">
        <w:rPr>
          <w:rFonts w:asciiTheme="minorHAnsi" w:hAnsiTheme="minorHAnsi"/>
          <w:b/>
          <w:bCs/>
          <w:color w:val="001F60"/>
          <w:sz w:val="40"/>
          <w:szCs w:val="40"/>
        </w:rPr>
        <w:lastRenderedPageBreak/>
        <w:t>13.</w:t>
      </w:r>
      <w:r w:rsidR="00535AD7" w:rsidRPr="00642850">
        <w:rPr>
          <w:rFonts w:asciiTheme="minorHAnsi" w:hAnsiTheme="minorHAnsi"/>
          <w:b/>
          <w:bCs/>
          <w:color w:val="001F60"/>
          <w:sz w:val="40"/>
          <w:szCs w:val="40"/>
        </w:rPr>
        <w:t>EXAM</w:t>
      </w:r>
      <w:r w:rsidR="00944015" w:rsidRPr="00642850">
        <w:rPr>
          <w:rFonts w:asciiTheme="minorHAnsi" w:hAnsiTheme="minorHAnsi"/>
          <w:b/>
          <w:bCs/>
          <w:color w:val="001F60"/>
          <w:sz w:val="40"/>
          <w:szCs w:val="40"/>
        </w:rPr>
        <w:t>INATION</w:t>
      </w:r>
      <w:r w:rsidR="00535AD7" w:rsidRPr="00642850">
        <w:rPr>
          <w:rFonts w:asciiTheme="minorHAnsi" w:hAnsiTheme="minorHAnsi"/>
          <w:b/>
          <w:bCs/>
          <w:color w:val="001F60"/>
          <w:sz w:val="40"/>
          <w:szCs w:val="40"/>
        </w:rPr>
        <w:t xml:space="preserve"> OUTCOMES</w:t>
      </w:r>
      <w:r w:rsidR="00371DCF" w:rsidRPr="00642850">
        <w:rPr>
          <w:rFonts w:asciiTheme="minorHAnsi" w:hAnsiTheme="minorHAnsi"/>
          <w:b/>
          <w:bCs/>
          <w:color w:val="001F60"/>
          <w:sz w:val="40"/>
          <w:szCs w:val="40"/>
        </w:rPr>
        <w:t>: PHD</w:t>
      </w:r>
      <w:bookmarkEnd w:id="45"/>
    </w:p>
    <w:p w14:paraId="0C7557D0" w14:textId="236B92C3" w:rsidR="00FF7ABE" w:rsidRPr="00992171" w:rsidRDefault="4F0DF1F5" w:rsidP="00992171">
      <w:pPr>
        <w:spacing w:before="240"/>
        <w:ind w:left="709" w:hanging="709"/>
        <w:jc w:val="both"/>
        <w:rPr>
          <w:color w:val="000000" w:themeColor="text1"/>
        </w:rPr>
      </w:pPr>
      <w:r>
        <w:t>1</w:t>
      </w:r>
      <w:r w:rsidR="266FF435">
        <w:t>3</w:t>
      </w:r>
      <w:r>
        <w:t>.1</w:t>
      </w:r>
      <w:r w:rsidR="00535AD7">
        <w:tab/>
      </w:r>
      <w:r>
        <w:t>For</w:t>
      </w:r>
      <w:r w:rsidR="77010FC9">
        <w:t xml:space="preserve"> </w:t>
      </w:r>
      <w:r w:rsidR="401AF55E">
        <w:t>V</w:t>
      </w:r>
      <w:r w:rsidR="2A30A817" w:rsidRPr="599B1AE1">
        <w:rPr>
          <w:i/>
          <w:iCs/>
        </w:rPr>
        <w:t xml:space="preserve">iva </w:t>
      </w:r>
      <w:r w:rsidR="5A184CA4" w:rsidRPr="426928A2">
        <w:rPr>
          <w:i/>
          <w:iCs/>
        </w:rPr>
        <w:t>V</w:t>
      </w:r>
      <w:r w:rsidR="2A30A817" w:rsidRPr="599B1AE1">
        <w:rPr>
          <w:i/>
          <w:iCs/>
        </w:rPr>
        <w:t>oce</w:t>
      </w:r>
      <w:r w:rsidR="77010FC9">
        <w:t xml:space="preserve"> </w:t>
      </w:r>
      <w:r w:rsidR="77010FC9" w:rsidRPr="599B1AE1">
        <w:rPr>
          <w:color w:val="000000" w:themeColor="text1"/>
        </w:rPr>
        <w:t>examination</w:t>
      </w:r>
      <w:r w:rsidRPr="599B1AE1">
        <w:rPr>
          <w:color w:val="000000" w:themeColor="text1"/>
        </w:rPr>
        <w:t xml:space="preserve">s for PhD </w:t>
      </w:r>
      <w:r w:rsidR="46D7F8D0" w:rsidRPr="599B1AE1">
        <w:rPr>
          <w:color w:val="000000" w:themeColor="text1"/>
        </w:rPr>
        <w:t>Researcher</w:t>
      </w:r>
      <w:r w:rsidRPr="599B1AE1">
        <w:rPr>
          <w:color w:val="000000" w:themeColor="text1"/>
        </w:rPr>
        <w:t>s only</w:t>
      </w:r>
      <w:r w:rsidR="3CE38420" w:rsidRPr="599B1AE1">
        <w:rPr>
          <w:color w:val="000000" w:themeColor="text1"/>
        </w:rPr>
        <w:t>,</w:t>
      </w:r>
      <w:r w:rsidR="2A30A817" w:rsidRPr="599B1AE1">
        <w:rPr>
          <w:color w:val="000000" w:themeColor="text1"/>
        </w:rPr>
        <w:t xml:space="preserve"> </w:t>
      </w:r>
      <w:r w:rsidR="627EF1A2" w:rsidRPr="599B1AE1">
        <w:rPr>
          <w:color w:val="000000" w:themeColor="text1"/>
        </w:rPr>
        <w:t xml:space="preserve">the </w:t>
      </w:r>
      <w:r w:rsidR="152586BD" w:rsidRPr="599B1AE1">
        <w:rPr>
          <w:color w:val="000000" w:themeColor="text1"/>
        </w:rPr>
        <w:t xml:space="preserve">recommendations available to </w:t>
      </w:r>
      <w:r w:rsidR="2A30A817" w:rsidRPr="599B1AE1">
        <w:rPr>
          <w:color w:val="000000" w:themeColor="text1"/>
        </w:rPr>
        <w:t xml:space="preserve">panel members </w:t>
      </w:r>
      <w:r w:rsidR="152586BD" w:rsidRPr="599B1AE1">
        <w:rPr>
          <w:color w:val="000000" w:themeColor="text1"/>
        </w:rPr>
        <w:t>are:</w:t>
      </w:r>
    </w:p>
    <w:tbl>
      <w:tblPr>
        <w:tblStyle w:val="TableGrid"/>
        <w:tblW w:w="8264"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435"/>
        <w:gridCol w:w="7404"/>
      </w:tblGrid>
      <w:tr w:rsidR="00992171" w:rsidRPr="00992171" w14:paraId="16C53248" w14:textId="77777777" w:rsidTr="599B1AE1">
        <w:tc>
          <w:tcPr>
            <w:tcW w:w="425" w:type="dxa"/>
          </w:tcPr>
          <w:p w14:paraId="5CE77DE4" w14:textId="77777777" w:rsidR="00137AA5" w:rsidRPr="00992171" w:rsidRDefault="61A97A16" w:rsidP="00944015">
            <w:pPr>
              <w:jc w:val="both"/>
              <w:rPr>
                <w:color w:val="000000" w:themeColor="text1"/>
              </w:rPr>
            </w:pPr>
            <w:bookmarkStart w:id="46" w:name="_Hlk142476006"/>
            <w:r w:rsidRPr="00992171">
              <w:rPr>
                <w:color w:val="000000" w:themeColor="text1"/>
              </w:rPr>
              <w:t>A:</w:t>
            </w:r>
          </w:p>
        </w:tc>
        <w:tc>
          <w:tcPr>
            <w:tcW w:w="7839" w:type="dxa"/>
            <w:gridSpan w:val="2"/>
          </w:tcPr>
          <w:p w14:paraId="37D58E69" w14:textId="456898F8" w:rsidR="00137AA5" w:rsidRPr="00992171" w:rsidRDefault="61A97A16" w:rsidP="00944015">
            <w:pPr>
              <w:jc w:val="both"/>
              <w:rPr>
                <w:color w:val="000000" w:themeColor="text1"/>
              </w:rPr>
            </w:pPr>
            <w:r w:rsidRPr="00992171">
              <w:rPr>
                <w:color w:val="000000" w:themeColor="text1"/>
              </w:rPr>
              <w:t xml:space="preserve">The </w:t>
            </w:r>
            <w:r w:rsidR="00082A20" w:rsidRPr="00992171">
              <w:rPr>
                <w:color w:val="000000" w:themeColor="text1"/>
              </w:rPr>
              <w:t>Doctoral Researcher</w:t>
            </w:r>
            <w:r w:rsidRPr="00992171">
              <w:rPr>
                <w:color w:val="000000" w:themeColor="text1"/>
              </w:rPr>
              <w:t xml:space="preserve"> fulfils the criteria for the award on which they are enrolled.  Examiners may recommend that the award be made:</w:t>
            </w:r>
          </w:p>
        </w:tc>
      </w:tr>
      <w:tr w:rsidR="00992171" w:rsidRPr="00992171" w14:paraId="5646466D" w14:textId="77777777" w:rsidTr="599B1AE1">
        <w:tc>
          <w:tcPr>
            <w:tcW w:w="425" w:type="dxa"/>
          </w:tcPr>
          <w:p w14:paraId="2626A95B" w14:textId="77777777" w:rsidR="00137AA5" w:rsidRPr="00992171" w:rsidRDefault="00137AA5" w:rsidP="00944015">
            <w:pPr>
              <w:jc w:val="both"/>
              <w:rPr>
                <w:color w:val="000000" w:themeColor="text1"/>
              </w:rPr>
            </w:pPr>
          </w:p>
        </w:tc>
        <w:tc>
          <w:tcPr>
            <w:tcW w:w="435" w:type="dxa"/>
          </w:tcPr>
          <w:p w14:paraId="343BE08D" w14:textId="77777777" w:rsidR="00137AA5" w:rsidRPr="00992171" w:rsidRDefault="61A97A16" w:rsidP="00371DCF">
            <w:pPr>
              <w:spacing w:before="80"/>
              <w:jc w:val="both"/>
              <w:rPr>
                <w:color w:val="000000" w:themeColor="text1"/>
              </w:rPr>
            </w:pPr>
            <w:proofErr w:type="spellStart"/>
            <w:r w:rsidRPr="00992171">
              <w:rPr>
                <w:color w:val="000000" w:themeColor="text1"/>
              </w:rPr>
              <w:t>i</w:t>
            </w:r>
            <w:proofErr w:type="spellEnd"/>
            <w:r w:rsidRPr="00992171">
              <w:rPr>
                <w:color w:val="000000" w:themeColor="text1"/>
              </w:rPr>
              <w:t>)</w:t>
            </w:r>
          </w:p>
        </w:tc>
        <w:tc>
          <w:tcPr>
            <w:tcW w:w="7404" w:type="dxa"/>
          </w:tcPr>
          <w:p w14:paraId="7822488D" w14:textId="14C5024B" w:rsidR="00137AA5" w:rsidRPr="00992171" w:rsidRDefault="61A97A16" w:rsidP="00944015">
            <w:pPr>
              <w:spacing w:before="80"/>
              <w:jc w:val="both"/>
              <w:rPr>
                <w:color w:val="000000" w:themeColor="text1"/>
              </w:rPr>
            </w:pPr>
            <w:r w:rsidRPr="00992171">
              <w:rPr>
                <w:color w:val="000000" w:themeColor="text1"/>
              </w:rPr>
              <w:t>Without further correction or amendment to the thesis.</w:t>
            </w:r>
          </w:p>
        </w:tc>
      </w:tr>
      <w:tr w:rsidR="00992171" w:rsidRPr="00992171" w14:paraId="26165E07" w14:textId="77777777" w:rsidTr="599B1AE1">
        <w:tc>
          <w:tcPr>
            <w:tcW w:w="425" w:type="dxa"/>
          </w:tcPr>
          <w:p w14:paraId="6108B184" w14:textId="77777777" w:rsidR="00137AA5" w:rsidRPr="00992171" w:rsidRDefault="00137AA5" w:rsidP="00944015">
            <w:pPr>
              <w:jc w:val="both"/>
              <w:rPr>
                <w:color w:val="000000" w:themeColor="text1"/>
              </w:rPr>
            </w:pPr>
          </w:p>
        </w:tc>
        <w:tc>
          <w:tcPr>
            <w:tcW w:w="435" w:type="dxa"/>
          </w:tcPr>
          <w:p w14:paraId="258F00B4" w14:textId="77777777" w:rsidR="00137AA5" w:rsidRPr="00992171" w:rsidRDefault="61A97A16" w:rsidP="00371DCF">
            <w:pPr>
              <w:spacing w:before="80"/>
              <w:jc w:val="both"/>
              <w:rPr>
                <w:color w:val="000000" w:themeColor="text1"/>
              </w:rPr>
            </w:pPr>
            <w:r w:rsidRPr="00992171">
              <w:rPr>
                <w:color w:val="000000" w:themeColor="text1"/>
              </w:rPr>
              <w:t>ii)</w:t>
            </w:r>
          </w:p>
        </w:tc>
        <w:tc>
          <w:tcPr>
            <w:tcW w:w="7404" w:type="dxa"/>
          </w:tcPr>
          <w:p w14:paraId="7A1AB481" w14:textId="05A12E78" w:rsidR="00137AA5" w:rsidRPr="00992171" w:rsidRDefault="61A97A16" w:rsidP="00944015">
            <w:pPr>
              <w:spacing w:before="80"/>
              <w:jc w:val="both"/>
              <w:rPr>
                <w:color w:val="000000" w:themeColor="text1"/>
              </w:rPr>
            </w:pPr>
            <w:r w:rsidRPr="00992171">
              <w:rPr>
                <w:color w:val="000000" w:themeColor="text1"/>
              </w:rPr>
              <w:t xml:space="preserve">Subject to correction of presentational or typographical errors within the thesis within a maximum of </w:t>
            </w:r>
            <w:r w:rsidR="563F753F" w:rsidRPr="00992171">
              <w:rPr>
                <w:color w:val="000000" w:themeColor="text1"/>
              </w:rPr>
              <w:t>2</w:t>
            </w:r>
            <w:r w:rsidRPr="00992171">
              <w:rPr>
                <w:color w:val="000000" w:themeColor="text1"/>
              </w:rPr>
              <w:t xml:space="preserve"> weeks (full time </w:t>
            </w:r>
            <w:r w:rsidR="00082A20" w:rsidRPr="00992171">
              <w:rPr>
                <w:color w:val="000000" w:themeColor="text1"/>
              </w:rPr>
              <w:t>Doctoral Researcher</w:t>
            </w:r>
            <w:r w:rsidRPr="00992171">
              <w:rPr>
                <w:color w:val="000000" w:themeColor="text1"/>
              </w:rPr>
              <w:t xml:space="preserve">s) or </w:t>
            </w:r>
            <w:r w:rsidR="563F753F" w:rsidRPr="00992171">
              <w:rPr>
                <w:color w:val="000000" w:themeColor="text1"/>
              </w:rPr>
              <w:t>4</w:t>
            </w:r>
            <w:r w:rsidRPr="00992171">
              <w:rPr>
                <w:color w:val="000000" w:themeColor="text1"/>
              </w:rPr>
              <w:t xml:space="preserve"> weeks (part time </w:t>
            </w:r>
            <w:r w:rsidR="00082A20" w:rsidRPr="00992171">
              <w:rPr>
                <w:color w:val="000000" w:themeColor="text1"/>
              </w:rPr>
              <w:t>Doctoral Researcher</w:t>
            </w:r>
            <w:r w:rsidRPr="00992171">
              <w:rPr>
                <w:color w:val="000000" w:themeColor="text1"/>
              </w:rPr>
              <w:t>s).</w:t>
            </w:r>
          </w:p>
          <w:p w14:paraId="6D8BC520" w14:textId="64F5AD7E" w:rsidR="00137AA5" w:rsidRPr="00992171" w:rsidRDefault="61A97A16" w:rsidP="3C365AFC">
            <w:pPr>
              <w:jc w:val="both"/>
              <w:rPr>
                <w:i/>
                <w:iCs/>
                <w:color w:val="000000" w:themeColor="text1"/>
              </w:rPr>
            </w:pPr>
            <w:r w:rsidRPr="00992171">
              <w:rPr>
                <w:i/>
                <w:iCs/>
                <w:color w:val="000000" w:themeColor="text1"/>
              </w:rPr>
              <w:t>Corrections will be approved by one or both examiners.</w:t>
            </w:r>
          </w:p>
        </w:tc>
      </w:tr>
      <w:tr w:rsidR="00992171" w:rsidRPr="00992171" w14:paraId="05589B25" w14:textId="77777777" w:rsidTr="599B1AE1">
        <w:tc>
          <w:tcPr>
            <w:tcW w:w="425" w:type="dxa"/>
          </w:tcPr>
          <w:p w14:paraId="432200B1" w14:textId="77777777" w:rsidR="00137AA5" w:rsidRPr="00992171" w:rsidRDefault="00137AA5" w:rsidP="00944015">
            <w:pPr>
              <w:jc w:val="both"/>
              <w:rPr>
                <w:color w:val="000000" w:themeColor="text1"/>
              </w:rPr>
            </w:pPr>
          </w:p>
        </w:tc>
        <w:tc>
          <w:tcPr>
            <w:tcW w:w="435" w:type="dxa"/>
          </w:tcPr>
          <w:p w14:paraId="0A817174" w14:textId="77777777" w:rsidR="00137AA5" w:rsidRPr="00992171" w:rsidRDefault="61A97A16" w:rsidP="00371DCF">
            <w:pPr>
              <w:spacing w:before="80"/>
              <w:jc w:val="both"/>
              <w:rPr>
                <w:color w:val="000000" w:themeColor="text1"/>
              </w:rPr>
            </w:pPr>
            <w:r w:rsidRPr="00992171">
              <w:rPr>
                <w:color w:val="000000" w:themeColor="text1"/>
              </w:rPr>
              <w:t>iii)</w:t>
            </w:r>
          </w:p>
        </w:tc>
        <w:tc>
          <w:tcPr>
            <w:tcW w:w="7404" w:type="dxa"/>
          </w:tcPr>
          <w:p w14:paraId="22EA18E1" w14:textId="3FFCF1D9" w:rsidR="00137AA5" w:rsidRPr="00992171" w:rsidRDefault="61A97A16" w:rsidP="00944015">
            <w:pPr>
              <w:spacing w:before="80"/>
              <w:jc w:val="both"/>
              <w:rPr>
                <w:color w:val="000000" w:themeColor="text1"/>
              </w:rPr>
            </w:pPr>
            <w:r w:rsidRPr="00992171">
              <w:rPr>
                <w:color w:val="000000" w:themeColor="text1"/>
              </w:rPr>
              <w:t xml:space="preserve">Subject to minor amendment of the thesis as indicated by the examiners which can reasonably be completed within a maximum of 12 weeks (full time </w:t>
            </w:r>
            <w:r w:rsidR="00082A20" w:rsidRPr="00992171">
              <w:rPr>
                <w:color w:val="000000" w:themeColor="text1"/>
              </w:rPr>
              <w:t>Doctoral Researcher</w:t>
            </w:r>
            <w:r w:rsidRPr="00992171">
              <w:rPr>
                <w:color w:val="000000" w:themeColor="text1"/>
              </w:rPr>
              <w:t xml:space="preserve">s) or 24 weeks (part time </w:t>
            </w:r>
            <w:r w:rsidR="00082A20" w:rsidRPr="00992171">
              <w:rPr>
                <w:color w:val="000000" w:themeColor="text1"/>
              </w:rPr>
              <w:t>Doctoral Researcher</w:t>
            </w:r>
            <w:r w:rsidRPr="00992171">
              <w:rPr>
                <w:color w:val="000000" w:themeColor="text1"/>
              </w:rPr>
              <w:t xml:space="preserve">s).  </w:t>
            </w:r>
          </w:p>
          <w:p w14:paraId="09C929E3" w14:textId="65743F62" w:rsidR="00137AA5" w:rsidRPr="00992171" w:rsidRDefault="61A97A16" w:rsidP="00944015">
            <w:pPr>
              <w:jc w:val="both"/>
              <w:rPr>
                <w:color w:val="000000" w:themeColor="text1"/>
              </w:rPr>
            </w:pPr>
            <w:r w:rsidRPr="00992171">
              <w:rPr>
                <w:i/>
                <w:iCs/>
                <w:color w:val="000000" w:themeColor="text1"/>
              </w:rPr>
              <w:t>Amendments will be approved by one or both examiners</w:t>
            </w:r>
            <w:r w:rsidRPr="00992171">
              <w:rPr>
                <w:color w:val="000000" w:themeColor="text1"/>
              </w:rPr>
              <w:t>.</w:t>
            </w:r>
          </w:p>
        </w:tc>
      </w:tr>
      <w:tr w:rsidR="00992171" w:rsidRPr="00992171" w14:paraId="345D3599" w14:textId="77777777" w:rsidTr="599B1AE1">
        <w:tc>
          <w:tcPr>
            <w:tcW w:w="425" w:type="dxa"/>
          </w:tcPr>
          <w:p w14:paraId="33449E54" w14:textId="77777777" w:rsidR="00137AA5" w:rsidRPr="00992171" w:rsidRDefault="00137AA5" w:rsidP="00944015">
            <w:pPr>
              <w:jc w:val="both"/>
              <w:rPr>
                <w:color w:val="000000" w:themeColor="text1"/>
              </w:rPr>
            </w:pPr>
          </w:p>
        </w:tc>
        <w:tc>
          <w:tcPr>
            <w:tcW w:w="435" w:type="dxa"/>
          </w:tcPr>
          <w:p w14:paraId="6A7AC5B8" w14:textId="77777777" w:rsidR="00137AA5" w:rsidRPr="00992171" w:rsidRDefault="61A97A16" w:rsidP="00371DCF">
            <w:pPr>
              <w:spacing w:before="80"/>
              <w:jc w:val="both"/>
              <w:rPr>
                <w:color w:val="000000" w:themeColor="text1"/>
              </w:rPr>
            </w:pPr>
            <w:r w:rsidRPr="00992171">
              <w:rPr>
                <w:color w:val="000000" w:themeColor="text1"/>
              </w:rPr>
              <w:t>iv)</w:t>
            </w:r>
          </w:p>
        </w:tc>
        <w:tc>
          <w:tcPr>
            <w:tcW w:w="7404" w:type="dxa"/>
          </w:tcPr>
          <w:p w14:paraId="0568794F" w14:textId="3C66EFFD" w:rsidR="00137AA5" w:rsidRPr="00992171" w:rsidRDefault="61A97A16" w:rsidP="3C365AFC">
            <w:pPr>
              <w:spacing w:before="80"/>
              <w:jc w:val="both"/>
              <w:rPr>
                <w:i/>
                <w:iCs/>
                <w:color w:val="000000" w:themeColor="text1"/>
              </w:rPr>
            </w:pPr>
            <w:r w:rsidRPr="00992171">
              <w:rPr>
                <w:color w:val="000000" w:themeColor="text1"/>
              </w:rPr>
              <w:t xml:space="preserve">Subject to major amendment of the thesis which could include addressing deficiencies in terms of content, analysis and/or presentation in areas indicated by the examiners and which can reasonably be completed within a maximum of 6 months (full time </w:t>
            </w:r>
            <w:r w:rsidR="00082A20" w:rsidRPr="00992171">
              <w:rPr>
                <w:color w:val="000000" w:themeColor="text1"/>
              </w:rPr>
              <w:t>Doctoral Researcher</w:t>
            </w:r>
            <w:r w:rsidRPr="00992171">
              <w:rPr>
                <w:color w:val="000000" w:themeColor="text1"/>
              </w:rPr>
              <w:t xml:space="preserve">s) or 12 months (part time </w:t>
            </w:r>
            <w:r w:rsidR="00082A20" w:rsidRPr="00992171">
              <w:rPr>
                <w:color w:val="000000" w:themeColor="text1"/>
              </w:rPr>
              <w:t>Doctoral Researcher</w:t>
            </w:r>
            <w:r w:rsidRPr="00992171">
              <w:rPr>
                <w:color w:val="000000" w:themeColor="text1"/>
              </w:rPr>
              <w:t xml:space="preserve">s).  </w:t>
            </w:r>
            <w:r w:rsidRPr="00992171">
              <w:rPr>
                <w:color w:val="000000" w:themeColor="text1"/>
              </w:rPr>
              <w:br/>
            </w:r>
            <w:r w:rsidRPr="00992171">
              <w:rPr>
                <w:i/>
                <w:iCs/>
                <w:color w:val="000000" w:themeColor="text1"/>
              </w:rPr>
              <w:t>Amendments will be approved by both examiners although no re-examination will be required.</w:t>
            </w:r>
          </w:p>
          <w:p w14:paraId="32BA5980" w14:textId="54118A3D" w:rsidR="00371DCF" w:rsidRPr="00992171" w:rsidRDefault="00371DCF" w:rsidP="00371DCF">
            <w:pPr>
              <w:jc w:val="both"/>
              <w:rPr>
                <w:color w:val="000000" w:themeColor="text1"/>
              </w:rPr>
            </w:pPr>
            <w:r w:rsidRPr="00992171">
              <w:rPr>
                <w:color w:val="000000" w:themeColor="text1"/>
                <w:u w:val="single"/>
              </w:rPr>
              <w:t xml:space="preserve">This option is not available to examiners when considering a resubmitted thesis from a </w:t>
            </w:r>
            <w:r w:rsidR="00082A20" w:rsidRPr="00992171">
              <w:rPr>
                <w:color w:val="000000" w:themeColor="text1"/>
                <w:u w:val="single"/>
              </w:rPr>
              <w:t>Doctoral Researcher</w:t>
            </w:r>
            <w:r w:rsidRPr="00992171">
              <w:rPr>
                <w:color w:val="000000" w:themeColor="text1"/>
                <w:u w:val="single"/>
              </w:rPr>
              <w:t xml:space="preserve"> who</w:t>
            </w:r>
            <w:r w:rsidR="0097148D" w:rsidRPr="00992171">
              <w:rPr>
                <w:color w:val="000000" w:themeColor="text1"/>
                <w:u w:val="single"/>
              </w:rPr>
              <w:t xml:space="preserve">se outcome was </w:t>
            </w:r>
            <w:r w:rsidRPr="00992171">
              <w:rPr>
                <w:color w:val="000000" w:themeColor="text1"/>
                <w:u w:val="single"/>
              </w:rPr>
              <w:t xml:space="preserve">Bi in the first </w:t>
            </w:r>
            <w:r w:rsidR="0097148D" w:rsidRPr="00992171">
              <w:rPr>
                <w:color w:val="000000" w:themeColor="text1"/>
                <w:u w:val="single"/>
              </w:rPr>
              <w:t>examination.</w:t>
            </w:r>
          </w:p>
          <w:p w14:paraId="03000F72" w14:textId="6983EEAE" w:rsidR="00137AA5" w:rsidRPr="00992171" w:rsidRDefault="00137AA5" w:rsidP="00944015">
            <w:pPr>
              <w:jc w:val="both"/>
              <w:rPr>
                <w:color w:val="000000" w:themeColor="text1"/>
              </w:rPr>
            </w:pPr>
          </w:p>
        </w:tc>
      </w:tr>
      <w:tr w:rsidR="00992171" w:rsidRPr="00992171" w14:paraId="2E1DAE52" w14:textId="77777777" w:rsidTr="599B1AE1">
        <w:tc>
          <w:tcPr>
            <w:tcW w:w="425" w:type="dxa"/>
          </w:tcPr>
          <w:p w14:paraId="76DDF65D" w14:textId="77777777" w:rsidR="00137AA5" w:rsidRPr="00992171" w:rsidRDefault="61A97A16" w:rsidP="00545488">
            <w:pPr>
              <w:rPr>
                <w:color w:val="000000" w:themeColor="text1"/>
              </w:rPr>
            </w:pPr>
            <w:r w:rsidRPr="00992171">
              <w:rPr>
                <w:color w:val="000000" w:themeColor="text1"/>
              </w:rPr>
              <w:t>B:</w:t>
            </w:r>
          </w:p>
        </w:tc>
        <w:tc>
          <w:tcPr>
            <w:tcW w:w="7839" w:type="dxa"/>
            <w:gridSpan w:val="2"/>
          </w:tcPr>
          <w:p w14:paraId="3C413F14" w14:textId="3FF12206" w:rsidR="00137AA5" w:rsidRPr="00992171" w:rsidRDefault="61A97A16" w:rsidP="00371DCF">
            <w:pPr>
              <w:jc w:val="both"/>
              <w:rPr>
                <w:color w:val="000000" w:themeColor="text1"/>
              </w:rPr>
            </w:pPr>
            <w:r w:rsidRPr="00992171">
              <w:rPr>
                <w:color w:val="000000" w:themeColor="text1"/>
              </w:rPr>
              <w:t xml:space="preserve">The </w:t>
            </w:r>
            <w:r w:rsidR="00082A20" w:rsidRPr="00992171">
              <w:rPr>
                <w:color w:val="000000" w:themeColor="text1"/>
              </w:rPr>
              <w:t>Doctoral Researcher</w:t>
            </w:r>
            <w:r w:rsidRPr="00992171">
              <w:rPr>
                <w:color w:val="000000" w:themeColor="text1"/>
              </w:rPr>
              <w:t xml:space="preserve"> does not currently fulfil the criteria for the award on which they are enrolled.  Examiners may recommend that one of the following courses of action are taken:</w:t>
            </w:r>
          </w:p>
        </w:tc>
      </w:tr>
      <w:tr w:rsidR="00992171" w:rsidRPr="00992171" w14:paraId="10E0D738" w14:textId="77777777" w:rsidTr="599B1AE1">
        <w:tc>
          <w:tcPr>
            <w:tcW w:w="425" w:type="dxa"/>
          </w:tcPr>
          <w:p w14:paraId="43B54147" w14:textId="77777777" w:rsidR="00137AA5" w:rsidRPr="00992171" w:rsidRDefault="00137AA5" w:rsidP="00545488">
            <w:pPr>
              <w:rPr>
                <w:color w:val="000000" w:themeColor="text1"/>
              </w:rPr>
            </w:pPr>
          </w:p>
        </w:tc>
        <w:tc>
          <w:tcPr>
            <w:tcW w:w="435" w:type="dxa"/>
          </w:tcPr>
          <w:p w14:paraId="1B961132" w14:textId="77777777" w:rsidR="00137AA5" w:rsidRPr="00992171" w:rsidRDefault="61A97A16" w:rsidP="00371DCF">
            <w:pPr>
              <w:spacing w:before="80"/>
              <w:jc w:val="both"/>
              <w:rPr>
                <w:color w:val="000000" w:themeColor="text1"/>
              </w:rPr>
            </w:pPr>
            <w:proofErr w:type="spellStart"/>
            <w:r w:rsidRPr="00992171">
              <w:rPr>
                <w:color w:val="000000" w:themeColor="text1"/>
              </w:rPr>
              <w:t>i</w:t>
            </w:r>
            <w:proofErr w:type="spellEnd"/>
            <w:r w:rsidRPr="00992171">
              <w:rPr>
                <w:color w:val="000000" w:themeColor="text1"/>
              </w:rPr>
              <w:t>)</w:t>
            </w:r>
          </w:p>
        </w:tc>
        <w:tc>
          <w:tcPr>
            <w:tcW w:w="7404" w:type="dxa"/>
          </w:tcPr>
          <w:p w14:paraId="671E5AD1" w14:textId="0B0625AA" w:rsidR="00137AA5" w:rsidRPr="00992171" w:rsidRDefault="61A97A16" w:rsidP="003F1CA7">
            <w:pPr>
              <w:spacing w:before="80"/>
              <w:jc w:val="both"/>
              <w:rPr>
                <w:color w:val="000000" w:themeColor="text1"/>
              </w:rPr>
            </w:pPr>
            <w:r w:rsidRPr="00992171">
              <w:rPr>
                <w:i/>
                <w:iCs/>
                <w:color w:val="000000" w:themeColor="text1"/>
              </w:rPr>
              <w:t>Referred for resubmission:</w:t>
            </w:r>
            <w:r w:rsidRPr="00992171">
              <w:rPr>
                <w:color w:val="000000" w:themeColor="text1"/>
              </w:rPr>
              <w:t xml:space="preserve"> The </w:t>
            </w:r>
            <w:r w:rsidR="00082A20" w:rsidRPr="00992171">
              <w:rPr>
                <w:color w:val="000000" w:themeColor="text1"/>
              </w:rPr>
              <w:t>Doctoral Researcher</w:t>
            </w:r>
            <w:r w:rsidRPr="00992171">
              <w:rPr>
                <w:color w:val="000000" w:themeColor="text1"/>
              </w:rPr>
              <w:t xml:space="preserve"> does not currently fulfil the criteria of the award for which they are enrolled due to significant deficiencies of content and/or presentation as indicated by the examiners.  The </w:t>
            </w:r>
            <w:r w:rsidR="00082A20" w:rsidRPr="00992171">
              <w:rPr>
                <w:color w:val="000000" w:themeColor="text1"/>
              </w:rPr>
              <w:t>Doctoral Researcher</w:t>
            </w:r>
            <w:r w:rsidRPr="00992171">
              <w:rPr>
                <w:color w:val="000000" w:themeColor="text1"/>
              </w:rPr>
              <w:t xml:space="preserve"> is permitted to revise and resubmit the thesis for the same award and be re-examined on one further occasion, with or without a viva voce.  Required revisions should be completed within a maximum of 12 months (full time </w:t>
            </w:r>
            <w:r w:rsidR="00082A20" w:rsidRPr="00992171">
              <w:rPr>
                <w:color w:val="000000" w:themeColor="text1"/>
              </w:rPr>
              <w:t>Doctoral Researcher</w:t>
            </w:r>
            <w:r w:rsidRPr="00992171">
              <w:rPr>
                <w:color w:val="000000" w:themeColor="text1"/>
              </w:rPr>
              <w:t xml:space="preserve">s) or 24 months (part time </w:t>
            </w:r>
            <w:r w:rsidR="00082A20" w:rsidRPr="00992171">
              <w:rPr>
                <w:color w:val="000000" w:themeColor="text1"/>
              </w:rPr>
              <w:t>Doctoral Researcher</w:t>
            </w:r>
            <w:r w:rsidRPr="00992171">
              <w:rPr>
                <w:color w:val="000000" w:themeColor="text1"/>
              </w:rPr>
              <w:t xml:space="preserve">s).  </w:t>
            </w:r>
          </w:p>
          <w:p w14:paraId="55BE48DE" w14:textId="77777777" w:rsidR="00371DCF" w:rsidRPr="00992171" w:rsidRDefault="61A97A16" w:rsidP="00371DCF">
            <w:pPr>
              <w:jc w:val="both"/>
              <w:rPr>
                <w:color w:val="000000" w:themeColor="text1"/>
              </w:rPr>
            </w:pPr>
            <w:r w:rsidRPr="00992171">
              <w:rPr>
                <w:i/>
                <w:iCs/>
                <w:color w:val="000000" w:themeColor="text1"/>
              </w:rPr>
              <w:t>All examiners will conduct the re-examination.</w:t>
            </w:r>
            <w:r w:rsidRPr="00992171">
              <w:rPr>
                <w:color w:val="000000" w:themeColor="text1"/>
              </w:rPr>
              <w:t xml:space="preserve"> </w:t>
            </w:r>
          </w:p>
          <w:p w14:paraId="128EF1D9" w14:textId="05DFA37B" w:rsidR="00371DCF" w:rsidRPr="00992171" w:rsidRDefault="00371DCF" w:rsidP="3C365AFC">
            <w:pPr>
              <w:jc w:val="both"/>
              <w:rPr>
                <w:b/>
                <w:bCs/>
                <w:color w:val="000000" w:themeColor="text1"/>
                <w:u w:val="single"/>
              </w:rPr>
            </w:pPr>
            <w:r w:rsidRPr="00992171">
              <w:rPr>
                <w:color w:val="000000" w:themeColor="text1"/>
                <w:u w:val="single"/>
              </w:rPr>
              <w:t xml:space="preserve">This option is not available to examiners when considering a resubmitted thesis from a </w:t>
            </w:r>
            <w:r w:rsidR="00082A20" w:rsidRPr="00992171">
              <w:rPr>
                <w:color w:val="000000" w:themeColor="text1"/>
                <w:u w:val="single"/>
              </w:rPr>
              <w:t>Doctoral Researcher</w:t>
            </w:r>
            <w:r w:rsidR="0097148D" w:rsidRPr="00992171">
              <w:rPr>
                <w:color w:val="000000" w:themeColor="text1"/>
                <w:u w:val="single"/>
              </w:rPr>
              <w:t xml:space="preserve"> whose outcome was Bi in the first examination</w:t>
            </w:r>
            <w:r w:rsidR="05DE571F" w:rsidRPr="00992171">
              <w:rPr>
                <w:b/>
                <w:bCs/>
                <w:color w:val="000000" w:themeColor="text1"/>
                <w:u w:val="single"/>
              </w:rPr>
              <w:t>.</w:t>
            </w:r>
          </w:p>
        </w:tc>
      </w:tr>
      <w:tr w:rsidR="00992171" w:rsidRPr="00992171" w14:paraId="508319C8" w14:textId="77777777" w:rsidTr="599B1AE1">
        <w:tc>
          <w:tcPr>
            <w:tcW w:w="425" w:type="dxa"/>
          </w:tcPr>
          <w:p w14:paraId="1CAD3A77" w14:textId="77777777" w:rsidR="00137AA5" w:rsidRPr="00992171" w:rsidRDefault="00137AA5" w:rsidP="00545488">
            <w:pPr>
              <w:rPr>
                <w:color w:val="000000" w:themeColor="text1"/>
              </w:rPr>
            </w:pPr>
          </w:p>
        </w:tc>
        <w:tc>
          <w:tcPr>
            <w:tcW w:w="435" w:type="dxa"/>
          </w:tcPr>
          <w:p w14:paraId="3CA8A6C5" w14:textId="77777777" w:rsidR="00137AA5" w:rsidRPr="00992171" w:rsidRDefault="61A97A16" w:rsidP="00371DCF">
            <w:pPr>
              <w:spacing w:before="80"/>
              <w:rPr>
                <w:color w:val="000000" w:themeColor="text1"/>
              </w:rPr>
            </w:pPr>
            <w:r w:rsidRPr="00992171">
              <w:rPr>
                <w:color w:val="000000" w:themeColor="text1"/>
              </w:rPr>
              <w:t>ii)</w:t>
            </w:r>
          </w:p>
        </w:tc>
        <w:tc>
          <w:tcPr>
            <w:tcW w:w="7404" w:type="dxa"/>
          </w:tcPr>
          <w:p w14:paraId="0A2C9D9D" w14:textId="5FE8EF92" w:rsidR="00137AA5" w:rsidRPr="00992171" w:rsidRDefault="61A97A16" w:rsidP="426928A2">
            <w:pPr>
              <w:spacing w:before="80"/>
              <w:jc w:val="both"/>
              <w:rPr>
                <w:color w:val="000000" w:themeColor="text1"/>
              </w:rPr>
            </w:pPr>
            <w:r w:rsidRPr="00992171">
              <w:rPr>
                <w:i/>
                <w:iCs/>
                <w:color w:val="000000" w:themeColor="text1"/>
              </w:rPr>
              <w:t>Recommend MPhil following amendments:</w:t>
            </w:r>
            <w:r w:rsidRPr="00992171">
              <w:rPr>
                <w:color w:val="000000" w:themeColor="text1"/>
              </w:rPr>
              <w:t xml:space="preserve"> The </w:t>
            </w:r>
            <w:r w:rsidR="00082A20" w:rsidRPr="00992171">
              <w:rPr>
                <w:color w:val="000000" w:themeColor="text1"/>
              </w:rPr>
              <w:t>Doctoral Researcher</w:t>
            </w:r>
            <w:r w:rsidRPr="00992171">
              <w:rPr>
                <w:color w:val="000000" w:themeColor="text1"/>
              </w:rPr>
              <w:t xml:space="preserve"> does not fulfil the criteria for a doctoral award but does meet the criteria for </w:t>
            </w:r>
            <w:r w:rsidR="4FDB0F62" w:rsidRPr="00992171">
              <w:rPr>
                <w:color w:val="000000" w:themeColor="text1"/>
              </w:rPr>
              <w:t>M</w:t>
            </w:r>
            <w:r w:rsidRPr="00992171">
              <w:rPr>
                <w:color w:val="000000" w:themeColor="text1"/>
              </w:rPr>
              <w:t xml:space="preserve">Phil subject to amendments as indicated by the examiners.  Amendments should be completed within a maximum of 4 weeks (full time </w:t>
            </w:r>
            <w:r w:rsidR="00082A20" w:rsidRPr="00992171">
              <w:rPr>
                <w:color w:val="000000" w:themeColor="text1"/>
              </w:rPr>
              <w:t>Doctoral Researcher</w:t>
            </w:r>
            <w:r w:rsidRPr="00992171">
              <w:rPr>
                <w:color w:val="000000" w:themeColor="text1"/>
              </w:rPr>
              <w:t xml:space="preserve">s) or 8 weeks (part time </w:t>
            </w:r>
            <w:r w:rsidR="00082A20" w:rsidRPr="00992171">
              <w:rPr>
                <w:color w:val="000000" w:themeColor="text1"/>
              </w:rPr>
              <w:t>Doctoral Researcher</w:t>
            </w:r>
            <w:r w:rsidRPr="00992171">
              <w:rPr>
                <w:color w:val="000000" w:themeColor="text1"/>
              </w:rPr>
              <w:t>s) and will be approved by one or both examiners</w:t>
            </w:r>
            <w:r w:rsidR="05DE571F" w:rsidRPr="00992171">
              <w:rPr>
                <w:color w:val="000000" w:themeColor="text1"/>
              </w:rPr>
              <w:t>.</w:t>
            </w:r>
          </w:p>
          <w:p w14:paraId="40C13E62" w14:textId="260CA5FE" w:rsidR="00137AA5" w:rsidRPr="00992171" w:rsidRDefault="686E9005" w:rsidP="00371DCF">
            <w:pPr>
              <w:spacing w:before="80"/>
              <w:jc w:val="both"/>
              <w:rPr>
                <w:color w:val="000000" w:themeColor="text1"/>
                <w:u w:val="single"/>
              </w:rPr>
            </w:pPr>
            <w:r w:rsidRPr="426928A2">
              <w:rPr>
                <w:color w:val="000000" w:themeColor="text1"/>
                <w:u w:val="single"/>
              </w:rPr>
              <w:t>This option is also available to examiners when considering a first resubmission of a thesis.</w:t>
            </w:r>
          </w:p>
        </w:tc>
      </w:tr>
      <w:tr w:rsidR="00992171" w:rsidRPr="00992171" w14:paraId="5CFC0D72" w14:textId="77777777" w:rsidTr="599B1AE1">
        <w:tc>
          <w:tcPr>
            <w:tcW w:w="425" w:type="dxa"/>
          </w:tcPr>
          <w:p w14:paraId="5080E1E0" w14:textId="77777777" w:rsidR="00137AA5" w:rsidRPr="00992171" w:rsidRDefault="00137AA5" w:rsidP="00545488">
            <w:pPr>
              <w:rPr>
                <w:color w:val="000000" w:themeColor="text1"/>
              </w:rPr>
            </w:pPr>
          </w:p>
        </w:tc>
        <w:tc>
          <w:tcPr>
            <w:tcW w:w="435" w:type="dxa"/>
          </w:tcPr>
          <w:p w14:paraId="7B662E81" w14:textId="77777777" w:rsidR="00137AA5" w:rsidRPr="00992171" w:rsidRDefault="61A97A16" w:rsidP="00371DCF">
            <w:pPr>
              <w:spacing w:before="80"/>
              <w:rPr>
                <w:color w:val="000000" w:themeColor="text1"/>
              </w:rPr>
            </w:pPr>
            <w:r w:rsidRPr="00992171">
              <w:rPr>
                <w:color w:val="000000" w:themeColor="text1"/>
              </w:rPr>
              <w:t>iii)</w:t>
            </w:r>
          </w:p>
        </w:tc>
        <w:tc>
          <w:tcPr>
            <w:tcW w:w="7404" w:type="dxa"/>
          </w:tcPr>
          <w:p w14:paraId="2E92C7CB" w14:textId="21531C85" w:rsidR="00371DCF" w:rsidRPr="00992171" w:rsidRDefault="61A97A16" w:rsidP="00371DCF">
            <w:pPr>
              <w:spacing w:before="80"/>
              <w:jc w:val="both"/>
              <w:rPr>
                <w:color w:val="000000" w:themeColor="text1"/>
              </w:rPr>
            </w:pPr>
            <w:r w:rsidRPr="00992171">
              <w:rPr>
                <w:i/>
                <w:iCs/>
                <w:color w:val="000000" w:themeColor="text1"/>
              </w:rPr>
              <w:t>Resubmission for MPhil:</w:t>
            </w:r>
            <w:r w:rsidRPr="00992171">
              <w:rPr>
                <w:color w:val="000000" w:themeColor="text1"/>
              </w:rPr>
              <w:t xml:space="preserve"> The </w:t>
            </w:r>
            <w:r w:rsidR="00082A20" w:rsidRPr="00992171">
              <w:rPr>
                <w:color w:val="000000" w:themeColor="text1"/>
              </w:rPr>
              <w:t>Doctoral Researcher</w:t>
            </w:r>
            <w:r w:rsidRPr="00992171">
              <w:rPr>
                <w:color w:val="000000" w:themeColor="text1"/>
              </w:rPr>
              <w:t xml:space="preserve"> does not fulfil the criteria for a doctoral award but has the potential to meet the criteria for </w:t>
            </w:r>
            <w:r w:rsidR="7F7587C8" w:rsidRPr="00992171">
              <w:rPr>
                <w:color w:val="000000" w:themeColor="text1"/>
              </w:rPr>
              <w:t>M</w:t>
            </w:r>
            <w:r w:rsidRPr="00992171">
              <w:rPr>
                <w:color w:val="000000" w:themeColor="text1"/>
              </w:rPr>
              <w:t xml:space="preserve">Phil subject to </w:t>
            </w:r>
            <w:r w:rsidR="00371DCF" w:rsidRPr="00992171">
              <w:rPr>
                <w:color w:val="000000" w:themeColor="text1"/>
              </w:rPr>
              <w:t xml:space="preserve">major </w:t>
            </w:r>
            <w:r w:rsidRPr="00992171">
              <w:rPr>
                <w:color w:val="000000" w:themeColor="text1"/>
              </w:rPr>
              <w:t xml:space="preserve">amendments as indicated by the examiners.  Revisions should be completed within a maximum of </w:t>
            </w:r>
            <w:r w:rsidR="00371DCF" w:rsidRPr="00992171">
              <w:rPr>
                <w:color w:val="000000" w:themeColor="text1"/>
              </w:rPr>
              <w:t>6</w:t>
            </w:r>
            <w:r w:rsidRPr="00992171">
              <w:rPr>
                <w:color w:val="000000" w:themeColor="text1"/>
              </w:rPr>
              <w:t xml:space="preserve"> months (full time </w:t>
            </w:r>
            <w:r w:rsidR="00082A20" w:rsidRPr="00992171">
              <w:rPr>
                <w:color w:val="000000" w:themeColor="text1"/>
              </w:rPr>
              <w:t>Doctoral Researcher</w:t>
            </w:r>
            <w:r w:rsidRPr="00992171">
              <w:rPr>
                <w:color w:val="000000" w:themeColor="text1"/>
              </w:rPr>
              <w:t xml:space="preserve">s) or </w:t>
            </w:r>
            <w:r w:rsidR="00371DCF" w:rsidRPr="00992171">
              <w:rPr>
                <w:color w:val="000000" w:themeColor="text1"/>
              </w:rPr>
              <w:t>12</w:t>
            </w:r>
            <w:r w:rsidRPr="00992171">
              <w:rPr>
                <w:color w:val="000000" w:themeColor="text1"/>
              </w:rPr>
              <w:t xml:space="preserve"> months (part time </w:t>
            </w:r>
            <w:r w:rsidR="00082A20" w:rsidRPr="00992171">
              <w:rPr>
                <w:color w:val="000000" w:themeColor="text1"/>
              </w:rPr>
              <w:t>Doctoral Researcher</w:t>
            </w:r>
            <w:r w:rsidR="41BDD4A4" w:rsidRPr="00992171">
              <w:rPr>
                <w:color w:val="000000" w:themeColor="text1"/>
              </w:rPr>
              <w:t>s).  Both</w:t>
            </w:r>
            <w:r w:rsidRPr="00992171">
              <w:rPr>
                <w:color w:val="000000" w:themeColor="text1"/>
              </w:rPr>
              <w:t xml:space="preserve"> examiners will conduct the re-examination.</w:t>
            </w:r>
          </w:p>
          <w:p w14:paraId="5B2143E7" w14:textId="5002C6D9" w:rsidR="00137AA5" w:rsidRPr="00992171" w:rsidRDefault="266FF435" w:rsidP="00371DCF">
            <w:pPr>
              <w:jc w:val="both"/>
              <w:rPr>
                <w:color w:val="000000" w:themeColor="text1"/>
                <w:u w:val="single"/>
              </w:rPr>
            </w:pPr>
            <w:r w:rsidRPr="599B1AE1">
              <w:rPr>
                <w:color w:val="000000" w:themeColor="text1"/>
                <w:u w:val="single"/>
              </w:rPr>
              <w:t>This option is also available to examiners when considering a first resubmission of a thesis</w:t>
            </w:r>
            <w:r w:rsidR="42D95884" w:rsidRPr="599B1AE1">
              <w:rPr>
                <w:color w:val="000000" w:themeColor="text1"/>
                <w:u w:val="single"/>
              </w:rPr>
              <w:t>.</w:t>
            </w:r>
          </w:p>
          <w:p w14:paraId="67DE7A05" w14:textId="11D95F14" w:rsidR="00137AA5" w:rsidRPr="00992171" w:rsidRDefault="00137AA5" w:rsidP="00371DCF">
            <w:pPr>
              <w:spacing w:before="80"/>
              <w:jc w:val="both"/>
              <w:rPr>
                <w:color w:val="000000" w:themeColor="text1"/>
              </w:rPr>
            </w:pPr>
          </w:p>
        </w:tc>
      </w:tr>
      <w:tr w:rsidR="00992171" w:rsidRPr="00992171" w14:paraId="621D6154" w14:textId="77777777" w:rsidTr="599B1AE1">
        <w:tc>
          <w:tcPr>
            <w:tcW w:w="425" w:type="dxa"/>
          </w:tcPr>
          <w:p w14:paraId="4C9CC360" w14:textId="77777777" w:rsidR="00137AA5" w:rsidRPr="00992171" w:rsidRDefault="61A97A16" w:rsidP="00545488">
            <w:pPr>
              <w:rPr>
                <w:color w:val="000000" w:themeColor="text1"/>
              </w:rPr>
            </w:pPr>
            <w:r w:rsidRPr="00992171">
              <w:rPr>
                <w:color w:val="000000" w:themeColor="text1"/>
              </w:rPr>
              <w:t>C:</w:t>
            </w:r>
          </w:p>
        </w:tc>
        <w:tc>
          <w:tcPr>
            <w:tcW w:w="7839" w:type="dxa"/>
            <w:gridSpan w:val="2"/>
          </w:tcPr>
          <w:p w14:paraId="35002878" w14:textId="2142B6FF" w:rsidR="00137AA5" w:rsidRPr="00992171" w:rsidRDefault="61A97A16" w:rsidP="00992171">
            <w:pPr>
              <w:jc w:val="both"/>
              <w:rPr>
                <w:color w:val="000000" w:themeColor="text1"/>
              </w:rPr>
            </w:pPr>
            <w:r w:rsidRPr="00992171">
              <w:rPr>
                <w:color w:val="000000" w:themeColor="text1"/>
              </w:rPr>
              <w:t xml:space="preserve">The </w:t>
            </w:r>
            <w:r w:rsidR="00082A20" w:rsidRPr="00992171">
              <w:rPr>
                <w:color w:val="000000" w:themeColor="text1"/>
              </w:rPr>
              <w:t>Doctoral Researcher</w:t>
            </w:r>
            <w:r w:rsidRPr="00992171">
              <w:rPr>
                <w:color w:val="000000" w:themeColor="text1"/>
              </w:rPr>
              <w:t xml:space="preserve"> is not awarded the degree and is not permitted to be re-examined either for the award for which they are enrolled or an alternative award.</w:t>
            </w:r>
          </w:p>
        </w:tc>
      </w:tr>
    </w:tbl>
    <w:bookmarkEnd w:id="46"/>
    <w:p w14:paraId="1F278107" w14:textId="3C71EC87" w:rsidR="005F2DA5" w:rsidRPr="00992171" w:rsidRDefault="49065A1F" w:rsidP="00992171">
      <w:pPr>
        <w:spacing w:before="240"/>
        <w:ind w:left="709" w:hanging="709"/>
        <w:jc w:val="both"/>
        <w:rPr>
          <w:color w:val="000000" w:themeColor="text1"/>
        </w:rPr>
      </w:pPr>
      <w:r w:rsidRPr="599B1AE1">
        <w:rPr>
          <w:color w:val="000000" w:themeColor="text1"/>
        </w:rPr>
        <w:t>1</w:t>
      </w:r>
      <w:r w:rsidR="266FF435" w:rsidRPr="599B1AE1">
        <w:rPr>
          <w:color w:val="000000" w:themeColor="text1"/>
        </w:rPr>
        <w:t>3</w:t>
      </w:r>
      <w:r w:rsidRPr="599B1AE1">
        <w:rPr>
          <w:color w:val="000000" w:themeColor="text1"/>
        </w:rPr>
        <w:t>.</w:t>
      </w:r>
      <w:r w:rsidR="266FF435" w:rsidRPr="599B1AE1">
        <w:rPr>
          <w:color w:val="000000" w:themeColor="text1"/>
        </w:rPr>
        <w:t>2</w:t>
      </w:r>
      <w:r w:rsidR="00912F4C">
        <w:tab/>
      </w:r>
      <w:r w:rsidRPr="599B1AE1">
        <w:rPr>
          <w:color w:val="000000" w:themeColor="text1"/>
        </w:rPr>
        <w:t>In cases where the examiners cannot a</w:t>
      </w:r>
      <w:r w:rsidR="46E4DC74" w:rsidRPr="599B1AE1">
        <w:rPr>
          <w:color w:val="000000" w:themeColor="text1"/>
        </w:rPr>
        <w:t>gree on an examination outcome</w:t>
      </w:r>
      <w:r w:rsidR="67147F8A" w:rsidRPr="599B1AE1">
        <w:rPr>
          <w:color w:val="000000" w:themeColor="text1"/>
        </w:rPr>
        <w:t>,</w:t>
      </w:r>
      <w:r w:rsidR="3660FAE1" w:rsidRPr="599B1AE1">
        <w:rPr>
          <w:color w:val="000000" w:themeColor="text1"/>
        </w:rPr>
        <w:t xml:space="preserve"> the exam </w:t>
      </w:r>
      <w:r w:rsidR="627EF1A2" w:rsidRPr="599B1AE1">
        <w:rPr>
          <w:color w:val="000000" w:themeColor="text1"/>
        </w:rPr>
        <w:t>C</w:t>
      </w:r>
      <w:r w:rsidR="3660FAE1" w:rsidRPr="599B1AE1">
        <w:rPr>
          <w:color w:val="000000" w:themeColor="text1"/>
        </w:rPr>
        <w:t>hair will try to mediate discussions between the examiners in the first instance. If agreement is not possible through this discussion,</w:t>
      </w:r>
      <w:r w:rsidR="67147F8A" w:rsidRPr="599B1AE1">
        <w:rPr>
          <w:color w:val="000000" w:themeColor="text1"/>
        </w:rPr>
        <w:t xml:space="preserve"> an arbitrating external examiner may be sought</w:t>
      </w:r>
      <w:r w:rsidR="0C4173C2" w:rsidRPr="599B1AE1">
        <w:rPr>
          <w:color w:val="000000" w:themeColor="text1"/>
        </w:rPr>
        <w:t xml:space="preserve"> following the p</w:t>
      </w:r>
      <w:r w:rsidR="67147F8A" w:rsidRPr="599B1AE1">
        <w:rPr>
          <w:color w:val="000000" w:themeColor="text1"/>
        </w:rPr>
        <w:t>rocedure</w:t>
      </w:r>
      <w:r w:rsidR="0C4173C2" w:rsidRPr="599B1AE1">
        <w:rPr>
          <w:color w:val="000000" w:themeColor="text1"/>
        </w:rPr>
        <w:t xml:space="preserve">s set out in </w:t>
      </w:r>
      <w:r w:rsidR="67147F8A" w:rsidRPr="599B1AE1">
        <w:rPr>
          <w:color w:val="000000" w:themeColor="text1"/>
        </w:rPr>
        <w:t xml:space="preserve">the </w:t>
      </w:r>
      <w:r w:rsidR="2FC5DD50" w:rsidRPr="599B1AE1">
        <w:rPr>
          <w:color w:val="000000" w:themeColor="text1"/>
        </w:rPr>
        <w:t>Examination Guide</w:t>
      </w:r>
      <w:r w:rsidR="67147F8A" w:rsidRPr="599B1AE1">
        <w:rPr>
          <w:color w:val="000000" w:themeColor="text1"/>
        </w:rPr>
        <w:t>.</w:t>
      </w:r>
    </w:p>
    <w:p w14:paraId="5C6B30D8" w14:textId="190A88CA" w:rsidR="005F2DA5" w:rsidRPr="00992171" w:rsidRDefault="00912F4C" w:rsidP="00992171">
      <w:pPr>
        <w:spacing w:before="240"/>
        <w:ind w:left="709" w:hanging="709"/>
        <w:jc w:val="both"/>
        <w:rPr>
          <w:color w:val="000000" w:themeColor="text1"/>
        </w:rPr>
      </w:pPr>
      <w:r w:rsidRPr="00992171">
        <w:rPr>
          <w:color w:val="000000" w:themeColor="text1"/>
        </w:rPr>
        <w:t>1</w:t>
      </w:r>
      <w:r w:rsidR="00371DCF" w:rsidRPr="00992171">
        <w:rPr>
          <w:color w:val="000000" w:themeColor="text1"/>
        </w:rPr>
        <w:t>3</w:t>
      </w:r>
      <w:r w:rsidRPr="00992171">
        <w:rPr>
          <w:color w:val="000000" w:themeColor="text1"/>
        </w:rPr>
        <w:t>.</w:t>
      </w:r>
      <w:r w:rsidR="00371DCF" w:rsidRPr="00992171">
        <w:rPr>
          <w:color w:val="000000" w:themeColor="text1"/>
        </w:rPr>
        <w:t>3</w:t>
      </w:r>
      <w:r w:rsidRPr="00992171">
        <w:rPr>
          <w:color w:val="000000" w:themeColor="text1"/>
        </w:rPr>
        <w:tab/>
        <w:t xml:space="preserve">A </w:t>
      </w:r>
      <w:r w:rsidR="00082A20" w:rsidRPr="00992171">
        <w:rPr>
          <w:color w:val="000000" w:themeColor="text1"/>
        </w:rPr>
        <w:t>Doctoral Researcher</w:t>
      </w:r>
      <w:r w:rsidRPr="00992171">
        <w:rPr>
          <w:color w:val="000000" w:themeColor="text1"/>
        </w:rPr>
        <w:t xml:space="preserve"> may appeal against the decision of</w:t>
      </w:r>
      <w:r w:rsidR="00110BBB" w:rsidRPr="00992171">
        <w:rPr>
          <w:color w:val="000000" w:themeColor="text1"/>
        </w:rPr>
        <w:t xml:space="preserve"> the E</w:t>
      </w:r>
      <w:r w:rsidRPr="00992171">
        <w:rPr>
          <w:color w:val="000000" w:themeColor="text1"/>
        </w:rPr>
        <w:t xml:space="preserve">xamination </w:t>
      </w:r>
      <w:r w:rsidR="00110BBB" w:rsidRPr="00992171">
        <w:rPr>
          <w:color w:val="000000" w:themeColor="text1"/>
        </w:rPr>
        <w:t>P</w:t>
      </w:r>
      <w:r w:rsidRPr="00992171">
        <w:rPr>
          <w:color w:val="000000" w:themeColor="text1"/>
        </w:rPr>
        <w:t>anel</w:t>
      </w:r>
      <w:r w:rsidR="00646633" w:rsidRPr="00992171">
        <w:rPr>
          <w:color w:val="000000" w:themeColor="text1"/>
        </w:rPr>
        <w:t xml:space="preserve"> in accordance with</w:t>
      </w:r>
      <w:r w:rsidR="007E460B" w:rsidRPr="00992171">
        <w:rPr>
          <w:color w:val="000000" w:themeColor="text1"/>
        </w:rPr>
        <w:t xml:space="preserve"> Section 1 of </w:t>
      </w:r>
      <w:r w:rsidR="00646633" w:rsidRPr="00992171">
        <w:rPr>
          <w:color w:val="000000" w:themeColor="text1"/>
        </w:rPr>
        <w:t xml:space="preserve">The University’s </w:t>
      </w:r>
      <w:hyperlink r:id="rId28">
        <w:r w:rsidR="007E460B" w:rsidRPr="00992171">
          <w:rPr>
            <w:rStyle w:val="Hyperlink"/>
            <w:color w:val="000000" w:themeColor="text1"/>
          </w:rPr>
          <w:t>Appeals Procedure (Postgraduate Research Degrees)</w:t>
        </w:r>
      </w:hyperlink>
      <w:r w:rsidR="007E460B" w:rsidRPr="00992171">
        <w:rPr>
          <w:color w:val="000000" w:themeColor="text1"/>
        </w:rPr>
        <w:t xml:space="preserve">. </w:t>
      </w:r>
    </w:p>
    <w:p w14:paraId="3B1EA865" w14:textId="2A4410AB" w:rsidR="00371DCF" w:rsidRPr="00992171" w:rsidRDefault="00842DD6" w:rsidP="00992171">
      <w:pPr>
        <w:spacing w:before="240"/>
        <w:ind w:left="709" w:hanging="709"/>
        <w:jc w:val="both"/>
        <w:rPr>
          <w:color w:val="000000" w:themeColor="text1"/>
        </w:rPr>
      </w:pPr>
      <w:r w:rsidRPr="00992171">
        <w:rPr>
          <w:color w:val="000000" w:themeColor="text1"/>
        </w:rPr>
        <w:t>1</w:t>
      </w:r>
      <w:r w:rsidR="00371DCF" w:rsidRPr="00992171">
        <w:rPr>
          <w:color w:val="000000" w:themeColor="text1"/>
        </w:rPr>
        <w:t>3</w:t>
      </w:r>
      <w:r w:rsidR="00930E50" w:rsidRPr="00992171">
        <w:rPr>
          <w:color w:val="000000" w:themeColor="text1"/>
        </w:rPr>
        <w:t>.</w:t>
      </w:r>
      <w:r w:rsidR="00371DCF" w:rsidRPr="00992171">
        <w:rPr>
          <w:color w:val="000000" w:themeColor="text1"/>
        </w:rPr>
        <w:t>4</w:t>
      </w:r>
      <w:r w:rsidRPr="00992171">
        <w:rPr>
          <w:color w:val="000000" w:themeColor="text1"/>
        </w:rPr>
        <w:tab/>
      </w:r>
      <w:r w:rsidR="00930E50" w:rsidRPr="00992171">
        <w:rPr>
          <w:color w:val="000000" w:themeColor="text1"/>
        </w:rPr>
        <w:t xml:space="preserve">The University will only consider appeals on one or more of the grounds outlined in Section 1 of the Appeals Procedure (Postgraduate Research Degrees).  Appeals which question the academic judgement of the examiners will not be admissible. </w:t>
      </w:r>
    </w:p>
    <w:p w14:paraId="222EFC37" w14:textId="60DE7BEF" w:rsidR="00371DCF" w:rsidRPr="00992171" w:rsidRDefault="00371DCF" w:rsidP="00992171">
      <w:pPr>
        <w:spacing w:before="240"/>
        <w:ind w:left="709" w:hanging="709"/>
        <w:jc w:val="both"/>
        <w:rPr>
          <w:color w:val="000000" w:themeColor="text1"/>
        </w:rPr>
      </w:pPr>
      <w:r w:rsidRPr="016E3EFC">
        <w:rPr>
          <w:color w:val="000000" w:themeColor="text1"/>
        </w:rPr>
        <w:t>13.6</w:t>
      </w:r>
      <w:r>
        <w:tab/>
      </w:r>
      <w:r w:rsidR="00082A20" w:rsidRPr="016E3EFC">
        <w:rPr>
          <w:color w:val="000000" w:themeColor="text1"/>
        </w:rPr>
        <w:t>Doctoral Researcher</w:t>
      </w:r>
      <w:r w:rsidRPr="016E3EFC">
        <w:rPr>
          <w:color w:val="000000" w:themeColor="text1"/>
        </w:rPr>
        <w:t>s will only have two attempts at addressing corrections, which constitutes three submissions in total</w:t>
      </w:r>
      <w:r w:rsidR="004601A8" w:rsidRPr="016E3EFC">
        <w:rPr>
          <w:color w:val="000000" w:themeColor="text1"/>
        </w:rPr>
        <w:t xml:space="preserve"> and </w:t>
      </w:r>
      <w:r w:rsidR="00082A20" w:rsidRPr="016E3EFC">
        <w:rPr>
          <w:color w:val="000000" w:themeColor="text1"/>
        </w:rPr>
        <w:t>Doctoral Researcher</w:t>
      </w:r>
      <w:r w:rsidR="004601A8" w:rsidRPr="016E3EFC">
        <w:rPr>
          <w:color w:val="000000" w:themeColor="text1"/>
        </w:rPr>
        <w:t>s cannot receive the same outcome as the previous submission (See Figure 1 for a flow chart of options against submission number)</w:t>
      </w:r>
      <w:r w:rsidRPr="016E3EFC">
        <w:rPr>
          <w:color w:val="000000" w:themeColor="text1"/>
        </w:rPr>
        <w:t xml:space="preserve">.  </w:t>
      </w:r>
    </w:p>
    <w:p w14:paraId="5ED56208" w14:textId="70BEB7A6" w:rsidR="00371DCF" w:rsidRPr="00992171" w:rsidRDefault="00371DCF" w:rsidP="00992171">
      <w:pPr>
        <w:spacing w:before="240"/>
        <w:ind w:left="709" w:hanging="709"/>
        <w:jc w:val="both"/>
        <w:rPr>
          <w:color w:val="000000" w:themeColor="text1"/>
        </w:rPr>
      </w:pPr>
      <w:r w:rsidRPr="00992171">
        <w:rPr>
          <w:color w:val="000000" w:themeColor="text1"/>
        </w:rPr>
        <w:t>13.7</w:t>
      </w:r>
      <w:r w:rsidRPr="00992171">
        <w:rPr>
          <w:color w:val="000000" w:themeColor="text1"/>
        </w:rPr>
        <w:tab/>
      </w:r>
      <w:r w:rsidR="004601A8" w:rsidRPr="00992171">
        <w:rPr>
          <w:color w:val="000000" w:themeColor="text1"/>
        </w:rPr>
        <w:t>A</w:t>
      </w:r>
      <w:r w:rsidRPr="00992171">
        <w:rPr>
          <w:color w:val="000000" w:themeColor="text1"/>
        </w:rPr>
        <w:t xml:space="preserve">ny </w:t>
      </w:r>
      <w:r w:rsidR="00082A20" w:rsidRPr="00992171">
        <w:rPr>
          <w:color w:val="000000" w:themeColor="text1"/>
        </w:rPr>
        <w:t>Doctoral Researcher</w:t>
      </w:r>
      <w:r w:rsidRPr="00992171">
        <w:rPr>
          <w:color w:val="000000" w:themeColor="text1"/>
        </w:rPr>
        <w:t xml:space="preserve"> who receives a Bi outcome in the first instance, cannot receive an </w:t>
      </w:r>
      <w:proofErr w:type="spellStart"/>
      <w:r w:rsidRPr="00992171">
        <w:rPr>
          <w:color w:val="000000" w:themeColor="text1"/>
        </w:rPr>
        <w:t>Aiv</w:t>
      </w:r>
      <w:proofErr w:type="spellEnd"/>
      <w:r w:rsidRPr="00992171">
        <w:rPr>
          <w:color w:val="000000" w:themeColor="text1"/>
        </w:rPr>
        <w:t xml:space="preserve"> for the second or final submission.  </w:t>
      </w:r>
      <w:r w:rsidR="00302345" w:rsidRPr="00992171">
        <w:rPr>
          <w:color w:val="000000" w:themeColor="text1"/>
        </w:rPr>
        <w:t xml:space="preserve">If the </w:t>
      </w:r>
      <w:r w:rsidR="00082A20" w:rsidRPr="00992171">
        <w:rPr>
          <w:color w:val="000000" w:themeColor="text1"/>
        </w:rPr>
        <w:t>Doctoral Researcher</w:t>
      </w:r>
      <w:r w:rsidR="00302345" w:rsidRPr="00992171">
        <w:rPr>
          <w:color w:val="000000" w:themeColor="text1"/>
        </w:rPr>
        <w:t xml:space="preserve"> fails to achieve at least a pass with minor amendments (</w:t>
      </w:r>
      <w:proofErr w:type="spellStart"/>
      <w:r w:rsidR="00302345" w:rsidRPr="00992171">
        <w:rPr>
          <w:color w:val="000000" w:themeColor="text1"/>
        </w:rPr>
        <w:t>Aiii</w:t>
      </w:r>
      <w:proofErr w:type="spellEnd"/>
      <w:r w:rsidR="00302345" w:rsidRPr="00992171">
        <w:rPr>
          <w:color w:val="000000" w:themeColor="text1"/>
        </w:rPr>
        <w:t xml:space="preserve">) on resubmission, following a Bi outcome, then they will receive a Bii or </w:t>
      </w:r>
      <w:proofErr w:type="spellStart"/>
      <w:r w:rsidR="00302345" w:rsidRPr="00992171">
        <w:rPr>
          <w:color w:val="000000" w:themeColor="text1"/>
        </w:rPr>
        <w:t>Biii</w:t>
      </w:r>
      <w:proofErr w:type="spellEnd"/>
      <w:r w:rsidR="00302345" w:rsidRPr="00992171">
        <w:rPr>
          <w:color w:val="000000" w:themeColor="text1"/>
        </w:rPr>
        <w:t xml:space="preserve"> outcome (dependent on the exam panel’s appraisal).</w:t>
      </w:r>
    </w:p>
    <w:p w14:paraId="508C4C60" w14:textId="3E73A52D" w:rsidR="00051421" w:rsidRDefault="00051421"/>
    <w:p w14:paraId="5FC717F1" w14:textId="77777777" w:rsidR="00085349" w:rsidRDefault="00085349" w:rsidP="00085349">
      <w:pPr>
        <w:jc w:val="center"/>
        <w:rPr>
          <w:rFonts w:ascii="Calibri" w:hAnsi="Calibri" w:cs="Calibri"/>
        </w:rPr>
      </w:pPr>
      <w:r>
        <w:rPr>
          <w:noProof/>
          <w:color w:val="2B579A"/>
          <w:shd w:val="clear" w:color="auto" w:fill="E6E6E6"/>
        </w:rPr>
        <w:lastRenderedPageBreak/>
        <w:drawing>
          <wp:inline distT="0" distB="0" distL="0" distR="0" wp14:anchorId="1C1772C2" wp14:editId="49DD2023">
            <wp:extent cx="4304249" cy="3548743"/>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04249" cy="3548743"/>
                    </a:xfrm>
                    <a:prstGeom prst="rect">
                      <a:avLst/>
                    </a:prstGeom>
                  </pic:spPr>
                </pic:pic>
              </a:graphicData>
            </a:graphic>
          </wp:inline>
        </w:drawing>
      </w:r>
    </w:p>
    <w:p w14:paraId="73EE67F7" w14:textId="23982F3C" w:rsidR="00085349" w:rsidRPr="009B32C2" w:rsidRDefault="2C1163A8" w:rsidP="00085349">
      <w:pPr>
        <w:ind w:left="709" w:hanging="709"/>
        <w:jc w:val="both"/>
        <w:rPr>
          <w:color w:val="000000" w:themeColor="text1"/>
        </w:rPr>
      </w:pPr>
      <w:r w:rsidRPr="599B1AE1">
        <w:rPr>
          <w:color w:val="000000" w:themeColor="text1"/>
        </w:rPr>
        <w:t>Figure 1.</w:t>
      </w:r>
      <w:r w:rsidR="00085349">
        <w:tab/>
      </w:r>
      <w:r w:rsidRPr="599B1AE1">
        <w:rPr>
          <w:color w:val="000000" w:themeColor="text1"/>
        </w:rPr>
        <w:t>PhD Exam outcome options against submission stage</w:t>
      </w:r>
    </w:p>
    <w:p w14:paraId="7594928D" w14:textId="77777777" w:rsidR="00085349" w:rsidRPr="009B32C2" w:rsidRDefault="00085349">
      <w:pPr>
        <w:rPr>
          <w:color w:val="000000" w:themeColor="text1"/>
        </w:rPr>
      </w:pPr>
    </w:p>
    <w:p w14:paraId="0A72CB69" w14:textId="77777777" w:rsidR="000F4339" w:rsidRDefault="000F4339" w:rsidP="3C365AFC">
      <w:pPr>
        <w:rPr>
          <w:rFonts w:eastAsiaTheme="majorEastAsia" w:cstheme="majorBidi"/>
          <w:b/>
          <w:bCs/>
          <w:color w:val="001F60"/>
          <w:sz w:val="56"/>
          <w:szCs w:val="56"/>
        </w:rPr>
      </w:pPr>
      <w:r w:rsidRPr="3C365AFC">
        <w:rPr>
          <w:color w:val="001F60"/>
          <w:sz w:val="56"/>
          <w:szCs w:val="56"/>
        </w:rPr>
        <w:br w:type="page"/>
      </w:r>
    </w:p>
    <w:p w14:paraId="17B48E2B" w14:textId="1C5040A6" w:rsidR="000F4339" w:rsidRPr="00642850" w:rsidRDefault="00C9698A" w:rsidP="3C365AFC">
      <w:pPr>
        <w:pStyle w:val="Heading1"/>
        <w:ind w:left="709" w:hanging="709"/>
        <w:rPr>
          <w:rFonts w:asciiTheme="minorHAnsi" w:hAnsiTheme="minorHAnsi"/>
          <w:b/>
          <w:bCs/>
          <w:color w:val="001F60"/>
          <w:sz w:val="40"/>
          <w:szCs w:val="40"/>
        </w:rPr>
      </w:pPr>
      <w:bookmarkStart w:id="47" w:name="_14.EXAMINATION_OUTCOMES:_PROF"/>
      <w:bookmarkStart w:id="48" w:name="_Toc54881861"/>
      <w:bookmarkEnd w:id="47"/>
      <w:r w:rsidRPr="00642850">
        <w:rPr>
          <w:rFonts w:asciiTheme="minorHAnsi" w:hAnsiTheme="minorHAnsi"/>
          <w:b/>
          <w:bCs/>
          <w:color w:val="001F60"/>
          <w:sz w:val="40"/>
          <w:szCs w:val="40"/>
        </w:rPr>
        <w:lastRenderedPageBreak/>
        <w:t>14.</w:t>
      </w:r>
      <w:r w:rsidR="000F4339" w:rsidRPr="00642850">
        <w:rPr>
          <w:rFonts w:asciiTheme="minorHAnsi" w:hAnsiTheme="minorHAnsi"/>
          <w:b/>
          <w:bCs/>
          <w:color w:val="001F60"/>
          <w:sz w:val="40"/>
          <w:szCs w:val="40"/>
        </w:rPr>
        <w:t>EXAMINATION OUTCOMES: PROF</w:t>
      </w:r>
      <w:r w:rsidR="002F026F" w:rsidRPr="00642850">
        <w:rPr>
          <w:rFonts w:asciiTheme="minorHAnsi" w:hAnsiTheme="minorHAnsi"/>
          <w:b/>
          <w:bCs/>
          <w:color w:val="001F60"/>
          <w:sz w:val="40"/>
          <w:szCs w:val="40"/>
        </w:rPr>
        <w:t>ESSIONAL</w:t>
      </w:r>
      <w:r w:rsidR="000F4339" w:rsidRPr="00642850">
        <w:rPr>
          <w:rFonts w:asciiTheme="minorHAnsi" w:hAnsiTheme="minorHAnsi"/>
          <w:b/>
          <w:bCs/>
          <w:color w:val="001F60"/>
          <w:sz w:val="40"/>
          <w:szCs w:val="40"/>
        </w:rPr>
        <w:t xml:space="preserve"> DOC</w:t>
      </w:r>
      <w:bookmarkEnd w:id="48"/>
      <w:r w:rsidR="002F026F" w:rsidRPr="00642850">
        <w:rPr>
          <w:rFonts w:asciiTheme="minorHAnsi" w:hAnsiTheme="minorHAnsi"/>
          <w:b/>
          <w:bCs/>
          <w:color w:val="001F60"/>
          <w:sz w:val="40"/>
          <w:szCs w:val="40"/>
        </w:rPr>
        <w:t>TORATE</w:t>
      </w:r>
    </w:p>
    <w:p w14:paraId="04BED148" w14:textId="3E3F25CB" w:rsidR="000F4339" w:rsidRPr="00992171" w:rsidRDefault="0FB00FC1" w:rsidP="00992171">
      <w:pPr>
        <w:spacing w:before="240"/>
        <w:ind w:left="709" w:hanging="709"/>
        <w:jc w:val="both"/>
        <w:rPr>
          <w:color w:val="000000" w:themeColor="text1"/>
        </w:rPr>
      </w:pPr>
      <w:r>
        <w:t>1</w:t>
      </w:r>
      <w:r w:rsidR="01F3B30F">
        <w:t>4</w:t>
      </w:r>
      <w:r>
        <w:t>.1</w:t>
      </w:r>
      <w:r w:rsidR="000F4339">
        <w:tab/>
      </w:r>
      <w:r>
        <w:t xml:space="preserve">For </w:t>
      </w:r>
      <w:r w:rsidR="48D4A054" w:rsidRPr="426928A2">
        <w:rPr>
          <w:i/>
          <w:iCs/>
        </w:rPr>
        <w:t>V</w:t>
      </w:r>
      <w:r w:rsidRPr="426928A2">
        <w:rPr>
          <w:i/>
          <w:iCs/>
        </w:rPr>
        <w:t>iva</w:t>
      </w:r>
      <w:r w:rsidRPr="599B1AE1">
        <w:rPr>
          <w:i/>
          <w:iCs/>
        </w:rPr>
        <w:t xml:space="preserve"> </w:t>
      </w:r>
      <w:r w:rsidR="5C9ECE6C" w:rsidRPr="426928A2">
        <w:rPr>
          <w:i/>
          <w:iCs/>
        </w:rPr>
        <w:t>Vo</w:t>
      </w:r>
      <w:r w:rsidRPr="599B1AE1">
        <w:rPr>
          <w:i/>
          <w:iCs/>
          <w:color w:val="000000" w:themeColor="text1"/>
        </w:rPr>
        <w:t>ce</w:t>
      </w:r>
      <w:r w:rsidRPr="599B1AE1">
        <w:rPr>
          <w:color w:val="000000" w:themeColor="text1"/>
        </w:rPr>
        <w:t xml:space="preserve"> examinations for Professional Doctorate </w:t>
      </w:r>
      <w:r w:rsidR="46D7F8D0" w:rsidRPr="599B1AE1">
        <w:rPr>
          <w:color w:val="000000" w:themeColor="text1"/>
        </w:rPr>
        <w:t>Researcher</w:t>
      </w:r>
      <w:r w:rsidRPr="599B1AE1">
        <w:rPr>
          <w:color w:val="000000" w:themeColor="text1"/>
        </w:rPr>
        <w:t xml:space="preserve">s only, </w:t>
      </w:r>
      <w:r w:rsidR="627EF1A2" w:rsidRPr="599B1AE1">
        <w:rPr>
          <w:color w:val="000000" w:themeColor="text1"/>
        </w:rPr>
        <w:t xml:space="preserve">the </w:t>
      </w:r>
      <w:r w:rsidRPr="599B1AE1">
        <w:rPr>
          <w:color w:val="000000" w:themeColor="text1"/>
        </w:rPr>
        <w:t>recommendations available to panel members are:</w:t>
      </w:r>
    </w:p>
    <w:tbl>
      <w:tblPr>
        <w:tblStyle w:val="TableGrid"/>
        <w:tblW w:w="9161"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572"/>
        <w:gridCol w:w="8164"/>
      </w:tblGrid>
      <w:tr w:rsidR="00992171" w:rsidRPr="00992171" w14:paraId="21EA271C" w14:textId="77777777" w:rsidTr="00FC4A73">
        <w:tc>
          <w:tcPr>
            <w:tcW w:w="425" w:type="dxa"/>
          </w:tcPr>
          <w:p w14:paraId="529990E9" w14:textId="5F324CF5" w:rsidR="006E5C65" w:rsidRPr="00992171" w:rsidRDefault="006E5C65" w:rsidP="006E5C65">
            <w:pPr>
              <w:jc w:val="both"/>
              <w:rPr>
                <w:color w:val="000000" w:themeColor="text1"/>
              </w:rPr>
            </w:pPr>
            <w:r w:rsidRPr="00992171">
              <w:rPr>
                <w:color w:val="000000" w:themeColor="text1"/>
              </w:rPr>
              <w:t>A:</w:t>
            </w:r>
          </w:p>
        </w:tc>
        <w:tc>
          <w:tcPr>
            <w:tcW w:w="8736" w:type="dxa"/>
            <w:gridSpan w:val="2"/>
          </w:tcPr>
          <w:p w14:paraId="75C85823" w14:textId="0A891069" w:rsidR="006E5C65" w:rsidRPr="00992171" w:rsidRDefault="006E5C65" w:rsidP="006E5C65">
            <w:pPr>
              <w:jc w:val="both"/>
              <w:rPr>
                <w:color w:val="000000" w:themeColor="text1"/>
              </w:rPr>
            </w:pPr>
            <w:r w:rsidRPr="00992171">
              <w:rPr>
                <w:color w:val="000000" w:themeColor="text1"/>
              </w:rPr>
              <w:t>The Doctoral Researcher fulfils the criteria for the award on which they are enrolled.  Examiners may recommend that the award be made:</w:t>
            </w:r>
          </w:p>
        </w:tc>
      </w:tr>
      <w:tr w:rsidR="00992171" w:rsidRPr="00992171" w14:paraId="03F7294B" w14:textId="77777777" w:rsidTr="00FC4A73">
        <w:tc>
          <w:tcPr>
            <w:tcW w:w="425" w:type="dxa"/>
          </w:tcPr>
          <w:p w14:paraId="406A42DF" w14:textId="77777777" w:rsidR="006E5C65" w:rsidRPr="00992171" w:rsidRDefault="006E5C65" w:rsidP="006E5C65">
            <w:pPr>
              <w:jc w:val="both"/>
              <w:rPr>
                <w:color w:val="000000" w:themeColor="text1"/>
              </w:rPr>
            </w:pPr>
          </w:p>
        </w:tc>
        <w:tc>
          <w:tcPr>
            <w:tcW w:w="572" w:type="dxa"/>
          </w:tcPr>
          <w:p w14:paraId="204280BE" w14:textId="6BA8F4F1" w:rsidR="006E5C65" w:rsidRPr="00992171" w:rsidRDefault="006E5C65" w:rsidP="00992171">
            <w:pPr>
              <w:spacing w:before="120"/>
              <w:jc w:val="both"/>
              <w:rPr>
                <w:color w:val="000000" w:themeColor="text1"/>
              </w:rPr>
            </w:pPr>
            <w:proofErr w:type="spellStart"/>
            <w:r w:rsidRPr="00992171">
              <w:rPr>
                <w:color w:val="000000" w:themeColor="text1"/>
              </w:rPr>
              <w:t>i</w:t>
            </w:r>
            <w:proofErr w:type="spellEnd"/>
            <w:r w:rsidRPr="00992171">
              <w:rPr>
                <w:color w:val="000000" w:themeColor="text1"/>
              </w:rPr>
              <w:t>)</w:t>
            </w:r>
          </w:p>
        </w:tc>
        <w:tc>
          <w:tcPr>
            <w:tcW w:w="8164" w:type="dxa"/>
          </w:tcPr>
          <w:p w14:paraId="3251B771" w14:textId="68D3BC42" w:rsidR="006E5C65" w:rsidRPr="00992171" w:rsidRDefault="006E5C65" w:rsidP="00992171">
            <w:pPr>
              <w:spacing w:before="120"/>
              <w:rPr>
                <w:rFonts w:ascii="Calibri" w:hAnsi="Calibri"/>
                <w:color w:val="000000" w:themeColor="text1"/>
              </w:rPr>
            </w:pPr>
            <w:r w:rsidRPr="00992171">
              <w:rPr>
                <w:rFonts w:ascii="Calibri" w:hAnsi="Calibri"/>
                <w:color w:val="000000" w:themeColor="text1"/>
              </w:rPr>
              <w:t>Without further correction or amendment to the final project report and reflective essay;</w:t>
            </w:r>
          </w:p>
        </w:tc>
      </w:tr>
      <w:tr w:rsidR="00992171" w:rsidRPr="00992171" w14:paraId="7F1E4D2B" w14:textId="77777777" w:rsidTr="00FC4A73">
        <w:tc>
          <w:tcPr>
            <w:tcW w:w="425" w:type="dxa"/>
          </w:tcPr>
          <w:p w14:paraId="52EA357E" w14:textId="77777777" w:rsidR="006E5C65" w:rsidRPr="00992171" w:rsidRDefault="006E5C65" w:rsidP="006E5C65">
            <w:pPr>
              <w:jc w:val="both"/>
              <w:rPr>
                <w:color w:val="000000" w:themeColor="text1"/>
                <w:u w:val="single"/>
              </w:rPr>
            </w:pPr>
          </w:p>
        </w:tc>
        <w:tc>
          <w:tcPr>
            <w:tcW w:w="572" w:type="dxa"/>
          </w:tcPr>
          <w:p w14:paraId="7E12F45E" w14:textId="2562A2B4" w:rsidR="006E5C65" w:rsidRPr="00992171" w:rsidRDefault="006E5C65" w:rsidP="00992171">
            <w:pPr>
              <w:spacing w:before="120"/>
              <w:jc w:val="both"/>
              <w:rPr>
                <w:color w:val="000000" w:themeColor="text1"/>
              </w:rPr>
            </w:pPr>
            <w:r w:rsidRPr="00992171">
              <w:rPr>
                <w:color w:val="000000" w:themeColor="text1"/>
              </w:rPr>
              <w:t>ii)</w:t>
            </w:r>
          </w:p>
        </w:tc>
        <w:tc>
          <w:tcPr>
            <w:tcW w:w="8164" w:type="dxa"/>
          </w:tcPr>
          <w:p w14:paraId="3835B2EF" w14:textId="4F0216DD" w:rsidR="006E5C65" w:rsidRPr="00992171" w:rsidRDefault="006E5C65" w:rsidP="00992171">
            <w:pPr>
              <w:snapToGrid w:val="0"/>
              <w:spacing w:before="120"/>
              <w:rPr>
                <w:rFonts w:ascii="Calibri" w:hAnsi="Calibri"/>
                <w:color w:val="000000" w:themeColor="text1"/>
              </w:rPr>
            </w:pPr>
            <w:r w:rsidRPr="00992171">
              <w:rPr>
                <w:rFonts w:ascii="Calibri" w:hAnsi="Calibri"/>
                <w:color w:val="000000" w:themeColor="text1"/>
              </w:rPr>
              <w:t>Subject to correction of presentational or typographical errors within the final project report and reflective essay within a maximum of 4 weeks. Corrections will be approved by one or both examiners;</w:t>
            </w:r>
          </w:p>
        </w:tc>
      </w:tr>
      <w:tr w:rsidR="00992171" w:rsidRPr="00992171" w14:paraId="66199926" w14:textId="77777777" w:rsidTr="00FC4A73">
        <w:tc>
          <w:tcPr>
            <w:tcW w:w="425" w:type="dxa"/>
          </w:tcPr>
          <w:p w14:paraId="3C208685" w14:textId="77777777" w:rsidR="006E5C65" w:rsidRPr="00992171" w:rsidRDefault="006E5C65" w:rsidP="006E5C65">
            <w:pPr>
              <w:jc w:val="both"/>
              <w:rPr>
                <w:color w:val="000000" w:themeColor="text1"/>
                <w:u w:val="single"/>
              </w:rPr>
            </w:pPr>
          </w:p>
        </w:tc>
        <w:tc>
          <w:tcPr>
            <w:tcW w:w="572" w:type="dxa"/>
          </w:tcPr>
          <w:p w14:paraId="46D56BF7" w14:textId="1DE8F53F" w:rsidR="006E5C65" w:rsidRPr="00992171" w:rsidRDefault="006E5C65" w:rsidP="00992171">
            <w:pPr>
              <w:spacing w:before="120"/>
              <w:jc w:val="both"/>
              <w:rPr>
                <w:color w:val="000000" w:themeColor="text1"/>
              </w:rPr>
            </w:pPr>
            <w:r w:rsidRPr="00992171">
              <w:rPr>
                <w:color w:val="000000" w:themeColor="text1"/>
              </w:rPr>
              <w:t>iii)</w:t>
            </w:r>
          </w:p>
        </w:tc>
        <w:tc>
          <w:tcPr>
            <w:tcW w:w="8164" w:type="dxa"/>
          </w:tcPr>
          <w:p w14:paraId="049BBFCC" w14:textId="3BCFDE5E" w:rsidR="006E5C65" w:rsidRPr="00992171" w:rsidRDefault="006E5C65" w:rsidP="00992171">
            <w:pPr>
              <w:snapToGrid w:val="0"/>
              <w:spacing w:before="120"/>
              <w:rPr>
                <w:rFonts w:ascii="Calibri" w:hAnsi="Calibri"/>
                <w:color w:val="000000" w:themeColor="text1"/>
              </w:rPr>
            </w:pPr>
            <w:r w:rsidRPr="00992171">
              <w:rPr>
                <w:rFonts w:ascii="Calibri" w:hAnsi="Calibri"/>
                <w:color w:val="000000" w:themeColor="text1"/>
              </w:rPr>
              <w:t>Subject to minor amendment of the final project report and reflective essay as indicated by the examiners which can reasonably be completed within a maximum of 24 weeks.  Amendments will be approved by one or both examiners;</w:t>
            </w:r>
          </w:p>
        </w:tc>
      </w:tr>
      <w:tr w:rsidR="00992171" w:rsidRPr="00992171" w14:paraId="1614FCEC" w14:textId="77777777" w:rsidTr="00FC4A73">
        <w:tc>
          <w:tcPr>
            <w:tcW w:w="425" w:type="dxa"/>
          </w:tcPr>
          <w:p w14:paraId="6670DD04" w14:textId="77777777" w:rsidR="006E5C65" w:rsidRPr="00992171" w:rsidRDefault="006E5C65" w:rsidP="006E5C65">
            <w:pPr>
              <w:jc w:val="both"/>
              <w:rPr>
                <w:color w:val="000000" w:themeColor="text1"/>
                <w:u w:val="single"/>
              </w:rPr>
            </w:pPr>
          </w:p>
        </w:tc>
        <w:tc>
          <w:tcPr>
            <w:tcW w:w="572" w:type="dxa"/>
          </w:tcPr>
          <w:p w14:paraId="12DBC30A" w14:textId="4CAC263B" w:rsidR="006E5C65" w:rsidRPr="00992171" w:rsidRDefault="006E5C65" w:rsidP="00992171">
            <w:pPr>
              <w:spacing w:before="120"/>
              <w:jc w:val="both"/>
              <w:rPr>
                <w:color w:val="000000" w:themeColor="text1"/>
              </w:rPr>
            </w:pPr>
            <w:r w:rsidRPr="00992171">
              <w:rPr>
                <w:color w:val="000000" w:themeColor="text1"/>
              </w:rPr>
              <w:t>iv)</w:t>
            </w:r>
          </w:p>
        </w:tc>
        <w:tc>
          <w:tcPr>
            <w:tcW w:w="8164" w:type="dxa"/>
          </w:tcPr>
          <w:p w14:paraId="13D60F48" w14:textId="6C2DF17F" w:rsidR="006E5C65" w:rsidRPr="00992171" w:rsidRDefault="006E5C65" w:rsidP="00992171">
            <w:pPr>
              <w:snapToGrid w:val="0"/>
              <w:spacing w:before="120"/>
              <w:rPr>
                <w:rFonts w:ascii="Calibri" w:hAnsi="Calibri"/>
                <w:color w:val="000000" w:themeColor="text1"/>
              </w:rPr>
            </w:pPr>
            <w:r w:rsidRPr="00992171">
              <w:rPr>
                <w:rFonts w:ascii="Calibri" w:hAnsi="Calibri"/>
                <w:color w:val="000000" w:themeColor="text1"/>
              </w:rPr>
              <w:t>Subject to major amendment of the final project report and reflective essay which could include addressing deficiencies in terms of content, analysis and/or presentation in areas indicated by the examiners and which can reasonably be completed within a maximum of 12 months. Amendments will be approved by both examiners although no re-examination will be required.</w:t>
            </w:r>
          </w:p>
        </w:tc>
      </w:tr>
      <w:tr w:rsidR="00992171" w:rsidRPr="00992171" w14:paraId="78F4B015" w14:textId="77777777" w:rsidTr="00FC4A73">
        <w:tc>
          <w:tcPr>
            <w:tcW w:w="425" w:type="dxa"/>
          </w:tcPr>
          <w:p w14:paraId="6887E978" w14:textId="5C362291" w:rsidR="006E5C65" w:rsidRPr="00992171" w:rsidRDefault="006E5C65" w:rsidP="00992171">
            <w:pPr>
              <w:spacing w:before="240"/>
              <w:jc w:val="both"/>
              <w:rPr>
                <w:color w:val="000000" w:themeColor="text1"/>
              </w:rPr>
            </w:pPr>
            <w:r w:rsidRPr="00992171">
              <w:rPr>
                <w:color w:val="000000" w:themeColor="text1"/>
              </w:rPr>
              <w:t>B:</w:t>
            </w:r>
          </w:p>
        </w:tc>
        <w:tc>
          <w:tcPr>
            <w:tcW w:w="8736" w:type="dxa"/>
            <w:gridSpan w:val="2"/>
          </w:tcPr>
          <w:p w14:paraId="4CD74165" w14:textId="694A4595" w:rsidR="006E5C65" w:rsidRPr="00992171" w:rsidRDefault="006E5C65" w:rsidP="00992171">
            <w:pPr>
              <w:spacing w:before="240"/>
              <w:rPr>
                <w:color w:val="000000" w:themeColor="text1"/>
              </w:rPr>
            </w:pPr>
            <w:r w:rsidRPr="00992171">
              <w:rPr>
                <w:color w:val="000000" w:themeColor="text1"/>
              </w:rPr>
              <w:t>The Doctoral Researcher does not currently fulfil the criteria for the award on which they are enrolled.  Examiners may recommend that one of the following courses of action are taken:</w:t>
            </w:r>
          </w:p>
        </w:tc>
      </w:tr>
      <w:tr w:rsidR="00992171" w:rsidRPr="00992171" w14:paraId="57365265" w14:textId="77777777" w:rsidTr="00FC4A73">
        <w:tc>
          <w:tcPr>
            <w:tcW w:w="425" w:type="dxa"/>
          </w:tcPr>
          <w:p w14:paraId="382F02B0" w14:textId="77777777" w:rsidR="006E5C65" w:rsidRPr="00992171" w:rsidRDefault="006E5C65" w:rsidP="006E5C65">
            <w:pPr>
              <w:jc w:val="both"/>
              <w:rPr>
                <w:color w:val="000000" w:themeColor="text1"/>
                <w:u w:val="single"/>
              </w:rPr>
            </w:pPr>
          </w:p>
        </w:tc>
        <w:tc>
          <w:tcPr>
            <w:tcW w:w="572" w:type="dxa"/>
          </w:tcPr>
          <w:p w14:paraId="7E86F2F3" w14:textId="2B69DBF3" w:rsidR="006E5C65" w:rsidRPr="00992171" w:rsidRDefault="006E5C65" w:rsidP="00992171">
            <w:pPr>
              <w:spacing w:before="120"/>
              <w:jc w:val="both"/>
              <w:rPr>
                <w:color w:val="000000" w:themeColor="text1"/>
              </w:rPr>
            </w:pPr>
            <w:proofErr w:type="spellStart"/>
            <w:r w:rsidRPr="00992171">
              <w:rPr>
                <w:color w:val="000000" w:themeColor="text1"/>
              </w:rPr>
              <w:t>i</w:t>
            </w:r>
            <w:proofErr w:type="spellEnd"/>
            <w:r w:rsidRPr="00992171">
              <w:rPr>
                <w:color w:val="000000" w:themeColor="text1"/>
              </w:rPr>
              <w:t>)</w:t>
            </w:r>
          </w:p>
        </w:tc>
        <w:tc>
          <w:tcPr>
            <w:tcW w:w="8164" w:type="dxa"/>
          </w:tcPr>
          <w:p w14:paraId="1A234C64" w14:textId="50E91AB1" w:rsidR="006E5C65" w:rsidRPr="00992171" w:rsidRDefault="006E5C65" w:rsidP="00992171">
            <w:pPr>
              <w:snapToGrid w:val="0"/>
              <w:spacing w:before="120"/>
              <w:rPr>
                <w:rFonts w:ascii="Calibri" w:hAnsi="Calibri"/>
                <w:color w:val="000000" w:themeColor="text1"/>
              </w:rPr>
            </w:pPr>
            <w:r w:rsidRPr="00992171">
              <w:rPr>
                <w:color w:val="000000" w:themeColor="text1"/>
              </w:rPr>
              <w:t xml:space="preserve">Referred for resubmission*: The Doctoral Researcher does not currently fulfil the criteria of the award for which they are enrolled due to significant deficiencies of content and/or presentation as indicated by the examiners.  The Doctoral Researcher is permitted to revise and resubmit the final project report and reflective essay for the same award and be re-examined on one further occasion, with or without a viva voce.  Required revisions should be completed within a maximum of 24 </w:t>
            </w:r>
            <w:r w:rsidRPr="00992171">
              <w:rPr>
                <w:rFonts w:ascii="Calibri" w:hAnsi="Calibri"/>
                <w:color w:val="000000" w:themeColor="text1"/>
              </w:rPr>
              <w:t>months. All examiners will conduct the re-examination. This option will not be available to examiners when considering a resubmitted thesis;</w:t>
            </w:r>
          </w:p>
        </w:tc>
      </w:tr>
      <w:tr w:rsidR="00992171" w:rsidRPr="00992171" w14:paraId="752C6889" w14:textId="77777777" w:rsidTr="00FC4A73">
        <w:tc>
          <w:tcPr>
            <w:tcW w:w="425" w:type="dxa"/>
          </w:tcPr>
          <w:p w14:paraId="24321C5A" w14:textId="77777777" w:rsidR="006E5C65" w:rsidRPr="00992171" w:rsidRDefault="006E5C65" w:rsidP="006E5C65">
            <w:pPr>
              <w:jc w:val="both"/>
              <w:rPr>
                <w:color w:val="000000" w:themeColor="text1"/>
                <w:u w:val="single"/>
              </w:rPr>
            </w:pPr>
          </w:p>
        </w:tc>
        <w:tc>
          <w:tcPr>
            <w:tcW w:w="572" w:type="dxa"/>
          </w:tcPr>
          <w:p w14:paraId="31766A7C" w14:textId="7F3F5AC5" w:rsidR="006E5C65" w:rsidRPr="00992171" w:rsidRDefault="006E5C65" w:rsidP="00992171">
            <w:pPr>
              <w:spacing w:before="120"/>
              <w:jc w:val="both"/>
              <w:rPr>
                <w:color w:val="000000" w:themeColor="text1"/>
              </w:rPr>
            </w:pPr>
            <w:r w:rsidRPr="00992171">
              <w:rPr>
                <w:color w:val="000000" w:themeColor="text1"/>
              </w:rPr>
              <w:t>ii)</w:t>
            </w:r>
          </w:p>
        </w:tc>
        <w:tc>
          <w:tcPr>
            <w:tcW w:w="8164" w:type="dxa"/>
          </w:tcPr>
          <w:p w14:paraId="26DFDCF5" w14:textId="03A52DF8" w:rsidR="006E5C65" w:rsidRPr="00992171" w:rsidRDefault="006E5C65" w:rsidP="00992171">
            <w:pPr>
              <w:snapToGrid w:val="0"/>
              <w:spacing w:before="120"/>
              <w:rPr>
                <w:rFonts w:ascii="Calibri" w:hAnsi="Calibri"/>
                <w:color w:val="000000" w:themeColor="text1"/>
              </w:rPr>
            </w:pPr>
            <w:r w:rsidRPr="00992171">
              <w:rPr>
                <w:rFonts w:ascii="Calibri" w:hAnsi="Calibri" w:cs="Times"/>
                <w:color w:val="000000" w:themeColor="text1"/>
              </w:rPr>
              <w:t xml:space="preserve">that the Doctoral Researcher be not approved for the award of a Doctorate Level degree. The Doctoral Researcher will exit with the </w:t>
            </w:r>
            <w:proofErr w:type="spellStart"/>
            <w:r w:rsidRPr="00992171">
              <w:rPr>
                <w:rFonts w:ascii="Calibri" w:hAnsi="Calibri" w:cs="Times"/>
                <w:color w:val="000000" w:themeColor="text1"/>
              </w:rPr>
              <w:t>MProf</w:t>
            </w:r>
            <w:proofErr w:type="spellEnd"/>
            <w:r w:rsidRPr="00992171">
              <w:rPr>
                <w:rFonts w:ascii="Calibri" w:hAnsi="Calibri" w:cs="Times"/>
                <w:color w:val="000000" w:themeColor="text1"/>
              </w:rPr>
              <w:t>.</w:t>
            </w:r>
          </w:p>
        </w:tc>
      </w:tr>
      <w:tr w:rsidR="006E5C65" w:rsidRPr="00992171" w14:paraId="07EB47E0" w14:textId="77777777" w:rsidTr="00FC4A73">
        <w:tc>
          <w:tcPr>
            <w:tcW w:w="425" w:type="dxa"/>
          </w:tcPr>
          <w:p w14:paraId="60E38FEF" w14:textId="77777777" w:rsidR="006E5C65" w:rsidRPr="00992171" w:rsidRDefault="006E5C65" w:rsidP="006E5C65">
            <w:pPr>
              <w:jc w:val="both"/>
              <w:rPr>
                <w:color w:val="000000" w:themeColor="text1"/>
                <w:u w:val="single"/>
              </w:rPr>
            </w:pPr>
          </w:p>
        </w:tc>
        <w:tc>
          <w:tcPr>
            <w:tcW w:w="572" w:type="dxa"/>
          </w:tcPr>
          <w:p w14:paraId="1515A589" w14:textId="45242333" w:rsidR="006E5C65" w:rsidRPr="00992171" w:rsidRDefault="006E5C65" w:rsidP="006E5C65">
            <w:pPr>
              <w:jc w:val="both"/>
              <w:rPr>
                <w:color w:val="000000" w:themeColor="text1"/>
              </w:rPr>
            </w:pPr>
          </w:p>
        </w:tc>
        <w:tc>
          <w:tcPr>
            <w:tcW w:w="8164" w:type="dxa"/>
          </w:tcPr>
          <w:p w14:paraId="7A7C26D9" w14:textId="6A3A4A55" w:rsidR="006E5C65" w:rsidRPr="00992171" w:rsidRDefault="006E5C65" w:rsidP="006E5C65">
            <w:pPr>
              <w:spacing w:before="80"/>
              <w:rPr>
                <w:rFonts w:ascii="Calibri" w:hAnsi="Calibri"/>
                <w:color w:val="000000" w:themeColor="text1"/>
              </w:rPr>
            </w:pPr>
            <w:r w:rsidRPr="00992171">
              <w:rPr>
                <w:rFonts w:ascii="Calibri" w:hAnsi="Calibri" w:cs="Times"/>
                <w:color w:val="000000" w:themeColor="text1"/>
              </w:rPr>
              <w:t xml:space="preserve">*Option (Bi) is not applicable when a re-submitted final project report and reflective essay is being examined. </w:t>
            </w:r>
            <w:r w:rsidRPr="00992171">
              <w:rPr>
                <w:rFonts w:ascii="MS Mincho" w:eastAsia="MS Mincho" w:hAnsi="MS Mincho" w:cs="MS Mincho"/>
                <w:color w:val="000000" w:themeColor="text1"/>
              </w:rPr>
              <w:t> </w:t>
            </w:r>
          </w:p>
        </w:tc>
      </w:tr>
    </w:tbl>
    <w:p w14:paraId="41ED8939" w14:textId="77777777" w:rsidR="00FC4A73" w:rsidRPr="00992171" w:rsidRDefault="00FC4A73" w:rsidP="004601A8">
      <w:pPr>
        <w:ind w:left="709" w:hanging="709"/>
        <w:rPr>
          <w:color w:val="000000" w:themeColor="text1"/>
        </w:rPr>
      </w:pPr>
    </w:p>
    <w:p w14:paraId="7E041C03" w14:textId="4FF9EC5D" w:rsidR="003F1CA7" w:rsidRPr="00992171" w:rsidRDefault="004601A8" w:rsidP="004601A8">
      <w:pPr>
        <w:ind w:left="709" w:hanging="709"/>
        <w:rPr>
          <w:color w:val="000000" w:themeColor="text1"/>
        </w:rPr>
      </w:pPr>
      <w:r w:rsidRPr="00992171">
        <w:rPr>
          <w:color w:val="000000" w:themeColor="text1"/>
        </w:rPr>
        <w:t>14.2</w:t>
      </w:r>
      <w:r w:rsidRPr="00992171">
        <w:rPr>
          <w:color w:val="000000" w:themeColor="text1"/>
        </w:rPr>
        <w:tab/>
      </w:r>
      <w:r w:rsidR="00082A20" w:rsidRPr="00992171">
        <w:rPr>
          <w:color w:val="000000" w:themeColor="text1"/>
        </w:rPr>
        <w:t>Doctoral Researcher</w:t>
      </w:r>
      <w:r w:rsidRPr="00992171">
        <w:rPr>
          <w:color w:val="000000" w:themeColor="text1"/>
        </w:rPr>
        <w:t xml:space="preserve">s will only have two attempts at addressing corrections, which constitutes three submissions in total and </w:t>
      </w:r>
      <w:r w:rsidR="00082A20" w:rsidRPr="00992171">
        <w:rPr>
          <w:color w:val="000000" w:themeColor="text1"/>
        </w:rPr>
        <w:t>Doctoral Researcher</w:t>
      </w:r>
      <w:r w:rsidRPr="00992171">
        <w:rPr>
          <w:color w:val="000000" w:themeColor="text1"/>
        </w:rPr>
        <w:t>s cannot receive the same outcome as the previous submission.</w:t>
      </w:r>
    </w:p>
    <w:p w14:paraId="7EB39506" w14:textId="00A401C4" w:rsidR="003F1CA7" w:rsidRDefault="003F1CA7" w:rsidP="003F1CA7"/>
    <w:p w14:paraId="2EE46890" w14:textId="0B8C242C" w:rsidR="00323DD6" w:rsidRDefault="00323DD6" w:rsidP="003F1CA7"/>
    <w:p w14:paraId="5F249C47" w14:textId="30FBFF07" w:rsidR="00323DD6" w:rsidRPr="00642850" w:rsidRDefault="00C9698A" w:rsidP="3C365AFC">
      <w:pPr>
        <w:pStyle w:val="Heading1"/>
        <w:ind w:left="709" w:hanging="709"/>
        <w:rPr>
          <w:rFonts w:asciiTheme="minorHAnsi" w:hAnsiTheme="minorHAnsi"/>
          <w:b/>
          <w:bCs/>
          <w:color w:val="001F60"/>
          <w:sz w:val="40"/>
          <w:szCs w:val="40"/>
        </w:rPr>
      </w:pPr>
      <w:bookmarkStart w:id="49" w:name="_15.EXAMINATION_OUTCOMES:_TAUGHT"/>
      <w:bookmarkStart w:id="50" w:name="_Toc54881862"/>
      <w:bookmarkEnd w:id="49"/>
      <w:r w:rsidRPr="00642850">
        <w:rPr>
          <w:rFonts w:asciiTheme="minorHAnsi" w:hAnsiTheme="minorHAnsi"/>
          <w:b/>
          <w:bCs/>
          <w:color w:val="001F60"/>
          <w:sz w:val="40"/>
          <w:szCs w:val="40"/>
        </w:rPr>
        <w:lastRenderedPageBreak/>
        <w:t>15.</w:t>
      </w:r>
      <w:r w:rsidR="00323DD6" w:rsidRPr="00642850">
        <w:rPr>
          <w:rFonts w:asciiTheme="minorHAnsi" w:hAnsiTheme="minorHAnsi"/>
          <w:b/>
          <w:bCs/>
          <w:color w:val="001F60"/>
          <w:sz w:val="40"/>
          <w:szCs w:val="40"/>
        </w:rPr>
        <w:t>EXAMINATION OUTCOMES: TAUGHT DOC</w:t>
      </w:r>
      <w:bookmarkEnd w:id="50"/>
      <w:r w:rsidR="002F026F" w:rsidRPr="00642850">
        <w:rPr>
          <w:rFonts w:asciiTheme="minorHAnsi" w:hAnsiTheme="minorHAnsi"/>
          <w:b/>
          <w:bCs/>
          <w:color w:val="001F60"/>
          <w:sz w:val="40"/>
          <w:szCs w:val="40"/>
        </w:rPr>
        <w:t>TORATE</w:t>
      </w:r>
    </w:p>
    <w:p w14:paraId="1F0CB02F" w14:textId="01ECD66C" w:rsidR="00323DD6" w:rsidRPr="00992171" w:rsidRDefault="00323DD6" w:rsidP="00992171">
      <w:pPr>
        <w:pStyle w:val="paragraph"/>
        <w:spacing w:before="240" w:beforeAutospacing="0" w:after="0" w:afterAutospacing="0"/>
        <w:ind w:left="709" w:hanging="709"/>
        <w:jc w:val="both"/>
        <w:textAlignment w:val="baseline"/>
        <w:rPr>
          <w:rStyle w:val="eop"/>
          <w:rFonts w:ascii="Calibri" w:hAnsi="Calibri" w:cs="Calibri"/>
          <w:color w:val="000000" w:themeColor="text1"/>
          <w:sz w:val="22"/>
          <w:szCs w:val="22"/>
        </w:rPr>
      </w:pPr>
      <w:r w:rsidRPr="3C365AFC">
        <w:rPr>
          <w:rStyle w:val="normaltextrun"/>
          <w:rFonts w:ascii="Calibri" w:hAnsi="Calibri" w:cs="Calibri"/>
          <w:color w:val="000000" w:themeColor="text1"/>
          <w:sz w:val="22"/>
          <w:szCs w:val="22"/>
        </w:rPr>
        <w:t>15.1</w:t>
      </w:r>
      <w:r>
        <w:tab/>
      </w:r>
      <w:r w:rsidRPr="3C365AFC">
        <w:rPr>
          <w:rStyle w:val="normaltextrun"/>
          <w:rFonts w:ascii="Calibri" w:hAnsi="Calibri" w:cs="Calibri"/>
          <w:color w:val="000000" w:themeColor="text1"/>
          <w:sz w:val="22"/>
          <w:szCs w:val="22"/>
        </w:rPr>
        <w:t>After the Viva Voce Examination of the Research Thesis, the examiners can make one of the following decisions a</w:t>
      </w:r>
      <w:r w:rsidRPr="00992171">
        <w:rPr>
          <w:rStyle w:val="normaltextrun"/>
          <w:rFonts w:ascii="Calibri" w:hAnsi="Calibri" w:cs="Calibri"/>
          <w:color w:val="000000" w:themeColor="text1"/>
          <w:sz w:val="22"/>
          <w:szCs w:val="22"/>
        </w:rPr>
        <w:t>s appropriate:</w:t>
      </w:r>
      <w:r w:rsidRPr="00992171">
        <w:rPr>
          <w:rStyle w:val="eop"/>
          <w:rFonts w:ascii="Calibri" w:hAnsi="Calibri" w:cs="Calibri"/>
          <w:color w:val="000000" w:themeColor="text1"/>
          <w:sz w:val="22"/>
          <w:szCs w:val="22"/>
        </w:rPr>
        <w:t> </w:t>
      </w:r>
    </w:p>
    <w:p w14:paraId="75EA8FD9" w14:textId="429D74E4" w:rsidR="00FC4A73" w:rsidRPr="00992171" w:rsidRDefault="00FC4A73" w:rsidP="3C365AFC">
      <w:pPr>
        <w:pStyle w:val="paragraph"/>
        <w:spacing w:beforeAutospacing="0" w:after="0" w:afterAutospacing="0"/>
        <w:ind w:left="709" w:hanging="709"/>
        <w:jc w:val="both"/>
        <w:textAlignment w:val="baseline"/>
        <w:rPr>
          <w:rFonts w:ascii="Calibri" w:hAnsi="Calibri" w:cs="Calibri"/>
          <w:color w:val="000000" w:themeColor="text1"/>
          <w:sz w:val="18"/>
          <w:szCs w:val="18"/>
        </w:rPr>
      </w:pPr>
    </w:p>
    <w:tbl>
      <w:tblPr>
        <w:tblStyle w:val="TableGrid"/>
        <w:tblW w:w="9459"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572"/>
        <w:gridCol w:w="8462"/>
      </w:tblGrid>
      <w:tr w:rsidR="00992171" w:rsidRPr="00992171" w14:paraId="19EFC5CD" w14:textId="77777777" w:rsidTr="599B1AE1">
        <w:tc>
          <w:tcPr>
            <w:tcW w:w="425" w:type="dxa"/>
          </w:tcPr>
          <w:p w14:paraId="0CB289D5" w14:textId="77777777" w:rsidR="00FC4A73" w:rsidRPr="00992171" w:rsidRDefault="00FC4A73" w:rsidP="00355F45">
            <w:pPr>
              <w:jc w:val="both"/>
              <w:rPr>
                <w:color w:val="000000" w:themeColor="text1"/>
              </w:rPr>
            </w:pPr>
            <w:r w:rsidRPr="00992171">
              <w:rPr>
                <w:color w:val="000000" w:themeColor="text1"/>
              </w:rPr>
              <w:t>A:</w:t>
            </w:r>
          </w:p>
        </w:tc>
        <w:tc>
          <w:tcPr>
            <w:tcW w:w="9034" w:type="dxa"/>
            <w:gridSpan w:val="2"/>
          </w:tcPr>
          <w:p w14:paraId="385E6FB2" w14:textId="77777777" w:rsidR="00FC4A73" w:rsidRPr="00992171" w:rsidRDefault="00FC4A73" w:rsidP="00355F45">
            <w:pPr>
              <w:jc w:val="both"/>
              <w:rPr>
                <w:color w:val="000000" w:themeColor="text1"/>
              </w:rPr>
            </w:pPr>
            <w:r w:rsidRPr="00992171">
              <w:rPr>
                <w:color w:val="000000" w:themeColor="text1"/>
              </w:rPr>
              <w:t>The Doctoral Researcher fulfils the criteria for the award on which they are enrolled.  Examiners may recommend that the award be made:</w:t>
            </w:r>
          </w:p>
        </w:tc>
      </w:tr>
      <w:tr w:rsidR="00992171" w:rsidRPr="00992171" w14:paraId="070A85F9" w14:textId="77777777" w:rsidTr="599B1AE1">
        <w:tc>
          <w:tcPr>
            <w:tcW w:w="425" w:type="dxa"/>
          </w:tcPr>
          <w:p w14:paraId="1E83FD8D" w14:textId="77777777" w:rsidR="00FC4A73" w:rsidRPr="00992171" w:rsidRDefault="00FC4A73" w:rsidP="00355F45">
            <w:pPr>
              <w:jc w:val="both"/>
              <w:rPr>
                <w:color w:val="000000" w:themeColor="text1"/>
              </w:rPr>
            </w:pPr>
          </w:p>
        </w:tc>
        <w:tc>
          <w:tcPr>
            <w:tcW w:w="572" w:type="dxa"/>
          </w:tcPr>
          <w:p w14:paraId="48A2C6EA" w14:textId="77777777" w:rsidR="00FC4A73" w:rsidRPr="00992171" w:rsidRDefault="00FC4A73" w:rsidP="00992171">
            <w:pPr>
              <w:spacing w:before="120"/>
              <w:jc w:val="both"/>
              <w:rPr>
                <w:color w:val="000000" w:themeColor="text1"/>
              </w:rPr>
            </w:pPr>
            <w:proofErr w:type="spellStart"/>
            <w:r w:rsidRPr="00992171">
              <w:rPr>
                <w:color w:val="000000" w:themeColor="text1"/>
              </w:rPr>
              <w:t>i</w:t>
            </w:r>
            <w:proofErr w:type="spellEnd"/>
            <w:r w:rsidRPr="00992171">
              <w:rPr>
                <w:color w:val="000000" w:themeColor="text1"/>
              </w:rPr>
              <w:t>)</w:t>
            </w:r>
          </w:p>
        </w:tc>
        <w:tc>
          <w:tcPr>
            <w:tcW w:w="8462" w:type="dxa"/>
          </w:tcPr>
          <w:p w14:paraId="27B5DDCB" w14:textId="0C263A03" w:rsidR="00FC4A73" w:rsidRPr="00992171" w:rsidRDefault="00FC4A73" w:rsidP="00992171">
            <w:pPr>
              <w:pStyle w:val="paragraph"/>
              <w:spacing w:before="120" w:beforeAutospacing="0" w:afterAutospacing="0"/>
              <w:jc w:val="both"/>
              <w:textAlignment w:val="baseline"/>
              <w:rPr>
                <w:rFonts w:ascii="Calibri" w:hAnsi="Calibri" w:cs="Calibri"/>
                <w:color w:val="000000" w:themeColor="text1"/>
                <w:sz w:val="22"/>
                <w:szCs w:val="22"/>
              </w:rPr>
            </w:pPr>
            <w:r w:rsidRPr="00992171">
              <w:rPr>
                <w:rStyle w:val="normaltextrun"/>
                <w:rFonts w:ascii="Calibri" w:hAnsi="Calibri" w:cs="Calibri"/>
                <w:color w:val="000000" w:themeColor="text1"/>
                <w:sz w:val="22"/>
                <w:szCs w:val="22"/>
              </w:rPr>
              <w:t>Without further correction or amendment to the Research Thesis;</w:t>
            </w:r>
            <w:r w:rsidRPr="00992171">
              <w:rPr>
                <w:rStyle w:val="eop"/>
                <w:rFonts w:ascii="Calibri" w:hAnsi="Calibri" w:cs="Calibri"/>
                <w:color w:val="000000" w:themeColor="text1"/>
                <w:sz w:val="22"/>
                <w:szCs w:val="22"/>
              </w:rPr>
              <w:t> </w:t>
            </w:r>
          </w:p>
        </w:tc>
      </w:tr>
      <w:tr w:rsidR="00992171" w:rsidRPr="00992171" w14:paraId="52D051CC" w14:textId="77777777" w:rsidTr="599B1AE1">
        <w:tc>
          <w:tcPr>
            <w:tcW w:w="425" w:type="dxa"/>
          </w:tcPr>
          <w:p w14:paraId="39C2510A" w14:textId="77777777" w:rsidR="00FC4A73" w:rsidRPr="00992171" w:rsidRDefault="00FC4A73" w:rsidP="00355F45">
            <w:pPr>
              <w:jc w:val="both"/>
              <w:rPr>
                <w:color w:val="000000" w:themeColor="text1"/>
                <w:u w:val="single"/>
              </w:rPr>
            </w:pPr>
          </w:p>
        </w:tc>
        <w:tc>
          <w:tcPr>
            <w:tcW w:w="572" w:type="dxa"/>
          </w:tcPr>
          <w:p w14:paraId="6EABAD38" w14:textId="77777777" w:rsidR="00FC4A73" w:rsidRPr="00992171" w:rsidRDefault="00FC4A73" w:rsidP="00992171">
            <w:pPr>
              <w:spacing w:before="120"/>
              <w:jc w:val="both"/>
              <w:rPr>
                <w:color w:val="000000" w:themeColor="text1"/>
              </w:rPr>
            </w:pPr>
            <w:r w:rsidRPr="00992171">
              <w:rPr>
                <w:color w:val="000000" w:themeColor="text1"/>
              </w:rPr>
              <w:t>ii)</w:t>
            </w:r>
          </w:p>
        </w:tc>
        <w:tc>
          <w:tcPr>
            <w:tcW w:w="8462" w:type="dxa"/>
          </w:tcPr>
          <w:p w14:paraId="4B212D36" w14:textId="77D6756A" w:rsidR="00FC4A73" w:rsidRPr="00992171" w:rsidRDefault="52024E64" w:rsidP="599B1AE1">
            <w:pPr>
              <w:pStyle w:val="paragraph"/>
              <w:spacing w:before="120" w:beforeAutospacing="0" w:afterAutospacing="0"/>
              <w:jc w:val="both"/>
              <w:textAlignment w:val="baseline"/>
              <w:rPr>
                <w:rFonts w:ascii="Calibri" w:hAnsi="Calibri" w:cs="Calibri"/>
                <w:color w:val="000000" w:themeColor="text1"/>
                <w:sz w:val="22"/>
                <w:szCs w:val="22"/>
              </w:rPr>
            </w:pPr>
            <w:r w:rsidRPr="599B1AE1">
              <w:rPr>
                <w:rStyle w:val="normaltextrun"/>
                <w:rFonts w:ascii="Calibri" w:hAnsi="Calibri" w:cs="Calibri"/>
                <w:color w:val="000000" w:themeColor="text1"/>
                <w:sz w:val="22"/>
                <w:szCs w:val="22"/>
              </w:rPr>
              <w:t xml:space="preserve">Subject to correction of presentational or typographical errors within the Research Thesis within a maximum of </w:t>
            </w:r>
            <w:r w:rsidR="701E476F" w:rsidRPr="426928A2">
              <w:rPr>
                <w:rStyle w:val="normaltextrun"/>
                <w:rFonts w:ascii="Calibri" w:hAnsi="Calibri" w:cs="Calibri"/>
                <w:color w:val="000000" w:themeColor="text1"/>
                <w:sz w:val="22"/>
                <w:szCs w:val="22"/>
              </w:rPr>
              <w:t>2</w:t>
            </w:r>
            <w:r w:rsidRPr="599B1AE1">
              <w:rPr>
                <w:rStyle w:val="normaltextrun"/>
                <w:rFonts w:ascii="Calibri" w:hAnsi="Calibri" w:cs="Calibri"/>
                <w:color w:val="000000" w:themeColor="text1"/>
                <w:sz w:val="22"/>
                <w:szCs w:val="22"/>
              </w:rPr>
              <w:t xml:space="preserve"> weeks</w:t>
            </w:r>
            <w:r w:rsidR="701E476F" w:rsidRPr="426928A2">
              <w:rPr>
                <w:rStyle w:val="normaltextrun"/>
                <w:rFonts w:ascii="Calibri" w:hAnsi="Calibri" w:cs="Calibri"/>
                <w:color w:val="000000" w:themeColor="text1"/>
                <w:sz w:val="22"/>
                <w:szCs w:val="22"/>
              </w:rPr>
              <w:t xml:space="preserve"> for a full-time Doctoral Researcher or </w:t>
            </w:r>
            <w:r w:rsidR="15AC8BA3" w:rsidRPr="426928A2">
              <w:rPr>
                <w:rStyle w:val="normaltextrun"/>
                <w:rFonts w:ascii="Calibri" w:hAnsi="Calibri" w:cs="Calibri"/>
                <w:color w:val="000000" w:themeColor="text1"/>
                <w:sz w:val="22"/>
                <w:szCs w:val="22"/>
              </w:rPr>
              <w:t>4 weeks</w:t>
            </w:r>
            <w:r w:rsidR="10CA474E" w:rsidRPr="426928A2">
              <w:rPr>
                <w:rStyle w:val="normaltextrun"/>
                <w:rFonts w:ascii="Calibri" w:hAnsi="Calibri" w:cs="Calibri"/>
                <w:color w:val="000000" w:themeColor="text1"/>
                <w:sz w:val="22"/>
                <w:szCs w:val="22"/>
              </w:rPr>
              <w:t xml:space="preserve"> for a part-time Doctoral Researcher</w:t>
            </w:r>
            <w:r w:rsidRPr="599B1AE1">
              <w:rPr>
                <w:rStyle w:val="normaltextrun"/>
                <w:rFonts w:ascii="Calibri" w:hAnsi="Calibri" w:cs="Calibri"/>
                <w:color w:val="000000" w:themeColor="text1"/>
                <w:sz w:val="22"/>
                <w:szCs w:val="22"/>
              </w:rPr>
              <w:t>. Corrections will be approved by one or both examiners;</w:t>
            </w:r>
            <w:r w:rsidRPr="599B1AE1">
              <w:rPr>
                <w:rStyle w:val="eop"/>
                <w:rFonts w:ascii="Calibri" w:hAnsi="Calibri" w:cs="Calibri"/>
                <w:color w:val="000000" w:themeColor="text1"/>
                <w:sz w:val="22"/>
                <w:szCs w:val="22"/>
              </w:rPr>
              <w:t> </w:t>
            </w:r>
          </w:p>
        </w:tc>
      </w:tr>
      <w:tr w:rsidR="00992171" w:rsidRPr="00992171" w14:paraId="15089D62" w14:textId="77777777" w:rsidTr="599B1AE1">
        <w:tc>
          <w:tcPr>
            <w:tcW w:w="425" w:type="dxa"/>
          </w:tcPr>
          <w:p w14:paraId="1CDEEF81" w14:textId="77777777" w:rsidR="00FC4A73" w:rsidRPr="00992171" w:rsidRDefault="00FC4A73" w:rsidP="00355F45">
            <w:pPr>
              <w:jc w:val="both"/>
              <w:rPr>
                <w:color w:val="000000" w:themeColor="text1"/>
                <w:u w:val="single"/>
              </w:rPr>
            </w:pPr>
          </w:p>
        </w:tc>
        <w:tc>
          <w:tcPr>
            <w:tcW w:w="572" w:type="dxa"/>
          </w:tcPr>
          <w:p w14:paraId="2F96ED06" w14:textId="77777777" w:rsidR="00FC4A73" w:rsidRPr="00992171" w:rsidRDefault="00FC4A73" w:rsidP="00992171">
            <w:pPr>
              <w:spacing w:before="120"/>
              <w:jc w:val="both"/>
              <w:rPr>
                <w:color w:val="000000" w:themeColor="text1"/>
              </w:rPr>
            </w:pPr>
            <w:r w:rsidRPr="00992171">
              <w:rPr>
                <w:color w:val="000000" w:themeColor="text1"/>
              </w:rPr>
              <w:t>iii)</w:t>
            </w:r>
          </w:p>
        </w:tc>
        <w:tc>
          <w:tcPr>
            <w:tcW w:w="8462" w:type="dxa"/>
          </w:tcPr>
          <w:p w14:paraId="4C0FCBC2" w14:textId="749DAB18" w:rsidR="00FC4A73" w:rsidRPr="00992171" w:rsidRDefault="00FC4A73" w:rsidP="00992171">
            <w:pPr>
              <w:pStyle w:val="paragraph"/>
              <w:spacing w:before="120" w:beforeAutospacing="0" w:afterAutospacing="0"/>
              <w:jc w:val="both"/>
              <w:textAlignment w:val="baseline"/>
              <w:rPr>
                <w:rFonts w:ascii="Calibri" w:hAnsi="Calibri" w:cs="Calibri"/>
                <w:color w:val="000000" w:themeColor="text1"/>
                <w:sz w:val="22"/>
                <w:szCs w:val="22"/>
              </w:rPr>
            </w:pPr>
            <w:r w:rsidRPr="00992171">
              <w:rPr>
                <w:rStyle w:val="normaltextrun"/>
                <w:rFonts w:ascii="Calibri" w:hAnsi="Calibri" w:cs="Calibri"/>
                <w:color w:val="000000" w:themeColor="text1"/>
                <w:sz w:val="22"/>
                <w:szCs w:val="22"/>
              </w:rPr>
              <w:t>Subject to minor amendment of the Research Thesis as indicated by the examiners which can reasonably be completed within a maximum of 12 weeks for a full-time Doctoral Researcher or 24 weeks for a part-time Doctoral Researcher.  Amendments will be approved by one or both examiners;</w:t>
            </w:r>
            <w:r w:rsidRPr="00992171">
              <w:rPr>
                <w:rStyle w:val="eop"/>
                <w:rFonts w:ascii="Calibri" w:hAnsi="Calibri" w:cs="Calibri"/>
                <w:color w:val="000000" w:themeColor="text1"/>
                <w:sz w:val="22"/>
                <w:szCs w:val="22"/>
              </w:rPr>
              <w:t> </w:t>
            </w:r>
          </w:p>
        </w:tc>
      </w:tr>
      <w:tr w:rsidR="00992171" w:rsidRPr="00992171" w14:paraId="23194832" w14:textId="77777777" w:rsidTr="599B1AE1">
        <w:tc>
          <w:tcPr>
            <w:tcW w:w="425" w:type="dxa"/>
          </w:tcPr>
          <w:p w14:paraId="068A6C28" w14:textId="77777777" w:rsidR="00FC4A73" w:rsidRPr="00992171" w:rsidRDefault="00FC4A73" w:rsidP="00355F45">
            <w:pPr>
              <w:jc w:val="both"/>
              <w:rPr>
                <w:color w:val="000000" w:themeColor="text1"/>
                <w:u w:val="single"/>
              </w:rPr>
            </w:pPr>
          </w:p>
        </w:tc>
        <w:tc>
          <w:tcPr>
            <w:tcW w:w="572" w:type="dxa"/>
          </w:tcPr>
          <w:p w14:paraId="0763ECD0" w14:textId="77777777" w:rsidR="00FC4A73" w:rsidRPr="00992171" w:rsidRDefault="00FC4A73" w:rsidP="00992171">
            <w:pPr>
              <w:spacing w:before="120"/>
              <w:jc w:val="both"/>
              <w:rPr>
                <w:color w:val="000000" w:themeColor="text1"/>
              </w:rPr>
            </w:pPr>
            <w:r w:rsidRPr="00992171">
              <w:rPr>
                <w:color w:val="000000" w:themeColor="text1"/>
              </w:rPr>
              <w:t>iv)</w:t>
            </w:r>
          </w:p>
        </w:tc>
        <w:tc>
          <w:tcPr>
            <w:tcW w:w="8462" w:type="dxa"/>
          </w:tcPr>
          <w:p w14:paraId="1F809678" w14:textId="22BD2D12" w:rsidR="00FC4A73" w:rsidRPr="00992171" w:rsidRDefault="00FC4A73" w:rsidP="00992171">
            <w:pPr>
              <w:pStyle w:val="paragraph"/>
              <w:spacing w:before="120" w:beforeAutospacing="0" w:afterAutospacing="0"/>
              <w:jc w:val="both"/>
              <w:textAlignment w:val="baseline"/>
              <w:rPr>
                <w:rFonts w:ascii="Calibri" w:hAnsi="Calibri" w:cs="Calibri"/>
                <w:color w:val="000000" w:themeColor="text1"/>
                <w:sz w:val="22"/>
                <w:szCs w:val="22"/>
              </w:rPr>
            </w:pPr>
            <w:r w:rsidRPr="00992171">
              <w:rPr>
                <w:rStyle w:val="normaltextrun"/>
                <w:rFonts w:ascii="Calibri" w:hAnsi="Calibri" w:cs="Calibri"/>
                <w:color w:val="000000" w:themeColor="text1"/>
                <w:sz w:val="22"/>
                <w:szCs w:val="22"/>
              </w:rPr>
              <w:t>Subject to major amendment of the Research Thesis which could include addressing deficiencies in terms of content, analysis and/or presentation in areas indicated by the examiners and which can reasonably be completed within a maximum of 6 months for a full-time Doctoral Researcher or 12 months for a part-time Doctoral Researcher.  Amendments will be approved by both examiners although no re-examination will be required.  This option is not available to examiners when considering a resubmitted thesis from a Doctoral Researcher who was awarded a Bi in the first submission.</w:t>
            </w:r>
            <w:r w:rsidRPr="00992171">
              <w:rPr>
                <w:rStyle w:val="eop"/>
                <w:rFonts w:ascii="Calibri" w:hAnsi="Calibri" w:cs="Calibri"/>
                <w:color w:val="000000" w:themeColor="text1"/>
                <w:sz w:val="22"/>
                <w:szCs w:val="22"/>
              </w:rPr>
              <w:t> </w:t>
            </w:r>
          </w:p>
        </w:tc>
      </w:tr>
      <w:tr w:rsidR="00992171" w:rsidRPr="00992171" w14:paraId="58A0965A" w14:textId="77777777" w:rsidTr="599B1AE1">
        <w:tc>
          <w:tcPr>
            <w:tcW w:w="425" w:type="dxa"/>
          </w:tcPr>
          <w:p w14:paraId="1BF36E66" w14:textId="77777777" w:rsidR="00FC4A73" w:rsidRPr="00992171" w:rsidRDefault="00FC4A73" w:rsidP="00992171">
            <w:pPr>
              <w:spacing w:before="240"/>
              <w:jc w:val="both"/>
              <w:rPr>
                <w:color w:val="000000" w:themeColor="text1"/>
              </w:rPr>
            </w:pPr>
            <w:r w:rsidRPr="00992171">
              <w:rPr>
                <w:color w:val="000000" w:themeColor="text1"/>
              </w:rPr>
              <w:t>B:</w:t>
            </w:r>
          </w:p>
        </w:tc>
        <w:tc>
          <w:tcPr>
            <w:tcW w:w="9034" w:type="dxa"/>
            <w:gridSpan w:val="2"/>
          </w:tcPr>
          <w:p w14:paraId="64DEF66D" w14:textId="77777777" w:rsidR="00FC4A73" w:rsidRPr="00992171" w:rsidRDefault="00FC4A73" w:rsidP="00992171">
            <w:pPr>
              <w:spacing w:before="240"/>
              <w:rPr>
                <w:color w:val="000000" w:themeColor="text1"/>
              </w:rPr>
            </w:pPr>
            <w:r w:rsidRPr="00992171">
              <w:rPr>
                <w:color w:val="000000" w:themeColor="text1"/>
              </w:rPr>
              <w:t>The Doctoral Researcher does not currently fulfil the criteria for the award on which they are enrolled.  Examiners may recommend that one of the following courses of action are taken:</w:t>
            </w:r>
          </w:p>
        </w:tc>
      </w:tr>
      <w:tr w:rsidR="00992171" w:rsidRPr="00992171" w14:paraId="0F13F420" w14:textId="77777777" w:rsidTr="599B1AE1">
        <w:tc>
          <w:tcPr>
            <w:tcW w:w="425" w:type="dxa"/>
          </w:tcPr>
          <w:p w14:paraId="23B4E3F9" w14:textId="77777777" w:rsidR="00FC4A73" w:rsidRPr="00992171" w:rsidRDefault="00FC4A73" w:rsidP="00355F45">
            <w:pPr>
              <w:jc w:val="both"/>
              <w:rPr>
                <w:color w:val="000000" w:themeColor="text1"/>
                <w:u w:val="single"/>
              </w:rPr>
            </w:pPr>
          </w:p>
        </w:tc>
        <w:tc>
          <w:tcPr>
            <w:tcW w:w="572" w:type="dxa"/>
          </w:tcPr>
          <w:p w14:paraId="6D9A82CC" w14:textId="77777777" w:rsidR="00FC4A73" w:rsidRPr="00992171" w:rsidRDefault="00FC4A73" w:rsidP="00992171">
            <w:pPr>
              <w:spacing w:before="120"/>
              <w:jc w:val="both"/>
              <w:rPr>
                <w:color w:val="000000" w:themeColor="text1"/>
              </w:rPr>
            </w:pPr>
            <w:proofErr w:type="spellStart"/>
            <w:r w:rsidRPr="00992171">
              <w:rPr>
                <w:color w:val="000000" w:themeColor="text1"/>
              </w:rPr>
              <w:t>i</w:t>
            </w:r>
            <w:proofErr w:type="spellEnd"/>
            <w:r w:rsidRPr="00992171">
              <w:rPr>
                <w:color w:val="000000" w:themeColor="text1"/>
              </w:rPr>
              <w:t>)</w:t>
            </w:r>
          </w:p>
        </w:tc>
        <w:tc>
          <w:tcPr>
            <w:tcW w:w="8462" w:type="dxa"/>
          </w:tcPr>
          <w:p w14:paraId="5B98C6EA" w14:textId="6DB44EF7" w:rsidR="00FC4A73" w:rsidRPr="00992171" w:rsidRDefault="00FC4A73" w:rsidP="00992171">
            <w:pPr>
              <w:pStyle w:val="paragraph"/>
              <w:spacing w:before="120" w:beforeAutospacing="0" w:afterAutospacing="0"/>
              <w:jc w:val="both"/>
              <w:textAlignment w:val="baseline"/>
              <w:rPr>
                <w:rFonts w:ascii="Calibri" w:hAnsi="Calibri" w:cs="Calibri"/>
                <w:color w:val="000000" w:themeColor="text1"/>
                <w:sz w:val="22"/>
                <w:szCs w:val="22"/>
              </w:rPr>
            </w:pPr>
            <w:r w:rsidRPr="00992171">
              <w:rPr>
                <w:rStyle w:val="normaltextrun"/>
                <w:rFonts w:ascii="Calibri" w:hAnsi="Calibri" w:cs="Calibri"/>
                <w:color w:val="000000" w:themeColor="text1"/>
                <w:sz w:val="22"/>
                <w:szCs w:val="22"/>
              </w:rPr>
              <w:t>Referred for resubmission</w:t>
            </w:r>
            <w:r w:rsidR="00992171" w:rsidRPr="00992171">
              <w:rPr>
                <w:rStyle w:val="normaltextrun"/>
                <w:rFonts w:ascii="Calibri" w:hAnsi="Calibri" w:cs="Calibri"/>
                <w:color w:val="000000" w:themeColor="text1"/>
                <w:sz w:val="22"/>
                <w:szCs w:val="22"/>
              </w:rPr>
              <w:t>.</w:t>
            </w:r>
            <w:r w:rsidRPr="00992171">
              <w:rPr>
                <w:rStyle w:val="normaltextrun"/>
                <w:rFonts w:ascii="Calibri" w:hAnsi="Calibri" w:cs="Calibri"/>
                <w:color w:val="000000" w:themeColor="text1"/>
                <w:sz w:val="22"/>
                <w:szCs w:val="22"/>
              </w:rPr>
              <w:t xml:space="preserve"> The Doctoral Researcher does not currently fulfil the criteria of the award for which they are enrolled due to significant deficiencies of content and/or presentation as indicated by the examiners.  The Doctoral Researcher is permitted to revise and resubmit the Research Thesis for the same award and be re-examined on one further occasion, with or without a viva voce.  Required revisions should be completed within a maximum of 12 months (full time Doctoral Researchers) or 24 months (part time Doctoral Researchers).  All examiners will conduct the re-examination. This option will not be available to examiners when considering a resubmitted thesis.</w:t>
            </w:r>
            <w:r w:rsidRPr="00992171">
              <w:rPr>
                <w:rStyle w:val="eop"/>
                <w:rFonts w:ascii="Calibri" w:hAnsi="Calibri" w:cs="Calibri"/>
                <w:color w:val="000000" w:themeColor="text1"/>
                <w:sz w:val="22"/>
                <w:szCs w:val="22"/>
              </w:rPr>
              <w:t> </w:t>
            </w:r>
          </w:p>
        </w:tc>
      </w:tr>
      <w:tr w:rsidR="00992171" w:rsidRPr="00992171" w14:paraId="3819E12C" w14:textId="77777777" w:rsidTr="599B1AE1">
        <w:tc>
          <w:tcPr>
            <w:tcW w:w="425" w:type="dxa"/>
          </w:tcPr>
          <w:p w14:paraId="0B891F6F" w14:textId="77777777" w:rsidR="00FC4A73" w:rsidRPr="00992171" w:rsidRDefault="00FC4A73" w:rsidP="00355F45">
            <w:pPr>
              <w:jc w:val="both"/>
              <w:rPr>
                <w:color w:val="000000" w:themeColor="text1"/>
                <w:u w:val="single"/>
              </w:rPr>
            </w:pPr>
          </w:p>
        </w:tc>
        <w:tc>
          <w:tcPr>
            <w:tcW w:w="572" w:type="dxa"/>
          </w:tcPr>
          <w:p w14:paraId="26879475" w14:textId="77777777" w:rsidR="00FC4A73" w:rsidRPr="00992171" w:rsidRDefault="00FC4A73" w:rsidP="00992171">
            <w:pPr>
              <w:spacing w:before="120"/>
              <w:jc w:val="both"/>
              <w:rPr>
                <w:color w:val="000000" w:themeColor="text1"/>
              </w:rPr>
            </w:pPr>
            <w:r w:rsidRPr="00992171">
              <w:rPr>
                <w:color w:val="000000" w:themeColor="text1"/>
              </w:rPr>
              <w:t>ii)</w:t>
            </w:r>
          </w:p>
        </w:tc>
        <w:tc>
          <w:tcPr>
            <w:tcW w:w="8462" w:type="dxa"/>
          </w:tcPr>
          <w:p w14:paraId="3A5709A5" w14:textId="6C1803C2" w:rsidR="00FC4A73" w:rsidRPr="00992171" w:rsidRDefault="00FC4A73" w:rsidP="00992171">
            <w:pPr>
              <w:pStyle w:val="paragraph"/>
              <w:spacing w:before="120" w:beforeAutospacing="0" w:afterAutospacing="0"/>
              <w:jc w:val="both"/>
              <w:textAlignment w:val="baseline"/>
              <w:rPr>
                <w:rFonts w:ascii="Calibri" w:hAnsi="Calibri" w:cs="Calibri"/>
                <w:color w:val="000000" w:themeColor="text1"/>
                <w:sz w:val="22"/>
                <w:szCs w:val="22"/>
              </w:rPr>
            </w:pPr>
            <w:r w:rsidRPr="00992171">
              <w:rPr>
                <w:rStyle w:val="normaltextrun"/>
                <w:rFonts w:ascii="Calibri" w:hAnsi="Calibri" w:cs="Calibri"/>
                <w:color w:val="000000" w:themeColor="text1"/>
                <w:sz w:val="22"/>
                <w:szCs w:val="22"/>
              </w:rPr>
              <w:t>Not approved for the doctoral degree sought but be approved instead for the award of </w:t>
            </w:r>
            <w:proofErr w:type="spellStart"/>
            <w:r w:rsidRPr="00992171">
              <w:rPr>
                <w:rStyle w:val="normaltextrun"/>
                <w:rFonts w:ascii="Calibri" w:hAnsi="Calibri" w:cs="Calibri"/>
                <w:color w:val="000000" w:themeColor="text1"/>
                <w:sz w:val="22"/>
                <w:szCs w:val="22"/>
              </w:rPr>
              <w:t>MRes</w:t>
            </w:r>
            <w:proofErr w:type="spellEnd"/>
            <w:r w:rsidRPr="00992171">
              <w:rPr>
                <w:rStyle w:val="normaltextrun"/>
                <w:rFonts w:ascii="Calibri" w:hAnsi="Calibri" w:cs="Calibri"/>
                <w:color w:val="000000" w:themeColor="text1"/>
                <w:sz w:val="22"/>
                <w:szCs w:val="22"/>
              </w:rPr>
              <w:t>, provided that the submitted work fulfils the requirements for the degree, subject to completion of such minor corrections as may be required by the Examining Board.  Corrections should be completed within a period of 4 working weeks.  </w:t>
            </w:r>
            <w:r w:rsidRPr="00992171">
              <w:rPr>
                <w:rStyle w:val="eop"/>
                <w:rFonts w:ascii="Calibri" w:hAnsi="Calibri" w:cs="Calibri"/>
                <w:color w:val="000000" w:themeColor="text1"/>
                <w:sz w:val="22"/>
                <w:szCs w:val="22"/>
              </w:rPr>
              <w:t> </w:t>
            </w:r>
          </w:p>
        </w:tc>
      </w:tr>
      <w:tr w:rsidR="00992171" w:rsidRPr="00992171" w14:paraId="7704FB4E" w14:textId="77777777" w:rsidTr="599B1AE1">
        <w:tc>
          <w:tcPr>
            <w:tcW w:w="425" w:type="dxa"/>
          </w:tcPr>
          <w:p w14:paraId="53E033D8" w14:textId="77777777" w:rsidR="00FC4A73" w:rsidRPr="00992171" w:rsidRDefault="00FC4A73" w:rsidP="00355F45">
            <w:pPr>
              <w:jc w:val="both"/>
              <w:rPr>
                <w:color w:val="000000" w:themeColor="text1"/>
                <w:u w:val="single"/>
              </w:rPr>
            </w:pPr>
          </w:p>
        </w:tc>
        <w:tc>
          <w:tcPr>
            <w:tcW w:w="572" w:type="dxa"/>
          </w:tcPr>
          <w:p w14:paraId="5B31BDA8" w14:textId="4138FA3B" w:rsidR="00FC4A73" w:rsidRPr="00992171" w:rsidRDefault="00FC4A73" w:rsidP="00992171">
            <w:pPr>
              <w:spacing w:before="120"/>
              <w:jc w:val="both"/>
              <w:rPr>
                <w:color w:val="000000" w:themeColor="text1"/>
              </w:rPr>
            </w:pPr>
            <w:r w:rsidRPr="00992171">
              <w:rPr>
                <w:color w:val="000000" w:themeColor="text1"/>
              </w:rPr>
              <w:t>iii)</w:t>
            </w:r>
          </w:p>
        </w:tc>
        <w:tc>
          <w:tcPr>
            <w:tcW w:w="8462" w:type="dxa"/>
          </w:tcPr>
          <w:p w14:paraId="1E45CE38" w14:textId="6A6E3F3E" w:rsidR="00FC4A73" w:rsidRPr="00992171" w:rsidRDefault="00FC4A73" w:rsidP="00992171">
            <w:pPr>
              <w:pStyle w:val="paragraph"/>
              <w:spacing w:before="120" w:beforeAutospacing="0" w:afterAutospacing="0"/>
              <w:jc w:val="both"/>
              <w:textAlignment w:val="baseline"/>
              <w:rPr>
                <w:rFonts w:ascii="Calibri" w:hAnsi="Calibri" w:cs="Calibri"/>
                <w:color w:val="000000" w:themeColor="text1"/>
                <w:sz w:val="22"/>
                <w:szCs w:val="22"/>
              </w:rPr>
            </w:pPr>
            <w:r w:rsidRPr="00992171">
              <w:rPr>
                <w:rStyle w:val="normaltextrun"/>
                <w:rFonts w:ascii="Calibri" w:hAnsi="Calibri" w:cs="Calibri"/>
                <w:color w:val="000000" w:themeColor="text1"/>
                <w:sz w:val="22"/>
                <w:szCs w:val="22"/>
              </w:rPr>
              <w:t xml:space="preserve">Not approved for the doctoral degree </w:t>
            </w:r>
            <w:proofErr w:type="gramStart"/>
            <w:r w:rsidRPr="00992171">
              <w:rPr>
                <w:rStyle w:val="normaltextrun"/>
                <w:rFonts w:ascii="Calibri" w:hAnsi="Calibri" w:cs="Calibri"/>
                <w:color w:val="000000" w:themeColor="text1"/>
                <w:sz w:val="22"/>
                <w:szCs w:val="22"/>
              </w:rPr>
              <w:t>sought, but</w:t>
            </w:r>
            <w:proofErr w:type="gramEnd"/>
            <w:r w:rsidRPr="00992171">
              <w:rPr>
                <w:rStyle w:val="normaltextrun"/>
                <w:rFonts w:ascii="Calibri" w:hAnsi="Calibri" w:cs="Calibri"/>
                <w:color w:val="000000" w:themeColor="text1"/>
                <w:sz w:val="22"/>
                <w:szCs w:val="22"/>
              </w:rPr>
              <w:t xml:space="preserve"> be allowed to modify the Research Thesis and re-submit it for the award of </w:t>
            </w:r>
            <w:proofErr w:type="spellStart"/>
            <w:r w:rsidRPr="00992171">
              <w:rPr>
                <w:rStyle w:val="normaltextrun"/>
                <w:rFonts w:ascii="Calibri" w:hAnsi="Calibri" w:cs="Calibri"/>
                <w:color w:val="000000" w:themeColor="text1"/>
                <w:sz w:val="22"/>
                <w:szCs w:val="22"/>
              </w:rPr>
              <w:t>MRes</w:t>
            </w:r>
            <w:proofErr w:type="spellEnd"/>
            <w:r w:rsidRPr="00992171">
              <w:rPr>
                <w:rStyle w:val="normaltextrun"/>
                <w:rFonts w:ascii="Calibri" w:hAnsi="Calibri" w:cs="Calibri"/>
                <w:color w:val="000000" w:themeColor="text1"/>
                <w:sz w:val="22"/>
                <w:szCs w:val="22"/>
              </w:rPr>
              <w:t>.  A Doctoral Researcher may be allowed a single opportunity to re-submit the work.  The re-submission should take place within a period not exceeding 12 months.  </w:t>
            </w:r>
            <w:r w:rsidRPr="00992171">
              <w:rPr>
                <w:rStyle w:val="eop"/>
                <w:rFonts w:ascii="Calibri" w:hAnsi="Calibri" w:cs="Calibri"/>
                <w:color w:val="000000" w:themeColor="text1"/>
                <w:sz w:val="22"/>
                <w:szCs w:val="22"/>
              </w:rPr>
              <w:t> </w:t>
            </w:r>
          </w:p>
        </w:tc>
      </w:tr>
      <w:tr w:rsidR="00FC4A73" w:rsidRPr="00992171" w14:paraId="0694D8AB" w14:textId="77777777" w:rsidTr="599B1AE1">
        <w:tc>
          <w:tcPr>
            <w:tcW w:w="425" w:type="dxa"/>
          </w:tcPr>
          <w:p w14:paraId="7E201D8A" w14:textId="79433017" w:rsidR="00FC4A73" w:rsidRPr="00992171" w:rsidRDefault="00FC4A73" w:rsidP="00992171">
            <w:pPr>
              <w:spacing w:before="240"/>
              <w:jc w:val="both"/>
              <w:rPr>
                <w:color w:val="000000" w:themeColor="text1"/>
              </w:rPr>
            </w:pPr>
            <w:r w:rsidRPr="00992171">
              <w:rPr>
                <w:color w:val="000000" w:themeColor="text1"/>
              </w:rPr>
              <w:t>C</w:t>
            </w:r>
            <w:r w:rsidR="00295635">
              <w:rPr>
                <w:color w:val="000000" w:themeColor="text1"/>
              </w:rPr>
              <w:t>:</w:t>
            </w:r>
          </w:p>
        </w:tc>
        <w:tc>
          <w:tcPr>
            <w:tcW w:w="9034" w:type="dxa"/>
            <w:gridSpan w:val="2"/>
          </w:tcPr>
          <w:p w14:paraId="53628BAA" w14:textId="4E71A8D5" w:rsidR="00FC4A73" w:rsidRPr="00992171" w:rsidRDefault="00FC4A73" w:rsidP="00992171">
            <w:pPr>
              <w:pStyle w:val="paragraph"/>
              <w:spacing w:before="240" w:beforeAutospacing="0" w:afterAutospacing="0"/>
              <w:jc w:val="both"/>
              <w:textAlignment w:val="baseline"/>
              <w:rPr>
                <w:rStyle w:val="normaltextrun"/>
                <w:rFonts w:ascii="Calibri" w:hAnsi="Calibri" w:cs="Calibri"/>
                <w:color w:val="000000" w:themeColor="text1"/>
                <w:sz w:val="22"/>
                <w:szCs w:val="22"/>
              </w:rPr>
            </w:pPr>
            <w:r w:rsidRPr="00992171">
              <w:rPr>
                <w:rStyle w:val="normaltextrun"/>
                <w:rFonts w:ascii="Calibri" w:hAnsi="Calibri" w:cs="Calibri"/>
                <w:color w:val="000000" w:themeColor="text1"/>
                <w:sz w:val="22"/>
                <w:szCs w:val="22"/>
              </w:rPr>
              <w:t>The Doctoral Researcher be not approved for the award of a degree.</w:t>
            </w:r>
            <w:r w:rsidRPr="00992171">
              <w:rPr>
                <w:rStyle w:val="eop"/>
                <w:rFonts w:ascii="Calibri" w:hAnsi="Calibri" w:cs="Calibri"/>
                <w:color w:val="000000" w:themeColor="text1"/>
                <w:sz w:val="22"/>
                <w:szCs w:val="22"/>
              </w:rPr>
              <w:t> </w:t>
            </w:r>
          </w:p>
        </w:tc>
      </w:tr>
    </w:tbl>
    <w:p w14:paraId="2D9A1F61" w14:textId="77777777" w:rsidR="00FC4A73" w:rsidRPr="00992171" w:rsidRDefault="00FC4A73" w:rsidP="3C365AFC">
      <w:pPr>
        <w:pStyle w:val="paragraph"/>
        <w:spacing w:beforeAutospacing="0" w:after="0" w:afterAutospacing="0"/>
        <w:ind w:left="709" w:hanging="709"/>
        <w:jc w:val="both"/>
        <w:textAlignment w:val="baseline"/>
        <w:rPr>
          <w:rFonts w:ascii="Calibri" w:hAnsi="Calibri" w:cs="Calibri"/>
          <w:color w:val="000000" w:themeColor="text1"/>
          <w:sz w:val="18"/>
          <w:szCs w:val="18"/>
        </w:rPr>
      </w:pPr>
    </w:p>
    <w:p w14:paraId="7E94B882" w14:textId="696D6C95" w:rsidR="00323DD6" w:rsidRPr="00992171" w:rsidRDefault="00323DD6" w:rsidP="00FC4A73">
      <w:pPr>
        <w:pStyle w:val="paragraph"/>
        <w:spacing w:beforeAutospacing="0" w:after="0" w:afterAutospacing="0"/>
        <w:ind w:left="720" w:hanging="720"/>
        <w:jc w:val="both"/>
        <w:textAlignment w:val="baseline"/>
        <w:rPr>
          <w:rFonts w:ascii="Calibri" w:hAnsi="Calibri" w:cs="Calibri"/>
          <w:color w:val="000000" w:themeColor="text1"/>
          <w:sz w:val="18"/>
          <w:szCs w:val="18"/>
        </w:rPr>
      </w:pPr>
      <w:r w:rsidRPr="00992171">
        <w:rPr>
          <w:rStyle w:val="eop"/>
          <w:rFonts w:ascii="Calibri" w:hAnsi="Calibri" w:cs="Calibri"/>
          <w:color w:val="000000" w:themeColor="text1"/>
          <w:sz w:val="22"/>
          <w:szCs w:val="22"/>
        </w:rPr>
        <w:t> </w:t>
      </w:r>
    </w:p>
    <w:p w14:paraId="3BD76221" w14:textId="1002023A" w:rsidR="00323DD6" w:rsidRPr="00992171" w:rsidRDefault="00323DD6" w:rsidP="00992171">
      <w:pPr>
        <w:pStyle w:val="paragraph"/>
        <w:spacing w:beforeAutospacing="0" w:after="0" w:afterAutospacing="0"/>
        <w:ind w:left="709" w:hanging="709"/>
        <w:jc w:val="both"/>
        <w:textAlignment w:val="baseline"/>
        <w:rPr>
          <w:rFonts w:ascii="Calibri" w:hAnsi="Calibri" w:cs="Calibri"/>
          <w:color w:val="000000" w:themeColor="text1"/>
          <w:sz w:val="18"/>
          <w:szCs w:val="18"/>
        </w:rPr>
      </w:pPr>
      <w:r w:rsidRPr="00992171">
        <w:rPr>
          <w:rStyle w:val="normaltextrun"/>
          <w:rFonts w:ascii="Calibri" w:hAnsi="Calibri" w:cs="Calibri"/>
          <w:color w:val="000000" w:themeColor="text1"/>
          <w:sz w:val="22"/>
          <w:szCs w:val="22"/>
        </w:rPr>
        <w:lastRenderedPageBreak/>
        <w:t>15.2</w:t>
      </w:r>
      <w:r w:rsidRPr="00992171">
        <w:rPr>
          <w:color w:val="000000" w:themeColor="text1"/>
        </w:rPr>
        <w:tab/>
      </w:r>
      <w:r w:rsidRPr="00992171">
        <w:rPr>
          <w:rStyle w:val="normaltextrun"/>
          <w:rFonts w:ascii="Calibri" w:hAnsi="Calibri" w:cs="Calibri"/>
          <w:color w:val="000000" w:themeColor="text1"/>
          <w:sz w:val="22"/>
          <w:szCs w:val="22"/>
        </w:rPr>
        <w:t>In compiling the final report after the </w:t>
      </w:r>
      <w:r w:rsidRPr="00992171">
        <w:rPr>
          <w:rStyle w:val="normaltextrun"/>
          <w:rFonts w:ascii="Calibri" w:hAnsi="Calibri" w:cs="Calibri"/>
          <w:i/>
          <w:iCs/>
          <w:color w:val="000000" w:themeColor="text1"/>
          <w:sz w:val="22"/>
          <w:szCs w:val="22"/>
        </w:rPr>
        <w:t>viva voce </w:t>
      </w:r>
      <w:r w:rsidRPr="00992171">
        <w:rPr>
          <w:rStyle w:val="normaltextrun"/>
          <w:rFonts w:ascii="Calibri" w:hAnsi="Calibri" w:cs="Calibri"/>
          <w:color w:val="000000" w:themeColor="text1"/>
          <w:sz w:val="22"/>
          <w:szCs w:val="22"/>
        </w:rPr>
        <w:t xml:space="preserve">examination, the examiners should give clear, detailed guidelines as to the work that is required of the </w:t>
      </w:r>
      <w:r w:rsidR="00082A20" w:rsidRPr="00992171">
        <w:rPr>
          <w:rStyle w:val="normaltextrun"/>
          <w:rFonts w:ascii="Calibri" w:hAnsi="Calibri" w:cs="Calibri"/>
          <w:color w:val="000000" w:themeColor="text1"/>
          <w:sz w:val="22"/>
          <w:szCs w:val="22"/>
        </w:rPr>
        <w:t>Doctoral Researcher</w:t>
      </w:r>
      <w:r w:rsidRPr="00992171">
        <w:rPr>
          <w:rStyle w:val="normaltextrun"/>
          <w:rFonts w:ascii="Calibri" w:hAnsi="Calibri" w:cs="Calibri"/>
          <w:color w:val="000000" w:themeColor="text1"/>
          <w:sz w:val="22"/>
          <w:szCs w:val="22"/>
        </w:rPr>
        <w:t xml:space="preserve"> to meet the minimum requirements for the award being sought. </w:t>
      </w:r>
      <w:r w:rsidRPr="00992171">
        <w:rPr>
          <w:rStyle w:val="eop"/>
          <w:rFonts w:ascii="Calibri" w:hAnsi="Calibri" w:cs="Calibri"/>
          <w:color w:val="000000" w:themeColor="text1"/>
          <w:sz w:val="22"/>
          <w:szCs w:val="22"/>
        </w:rPr>
        <w:t> </w:t>
      </w:r>
    </w:p>
    <w:p w14:paraId="33E1D4AD" w14:textId="381C19E7" w:rsidR="00323DD6" w:rsidRPr="00992171" w:rsidRDefault="00323DD6" w:rsidP="00992171">
      <w:pPr>
        <w:pStyle w:val="paragraph"/>
        <w:spacing w:before="240" w:beforeAutospacing="0" w:after="0" w:afterAutospacing="0"/>
        <w:ind w:left="709" w:hanging="709"/>
        <w:jc w:val="both"/>
        <w:textAlignment w:val="baseline"/>
        <w:rPr>
          <w:rFonts w:ascii="Calibri" w:hAnsi="Calibri" w:cs="Calibri"/>
          <w:color w:val="000000" w:themeColor="text1"/>
          <w:sz w:val="18"/>
          <w:szCs w:val="18"/>
        </w:rPr>
      </w:pPr>
      <w:r w:rsidRPr="00992171">
        <w:rPr>
          <w:rStyle w:val="normaltextrun"/>
          <w:rFonts w:ascii="Calibri" w:hAnsi="Calibri" w:cs="Calibri"/>
          <w:color w:val="000000" w:themeColor="text1"/>
          <w:sz w:val="22"/>
          <w:szCs w:val="22"/>
        </w:rPr>
        <w:t>15.3</w:t>
      </w:r>
      <w:r w:rsidRPr="00992171">
        <w:rPr>
          <w:color w:val="000000" w:themeColor="text1"/>
        </w:rPr>
        <w:tab/>
      </w:r>
      <w:r w:rsidRPr="00992171">
        <w:rPr>
          <w:rStyle w:val="normaltextrun"/>
          <w:rFonts w:ascii="Calibri" w:hAnsi="Calibri" w:cs="Calibri"/>
          <w:color w:val="000000" w:themeColor="text1"/>
          <w:sz w:val="22"/>
          <w:szCs w:val="22"/>
        </w:rPr>
        <w:t>For outcome (</w:t>
      </w:r>
      <w:proofErr w:type="spellStart"/>
      <w:r w:rsidRPr="00992171">
        <w:rPr>
          <w:rStyle w:val="normaltextrun"/>
          <w:rFonts w:ascii="Calibri" w:hAnsi="Calibri" w:cs="Calibri"/>
          <w:color w:val="000000" w:themeColor="text1"/>
          <w:sz w:val="22"/>
          <w:szCs w:val="22"/>
        </w:rPr>
        <w:t>Aiii</w:t>
      </w:r>
      <w:proofErr w:type="spellEnd"/>
      <w:r w:rsidRPr="00992171">
        <w:rPr>
          <w:rStyle w:val="normaltextrun"/>
          <w:rFonts w:ascii="Calibri" w:hAnsi="Calibri" w:cs="Calibri"/>
          <w:color w:val="000000" w:themeColor="text1"/>
          <w:sz w:val="22"/>
          <w:szCs w:val="22"/>
        </w:rPr>
        <w:t xml:space="preserve">), minor corrections and amendments may consist of the addition of new material or the removal of incorrect and/or misleading </w:t>
      </w:r>
      <w:r w:rsidR="4DD754AD" w:rsidRPr="00992171">
        <w:rPr>
          <w:rStyle w:val="normaltextrun"/>
          <w:rFonts w:ascii="Calibri" w:hAnsi="Calibri" w:cs="Calibri"/>
          <w:color w:val="000000" w:themeColor="text1"/>
          <w:sz w:val="22"/>
          <w:szCs w:val="22"/>
        </w:rPr>
        <w:t>material but</w:t>
      </w:r>
      <w:r w:rsidRPr="00992171">
        <w:rPr>
          <w:rStyle w:val="normaltextrun"/>
          <w:rFonts w:ascii="Calibri" w:hAnsi="Calibri" w:cs="Calibri"/>
          <w:color w:val="000000" w:themeColor="text1"/>
          <w:sz w:val="22"/>
          <w:szCs w:val="22"/>
        </w:rPr>
        <w:t xml:space="preserve"> should not require an extension of the substance of the research. </w:t>
      </w:r>
      <w:r w:rsidRPr="00992171">
        <w:rPr>
          <w:rStyle w:val="eop"/>
          <w:rFonts w:ascii="Calibri" w:hAnsi="Calibri" w:cs="Calibri"/>
          <w:color w:val="000000" w:themeColor="text1"/>
          <w:sz w:val="22"/>
          <w:szCs w:val="22"/>
        </w:rPr>
        <w:t> </w:t>
      </w:r>
    </w:p>
    <w:p w14:paraId="79A8D240" w14:textId="72554BE9" w:rsidR="00323DD6" w:rsidRPr="00992171" w:rsidRDefault="00323DD6" w:rsidP="00992171">
      <w:pPr>
        <w:pStyle w:val="paragraph"/>
        <w:spacing w:before="240" w:beforeAutospacing="0" w:after="0" w:afterAutospacing="0"/>
        <w:ind w:left="709" w:hanging="709"/>
        <w:jc w:val="both"/>
        <w:textAlignment w:val="baseline"/>
        <w:rPr>
          <w:rFonts w:ascii="Calibri" w:hAnsi="Calibri" w:cs="Calibri"/>
          <w:color w:val="000000" w:themeColor="text1"/>
          <w:sz w:val="18"/>
          <w:szCs w:val="18"/>
        </w:rPr>
      </w:pPr>
      <w:r w:rsidRPr="00992171">
        <w:rPr>
          <w:rStyle w:val="normaltextrun"/>
          <w:rFonts w:ascii="Calibri" w:hAnsi="Calibri" w:cs="Calibri"/>
          <w:color w:val="000000" w:themeColor="text1"/>
          <w:sz w:val="22"/>
          <w:szCs w:val="22"/>
        </w:rPr>
        <w:t>15.4</w:t>
      </w:r>
      <w:r w:rsidRPr="00992171">
        <w:rPr>
          <w:color w:val="000000" w:themeColor="text1"/>
        </w:rPr>
        <w:tab/>
      </w:r>
      <w:r w:rsidRPr="00992171">
        <w:rPr>
          <w:rStyle w:val="normaltextrun"/>
          <w:rFonts w:ascii="Calibri" w:hAnsi="Calibri" w:cs="Calibri"/>
          <w:color w:val="000000" w:themeColor="text1"/>
          <w:sz w:val="22"/>
          <w:szCs w:val="22"/>
        </w:rPr>
        <w:t xml:space="preserve">For outcome (Bi), should the examiners be agreed that the research design and execution of the Research Thesis is flawed and/or the Research Thesis requires substantial re-working, they may permit the </w:t>
      </w:r>
      <w:r w:rsidR="00082A20" w:rsidRPr="00992171">
        <w:rPr>
          <w:rStyle w:val="normaltextrun"/>
          <w:rFonts w:ascii="Calibri" w:hAnsi="Calibri" w:cs="Calibri"/>
          <w:color w:val="000000" w:themeColor="text1"/>
          <w:sz w:val="22"/>
          <w:szCs w:val="22"/>
        </w:rPr>
        <w:t>Doctoral Researcher</w:t>
      </w:r>
      <w:r w:rsidRPr="00992171">
        <w:rPr>
          <w:rStyle w:val="normaltextrun"/>
          <w:rFonts w:ascii="Calibri" w:hAnsi="Calibri" w:cs="Calibri"/>
          <w:color w:val="000000" w:themeColor="text1"/>
          <w:sz w:val="22"/>
          <w:szCs w:val="22"/>
        </w:rPr>
        <w:t xml:space="preserve"> to re-submit the Research Thesis within a maximum of 12 months (full time </w:t>
      </w:r>
      <w:r w:rsidR="00082A20" w:rsidRPr="00992171">
        <w:rPr>
          <w:rStyle w:val="normaltextrun"/>
          <w:rFonts w:ascii="Calibri" w:hAnsi="Calibri" w:cs="Calibri"/>
          <w:color w:val="000000" w:themeColor="text1"/>
          <w:sz w:val="22"/>
          <w:szCs w:val="22"/>
        </w:rPr>
        <w:t>Doctoral Researcher</w:t>
      </w:r>
      <w:r w:rsidRPr="00992171">
        <w:rPr>
          <w:rStyle w:val="normaltextrun"/>
          <w:rFonts w:ascii="Calibri" w:hAnsi="Calibri" w:cs="Calibri"/>
          <w:color w:val="000000" w:themeColor="text1"/>
          <w:sz w:val="22"/>
          <w:szCs w:val="22"/>
        </w:rPr>
        <w:t xml:space="preserve">s) or 24 months (part time </w:t>
      </w:r>
      <w:r w:rsidR="00082A20" w:rsidRPr="00992171">
        <w:rPr>
          <w:rStyle w:val="normaltextrun"/>
          <w:rFonts w:ascii="Calibri" w:hAnsi="Calibri" w:cs="Calibri"/>
          <w:color w:val="000000" w:themeColor="text1"/>
          <w:sz w:val="22"/>
          <w:szCs w:val="22"/>
        </w:rPr>
        <w:t>Doctoral Researcher</w:t>
      </w:r>
      <w:r w:rsidRPr="00992171">
        <w:rPr>
          <w:rStyle w:val="normaltextrun"/>
          <w:rFonts w:ascii="Calibri" w:hAnsi="Calibri" w:cs="Calibri"/>
          <w:color w:val="000000" w:themeColor="text1"/>
          <w:sz w:val="22"/>
          <w:szCs w:val="22"/>
        </w:rPr>
        <w:t>s).</w:t>
      </w:r>
      <w:r w:rsidR="00085349" w:rsidRPr="00992171">
        <w:rPr>
          <w:rStyle w:val="normaltextrun"/>
          <w:rFonts w:ascii="Calibri" w:hAnsi="Calibri" w:cs="Calibri"/>
          <w:color w:val="000000" w:themeColor="text1"/>
          <w:sz w:val="22"/>
          <w:szCs w:val="22"/>
        </w:rPr>
        <w:t xml:space="preserve"> </w:t>
      </w:r>
      <w:r w:rsidRPr="00992171">
        <w:rPr>
          <w:rStyle w:val="normaltextrun"/>
          <w:rFonts w:ascii="Calibri" w:hAnsi="Calibri" w:cs="Calibri"/>
          <w:color w:val="000000" w:themeColor="text1"/>
          <w:sz w:val="22"/>
          <w:szCs w:val="22"/>
        </w:rPr>
        <w:t xml:space="preserve"> The examiners should be satisfied that there is evidence that the </w:t>
      </w:r>
      <w:r w:rsidR="00082A20" w:rsidRPr="00992171">
        <w:rPr>
          <w:rStyle w:val="normaltextrun"/>
          <w:rFonts w:ascii="Calibri" w:hAnsi="Calibri" w:cs="Calibri"/>
          <w:color w:val="000000" w:themeColor="text1"/>
          <w:sz w:val="22"/>
          <w:szCs w:val="22"/>
        </w:rPr>
        <w:t>Doctoral Researcher</w:t>
      </w:r>
      <w:r w:rsidRPr="00992171">
        <w:rPr>
          <w:rStyle w:val="normaltextrun"/>
          <w:rFonts w:ascii="Calibri" w:hAnsi="Calibri" w:cs="Calibri"/>
          <w:color w:val="000000" w:themeColor="text1"/>
          <w:sz w:val="22"/>
          <w:szCs w:val="22"/>
        </w:rPr>
        <w:t xml:space="preserve"> knows what s/he is doing, that the work substantially addresses the problems or issues posed but that its execution in the Research Thesis requires modification of a scale capable of being accomplished by the author within the period. </w:t>
      </w:r>
      <w:r w:rsidRPr="00992171">
        <w:rPr>
          <w:rStyle w:val="normaltextrun"/>
          <w:rFonts w:ascii="Calibri" w:hAnsi="Calibri" w:cs="Calibri"/>
          <w:b/>
          <w:bCs/>
          <w:i/>
          <w:iCs/>
          <w:color w:val="000000" w:themeColor="text1"/>
          <w:sz w:val="22"/>
          <w:szCs w:val="22"/>
        </w:rPr>
        <w:t xml:space="preserve">The Examination Board must confirm whether another </w:t>
      </w:r>
      <w:r w:rsidR="00FC4A73" w:rsidRPr="00992171">
        <w:rPr>
          <w:rStyle w:val="normaltextrun"/>
          <w:rFonts w:ascii="Calibri" w:hAnsi="Calibri" w:cs="Calibri"/>
          <w:b/>
          <w:bCs/>
          <w:i/>
          <w:iCs/>
          <w:color w:val="000000" w:themeColor="text1"/>
          <w:sz w:val="22"/>
          <w:szCs w:val="22"/>
        </w:rPr>
        <w:t>v</w:t>
      </w:r>
      <w:r w:rsidRPr="00992171">
        <w:rPr>
          <w:rStyle w:val="normaltextrun"/>
          <w:rFonts w:ascii="Calibri" w:hAnsi="Calibri" w:cs="Calibri"/>
          <w:b/>
          <w:bCs/>
          <w:i/>
          <w:iCs/>
          <w:color w:val="000000" w:themeColor="text1"/>
          <w:sz w:val="22"/>
          <w:szCs w:val="22"/>
        </w:rPr>
        <w:t xml:space="preserve">iva </w:t>
      </w:r>
      <w:r w:rsidR="00FC4A73" w:rsidRPr="00992171">
        <w:rPr>
          <w:rStyle w:val="normaltextrun"/>
          <w:rFonts w:ascii="Calibri" w:hAnsi="Calibri" w:cs="Calibri"/>
          <w:b/>
          <w:bCs/>
          <w:i/>
          <w:iCs/>
          <w:color w:val="000000" w:themeColor="text1"/>
          <w:sz w:val="22"/>
          <w:szCs w:val="22"/>
        </w:rPr>
        <w:t>v</w:t>
      </w:r>
      <w:r w:rsidRPr="00992171">
        <w:rPr>
          <w:rStyle w:val="normaltextrun"/>
          <w:rFonts w:ascii="Calibri" w:hAnsi="Calibri" w:cs="Calibri"/>
          <w:b/>
          <w:bCs/>
          <w:i/>
          <w:iCs/>
          <w:color w:val="000000" w:themeColor="text1"/>
          <w:sz w:val="22"/>
          <w:szCs w:val="22"/>
        </w:rPr>
        <w:t>oce Examination is required for the resubmission.</w:t>
      </w:r>
      <w:r w:rsidRPr="00992171">
        <w:rPr>
          <w:rStyle w:val="normaltextrun"/>
          <w:rFonts w:ascii="Calibri" w:hAnsi="Calibri" w:cs="Calibri"/>
          <w:color w:val="000000" w:themeColor="text1"/>
          <w:sz w:val="22"/>
          <w:szCs w:val="22"/>
        </w:rPr>
        <w:t> </w:t>
      </w:r>
      <w:r w:rsidRPr="00992171">
        <w:rPr>
          <w:rStyle w:val="eop"/>
          <w:rFonts w:ascii="Calibri" w:hAnsi="Calibri" w:cs="Calibri"/>
          <w:color w:val="000000" w:themeColor="text1"/>
          <w:sz w:val="22"/>
          <w:szCs w:val="22"/>
        </w:rPr>
        <w:t> </w:t>
      </w:r>
    </w:p>
    <w:p w14:paraId="5C96E68C" w14:textId="77777777" w:rsidR="00323DD6" w:rsidRPr="00992171" w:rsidRDefault="00323DD6" w:rsidP="3C365AFC">
      <w:pPr>
        <w:pStyle w:val="paragraph"/>
        <w:spacing w:beforeAutospacing="0" w:after="0" w:afterAutospacing="0"/>
        <w:ind w:left="709" w:hanging="709"/>
        <w:jc w:val="both"/>
        <w:textAlignment w:val="baseline"/>
        <w:rPr>
          <w:rFonts w:ascii="Calibri" w:hAnsi="Calibri" w:cs="Calibri"/>
          <w:color w:val="000000" w:themeColor="text1"/>
          <w:sz w:val="12"/>
          <w:szCs w:val="12"/>
        </w:rPr>
      </w:pPr>
      <w:r w:rsidRPr="00992171">
        <w:rPr>
          <w:rStyle w:val="eop"/>
          <w:rFonts w:ascii="Calibri" w:hAnsi="Calibri" w:cs="Calibri"/>
          <w:color w:val="000000" w:themeColor="text1"/>
          <w:sz w:val="12"/>
          <w:szCs w:val="12"/>
        </w:rPr>
        <w:t> </w:t>
      </w:r>
    </w:p>
    <w:p w14:paraId="4BE954CA" w14:textId="33663AAA" w:rsidR="00085349" w:rsidRPr="00992171" w:rsidRDefault="00323DD6" w:rsidP="00992171">
      <w:pPr>
        <w:pStyle w:val="paragraph"/>
        <w:spacing w:beforeAutospacing="0" w:after="0" w:afterAutospacing="0"/>
        <w:ind w:left="709"/>
        <w:jc w:val="both"/>
        <w:textAlignment w:val="baseline"/>
        <w:rPr>
          <w:rFonts w:ascii="Calibri" w:hAnsi="Calibri" w:cs="Calibri"/>
          <w:color w:val="000000" w:themeColor="text1"/>
          <w:sz w:val="22"/>
          <w:szCs w:val="22"/>
        </w:rPr>
      </w:pPr>
      <w:r w:rsidRPr="00992171">
        <w:rPr>
          <w:rStyle w:val="normaltextrun"/>
          <w:rFonts w:ascii="Calibri" w:hAnsi="Calibri" w:cs="Calibri"/>
          <w:color w:val="000000" w:themeColor="text1"/>
          <w:sz w:val="22"/>
          <w:szCs w:val="22"/>
        </w:rPr>
        <w:t>All recommendations from the Examination Board are subject to approval by the </w:t>
      </w:r>
      <w:r w:rsidR="00FC4A73" w:rsidRPr="00992171">
        <w:rPr>
          <w:rStyle w:val="normaltextrun"/>
          <w:rFonts w:ascii="Calibri" w:hAnsi="Calibri" w:cs="Calibri"/>
          <w:color w:val="000000" w:themeColor="text1"/>
          <w:sz w:val="22"/>
          <w:szCs w:val="22"/>
        </w:rPr>
        <w:t>University RDG.</w:t>
      </w:r>
    </w:p>
    <w:p w14:paraId="7C770F3B" w14:textId="45909CEE" w:rsidR="004601A8" w:rsidRPr="00992171" w:rsidRDefault="004601A8" w:rsidP="00992171">
      <w:pPr>
        <w:spacing w:before="240"/>
        <w:ind w:left="709" w:hanging="709"/>
        <w:rPr>
          <w:color w:val="000000" w:themeColor="text1"/>
        </w:rPr>
      </w:pPr>
      <w:r w:rsidRPr="00992171">
        <w:rPr>
          <w:color w:val="000000" w:themeColor="text1"/>
        </w:rPr>
        <w:t>15.5</w:t>
      </w:r>
      <w:r w:rsidRPr="00992171">
        <w:rPr>
          <w:color w:val="000000" w:themeColor="text1"/>
        </w:rPr>
        <w:tab/>
      </w:r>
      <w:r w:rsidR="00082A20" w:rsidRPr="00992171">
        <w:rPr>
          <w:color w:val="000000" w:themeColor="text1"/>
        </w:rPr>
        <w:t>Doctoral Researcher</w:t>
      </w:r>
      <w:r w:rsidRPr="00992171">
        <w:rPr>
          <w:color w:val="000000" w:themeColor="text1"/>
        </w:rPr>
        <w:t>s will only have two at</w:t>
      </w:r>
      <w:r w:rsidR="00823236" w:rsidRPr="00992171">
        <w:rPr>
          <w:color w:val="000000" w:themeColor="text1"/>
        </w:rPr>
        <w:t>t</w:t>
      </w:r>
      <w:r w:rsidRPr="00992171">
        <w:rPr>
          <w:color w:val="000000" w:themeColor="text1"/>
        </w:rPr>
        <w:t xml:space="preserve">empts at addressing corrections, which constitutes three submissions in total and </w:t>
      </w:r>
      <w:r w:rsidR="00082A20" w:rsidRPr="00992171">
        <w:rPr>
          <w:color w:val="000000" w:themeColor="text1"/>
        </w:rPr>
        <w:t>Doctoral Researcher</w:t>
      </w:r>
      <w:r w:rsidRPr="00992171">
        <w:rPr>
          <w:color w:val="000000" w:themeColor="text1"/>
        </w:rPr>
        <w:t>s cannot receive the same outcome as the previous submission.</w:t>
      </w:r>
    </w:p>
    <w:p w14:paraId="3406F9F4" w14:textId="77777777" w:rsidR="00085349" w:rsidRDefault="00085349" w:rsidP="00085349">
      <w:pPr>
        <w:rPr>
          <w:rFonts w:ascii="Calibri" w:hAnsi="Calibri" w:cs="Calibri"/>
        </w:rPr>
      </w:pPr>
    </w:p>
    <w:p w14:paraId="2739E508" w14:textId="77777777" w:rsidR="00D14A70" w:rsidRDefault="00D14A70" w:rsidP="00085349">
      <w:pPr>
        <w:rPr>
          <w:rFonts w:ascii="Calibri" w:hAnsi="Calibri" w:cs="Calibri"/>
        </w:rPr>
      </w:pPr>
    </w:p>
    <w:p w14:paraId="1E2DAE8A" w14:textId="77777777" w:rsidR="00D14A70" w:rsidRDefault="00D14A70" w:rsidP="00085349">
      <w:pPr>
        <w:rPr>
          <w:rFonts w:ascii="Calibri" w:hAnsi="Calibri" w:cs="Calibri"/>
        </w:rPr>
      </w:pPr>
    </w:p>
    <w:p w14:paraId="3C0B962E" w14:textId="77777777" w:rsidR="00D14A70" w:rsidRDefault="00D14A70" w:rsidP="00085349">
      <w:pPr>
        <w:rPr>
          <w:rFonts w:ascii="Calibri" w:hAnsi="Calibri" w:cs="Calibri"/>
        </w:rPr>
      </w:pPr>
    </w:p>
    <w:p w14:paraId="4ABE18BB" w14:textId="77777777" w:rsidR="00D14A70" w:rsidRDefault="00D14A70" w:rsidP="00085349">
      <w:pPr>
        <w:rPr>
          <w:rFonts w:ascii="Calibri" w:hAnsi="Calibri" w:cs="Calibri"/>
        </w:rPr>
      </w:pPr>
    </w:p>
    <w:p w14:paraId="7BD978C9" w14:textId="77777777" w:rsidR="00D14A70" w:rsidRDefault="00D14A70" w:rsidP="00085349">
      <w:pPr>
        <w:rPr>
          <w:rFonts w:ascii="Calibri" w:hAnsi="Calibri" w:cs="Calibri"/>
        </w:rPr>
      </w:pPr>
    </w:p>
    <w:p w14:paraId="06FE3D77" w14:textId="77777777" w:rsidR="00D14A70" w:rsidRDefault="00D14A70" w:rsidP="00085349">
      <w:pPr>
        <w:rPr>
          <w:rFonts w:ascii="Calibri" w:hAnsi="Calibri" w:cs="Calibri"/>
        </w:rPr>
      </w:pPr>
    </w:p>
    <w:p w14:paraId="310D9ED1" w14:textId="77777777" w:rsidR="00D14A70" w:rsidRDefault="00D14A70" w:rsidP="00085349">
      <w:pPr>
        <w:rPr>
          <w:rFonts w:ascii="Calibri" w:hAnsi="Calibri" w:cs="Calibri"/>
        </w:rPr>
      </w:pPr>
    </w:p>
    <w:p w14:paraId="77F82B86" w14:textId="77777777" w:rsidR="00D14A70" w:rsidRDefault="00D14A70" w:rsidP="00085349">
      <w:pPr>
        <w:rPr>
          <w:rFonts w:ascii="Calibri" w:hAnsi="Calibri" w:cs="Calibri"/>
        </w:rPr>
      </w:pPr>
    </w:p>
    <w:p w14:paraId="34B75AA3" w14:textId="77777777" w:rsidR="00D14A70" w:rsidRDefault="00D14A70" w:rsidP="00085349">
      <w:pPr>
        <w:rPr>
          <w:rFonts w:ascii="Calibri" w:hAnsi="Calibri" w:cs="Calibri"/>
        </w:rPr>
      </w:pPr>
    </w:p>
    <w:p w14:paraId="675A81F4" w14:textId="77777777" w:rsidR="00D14A70" w:rsidRDefault="00D14A70" w:rsidP="00085349">
      <w:pPr>
        <w:rPr>
          <w:rFonts w:ascii="Calibri" w:hAnsi="Calibri" w:cs="Calibri"/>
        </w:rPr>
      </w:pPr>
    </w:p>
    <w:p w14:paraId="3B367559" w14:textId="77777777" w:rsidR="00642850" w:rsidRDefault="00642850" w:rsidP="00085349">
      <w:pPr>
        <w:rPr>
          <w:rFonts w:ascii="Calibri" w:hAnsi="Calibri" w:cs="Calibri"/>
        </w:rPr>
      </w:pPr>
    </w:p>
    <w:p w14:paraId="6B5C61C0" w14:textId="77777777" w:rsidR="00D14A70" w:rsidRDefault="00D14A70" w:rsidP="00085349">
      <w:pPr>
        <w:rPr>
          <w:rFonts w:ascii="Calibri" w:hAnsi="Calibri" w:cs="Calibri"/>
        </w:rPr>
      </w:pPr>
    </w:p>
    <w:p w14:paraId="0AE4019E" w14:textId="66ED2735" w:rsidR="00D14A70" w:rsidRPr="00642850" w:rsidRDefault="00D14A70" w:rsidP="00D14A70">
      <w:pPr>
        <w:pStyle w:val="Heading1"/>
        <w:ind w:left="709" w:hanging="709"/>
        <w:rPr>
          <w:rFonts w:asciiTheme="minorHAnsi" w:hAnsiTheme="minorHAnsi"/>
          <w:b/>
          <w:bCs/>
          <w:color w:val="001F60"/>
          <w:sz w:val="40"/>
          <w:szCs w:val="40"/>
        </w:rPr>
      </w:pPr>
      <w:bookmarkStart w:id="51" w:name="_16._EXAMINATION_OUTCOMES:"/>
      <w:bookmarkEnd w:id="51"/>
      <w:r w:rsidRPr="00642850">
        <w:rPr>
          <w:rFonts w:asciiTheme="minorHAnsi" w:hAnsiTheme="minorHAnsi"/>
          <w:b/>
          <w:bCs/>
          <w:color w:val="001F60"/>
          <w:sz w:val="40"/>
          <w:szCs w:val="40"/>
        </w:rPr>
        <w:lastRenderedPageBreak/>
        <w:t>16. EXAMINATION OUTCOMES: DOCTORATE IN APPLIED FORENSIC PSYCHOLOGY</w:t>
      </w:r>
    </w:p>
    <w:p w14:paraId="38FD7778" w14:textId="77777777" w:rsidR="00D14A70" w:rsidRPr="002E476B" w:rsidRDefault="00D14A70" w:rsidP="00D14A70"/>
    <w:p w14:paraId="7E61FB04" w14:textId="57985E8A" w:rsidR="002473AA" w:rsidRDefault="002473AA" w:rsidP="002473AA">
      <w:r>
        <w:t>16.1</w:t>
      </w:r>
      <w:r>
        <w:tab/>
      </w:r>
      <w:r w:rsidRPr="00046F0A">
        <w:rPr>
          <w:rFonts w:ascii="Calibri" w:hAnsi="Calibri" w:cs="Calibri"/>
        </w:rPr>
        <w:t xml:space="preserve">Following the </w:t>
      </w:r>
      <w:r w:rsidR="00C26F48">
        <w:rPr>
          <w:rFonts w:ascii="Calibri" w:hAnsi="Calibri" w:cs="Calibri"/>
        </w:rPr>
        <w:t>V</w:t>
      </w:r>
      <w:r w:rsidRPr="00046F0A">
        <w:rPr>
          <w:rFonts w:ascii="Calibri" w:hAnsi="Calibri" w:cs="Calibri"/>
        </w:rPr>
        <w:t xml:space="preserve">iva </w:t>
      </w:r>
      <w:r w:rsidR="00C26F48">
        <w:rPr>
          <w:rFonts w:ascii="Calibri" w:hAnsi="Calibri" w:cs="Calibri"/>
        </w:rPr>
        <w:t>V</w:t>
      </w:r>
      <w:r w:rsidRPr="00046F0A">
        <w:rPr>
          <w:rFonts w:ascii="Calibri" w:hAnsi="Calibri" w:cs="Calibri"/>
        </w:rPr>
        <w:t>oce examination, recommendations available to panel members are:</w:t>
      </w:r>
    </w:p>
    <w:p w14:paraId="492F309B" w14:textId="77777777" w:rsidR="002473AA" w:rsidRDefault="002473AA" w:rsidP="002E476B">
      <w:pPr>
        <w:ind w:left="1440" w:hanging="360"/>
      </w:pPr>
      <w:r w:rsidRPr="00BD7667">
        <w:t xml:space="preserve">A: </w:t>
      </w:r>
      <w:r>
        <w:tab/>
      </w:r>
      <w:r w:rsidRPr="00BD7667">
        <w:t>The candidate fulfils the criteria for the award on which they are enrolled.</w:t>
      </w:r>
      <w:r>
        <w:t xml:space="preserve"> E</w:t>
      </w:r>
      <w:r w:rsidRPr="00BD7667">
        <w:t xml:space="preserve">xaminers may recommend that the award be made: </w:t>
      </w:r>
    </w:p>
    <w:p w14:paraId="4EE6BCE4" w14:textId="77777777" w:rsidR="00B4347F" w:rsidRDefault="002473AA" w:rsidP="00295635">
      <w:pPr>
        <w:pStyle w:val="ListParagraph"/>
        <w:numPr>
          <w:ilvl w:val="2"/>
          <w:numId w:val="36"/>
        </w:numPr>
        <w:ind w:left="1800"/>
      </w:pPr>
      <w:r w:rsidRPr="00BD7667">
        <w:t xml:space="preserve">Without further correction or amendment to the thesis. </w:t>
      </w:r>
    </w:p>
    <w:p w14:paraId="326890F6" w14:textId="18B76692" w:rsidR="002473AA" w:rsidRDefault="002473AA" w:rsidP="002E476B">
      <w:pPr>
        <w:pStyle w:val="ListParagraph"/>
        <w:numPr>
          <w:ilvl w:val="2"/>
          <w:numId w:val="36"/>
        </w:numPr>
        <w:ind w:left="1800"/>
      </w:pPr>
      <w:r w:rsidRPr="00BD7667">
        <w:t xml:space="preserve">Subject to correction of presentational or typographical errors in the thesis within a maximum of 4 weeks.  Corrections will be approved by one or both examiners.  </w:t>
      </w:r>
    </w:p>
    <w:p w14:paraId="7212B308" w14:textId="46915A97" w:rsidR="002473AA" w:rsidRDefault="002473AA" w:rsidP="002E476B">
      <w:pPr>
        <w:pStyle w:val="ListParagraph"/>
        <w:numPr>
          <w:ilvl w:val="2"/>
          <w:numId w:val="36"/>
        </w:numPr>
        <w:ind w:left="1800"/>
      </w:pPr>
      <w:r w:rsidRPr="00BD7667">
        <w:t xml:space="preserve">Subject to minor amendment of the thesis as indicated by the examiners which can reasonably be completed within a maximum of 24 weeks.  </w:t>
      </w:r>
    </w:p>
    <w:p w14:paraId="526B2880" w14:textId="514D384F" w:rsidR="002473AA" w:rsidRDefault="002473AA" w:rsidP="002E476B">
      <w:pPr>
        <w:pStyle w:val="ListParagraph"/>
        <w:ind w:left="1800"/>
      </w:pPr>
      <w:r w:rsidRPr="00BD7667">
        <w:t xml:space="preserve">Amendments will be approved by one or both examiners.  </w:t>
      </w:r>
    </w:p>
    <w:p w14:paraId="6B02B9B1" w14:textId="1A76064B" w:rsidR="002473AA" w:rsidRDefault="002473AA" w:rsidP="002E476B">
      <w:pPr>
        <w:pStyle w:val="ListParagraph"/>
        <w:numPr>
          <w:ilvl w:val="2"/>
          <w:numId w:val="36"/>
        </w:numPr>
        <w:ind w:left="1800"/>
      </w:pPr>
      <w:r w:rsidRPr="00BD7667">
        <w:t xml:space="preserve">Subject to major amendment of the thesis which could include addressing deficiencies in terms of content, analysis and/or presentation in areas indicated by the examiners and which can reasonably be completed within a maximum of 12 months.  </w:t>
      </w:r>
    </w:p>
    <w:p w14:paraId="629AB116" w14:textId="3CDC2BAF" w:rsidR="002473AA" w:rsidRDefault="002473AA" w:rsidP="002E476B">
      <w:pPr>
        <w:pStyle w:val="ListParagraph"/>
        <w:ind w:left="1800"/>
      </w:pPr>
      <w:r w:rsidRPr="00BD7667">
        <w:t xml:space="preserve">Amendments will be approved by both examiners although no re-examination will be required.  This option is not available to examiners when considering a resubmitted thesis from a candidate whose outcome was Bi in the first examination. </w:t>
      </w:r>
    </w:p>
    <w:p w14:paraId="1D4CE530" w14:textId="3657E10A" w:rsidR="002473AA" w:rsidRDefault="002473AA" w:rsidP="002E476B">
      <w:pPr>
        <w:ind w:left="1440" w:hanging="360"/>
      </w:pPr>
      <w:r w:rsidRPr="00BD7667">
        <w:t xml:space="preserve">B: </w:t>
      </w:r>
      <w:r>
        <w:tab/>
      </w:r>
      <w:r w:rsidRPr="00BD7667">
        <w:t>The candidate does not currently fulfil the criteria for the award on which they are enrolled. Examiners may recommend that one of the following courses of action are taken:</w:t>
      </w:r>
    </w:p>
    <w:p w14:paraId="5653251C" w14:textId="6584BA81" w:rsidR="002473AA" w:rsidRDefault="002473AA" w:rsidP="002E476B">
      <w:pPr>
        <w:pStyle w:val="ListParagraph"/>
        <w:numPr>
          <w:ilvl w:val="2"/>
          <w:numId w:val="37"/>
        </w:numPr>
        <w:ind w:left="1800"/>
      </w:pPr>
      <w:r w:rsidRPr="00BD7667">
        <w:t xml:space="preserve">Referred for resubmission: The candidate does not currently fulfil the criteria of the award for which they are enrolled due to significant deficiencies of content and/or presentation as indicated by the examiners. The candidate is permitted to revise and resubmit the thesis for the same award and be re-examined on one further occasion, with or without a </w:t>
      </w:r>
      <w:r>
        <w:t>V</w:t>
      </w:r>
      <w:r w:rsidRPr="00BD7667">
        <w:t xml:space="preserve">iva </w:t>
      </w:r>
      <w:r>
        <w:t>V</w:t>
      </w:r>
      <w:r w:rsidRPr="00BD7667">
        <w:t xml:space="preserve">oce. Required revisions should be completed within a maximum of 24 months.  </w:t>
      </w:r>
    </w:p>
    <w:p w14:paraId="4EC394B0" w14:textId="2FF3D037" w:rsidR="002473AA" w:rsidRDefault="002473AA" w:rsidP="002E476B">
      <w:pPr>
        <w:pStyle w:val="ListParagraph"/>
        <w:ind w:left="1800"/>
      </w:pPr>
      <w:r w:rsidRPr="00BD7667">
        <w:t xml:space="preserve">Both examiners will conduct the re-examination. This option is not available to examiners when considering a resubmitted thesis from a candidate whose outcome was Bi in the first examination.  </w:t>
      </w:r>
    </w:p>
    <w:p w14:paraId="22896FC1" w14:textId="0F576887" w:rsidR="002473AA" w:rsidRDefault="002473AA" w:rsidP="00B63B58">
      <w:pPr>
        <w:ind w:left="1797" w:hanging="720"/>
      </w:pPr>
      <w:r w:rsidRPr="00BD7667">
        <w:t xml:space="preserve">C: </w:t>
      </w:r>
      <w:r w:rsidR="00B63B58">
        <w:t xml:space="preserve">   </w:t>
      </w:r>
      <w:r w:rsidRPr="00BD7667">
        <w:t>The candidate is not awarded the degree and is not permitted to be re-examined either for the award for which they are enrolled or an alternative award.</w:t>
      </w:r>
    </w:p>
    <w:p w14:paraId="015CDEA8" w14:textId="77777777" w:rsidR="00C26F48" w:rsidRDefault="00C26F48" w:rsidP="00B63B58">
      <w:pPr>
        <w:ind w:left="1797" w:hanging="720"/>
      </w:pPr>
    </w:p>
    <w:p w14:paraId="0E0A6D95" w14:textId="77777777" w:rsidR="00C26F48" w:rsidRDefault="00C26F48" w:rsidP="00B63B58">
      <w:pPr>
        <w:ind w:left="1797" w:hanging="720"/>
      </w:pPr>
    </w:p>
    <w:p w14:paraId="598882AC" w14:textId="5A628011" w:rsidR="00C26F48" w:rsidRPr="00642850" w:rsidRDefault="00C26F48" w:rsidP="00C26F48">
      <w:pPr>
        <w:pStyle w:val="Heading1"/>
        <w:ind w:left="709" w:hanging="709"/>
        <w:rPr>
          <w:rFonts w:asciiTheme="minorHAnsi" w:hAnsiTheme="minorHAnsi"/>
          <w:b/>
          <w:bCs/>
          <w:color w:val="001F60"/>
          <w:sz w:val="40"/>
          <w:szCs w:val="40"/>
        </w:rPr>
      </w:pPr>
      <w:bookmarkStart w:id="52" w:name="_17._EXAMINATION_OUTCOMES:"/>
      <w:bookmarkEnd w:id="52"/>
      <w:r w:rsidRPr="00642850">
        <w:rPr>
          <w:rFonts w:asciiTheme="minorHAnsi" w:hAnsiTheme="minorHAnsi"/>
          <w:b/>
          <w:bCs/>
          <w:color w:val="001F60"/>
          <w:sz w:val="40"/>
          <w:szCs w:val="40"/>
        </w:rPr>
        <w:lastRenderedPageBreak/>
        <w:t>17. EXAMINATION OUTCOMES: PHD BY PUBLISHED WORKS</w:t>
      </w:r>
    </w:p>
    <w:p w14:paraId="219A3DCF" w14:textId="77777777" w:rsidR="00C26F48" w:rsidRDefault="00C26F48" w:rsidP="002E476B">
      <w:pPr>
        <w:ind w:left="1797" w:hanging="720"/>
      </w:pPr>
    </w:p>
    <w:p w14:paraId="722933C4" w14:textId="0C5E85E5" w:rsidR="000F0E17" w:rsidRDefault="000E4BB2" w:rsidP="000F0E17">
      <w:r>
        <w:rPr>
          <w:rFonts w:ascii="Calibri" w:hAnsi="Calibri" w:cs="Calibri"/>
        </w:rPr>
        <w:t xml:space="preserve">17.1 </w:t>
      </w:r>
      <w:r>
        <w:rPr>
          <w:rFonts w:ascii="Calibri" w:hAnsi="Calibri" w:cs="Calibri"/>
        </w:rPr>
        <w:tab/>
      </w:r>
      <w:r w:rsidR="000F0E17" w:rsidRPr="00046F0A">
        <w:rPr>
          <w:rFonts w:ascii="Calibri" w:hAnsi="Calibri" w:cs="Calibri"/>
        </w:rPr>
        <w:t xml:space="preserve">Following the </w:t>
      </w:r>
      <w:r w:rsidR="000F0E17">
        <w:rPr>
          <w:rFonts w:ascii="Calibri" w:hAnsi="Calibri" w:cs="Calibri"/>
        </w:rPr>
        <w:t>V</w:t>
      </w:r>
      <w:r w:rsidR="000F0E17" w:rsidRPr="00046F0A">
        <w:rPr>
          <w:rFonts w:ascii="Calibri" w:hAnsi="Calibri" w:cs="Calibri"/>
        </w:rPr>
        <w:t xml:space="preserve">iva </w:t>
      </w:r>
      <w:r w:rsidR="000F0E17">
        <w:rPr>
          <w:rFonts w:ascii="Calibri" w:hAnsi="Calibri" w:cs="Calibri"/>
        </w:rPr>
        <w:t>V</w:t>
      </w:r>
      <w:r w:rsidR="000F0E17" w:rsidRPr="00046F0A">
        <w:rPr>
          <w:rFonts w:ascii="Calibri" w:hAnsi="Calibri" w:cs="Calibri"/>
        </w:rPr>
        <w:t>oce examination, recommendations available to panel members are:</w:t>
      </w:r>
    </w:p>
    <w:p w14:paraId="31B3DD7D" w14:textId="77777777" w:rsidR="000F0E17" w:rsidRDefault="000F0E17" w:rsidP="000F0E17">
      <w:pPr>
        <w:ind w:left="1440" w:hanging="360"/>
      </w:pPr>
      <w:r w:rsidRPr="00BD7667">
        <w:t xml:space="preserve">A: </w:t>
      </w:r>
      <w:r>
        <w:tab/>
      </w:r>
      <w:r w:rsidRPr="00BD7667">
        <w:t>The candidate fulfils the criteria for the award on which they are enrolled.</w:t>
      </w:r>
      <w:r>
        <w:t xml:space="preserve"> E</w:t>
      </w:r>
      <w:r w:rsidRPr="00BD7667">
        <w:t xml:space="preserve">xaminers may recommend that the award be made: </w:t>
      </w:r>
    </w:p>
    <w:p w14:paraId="5C44E4D7" w14:textId="77777777" w:rsidR="000F0E17" w:rsidRDefault="000F0E17" w:rsidP="002E476B">
      <w:pPr>
        <w:pStyle w:val="ListParagraph"/>
        <w:numPr>
          <w:ilvl w:val="2"/>
          <w:numId w:val="38"/>
        </w:numPr>
        <w:ind w:left="1800"/>
      </w:pPr>
      <w:r w:rsidRPr="00BD7667">
        <w:t xml:space="preserve">Without further correction or amendment to the thesis. </w:t>
      </w:r>
    </w:p>
    <w:p w14:paraId="5A0C038A" w14:textId="77777777" w:rsidR="000F0E17" w:rsidRDefault="000F0E17" w:rsidP="000F0E17">
      <w:pPr>
        <w:pStyle w:val="ListParagraph"/>
        <w:numPr>
          <w:ilvl w:val="2"/>
          <w:numId w:val="38"/>
        </w:numPr>
        <w:ind w:left="1800"/>
      </w:pPr>
      <w:r w:rsidRPr="00BD7667">
        <w:t xml:space="preserve">Subject to correction of presentational or typographical errors in the thesis within a maximum of </w:t>
      </w:r>
      <w:r>
        <w:t>2</w:t>
      </w:r>
      <w:r w:rsidRPr="00BD7667">
        <w:t xml:space="preserve"> weeks.  Corrections will be approved by one or both examiners.  </w:t>
      </w:r>
    </w:p>
    <w:p w14:paraId="19F0B381" w14:textId="77777777" w:rsidR="000F0E17" w:rsidRDefault="000F0E17" w:rsidP="000F0E17">
      <w:pPr>
        <w:pStyle w:val="ListParagraph"/>
        <w:numPr>
          <w:ilvl w:val="2"/>
          <w:numId w:val="38"/>
        </w:numPr>
        <w:ind w:left="1800"/>
      </w:pPr>
      <w:r w:rsidRPr="00BD7667">
        <w:t xml:space="preserve">Subject to minor amendment of the thesis as indicated by the examiners which can reasonably be completed within a maximum of </w:t>
      </w:r>
      <w:r>
        <w:t>12</w:t>
      </w:r>
      <w:r w:rsidRPr="00BD7667">
        <w:t xml:space="preserve"> weeks.  </w:t>
      </w:r>
    </w:p>
    <w:p w14:paraId="422324B2" w14:textId="77777777" w:rsidR="000F0E17" w:rsidRDefault="000F0E17" w:rsidP="000F0E17">
      <w:pPr>
        <w:pStyle w:val="ListParagraph"/>
        <w:ind w:left="1800"/>
      </w:pPr>
      <w:r w:rsidRPr="00BD7667">
        <w:t xml:space="preserve">Amendments will be approved by one or both examiners.  </w:t>
      </w:r>
    </w:p>
    <w:p w14:paraId="5943896B" w14:textId="77777777" w:rsidR="000F0E17" w:rsidRDefault="000F0E17" w:rsidP="000F0E17">
      <w:pPr>
        <w:pStyle w:val="ListParagraph"/>
        <w:numPr>
          <w:ilvl w:val="2"/>
          <w:numId w:val="38"/>
        </w:numPr>
        <w:ind w:left="1800"/>
      </w:pPr>
      <w:r w:rsidRPr="00BD7667">
        <w:t xml:space="preserve">Subject to major amendment of the thesis which could include addressing deficiencies in terms of content, analysis and/or presentation in areas indicated by the examiners and which can reasonably be completed within a maximum of </w:t>
      </w:r>
      <w:r>
        <w:t xml:space="preserve">6 </w:t>
      </w:r>
      <w:r w:rsidRPr="00BD7667">
        <w:t xml:space="preserve">months.  </w:t>
      </w:r>
    </w:p>
    <w:p w14:paraId="0EFBB606" w14:textId="77777777" w:rsidR="000F0E17" w:rsidRDefault="000F0E17" w:rsidP="000F0E17">
      <w:pPr>
        <w:pStyle w:val="ListParagraph"/>
        <w:ind w:left="1800"/>
      </w:pPr>
      <w:r w:rsidRPr="00BD7667">
        <w:t xml:space="preserve">Amendments will be approved by both examiners although no re-examination will be required.  This option is not available to examiners </w:t>
      </w:r>
      <w:r>
        <w:t>although no re-examination will be required.</w:t>
      </w:r>
    </w:p>
    <w:p w14:paraId="6982CA16" w14:textId="77777777" w:rsidR="000F0E17" w:rsidRDefault="000F0E17" w:rsidP="000F0E17">
      <w:pPr>
        <w:ind w:left="1440" w:hanging="360"/>
      </w:pPr>
      <w:r w:rsidRPr="00BD7667">
        <w:t xml:space="preserve">B: </w:t>
      </w:r>
      <w:r>
        <w:tab/>
      </w:r>
      <w:r w:rsidRPr="00BD7667">
        <w:t>The candidate</w:t>
      </w:r>
      <w:r>
        <w:t xml:space="preserve"> is not awarded the degree and is not permitted to be re-examined either for the award for which they are enrolled or an alternative award.</w:t>
      </w:r>
    </w:p>
    <w:p w14:paraId="27AAE278" w14:textId="50C352FA" w:rsidR="00D14A70" w:rsidRPr="00323DD6" w:rsidRDefault="00D14A70" w:rsidP="002473AA">
      <w:pPr>
        <w:rPr>
          <w:rFonts w:ascii="Calibri" w:hAnsi="Calibri" w:cs="Calibri"/>
        </w:rPr>
      </w:pPr>
    </w:p>
    <w:sectPr w:rsidR="00D14A70" w:rsidRPr="00323DD6" w:rsidSect="00747381">
      <w:headerReference w:type="default" r:id="rId30"/>
      <w:footerReference w:type="default" r:id="rId31"/>
      <w:headerReference w:type="first" r:id="rId32"/>
      <w:pgSz w:w="11906" w:h="16838"/>
      <w:pgMar w:top="1701" w:right="1440" w:bottom="1531" w:left="1134" w:header="709" w:footer="96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B1332" w14:textId="77777777" w:rsidR="007F3DF1" w:rsidRDefault="007F3DF1" w:rsidP="00A45F98">
      <w:pPr>
        <w:spacing w:after="0" w:line="240" w:lineRule="auto"/>
      </w:pPr>
      <w:r>
        <w:separator/>
      </w:r>
    </w:p>
  </w:endnote>
  <w:endnote w:type="continuationSeparator" w:id="0">
    <w:p w14:paraId="1427D8F8" w14:textId="77777777" w:rsidR="007F3DF1" w:rsidRDefault="007F3DF1" w:rsidP="00A45F98">
      <w:pPr>
        <w:spacing w:after="0" w:line="240" w:lineRule="auto"/>
      </w:pPr>
      <w:r>
        <w:continuationSeparator/>
      </w:r>
    </w:p>
  </w:endnote>
  <w:endnote w:type="continuationNotice" w:id="1">
    <w:p w14:paraId="4A5B41DD" w14:textId="77777777" w:rsidR="007F3DF1" w:rsidRDefault="007F3D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tis">
    <w:altName w:val="Calibri"/>
    <w:panose1 w:val="00000000000000000000"/>
    <w:charset w:val="00"/>
    <w:family w:val="swiss"/>
    <w:notTrueType/>
    <w:pitch w:val="variable"/>
    <w:sig w:usb0="A00000BF" w:usb1="4000647B"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33B88" w14:textId="101733AB" w:rsidR="007F373F" w:rsidRDefault="007F373F" w:rsidP="3C365AFC">
    <w:pPr>
      <w:pStyle w:val="Footer"/>
      <w:pBdr>
        <w:bottom w:val="single" w:sz="12" w:space="1" w:color="auto"/>
      </w:pBdr>
    </w:pPr>
  </w:p>
  <w:p w14:paraId="43F4596B" w14:textId="279E6AAC" w:rsidR="007F373F" w:rsidRPr="00615486" w:rsidRDefault="007F373F" w:rsidP="00747381">
    <w:pPr>
      <w:pStyle w:val="Footer"/>
      <w:tabs>
        <w:tab w:val="clear" w:pos="9026"/>
        <w:tab w:val="right" w:pos="9332"/>
      </w:tabs>
      <w:rPr>
        <w:sz w:val="18"/>
        <w:szCs w:val="18"/>
      </w:rPr>
    </w:pPr>
    <w:r w:rsidRPr="3C365AFC">
      <w:rPr>
        <w:sz w:val="18"/>
        <w:szCs w:val="18"/>
      </w:rPr>
      <w:t>Previous version approved by RD</w:t>
    </w:r>
    <w:r w:rsidR="001C78C5">
      <w:rPr>
        <w:sz w:val="18"/>
        <w:szCs w:val="18"/>
      </w:rPr>
      <w:t>G</w:t>
    </w:r>
    <w:r w:rsidRPr="3C365AFC">
      <w:rPr>
        <w:sz w:val="18"/>
        <w:szCs w:val="18"/>
      </w:rPr>
      <w:t>: 2020_09_16</w:t>
    </w:r>
    <w:r w:rsidR="001C78C5">
      <w:rPr>
        <w:sz w:val="18"/>
        <w:szCs w:val="18"/>
      </w:rPr>
      <w:t>; 2023_03</w:t>
    </w:r>
    <w:r w:rsidR="002E476B">
      <w:rPr>
        <w:sz w:val="18"/>
        <w:szCs w:val="18"/>
      </w:rPr>
      <w:t>, 2025_05</w:t>
    </w:r>
    <w:r>
      <w:br/>
    </w:r>
    <w:r w:rsidRPr="3C365AFC">
      <w:rPr>
        <w:sz w:val="18"/>
        <w:szCs w:val="18"/>
      </w:rPr>
      <w:t xml:space="preserve">Previous version approved by Regulations and Academic Handbook Committee </w:t>
    </w:r>
    <w:r w:rsidR="001C78C5">
      <w:rPr>
        <w:sz w:val="18"/>
        <w:szCs w:val="18"/>
      </w:rPr>
      <w:t xml:space="preserve">(now AQSC): </w:t>
    </w:r>
    <w:r w:rsidRPr="3C365AFC">
      <w:rPr>
        <w:sz w:val="18"/>
        <w:szCs w:val="18"/>
      </w:rPr>
      <w:t>2020_06_30</w:t>
    </w:r>
    <w:r w:rsidR="001C78C5">
      <w:rPr>
        <w:sz w:val="18"/>
        <w:szCs w:val="18"/>
      </w:rPr>
      <w:t>; 2023_03</w:t>
    </w:r>
    <w:r>
      <w:tab/>
    </w:r>
    <w:r w:rsidRPr="3C365AFC">
      <w:rPr>
        <w:sz w:val="18"/>
        <w:szCs w:val="18"/>
      </w:rPr>
      <w:t xml:space="preserve">Page | </w:t>
    </w:r>
    <w:r w:rsidRPr="3C365AFC">
      <w:rPr>
        <w:color w:val="2B579A"/>
        <w:sz w:val="18"/>
        <w:szCs w:val="18"/>
        <w:shd w:val="clear" w:color="auto" w:fill="E6E6E6"/>
      </w:rPr>
      <w:fldChar w:fldCharType="begin"/>
    </w:r>
    <w:r w:rsidRPr="3C365AFC">
      <w:rPr>
        <w:sz w:val="18"/>
        <w:szCs w:val="18"/>
      </w:rPr>
      <w:instrText xml:space="preserve"> PAGE   \* MERGEFORMAT </w:instrText>
    </w:r>
    <w:r w:rsidRPr="3C365AFC">
      <w:rPr>
        <w:color w:val="2B579A"/>
        <w:sz w:val="18"/>
        <w:szCs w:val="18"/>
        <w:shd w:val="clear" w:color="auto" w:fill="E6E6E6"/>
      </w:rPr>
      <w:fldChar w:fldCharType="separate"/>
    </w:r>
    <w:r w:rsidRPr="3C365AFC">
      <w:rPr>
        <w:sz w:val="18"/>
        <w:szCs w:val="18"/>
      </w:rPr>
      <w:t>9</w:t>
    </w:r>
    <w:r w:rsidRPr="3C365AFC">
      <w:rPr>
        <w:color w:val="2B579A"/>
        <w:sz w:val="18"/>
        <w:szCs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8D630" w14:textId="77777777" w:rsidR="007F3DF1" w:rsidRDefault="007F3DF1" w:rsidP="00A45F98">
      <w:pPr>
        <w:spacing w:after="0" w:line="240" w:lineRule="auto"/>
      </w:pPr>
      <w:r>
        <w:separator/>
      </w:r>
    </w:p>
  </w:footnote>
  <w:footnote w:type="continuationSeparator" w:id="0">
    <w:p w14:paraId="3349955E" w14:textId="77777777" w:rsidR="007F3DF1" w:rsidRDefault="007F3DF1" w:rsidP="00A45F98">
      <w:pPr>
        <w:spacing w:after="0" w:line="240" w:lineRule="auto"/>
      </w:pPr>
      <w:r>
        <w:continuationSeparator/>
      </w:r>
    </w:p>
  </w:footnote>
  <w:footnote w:type="continuationNotice" w:id="1">
    <w:p w14:paraId="326577D0" w14:textId="77777777" w:rsidR="007F3DF1" w:rsidRDefault="007F3D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630E3" w14:textId="2F8ACA9C" w:rsidR="007F373F" w:rsidRPr="00A45F98" w:rsidRDefault="007F373F" w:rsidP="3C365AFC">
    <w:pPr>
      <w:pStyle w:val="Header"/>
      <w:jc w:val="right"/>
      <w:rPr>
        <w:b/>
        <w:bCs/>
        <w:i/>
        <w:iCs/>
        <w:sz w:val="28"/>
        <w:szCs w:val="28"/>
      </w:rPr>
    </w:pPr>
    <w:r w:rsidRPr="3C365AFC">
      <w:rPr>
        <w:b/>
        <w:bCs/>
        <w:i/>
        <w:iCs/>
        <w:sz w:val="28"/>
        <w:szCs w:val="28"/>
      </w:rPr>
      <w:t>Doctoral Degree Regulations</w:t>
    </w:r>
  </w:p>
  <w:p w14:paraId="6D5630E4" w14:textId="1F1AFC2A" w:rsidR="007F373F" w:rsidRPr="00A45F98" w:rsidRDefault="007F373F" w:rsidP="3C365AFC">
    <w:pPr>
      <w:pStyle w:val="Header"/>
      <w:jc w:val="right"/>
      <w:rPr>
        <w:b/>
        <w:bCs/>
        <w:i/>
        <w:i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0"/>
      <w:gridCol w:w="3110"/>
      <w:gridCol w:w="3110"/>
    </w:tblGrid>
    <w:tr w:rsidR="5C8D8E82" w14:paraId="2C8D7ED2" w14:textId="77777777" w:rsidTr="5C8D8E82">
      <w:trPr>
        <w:trHeight w:val="300"/>
      </w:trPr>
      <w:tc>
        <w:tcPr>
          <w:tcW w:w="3110" w:type="dxa"/>
        </w:tcPr>
        <w:p w14:paraId="2693A933" w14:textId="2505165E" w:rsidR="5C8D8E82" w:rsidRDefault="5C8D8E82" w:rsidP="5C8D8E82">
          <w:pPr>
            <w:pStyle w:val="Header"/>
            <w:ind w:left="-115"/>
          </w:pPr>
        </w:p>
      </w:tc>
      <w:tc>
        <w:tcPr>
          <w:tcW w:w="3110" w:type="dxa"/>
        </w:tcPr>
        <w:p w14:paraId="286DDDDB" w14:textId="57B9C03F" w:rsidR="5C8D8E82" w:rsidRDefault="5C8D8E82" w:rsidP="5C8D8E82">
          <w:pPr>
            <w:pStyle w:val="Header"/>
            <w:jc w:val="center"/>
          </w:pPr>
        </w:p>
      </w:tc>
      <w:tc>
        <w:tcPr>
          <w:tcW w:w="3110" w:type="dxa"/>
        </w:tcPr>
        <w:p w14:paraId="7BF8FFDC" w14:textId="14701E5C" w:rsidR="5C8D8E82" w:rsidRDefault="5C8D8E82" w:rsidP="5C8D8E82">
          <w:pPr>
            <w:pStyle w:val="Header"/>
            <w:ind w:right="-115"/>
            <w:jc w:val="right"/>
          </w:pPr>
        </w:p>
      </w:tc>
    </w:tr>
  </w:tbl>
  <w:p w14:paraId="2C0DF2D2" w14:textId="0FEE58E7" w:rsidR="5C8D8E82" w:rsidRDefault="5C8D8E82" w:rsidP="5C8D8E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19A"/>
    <w:multiLevelType w:val="hybridMultilevel"/>
    <w:tmpl w:val="9D94D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5D2145"/>
    <w:multiLevelType w:val="multilevel"/>
    <w:tmpl w:val="1BE8D250"/>
    <w:styleLink w:val="CurrentList3"/>
    <w:lvl w:ilvl="0">
      <w:start w:val="1"/>
      <w:numFmt w:val="none"/>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4D66EE"/>
    <w:multiLevelType w:val="hybridMultilevel"/>
    <w:tmpl w:val="877ADC2E"/>
    <w:lvl w:ilvl="0" w:tplc="6CBE2C72">
      <w:start w:val="1"/>
      <w:numFmt w:val="bullet"/>
      <w:lvlText w:val="·"/>
      <w:lvlJc w:val="left"/>
      <w:pPr>
        <w:ind w:left="720" w:hanging="360"/>
      </w:pPr>
      <w:rPr>
        <w:rFonts w:ascii="Symbol" w:hAnsi="Symbol" w:hint="default"/>
      </w:rPr>
    </w:lvl>
    <w:lvl w:ilvl="1" w:tplc="7DD6F196">
      <w:start w:val="1"/>
      <w:numFmt w:val="bullet"/>
      <w:lvlText w:val="o"/>
      <w:lvlJc w:val="left"/>
      <w:pPr>
        <w:ind w:left="1440" w:hanging="360"/>
      </w:pPr>
      <w:rPr>
        <w:rFonts w:ascii="Courier New" w:hAnsi="Courier New" w:hint="default"/>
      </w:rPr>
    </w:lvl>
    <w:lvl w:ilvl="2" w:tplc="ABC06C4A">
      <w:start w:val="1"/>
      <w:numFmt w:val="bullet"/>
      <w:lvlText w:val=""/>
      <w:lvlJc w:val="left"/>
      <w:pPr>
        <w:ind w:left="2160" w:hanging="360"/>
      </w:pPr>
      <w:rPr>
        <w:rFonts w:ascii="Wingdings" w:hAnsi="Wingdings" w:hint="default"/>
      </w:rPr>
    </w:lvl>
    <w:lvl w:ilvl="3" w:tplc="DF0C4AA0">
      <w:start w:val="1"/>
      <w:numFmt w:val="bullet"/>
      <w:lvlText w:val=""/>
      <w:lvlJc w:val="left"/>
      <w:pPr>
        <w:ind w:left="2880" w:hanging="360"/>
      </w:pPr>
      <w:rPr>
        <w:rFonts w:ascii="Symbol" w:hAnsi="Symbol" w:hint="default"/>
      </w:rPr>
    </w:lvl>
    <w:lvl w:ilvl="4" w:tplc="67F48DA6">
      <w:start w:val="1"/>
      <w:numFmt w:val="bullet"/>
      <w:lvlText w:val="o"/>
      <w:lvlJc w:val="left"/>
      <w:pPr>
        <w:ind w:left="3600" w:hanging="360"/>
      </w:pPr>
      <w:rPr>
        <w:rFonts w:ascii="Courier New" w:hAnsi="Courier New" w:hint="default"/>
      </w:rPr>
    </w:lvl>
    <w:lvl w:ilvl="5" w:tplc="BE8A5404">
      <w:start w:val="1"/>
      <w:numFmt w:val="bullet"/>
      <w:lvlText w:val=""/>
      <w:lvlJc w:val="left"/>
      <w:pPr>
        <w:ind w:left="4320" w:hanging="360"/>
      </w:pPr>
      <w:rPr>
        <w:rFonts w:ascii="Wingdings" w:hAnsi="Wingdings" w:hint="default"/>
      </w:rPr>
    </w:lvl>
    <w:lvl w:ilvl="6" w:tplc="9C6C410E">
      <w:start w:val="1"/>
      <w:numFmt w:val="bullet"/>
      <w:lvlText w:val=""/>
      <w:lvlJc w:val="left"/>
      <w:pPr>
        <w:ind w:left="5040" w:hanging="360"/>
      </w:pPr>
      <w:rPr>
        <w:rFonts w:ascii="Symbol" w:hAnsi="Symbol" w:hint="default"/>
      </w:rPr>
    </w:lvl>
    <w:lvl w:ilvl="7" w:tplc="339C6A9E">
      <w:start w:val="1"/>
      <w:numFmt w:val="bullet"/>
      <w:lvlText w:val="o"/>
      <w:lvlJc w:val="left"/>
      <w:pPr>
        <w:ind w:left="5760" w:hanging="360"/>
      </w:pPr>
      <w:rPr>
        <w:rFonts w:ascii="Courier New" w:hAnsi="Courier New" w:hint="default"/>
      </w:rPr>
    </w:lvl>
    <w:lvl w:ilvl="8" w:tplc="CBE82FD8">
      <w:start w:val="1"/>
      <w:numFmt w:val="bullet"/>
      <w:lvlText w:val=""/>
      <w:lvlJc w:val="left"/>
      <w:pPr>
        <w:ind w:left="6480" w:hanging="360"/>
      </w:pPr>
      <w:rPr>
        <w:rFonts w:ascii="Wingdings" w:hAnsi="Wingdings" w:hint="default"/>
      </w:rPr>
    </w:lvl>
  </w:abstractNum>
  <w:abstractNum w:abstractNumId="3" w15:restartNumberingAfterBreak="0">
    <w:nsid w:val="1A86696F"/>
    <w:multiLevelType w:val="hybridMultilevel"/>
    <w:tmpl w:val="41EA12A0"/>
    <w:lvl w:ilvl="0" w:tplc="DD1E7136">
      <w:start w:val="1"/>
      <w:numFmt w:val="bullet"/>
      <w:lvlText w:val="·"/>
      <w:lvlJc w:val="left"/>
      <w:pPr>
        <w:ind w:left="720" w:hanging="360"/>
      </w:pPr>
      <w:rPr>
        <w:rFonts w:ascii="Symbol" w:hAnsi="Symbol" w:hint="default"/>
      </w:rPr>
    </w:lvl>
    <w:lvl w:ilvl="1" w:tplc="88D27BE4">
      <w:start w:val="1"/>
      <w:numFmt w:val="bullet"/>
      <w:lvlText w:val="o"/>
      <w:lvlJc w:val="left"/>
      <w:pPr>
        <w:ind w:left="1440" w:hanging="360"/>
      </w:pPr>
      <w:rPr>
        <w:rFonts w:ascii="Courier New" w:hAnsi="Courier New" w:hint="default"/>
      </w:rPr>
    </w:lvl>
    <w:lvl w:ilvl="2" w:tplc="48065EBC">
      <w:start w:val="1"/>
      <w:numFmt w:val="bullet"/>
      <w:lvlText w:val=""/>
      <w:lvlJc w:val="left"/>
      <w:pPr>
        <w:ind w:left="2160" w:hanging="360"/>
      </w:pPr>
      <w:rPr>
        <w:rFonts w:ascii="Wingdings" w:hAnsi="Wingdings" w:hint="default"/>
      </w:rPr>
    </w:lvl>
    <w:lvl w:ilvl="3" w:tplc="B810CF9E">
      <w:start w:val="1"/>
      <w:numFmt w:val="bullet"/>
      <w:lvlText w:val=""/>
      <w:lvlJc w:val="left"/>
      <w:pPr>
        <w:ind w:left="2880" w:hanging="360"/>
      </w:pPr>
      <w:rPr>
        <w:rFonts w:ascii="Symbol" w:hAnsi="Symbol" w:hint="default"/>
      </w:rPr>
    </w:lvl>
    <w:lvl w:ilvl="4" w:tplc="7694A8EE">
      <w:start w:val="1"/>
      <w:numFmt w:val="bullet"/>
      <w:lvlText w:val="o"/>
      <w:lvlJc w:val="left"/>
      <w:pPr>
        <w:ind w:left="3600" w:hanging="360"/>
      </w:pPr>
      <w:rPr>
        <w:rFonts w:ascii="Courier New" w:hAnsi="Courier New" w:hint="default"/>
      </w:rPr>
    </w:lvl>
    <w:lvl w:ilvl="5" w:tplc="22684138">
      <w:start w:val="1"/>
      <w:numFmt w:val="bullet"/>
      <w:lvlText w:val=""/>
      <w:lvlJc w:val="left"/>
      <w:pPr>
        <w:ind w:left="4320" w:hanging="360"/>
      </w:pPr>
      <w:rPr>
        <w:rFonts w:ascii="Wingdings" w:hAnsi="Wingdings" w:hint="default"/>
      </w:rPr>
    </w:lvl>
    <w:lvl w:ilvl="6" w:tplc="95B01F62">
      <w:start w:val="1"/>
      <w:numFmt w:val="bullet"/>
      <w:lvlText w:val=""/>
      <w:lvlJc w:val="left"/>
      <w:pPr>
        <w:ind w:left="5040" w:hanging="360"/>
      </w:pPr>
      <w:rPr>
        <w:rFonts w:ascii="Symbol" w:hAnsi="Symbol" w:hint="default"/>
      </w:rPr>
    </w:lvl>
    <w:lvl w:ilvl="7" w:tplc="68B0904A">
      <w:start w:val="1"/>
      <w:numFmt w:val="bullet"/>
      <w:lvlText w:val="o"/>
      <w:lvlJc w:val="left"/>
      <w:pPr>
        <w:ind w:left="5760" w:hanging="360"/>
      </w:pPr>
      <w:rPr>
        <w:rFonts w:ascii="Courier New" w:hAnsi="Courier New" w:hint="default"/>
      </w:rPr>
    </w:lvl>
    <w:lvl w:ilvl="8" w:tplc="C98819D8">
      <w:start w:val="1"/>
      <w:numFmt w:val="bullet"/>
      <w:lvlText w:val=""/>
      <w:lvlJc w:val="left"/>
      <w:pPr>
        <w:ind w:left="6480" w:hanging="360"/>
      </w:pPr>
      <w:rPr>
        <w:rFonts w:ascii="Wingdings" w:hAnsi="Wingdings" w:hint="default"/>
      </w:rPr>
    </w:lvl>
  </w:abstractNum>
  <w:abstractNum w:abstractNumId="4" w15:restartNumberingAfterBreak="0">
    <w:nsid w:val="1F292BC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FCA2157"/>
    <w:multiLevelType w:val="hybridMultilevel"/>
    <w:tmpl w:val="4E3E1CD8"/>
    <w:lvl w:ilvl="0" w:tplc="1134586A">
      <w:start w:val="1"/>
      <w:numFmt w:val="bullet"/>
      <w:lvlText w:val="·"/>
      <w:lvlJc w:val="left"/>
      <w:pPr>
        <w:ind w:left="720" w:hanging="360"/>
      </w:pPr>
      <w:rPr>
        <w:rFonts w:ascii="Symbol" w:hAnsi="Symbol" w:hint="default"/>
      </w:rPr>
    </w:lvl>
    <w:lvl w:ilvl="1" w:tplc="7340E03C">
      <w:start w:val="1"/>
      <w:numFmt w:val="bullet"/>
      <w:lvlText w:val="o"/>
      <w:lvlJc w:val="left"/>
      <w:pPr>
        <w:ind w:left="1440" w:hanging="360"/>
      </w:pPr>
      <w:rPr>
        <w:rFonts w:ascii="Courier New" w:hAnsi="Courier New" w:hint="default"/>
      </w:rPr>
    </w:lvl>
    <w:lvl w:ilvl="2" w:tplc="22E4D238">
      <w:start w:val="1"/>
      <w:numFmt w:val="bullet"/>
      <w:lvlText w:val=""/>
      <w:lvlJc w:val="left"/>
      <w:pPr>
        <w:ind w:left="2160" w:hanging="360"/>
      </w:pPr>
      <w:rPr>
        <w:rFonts w:ascii="Wingdings" w:hAnsi="Wingdings" w:hint="default"/>
      </w:rPr>
    </w:lvl>
    <w:lvl w:ilvl="3" w:tplc="49E0A3DC">
      <w:start w:val="1"/>
      <w:numFmt w:val="bullet"/>
      <w:lvlText w:val=""/>
      <w:lvlJc w:val="left"/>
      <w:pPr>
        <w:ind w:left="2880" w:hanging="360"/>
      </w:pPr>
      <w:rPr>
        <w:rFonts w:ascii="Symbol" w:hAnsi="Symbol" w:hint="default"/>
      </w:rPr>
    </w:lvl>
    <w:lvl w:ilvl="4" w:tplc="98CC485C">
      <w:start w:val="1"/>
      <w:numFmt w:val="bullet"/>
      <w:lvlText w:val="o"/>
      <w:lvlJc w:val="left"/>
      <w:pPr>
        <w:ind w:left="3600" w:hanging="360"/>
      </w:pPr>
      <w:rPr>
        <w:rFonts w:ascii="Courier New" w:hAnsi="Courier New" w:hint="default"/>
      </w:rPr>
    </w:lvl>
    <w:lvl w:ilvl="5" w:tplc="831A248A">
      <w:start w:val="1"/>
      <w:numFmt w:val="bullet"/>
      <w:lvlText w:val=""/>
      <w:lvlJc w:val="left"/>
      <w:pPr>
        <w:ind w:left="4320" w:hanging="360"/>
      </w:pPr>
      <w:rPr>
        <w:rFonts w:ascii="Wingdings" w:hAnsi="Wingdings" w:hint="default"/>
      </w:rPr>
    </w:lvl>
    <w:lvl w:ilvl="6" w:tplc="4946887A">
      <w:start w:val="1"/>
      <w:numFmt w:val="bullet"/>
      <w:lvlText w:val=""/>
      <w:lvlJc w:val="left"/>
      <w:pPr>
        <w:ind w:left="5040" w:hanging="360"/>
      </w:pPr>
      <w:rPr>
        <w:rFonts w:ascii="Symbol" w:hAnsi="Symbol" w:hint="default"/>
      </w:rPr>
    </w:lvl>
    <w:lvl w:ilvl="7" w:tplc="2E889110">
      <w:start w:val="1"/>
      <w:numFmt w:val="bullet"/>
      <w:lvlText w:val="o"/>
      <w:lvlJc w:val="left"/>
      <w:pPr>
        <w:ind w:left="5760" w:hanging="360"/>
      </w:pPr>
      <w:rPr>
        <w:rFonts w:ascii="Courier New" w:hAnsi="Courier New" w:hint="default"/>
      </w:rPr>
    </w:lvl>
    <w:lvl w:ilvl="8" w:tplc="84DA3B8E">
      <w:start w:val="1"/>
      <w:numFmt w:val="bullet"/>
      <w:lvlText w:val=""/>
      <w:lvlJc w:val="left"/>
      <w:pPr>
        <w:ind w:left="6480" w:hanging="360"/>
      </w:pPr>
      <w:rPr>
        <w:rFonts w:ascii="Wingdings" w:hAnsi="Wingdings" w:hint="default"/>
      </w:rPr>
    </w:lvl>
  </w:abstractNum>
  <w:abstractNum w:abstractNumId="6" w15:restartNumberingAfterBreak="0">
    <w:nsid w:val="215A3609"/>
    <w:multiLevelType w:val="multilevel"/>
    <w:tmpl w:val="88C80A96"/>
    <w:styleLink w:val="CurrentList2"/>
    <w:lvl w:ilvl="0">
      <w:start w:val="2"/>
      <w:numFmt w:val="decimal"/>
      <w:lvlText w:val="%1."/>
      <w:lvlJc w:val="left"/>
      <w:pPr>
        <w:ind w:left="720" w:hanging="360"/>
      </w:pPr>
      <w:rPr>
        <w:rFonts w:hint="default"/>
        <w:color w:val="002060"/>
      </w:rPr>
    </w:lvl>
    <w:lvl w:ilvl="1">
      <w:start w:val="1"/>
      <w:numFmt w:val="decimal"/>
      <w:isLgl/>
      <w:lvlText w:val="%1.%2"/>
      <w:lvlJc w:val="left"/>
      <w:pPr>
        <w:ind w:left="360" w:hanging="360"/>
      </w:pPr>
      <w:rPr>
        <w:rFonts w:hint="default"/>
        <w:b w:val="0"/>
        <w:i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4586DC8"/>
    <w:multiLevelType w:val="hybridMultilevel"/>
    <w:tmpl w:val="5F5A894E"/>
    <w:lvl w:ilvl="0" w:tplc="EAEAB17C">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261CB4"/>
    <w:multiLevelType w:val="multilevel"/>
    <w:tmpl w:val="EB68948E"/>
    <w:styleLink w:val="CurrentList4"/>
    <w:lvl w:ilvl="0">
      <w:start w:val="1"/>
      <w:numFmt w:val="none"/>
      <w:lvlText w:val="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43C7B4"/>
    <w:multiLevelType w:val="hybridMultilevel"/>
    <w:tmpl w:val="6336A3B2"/>
    <w:lvl w:ilvl="0" w:tplc="568827A8">
      <w:start w:val="1"/>
      <w:numFmt w:val="bullet"/>
      <w:lvlText w:val="·"/>
      <w:lvlJc w:val="left"/>
      <w:pPr>
        <w:ind w:left="720" w:hanging="360"/>
      </w:pPr>
      <w:rPr>
        <w:rFonts w:ascii="Symbol" w:hAnsi="Symbol" w:hint="default"/>
      </w:rPr>
    </w:lvl>
    <w:lvl w:ilvl="1" w:tplc="A8DA1CC6">
      <w:start w:val="1"/>
      <w:numFmt w:val="bullet"/>
      <w:lvlText w:val="o"/>
      <w:lvlJc w:val="left"/>
      <w:pPr>
        <w:ind w:left="1440" w:hanging="360"/>
      </w:pPr>
      <w:rPr>
        <w:rFonts w:ascii="Courier New" w:hAnsi="Courier New" w:hint="default"/>
      </w:rPr>
    </w:lvl>
    <w:lvl w:ilvl="2" w:tplc="41E0B9E4">
      <w:start w:val="1"/>
      <w:numFmt w:val="bullet"/>
      <w:lvlText w:val=""/>
      <w:lvlJc w:val="left"/>
      <w:pPr>
        <w:ind w:left="2160" w:hanging="360"/>
      </w:pPr>
      <w:rPr>
        <w:rFonts w:ascii="Wingdings" w:hAnsi="Wingdings" w:hint="default"/>
      </w:rPr>
    </w:lvl>
    <w:lvl w:ilvl="3" w:tplc="D802866A">
      <w:start w:val="1"/>
      <w:numFmt w:val="bullet"/>
      <w:lvlText w:val=""/>
      <w:lvlJc w:val="left"/>
      <w:pPr>
        <w:ind w:left="2880" w:hanging="360"/>
      </w:pPr>
      <w:rPr>
        <w:rFonts w:ascii="Symbol" w:hAnsi="Symbol" w:hint="default"/>
      </w:rPr>
    </w:lvl>
    <w:lvl w:ilvl="4" w:tplc="F6E20568">
      <w:start w:val="1"/>
      <w:numFmt w:val="bullet"/>
      <w:lvlText w:val="o"/>
      <w:lvlJc w:val="left"/>
      <w:pPr>
        <w:ind w:left="3600" w:hanging="360"/>
      </w:pPr>
      <w:rPr>
        <w:rFonts w:ascii="Courier New" w:hAnsi="Courier New" w:hint="default"/>
      </w:rPr>
    </w:lvl>
    <w:lvl w:ilvl="5" w:tplc="CCEE58DE">
      <w:start w:val="1"/>
      <w:numFmt w:val="bullet"/>
      <w:lvlText w:val=""/>
      <w:lvlJc w:val="left"/>
      <w:pPr>
        <w:ind w:left="4320" w:hanging="360"/>
      </w:pPr>
      <w:rPr>
        <w:rFonts w:ascii="Wingdings" w:hAnsi="Wingdings" w:hint="default"/>
      </w:rPr>
    </w:lvl>
    <w:lvl w:ilvl="6" w:tplc="A5C64992">
      <w:start w:val="1"/>
      <w:numFmt w:val="bullet"/>
      <w:lvlText w:val=""/>
      <w:lvlJc w:val="left"/>
      <w:pPr>
        <w:ind w:left="5040" w:hanging="360"/>
      </w:pPr>
      <w:rPr>
        <w:rFonts w:ascii="Symbol" w:hAnsi="Symbol" w:hint="default"/>
      </w:rPr>
    </w:lvl>
    <w:lvl w:ilvl="7" w:tplc="DD06BBAE">
      <w:start w:val="1"/>
      <w:numFmt w:val="bullet"/>
      <w:lvlText w:val="o"/>
      <w:lvlJc w:val="left"/>
      <w:pPr>
        <w:ind w:left="5760" w:hanging="360"/>
      </w:pPr>
      <w:rPr>
        <w:rFonts w:ascii="Courier New" w:hAnsi="Courier New" w:hint="default"/>
      </w:rPr>
    </w:lvl>
    <w:lvl w:ilvl="8" w:tplc="A3F43056">
      <w:start w:val="1"/>
      <w:numFmt w:val="bullet"/>
      <w:lvlText w:val=""/>
      <w:lvlJc w:val="left"/>
      <w:pPr>
        <w:ind w:left="6480" w:hanging="360"/>
      </w:pPr>
      <w:rPr>
        <w:rFonts w:ascii="Wingdings" w:hAnsi="Wingdings" w:hint="default"/>
      </w:rPr>
    </w:lvl>
  </w:abstractNum>
  <w:abstractNum w:abstractNumId="10" w15:restartNumberingAfterBreak="0">
    <w:nsid w:val="2DD050E8"/>
    <w:multiLevelType w:val="multilevel"/>
    <w:tmpl w:val="782493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2471D47"/>
    <w:multiLevelType w:val="hybridMultilevel"/>
    <w:tmpl w:val="B790C6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F5F6455"/>
    <w:multiLevelType w:val="multilevel"/>
    <w:tmpl w:val="797E6282"/>
    <w:lvl w:ilvl="0">
      <w:start w:val="1"/>
      <w:numFmt w:val="decimal"/>
      <w:pStyle w:val="Style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4EF38A7"/>
    <w:multiLevelType w:val="multilevel"/>
    <w:tmpl w:val="40A2E44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83F69A9"/>
    <w:multiLevelType w:val="hybridMultilevel"/>
    <w:tmpl w:val="51BAB2A4"/>
    <w:lvl w:ilvl="0" w:tplc="CBC84592">
      <w:start w:val="1"/>
      <w:numFmt w:val="bullet"/>
      <w:lvlText w:val="·"/>
      <w:lvlJc w:val="left"/>
      <w:pPr>
        <w:ind w:left="720" w:hanging="360"/>
      </w:pPr>
      <w:rPr>
        <w:rFonts w:ascii="Symbol" w:hAnsi="Symbol" w:hint="default"/>
      </w:rPr>
    </w:lvl>
    <w:lvl w:ilvl="1" w:tplc="68725506">
      <w:start w:val="1"/>
      <w:numFmt w:val="bullet"/>
      <w:lvlText w:val="o"/>
      <w:lvlJc w:val="left"/>
      <w:pPr>
        <w:ind w:left="1440" w:hanging="360"/>
      </w:pPr>
      <w:rPr>
        <w:rFonts w:ascii="Courier New" w:hAnsi="Courier New" w:hint="default"/>
      </w:rPr>
    </w:lvl>
    <w:lvl w:ilvl="2" w:tplc="217877CE">
      <w:start w:val="1"/>
      <w:numFmt w:val="bullet"/>
      <w:lvlText w:val=""/>
      <w:lvlJc w:val="left"/>
      <w:pPr>
        <w:ind w:left="2160" w:hanging="360"/>
      </w:pPr>
      <w:rPr>
        <w:rFonts w:ascii="Wingdings" w:hAnsi="Wingdings" w:hint="default"/>
      </w:rPr>
    </w:lvl>
    <w:lvl w:ilvl="3" w:tplc="9594FC4E">
      <w:start w:val="1"/>
      <w:numFmt w:val="bullet"/>
      <w:lvlText w:val=""/>
      <w:lvlJc w:val="left"/>
      <w:pPr>
        <w:ind w:left="2880" w:hanging="360"/>
      </w:pPr>
      <w:rPr>
        <w:rFonts w:ascii="Symbol" w:hAnsi="Symbol" w:hint="default"/>
      </w:rPr>
    </w:lvl>
    <w:lvl w:ilvl="4" w:tplc="047C6098">
      <w:start w:val="1"/>
      <w:numFmt w:val="bullet"/>
      <w:lvlText w:val="o"/>
      <w:lvlJc w:val="left"/>
      <w:pPr>
        <w:ind w:left="3600" w:hanging="360"/>
      </w:pPr>
      <w:rPr>
        <w:rFonts w:ascii="Courier New" w:hAnsi="Courier New" w:hint="default"/>
      </w:rPr>
    </w:lvl>
    <w:lvl w:ilvl="5" w:tplc="4536AE7C">
      <w:start w:val="1"/>
      <w:numFmt w:val="bullet"/>
      <w:lvlText w:val=""/>
      <w:lvlJc w:val="left"/>
      <w:pPr>
        <w:ind w:left="4320" w:hanging="360"/>
      </w:pPr>
      <w:rPr>
        <w:rFonts w:ascii="Wingdings" w:hAnsi="Wingdings" w:hint="default"/>
      </w:rPr>
    </w:lvl>
    <w:lvl w:ilvl="6" w:tplc="4DAE70A6">
      <w:start w:val="1"/>
      <w:numFmt w:val="bullet"/>
      <w:lvlText w:val=""/>
      <w:lvlJc w:val="left"/>
      <w:pPr>
        <w:ind w:left="5040" w:hanging="360"/>
      </w:pPr>
      <w:rPr>
        <w:rFonts w:ascii="Symbol" w:hAnsi="Symbol" w:hint="default"/>
      </w:rPr>
    </w:lvl>
    <w:lvl w:ilvl="7" w:tplc="10D8AC4E">
      <w:start w:val="1"/>
      <w:numFmt w:val="bullet"/>
      <w:lvlText w:val="o"/>
      <w:lvlJc w:val="left"/>
      <w:pPr>
        <w:ind w:left="5760" w:hanging="360"/>
      </w:pPr>
      <w:rPr>
        <w:rFonts w:ascii="Courier New" w:hAnsi="Courier New" w:hint="default"/>
      </w:rPr>
    </w:lvl>
    <w:lvl w:ilvl="8" w:tplc="9958412A">
      <w:start w:val="1"/>
      <w:numFmt w:val="bullet"/>
      <w:lvlText w:val=""/>
      <w:lvlJc w:val="left"/>
      <w:pPr>
        <w:ind w:left="6480" w:hanging="360"/>
      </w:pPr>
      <w:rPr>
        <w:rFonts w:ascii="Wingdings" w:hAnsi="Wingdings" w:hint="default"/>
      </w:rPr>
    </w:lvl>
  </w:abstractNum>
  <w:abstractNum w:abstractNumId="15" w15:restartNumberingAfterBreak="0">
    <w:nsid w:val="495344C7"/>
    <w:multiLevelType w:val="hybridMultilevel"/>
    <w:tmpl w:val="54B048F6"/>
    <w:lvl w:ilvl="0" w:tplc="933E4C28">
      <w:start w:val="1"/>
      <w:numFmt w:val="bullet"/>
      <w:lvlText w:val="·"/>
      <w:lvlJc w:val="left"/>
      <w:pPr>
        <w:ind w:left="720" w:hanging="360"/>
      </w:pPr>
      <w:rPr>
        <w:rFonts w:ascii="Symbol" w:hAnsi="Symbol" w:hint="default"/>
      </w:rPr>
    </w:lvl>
    <w:lvl w:ilvl="1" w:tplc="F0C43ADA">
      <w:start w:val="1"/>
      <w:numFmt w:val="bullet"/>
      <w:lvlText w:val="o"/>
      <w:lvlJc w:val="left"/>
      <w:pPr>
        <w:ind w:left="1440" w:hanging="360"/>
      </w:pPr>
      <w:rPr>
        <w:rFonts w:ascii="Courier New" w:hAnsi="Courier New" w:hint="default"/>
      </w:rPr>
    </w:lvl>
    <w:lvl w:ilvl="2" w:tplc="0C3807DC">
      <w:start w:val="1"/>
      <w:numFmt w:val="bullet"/>
      <w:lvlText w:val=""/>
      <w:lvlJc w:val="left"/>
      <w:pPr>
        <w:ind w:left="2160" w:hanging="360"/>
      </w:pPr>
      <w:rPr>
        <w:rFonts w:ascii="Wingdings" w:hAnsi="Wingdings" w:hint="default"/>
      </w:rPr>
    </w:lvl>
    <w:lvl w:ilvl="3" w:tplc="CFBABA7A">
      <w:start w:val="1"/>
      <w:numFmt w:val="bullet"/>
      <w:lvlText w:val=""/>
      <w:lvlJc w:val="left"/>
      <w:pPr>
        <w:ind w:left="2880" w:hanging="360"/>
      </w:pPr>
      <w:rPr>
        <w:rFonts w:ascii="Symbol" w:hAnsi="Symbol" w:hint="default"/>
      </w:rPr>
    </w:lvl>
    <w:lvl w:ilvl="4" w:tplc="61C4FF1E">
      <w:start w:val="1"/>
      <w:numFmt w:val="bullet"/>
      <w:lvlText w:val="o"/>
      <w:lvlJc w:val="left"/>
      <w:pPr>
        <w:ind w:left="3600" w:hanging="360"/>
      </w:pPr>
      <w:rPr>
        <w:rFonts w:ascii="Courier New" w:hAnsi="Courier New" w:hint="default"/>
      </w:rPr>
    </w:lvl>
    <w:lvl w:ilvl="5" w:tplc="A7E48916">
      <w:start w:val="1"/>
      <w:numFmt w:val="bullet"/>
      <w:lvlText w:val=""/>
      <w:lvlJc w:val="left"/>
      <w:pPr>
        <w:ind w:left="4320" w:hanging="360"/>
      </w:pPr>
      <w:rPr>
        <w:rFonts w:ascii="Wingdings" w:hAnsi="Wingdings" w:hint="default"/>
      </w:rPr>
    </w:lvl>
    <w:lvl w:ilvl="6" w:tplc="954E604E">
      <w:start w:val="1"/>
      <w:numFmt w:val="bullet"/>
      <w:lvlText w:val=""/>
      <w:lvlJc w:val="left"/>
      <w:pPr>
        <w:ind w:left="5040" w:hanging="360"/>
      </w:pPr>
      <w:rPr>
        <w:rFonts w:ascii="Symbol" w:hAnsi="Symbol" w:hint="default"/>
      </w:rPr>
    </w:lvl>
    <w:lvl w:ilvl="7" w:tplc="16F61980">
      <w:start w:val="1"/>
      <w:numFmt w:val="bullet"/>
      <w:lvlText w:val="o"/>
      <w:lvlJc w:val="left"/>
      <w:pPr>
        <w:ind w:left="5760" w:hanging="360"/>
      </w:pPr>
      <w:rPr>
        <w:rFonts w:ascii="Courier New" w:hAnsi="Courier New" w:hint="default"/>
      </w:rPr>
    </w:lvl>
    <w:lvl w:ilvl="8" w:tplc="B1187EE2">
      <w:start w:val="1"/>
      <w:numFmt w:val="bullet"/>
      <w:lvlText w:val=""/>
      <w:lvlJc w:val="left"/>
      <w:pPr>
        <w:ind w:left="6480" w:hanging="360"/>
      </w:pPr>
      <w:rPr>
        <w:rFonts w:ascii="Wingdings" w:hAnsi="Wingdings" w:hint="default"/>
      </w:rPr>
    </w:lvl>
  </w:abstractNum>
  <w:abstractNum w:abstractNumId="16" w15:restartNumberingAfterBreak="0">
    <w:nsid w:val="4ACA6D28"/>
    <w:multiLevelType w:val="multilevel"/>
    <w:tmpl w:val="CFF43FE6"/>
    <w:styleLink w:val="CurrentList5"/>
    <w:lvl w:ilvl="0">
      <w:start w:val="1"/>
      <w:numFmt w:val="none"/>
      <w:lvlText w:val="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B92E9D"/>
    <w:multiLevelType w:val="hybridMultilevel"/>
    <w:tmpl w:val="CFF43FE6"/>
    <w:lvl w:ilvl="0" w:tplc="8962E016">
      <w:start w:val="1"/>
      <w:numFmt w:val="none"/>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3ACEE0"/>
    <w:multiLevelType w:val="hybridMultilevel"/>
    <w:tmpl w:val="ADCE447A"/>
    <w:lvl w:ilvl="0" w:tplc="5DA88582">
      <w:start w:val="1"/>
      <w:numFmt w:val="bullet"/>
      <w:lvlText w:val="·"/>
      <w:lvlJc w:val="left"/>
      <w:pPr>
        <w:ind w:left="720" w:hanging="360"/>
      </w:pPr>
      <w:rPr>
        <w:rFonts w:ascii="Symbol" w:hAnsi="Symbol" w:hint="default"/>
      </w:rPr>
    </w:lvl>
    <w:lvl w:ilvl="1" w:tplc="711E03EA">
      <w:start w:val="1"/>
      <w:numFmt w:val="bullet"/>
      <w:lvlText w:val="o"/>
      <w:lvlJc w:val="left"/>
      <w:pPr>
        <w:ind w:left="1440" w:hanging="360"/>
      </w:pPr>
      <w:rPr>
        <w:rFonts w:ascii="Courier New" w:hAnsi="Courier New" w:hint="default"/>
      </w:rPr>
    </w:lvl>
    <w:lvl w:ilvl="2" w:tplc="6136E66E">
      <w:start w:val="1"/>
      <w:numFmt w:val="bullet"/>
      <w:lvlText w:val=""/>
      <w:lvlJc w:val="left"/>
      <w:pPr>
        <w:ind w:left="2160" w:hanging="360"/>
      </w:pPr>
      <w:rPr>
        <w:rFonts w:ascii="Wingdings" w:hAnsi="Wingdings" w:hint="default"/>
      </w:rPr>
    </w:lvl>
    <w:lvl w:ilvl="3" w:tplc="A60E15F6">
      <w:start w:val="1"/>
      <w:numFmt w:val="bullet"/>
      <w:lvlText w:val=""/>
      <w:lvlJc w:val="left"/>
      <w:pPr>
        <w:ind w:left="2880" w:hanging="360"/>
      </w:pPr>
      <w:rPr>
        <w:rFonts w:ascii="Symbol" w:hAnsi="Symbol" w:hint="default"/>
      </w:rPr>
    </w:lvl>
    <w:lvl w:ilvl="4" w:tplc="D3503AA0">
      <w:start w:val="1"/>
      <w:numFmt w:val="bullet"/>
      <w:lvlText w:val="o"/>
      <w:lvlJc w:val="left"/>
      <w:pPr>
        <w:ind w:left="3600" w:hanging="360"/>
      </w:pPr>
      <w:rPr>
        <w:rFonts w:ascii="Courier New" w:hAnsi="Courier New" w:hint="default"/>
      </w:rPr>
    </w:lvl>
    <w:lvl w:ilvl="5" w:tplc="5C30F358">
      <w:start w:val="1"/>
      <w:numFmt w:val="bullet"/>
      <w:lvlText w:val=""/>
      <w:lvlJc w:val="left"/>
      <w:pPr>
        <w:ind w:left="4320" w:hanging="360"/>
      </w:pPr>
      <w:rPr>
        <w:rFonts w:ascii="Wingdings" w:hAnsi="Wingdings" w:hint="default"/>
      </w:rPr>
    </w:lvl>
    <w:lvl w:ilvl="6" w:tplc="10062E40">
      <w:start w:val="1"/>
      <w:numFmt w:val="bullet"/>
      <w:lvlText w:val=""/>
      <w:lvlJc w:val="left"/>
      <w:pPr>
        <w:ind w:left="5040" w:hanging="360"/>
      </w:pPr>
      <w:rPr>
        <w:rFonts w:ascii="Symbol" w:hAnsi="Symbol" w:hint="default"/>
      </w:rPr>
    </w:lvl>
    <w:lvl w:ilvl="7" w:tplc="9A30BCDA">
      <w:start w:val="1"/>
      <w:numFmt w:val="bullet"/>
      <w:lvlText w:val="o"/>
      <w:lvlJc w:val="left"/>
      <w:pPr>
        <w:ind w:left="5760" w:hanging="360"/>
      </w:pPr>
      <w:rPr>
        <w:rFonts w:ascii="Courier New" w:hAnsi="Courier New" w:hint="default"/>
      </w:rPr>
    </w:lvl>
    <w:lvl w:ilvl="8" w:tplc="9A2E8490">
      <w:start w:val="1"/>
      <w:numFmt w:val="bullet"/>
      <w:lvlText w:val=""/>
      <w:lvlJc w:val="left"/>
      <w:pPr>
        <w:ind w:left="6480" w:hanging="360"/>
      </w:pPr>
      <w:rPr>
        <w:rFonts w:ascii="Wingdings" w:hAnsi="Wingdings" w:hint="default"/>
      </w:rPr>
    </w:lvl>
  </w:abstractNum>
  <w:abstractNum w:abstractNumId="19" w15:restartNumberingAfterBreak="0">
    <w:nsid w:val="52722F4A"/>
    <w:multiLevelType w:val="hybridMultilevel"/>
    <w:tmpl w:val="54D600AE"/>
    <w:lvl w:ilvl="0" w:tplc="51627162">
      <w:start w:val="1"/>
      <w:numFmt w:val="bullet"/>
      <w:lvlText w:val="·"/>
      <w:lvlJc w:val="left"/>
      <w:pPr>
        <w:ind w:left="720" w:hanging="360"/>
      </w:pPr>
      <w:rPr>
        <w:rFonts w:ascii="Symbol" w:hAnsi="Symbol" w:hint="default"/>
      </w:rPr>
    </w:lvl>
    <w:lvl w:ilvl="1" w:tplc="3D148F42">
      <w:start w:val="1"/>
      <w:numFmt w:val="bullet"/>
      <w:lvlText w:val="o"/>
      <w:lvlJc w:val="left"/>
      <w:pPr>
        <w:ind w:left="1440" w:hanging="360"/>
      </w:pPr>
      <w:rPr>
        <w:rFonts w:ascii="Courier New" w:hAnsi="Courier New" w:hint="default"/>
      </w:rPr>
    </w:lvl>
    <w:lvl w:ilvl="2" w:tplc="49800472">
      <w:start w:val="1"/>
      <w:numFmt w:val="bullet"/>
      <w:lvlText w:val=""/>
      <w:lvlJc w:val="left"/>
      <w:pPr>
        <w:ind w:left="2160" w:hanging="360"/>
      </w:pPr>
      <w:rPr>
        <w:rFonts w:ascii="Wingdings" w:hAnsi="Wingdings" w:hint="default"/>
      </w:rPr>
    </w:lvl>
    <w:lvl w:ilvl="3" w:tplc="F23C7084">
      <w:start w:val="1"/>
      <w:numFmt w:val="bullet"/>
      <w:lvlText w:val=""/>
      <w:lvlJc w:val="left"/>
      <w:pPr>
        <w:ind w:left="2880" w:hanging="360"/>
      </w:pPr>
      <w:rPr>
        <w:rFonts w:ascii="Symbol" w:hAnsi="Symbol" w:hint="default"/>
      </w:rPr>
    </w:lvl>
    <w:lvl w:ilvl="4" w:tplc="EEB2DCF8">
      <w:start w:val="1"/>
      <w:numFmt w:val="bullet"/>
      <w:lvlText w:val="o"/>
      <w:lvlJc w:val="left"/>
      <w:pPr>
        <w:ind w:left="3600" w:hanging="360"/>
      </w:pPr>
      <w:rPr>
        <w:rFonts w:ascii="Courier New" w:hAnsi="Courier New" w:hint="default"/>
      </w:rPr>
    </w:lvl>
    <w:lvl w:ilvl="5" w:tplc="AC5CDDE6">
      <w:start w:val="1"/>
      <w:numFmt w:val="bullet"/>
      <w:lvlText w:val=""/>
      <w:lvlJc w:val="left"/>
      <w:pPr>
        <w:ind w:left="4320" w:hanging="360"/>
      </w:pPr>
      <w:rPr>
        <w:rFonts w:ascii="Wingdings" w:hAnsi="Wingdings" w:hint="default"/>
      </w:rPr>
    </w:lvl>
    <w:lvl w:ilvl="6" w:tplc="4CDE388A">
      <w:start w:val="1"/>
      <w:numFmt w:val="bullet"/>
      <w:lvlText w:val=""/>
      <w:lvlJc w:val="left"/>
      <w:pPr>
        <w:ind w:left="5040" w:hanging="360"/>
      </w:pPr>
      <w:rPr>
        <w:rFonts w:ascii="Symbol" w:hAnsi="Symbol" w:hint="default"/>
      </w:rPr>
    </w:lvl>
    <w:lvl w:ilvl="7" w:tplc="6BCCD63E">
      <w:start w:val="1"/>
      <w:numFmt w:val="bullet"/>
      <w:lvlText w:val="o"/>
      <w:lvlJc w:val="left"/>
      <w:pPr>
        <w:ind w:left="5760" w:hanging="360"/>
      </w:pPr>
      <w:rPr>
        <w:rFonts w:ascii="Courier New" w:hAnsi="Courier New" w:hint="default"/>
      </w:rPr>
    </w:lvl>
    <w:lvl w:ilvl="8" w:tplc="A3E8AB8E">
      <w:start w:val="1"/>
      <w:numFmt w:val="bullet"/>
      <w:lvlText w:val=""/>
      <w:lvlJc w:val="left"/>
      <w:pPr>
        <w:ind w:left="6480" w:hanging="360"/>
      </w:pPr>
      <w:rPr>
        <w:rFonts w:ascii="Wingdings" w:hAnsi="Wingdings" w:hint="default"/>
      </w:rPr>
    </w:lvl>
  </w:abstractNum>
  <w:abstractNum w:abstractNumId="20" w15:restartNumberingAfterBreak="0">
    <w:nsid w:val="5EA064C0"/>
    <w:multiLevelType w:val="multilevel"/>
    <w:tmpl w:val="BABA1DF6"/>
    <w:styleLink w:val="CurrentList1"/>
    <w:lvl w:ilvl="0">
      <w:start w:val="2"/>
      <w:numFmt w:val="decimal"/>
      <w:lvlText w:val="%1."/>
      <w:lvlJc w:val="left"/>
      <w:pPr>
        <w:ind w:left="720" w:hanging="360"/>
      </w:pPr>
      <w:rPr>
        <w:rFonts w:hint="default"/>
        <w:color w:val="002060"/>
      </w:rPr>
    </w:lvl>
    <w:lvl w:ilvl="1">
      <w:start w:val="1"/>
      <w:numFmt w:val="decimal"/>
      <w:isLgl/>
      <w:lvlText w:val="%1.%2"/>
      <w:lvlJc w:val="left"/>
      <w:pPr>
        <w:ind w:left="360" w:hanging="360"/>
      </w:pPr>
      <w:rPr>
        <w:rFonts w:hint="default"/>
        <w:b w:val="0"/>
        <w:i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FAC1DE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E6BCB"/>
    <w:multiLevelType w:val="hybridMultilevel"/>
    <w:tmpl w:val="1BE8D250"/>
    <w:lvl w:ilvl="0" w:tplc="AEA20EC0">
      <w:start w:val="1"/>
      <w:numFmt w:val="none"/>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98CED1"/>
    <w:multiLevelType w:val="hybridMultilevel"/>
    <w:tmpl w:val="5F5EF652"/>
    <w:lvl w:ilvl="0" w:tplc="4A786786">
      <w:start w:val="1"/>
      <w:numFmt w:val="bullet"/>
      <w:lvlText w:val="·"/>
      <w:lvlJc w:val="left"/>
      <w:pPr>
        <w:ind w:left="720" w:hanging="360"/>
      </w:pPr>
      <w:rPr>
        <w:rFonts w:ascii="Symbol" w:hAnsi="Symbol" w:hint="default"/>
      </w:rPr>
    </w:lvl>
    <w:lvl w:ilvl="1" w:tplc="E362A24C">
      <w:start w:val="1"/>
      <w:numFmt w:val="bullet"/>
      <w:lvlText w:val="o"/>
      <w:lvlJc w:val="left"/>
      <w:pPr>
        <w:ind w:left="1440" w:hanging="360"/>
      </w:pPr>
      <w:rPr>
        <w:rFonts w:ascii="Courier New" w:hAnsi="Courier New" w:hint="default"/>
      </w:rPr>
    </w:lvl>
    <w:lvl w:ilvl="2" w:tplc="D67CE71C">
      <w:start w:val="1"/>
      <w:numFmt w:val="bullet"/>
      <w:lvlText w:val=""/>
      <w:lvlJc w:val="left"/>
      <w:pPr>
        <w:ind w:left="2160" w:hanging="360"/>
      </w:pPr>
      <w:rPr>
        <w:rFonts w:ascii="Wingdings" w:hAnsi="Wingdings" w:hint="default"/>
      </w:rPr>
    </w:lvl>
    <w:lvl w:ilvl="3" w:tplc="B26C6010">
      <w:start w:val="1"/>
      <w:numFmt w:val="bullet"/>
      <w:lvlText w:val=""/>
      <w:lvlJc w:val="left"/>
      <w:pPr>
        <w:ind w:left="2880" w:hanging="360"/>
      </w:pPr>
      <w:rPr>
        <w:rFonts w:ascii="Symbol" w:hAnsi="Symbol" w:hint="default"/>
      </w:rPr>
    </w:lvl>
    <w:lvl w:ilvl="4" w:tplc="C0F86162">
      <w:start w:val="1"/>
      <w:numFmt w:val="bullet"/>
      <w:lvlText w:val="o"/>
      <w:lvlJc w:val="left"/>
      <w:pPr>
        <w:ind w:left="3600" w:hanging="360"/>
      </w:pPr>
      <w:rPr>
        <w:rFonts w:ascii="Courier New" w:hAnsi="Courier New" w:hint="default"/>
      </w:rPr>
    </w:lvl>
    <w:lvl w:ilvl="5" w:tplc="7EAAC96A">
      <w:start w:val="1"/>
      <w:numFmt w:val="bullet"/>
      <w:lvlText w:val=""/>
      <w:lvlJc w:val="left"/>
      <w:pPr>
        <w:ind w:left="4320" w:hanging="360"/>
      </w:pPr>
      <w:rPr>
        <w:rFonts w:ascii="Wingdings" w:hAnsi="Wingdings" w:hint="default"/>
      </w:rPr>
    </w:lvl>
    <w:lvl w:ilvl="6" w:tplc="63FC17C2">
      <w:start w:val="1"/>
      <w:numFmt w:val="bullet"/>
      <w:lvlText w:val=""/>
      <w:lvlJc w:val="left"/>
      <w:pPr>
        <w:ind w:left="5040" w:hanging="360"/>
      </w:pPr>
      <w:rPr>
        <w:rFonts w:ascii="Symbol" w:hAnsi="Symbol" w:hint="default"/>
      </w:rPr>
    </w:lvl>
    <w:lvl w:ilvl="7" w:tplc="D102BD2C">
      <w:start w:val="1"/>
      <w:numFmt w:val="bullet"/>
      <w:lvlText w:val="o"/>
      <w:lvlJc w:val="left"/>
      <w:pPr>
        <w:ind w:left="5760" w:hanging="360"/>
      </w:pPr>
      <w:rPr>
        <w:rFonts w:ascii="Courier New" w:hAnsi="Courier New" w:hint="default"/>
      </w:rPr>
    </w:lvl>
    <w:lvl w:ilvl="8" w:tplc="F0B01492">
      <w:start w:val="1"/>
      <w:numFmt w:val="bullet"/>
      <w:lvlText w:val=""/>
      <w:lvlJc w:val="left"/>
      <w:pPr>
        <w:ind w:left="6480" w:hanging="360"/>
      </w:pPr>
      <w:rPr>
        <w:rFonts w:ascii="Wingdings" w:hAnsi="Wingdings" w:hint="default"/>
      </w:rPr>
    </w:lvl>
  </w:abstractNum>
  <w:abstractNum w:abstractNumId="24" w15:restartNumberingAfterBreak="0">
    <w:nsid w:val="6DB747C2"/>
    <w:multiLevelType w:val="multilevel"/>
    <w:tmpl w:val="90FA2ABC"/>
    <w:lvl w:ilvl="0">
      <w:start w:val="2"/>
      <w:numFmt w:val="decimal"/>
      <w:pStyle w:val="Kate"/>
      <w:lvlText w:val="%1."/>
      <w:lvlJc w:val="left"/>
      <w:pPr>
        <w:ind w:left="720" w:hanging="360"/>
      </w:pPr>
      <w:rPr>
        <w:rFonts w:hint="default"/>
        <w:color w:val="002060"/>
      </w:rPr>
    </w:lvl>
    <w:lvl w:ilvl="1">
      <w:start w:val="1"/>
      <w:numFmt w:val="decimal"/>
      <w:isLgl/>
      <w:lvlText w:val="%1.%2"/>
      <w:lvlJc w:val="left"/>
      <w:pPr>
        <w:ind w:left="680" w:hanging="680"/>
      </w:pPr>
      <w:rPr>
        <w:rFonts w:hint="default"/>
        <w:b w:val="0"/>
        <w:i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51F71DB"/>
    <w:multiLevelType w:val="hybridMultilevel"/>
    <w:tmpl w:val="44C80F9A"/>
    <w:lvl w:ilvl="0" w:tplc="E0942B76">
      <w:start w:val="1"/>
      <w:numFmt w:val="decimal"/>
      <w:lvlText w:val="%1."/>
      <w:lvlJc w:val="left"/>
      <w:pPr>
        <w:ind w:left="1020" w:hanging="360"/>
      </w:pPr>
    </w:lvl>
    <w:lvl w:ilvl="1" w:tplc="C3B20512">
      <w:start w:val="1"/>
      <w:numFmt w:val="decimal"/>
      <w:lvlText w:val="%2."/>
      <w:lvlJc w:val="left"/>
      <w:pPr>
        <w:ind w:left="1020" w:hanging="360"/>
      </w:pPr>
    </w:lvl>
    <w:lvl w:ilvl="2" w:tplc="0470A770">
      <w:start w:val="1"/>
      <w:numFmt w:val="decimal"/>
      <w:lvlText w:val="%3."/>
      <w:lvlJc w:val="left"/>
      <w:pPr>
        <w:ind w:left="1020" w:hanging="360"/>
      </w:pPr>
    </w:lvl>
    <w:lvl w:ilvl="3" w:tplc="1CCE8E42">
      <w:start w:val="1"/>
      <w:numFmt w:val="decimal"/>
      <w:lvlText w:val="%4."/>
      <w:lvlJc w:val="left"/>
      <w:pPr>
        <w:ind w:left="1020" w:hanging="360"/>
      </w:pPr>
    </w:lvl>
    <w:lvl w:ilvl="4" w:tplc="E6FA9726">
      <w:start w:val="1"/>
      <w:numFmt w:val="decimal"/>
      <w:lvlText w:val="%5."/>
      <w:lvlJc w:val="left"/>
      <w:pPr>
        <w:ind w:left="1020" w:hanging="360"/>
      </w:pPr>
    </w:lvl>
    <w:lvl w:ilvl="5" w:tplc="F07AF850">
      <w:start w:val="1"/>
      <w:numFmt w:val="decimal"/>
      <w:lvlText w:val="%6."/>
      <w:lvlJc w:val="left"/>
      <w:pPr>
        <w:ind w:left="1020" w:hanging="360"/>
      </w:pPr>
    </w:lvl>
    <w:lvl w:ilvl="6" w:tplc="BBECF4F2">
      <w:start w:val="1"/>
      <w:numFmt w:val="decimal"/>
      <w:lvlText w:val="%7."/>
      <w:lvlJc w:val="left"/>
      <w:pPr>
        <w:ind w:left="1020" w:hanging="360"/>
      </w:pPr>
    </w:lvl>
    <w:lvl w:ilvl="7" w:tplc="A4B41F32">
      <w:start w:val="1"/>
      <w:numFmt w:val="decimal"/>
      <w:lvlText w:val="%8."/>
      <w:lvlJc w:val="left"/>
      <w:pPr>
        <w:ind w:left="1020" w:hanging="360"/>
      </w:pPr>
    </w:lvl>
    <w:lvl w:ilvl="8" w:tplc="1EDEAC9C">
      <w:start w:val="1"/>
      <w:numFmt w:val="decimal"/>
      <w:lvlText w:val="%9."/>
      <w:lvlJc w:val="left"/>
      <w:pPr>
        <w:ind w:left="1020" w:hanging="360"/>
      </w:pPr>
    </w:lvl>
  </w:abstractNum>
  <w:abstractNum w:abstractNumId="26" w15:restartNumberingAfterBreak="0">
    <w:nsid w:val="75946EDF"/>
    <w:multiLevelType w:val="hybridMultilevel"/>
    <w:tmpl w:val="1A9660E2"/>
    <w:lvl w:ilvl="0" w:tplc="3784518A">
      <w:start w:val="1"/>
      <w:numFmt w:val="lowerRoman"/>
      <w:lvlText w:val="%1."/>
      <w:lvlJc w:val="left"/>
      <w:pPr>
        <w:ind w:left="1440" w:hanging="360"/>
      </w:pPr>
      <w:rPr>
        <w:rFonts w:hint="default"/>
        <w:i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7A5EC95B"/>
    <w:multiLevelType w:val="hybridMultilevel"/>
    <w:tmpl w:val="A1A6C3EA"/>
    <w:lvl w:ilvl="0" w:tplc="68366B54">
      <w:start w:val="1"/>
      <w:numFmt w:val="bullet"/>
      <w:lvlText w:val="·"/>
      <w:lvlJc w:val="left"/>
      <w:pPr>
        <w:ind w:left="720" w:hanging="360"/>
      </w:pPr>
      <w:rPr>
        <w:rFonts w:ascii="Symbol" w:hAnsi="Symbol" w:hint="default"/>
      </w:rPr>
    </w:lvl>
    <w:lvl w:ilvl="1" w:tplc="DB48125C">
      <w:start w:val="1"/>
      <w:numFmt w:val="bullet"/>
      <w:lvlText w:val="o"/>
      <w:lvlJc w:val="left"/>
      <w:pPr>
        <w:ind w:left="1440" w:hanging="360"/>
      </w:pPr>
      <w:rPr>
        <w:rFonts w:ascii="Courier New" w:hAnsi="Courier New" w:hint="default"/>
      </w:rPr>
    </w:lvl>
    <w:lvl w:ilvl="2" w:tplc="92704AC0">
      <w:start w:val="1"/>
      <w:numFmt w:val="bullet"/>
      <w:lvlText w:val=""/>
      <w:lvlJc w:val="left"/>
      <w:pPr>
        <w:ind w:left="2160" w:hanging="360"/>
      </w:pPr>
      <w:rPr>
        <w:rFonts w:ascii="Wingdings" w:hAnsi="Wingdings" w:hint="default"/>
      </w:rPr>
    </w:lvl>
    <w:lvl w:ilvl="3" w:tplc="3F26155E">
      <w:start w:val="1"/>
      <w:numFmt w:val="bullet"/>
      <w:lvlText w:val=""/>
      <w:lvlJc w:val="left"/>
      <w:pPr>
        <w:ind w:left="2880" w:hanging="360"/>
      </w:pPr>
      <w:rPr>
        <w:rFonts w:ascii="Symbol" w:hAnsi="Symbol" w:hint="default"/>
      </w:rPr>
    </w:lvl>
    <w:lvl w:ilvl="4" w:tplc="1E82DDC6">
      <w:start w:val="1"/>
      <w:numFmt w:val="bullet"/>
      <w:lvlText w:val="o"/>
      <w:lvlJc w:val="left"/>
      <w:pPr>
        <w:ind w:left="3600" w:hanging="360"/>
      </w:pPr>
      <w:rPr>
        <w:rFonts w:ascii="Courier New" w:hAnsi="Courier New" w:hint="default"/>
      </w:rPr>
    </w:lvl>
    <w:lvl w:ilvl="5" w:tplc="A7E46290">
      <w:start w:val="1"/>
      <w:numFmt w:val="bullet"/>
      <w:lvlText w:val=""/>
      <w:lvlJc w:val="left"/>
      <w:pPr>
        <w:ind w:left="4320" w:hanging="360"/>
      </w:pPr>
      <w:rPr>
        <w:rFonts w:ascii="Wingdings" w:hAnsi="Wingdings" w:hint="default"/>
      </w:rPr>
    </w:lvl>
    <w:lvl w:ilvl="6" w:tplc="8F2641A8">
      <w:start w:val="1"/>
      <w:numFmt w:val="bullet"/>
      <w:lvlText w:val=""/>
      <w:lvlJc w:val="left"/>
      <w:pPr>
        <w:ind w:left="5040" w:hanging="360"/>
      </w:pPr>
      <w:rPr>
        <w:rFonts w:ascii="Symbol" w:hAnsi="Symbol" w:hint="default"/>
      </w:rPr>
    </w:lvl>
    <w:lvl w:ilvl="7" w:tplc="4B78A0D8">
      <w:start w:val="1"/>
      <w:numFmt w:val="bullet"/>
      <w:lvlText w:val="o"/>
      <w:lvlJc w:val="left"/>
      <w:pPr>
        <w:ind w:left="5760" w:hanging="360"/>
      </w:pPr>
      <w:rPr>
        <w:rFonts w:ascii="Courier New" w:hAnsi="Courier New" w:hint="default"/>
      </w:rPr>
    </w:lvl>
    <w:lvl w:ilvl="8" w:tplc="1E947D30">
      <w:start w:val="1"/>
      <w:numFmt w:val="bullet"/>
      <w:lvlText w:val=""/>
      <w:lvlJc w:val="left"/>
      <w:pPr>
        <w:ind w:left="6480" w:hanging="360"/>
      </w:pPr>
      <w:rPr>
        <w:rFonts w:ascii="Wingdings" w:hAnsi="Wingdings" w:hint="default"/>
      </w:rPr>
    </w:lvl>
  </w:abstractNum>
  <w:num w:numId="1" w16cid:durableId="1912277773">
    <w:abstractNumId w:val="14"/>
  </w:num>
  <w:num w:numId="2" w16cid:durableId="1362323652">
    <w:abstractNumId w:val="9"/>
  </w:num>
  <w:num w:numId="3" w16cid:durableId="270354916">
    <w:abstractNumId w:val="27"/>
  </w:num>
  <w:num w:numId="4" w16cid:durableId="755326083">
    <w:abstractNumId w:val="5"/>
  </w:num>
  <w:num w:numId="5" w16cid:durableId="1356496129">
    <w:abstractNumId w:val="2"/>
  </w:num>
  <w:num w:numId="6" w16cid:durableId="1726634272">
    <w:abstractNumId w:val="18"/>
  </w:num>
  <w:num w:numId="7" w16cid:durableId="1355956485">
    <w:abstractNumId w:val="19"/>
  </w:num>
  <w:num w:numId="8" w16cid:durableId="1614629954">
    <w:abstractNumId w:val="15"/>
  </w:num>
  <w:num w:numId="9" w16cid:durableId="435835345">
    <w:abstractNumId w:val="3"/>
  </w:num>
  <w:num w:numId="10" w16cid:durableId="278491135">
    <w:abstractNumId w:val="23"/>
  </w:num>
  <w:num w:numId="11" w16cid:durableId="846138719">
    <w:abstractNumId w:val="12"/>
  </w:num>
  <w:num w:numId="12" w16cid:durableId="831339969">
    <w:abstractNumId w:val="24"/>
  </w:num>
  <w:num w:numId="13" w16cid:durableId="1493258762">
    <w:abstractNumId w:val="13"/>
  </w:num>
  <w:num w:numId="14" w16cid:durableId="1372916733">
    <w:abstractNumId w:val="0"/>
  </w:num>
  <w:num w:numId="15" w16cid:durableId="2057852005">
    <w:abstractNumId w:val="7"/>
  </w:num>
  <w:num w:numId="16" w16cid:durableId="1647736254">
    <w:abstractNumId w:val="11"/>
  </w:num>
  <w:num w:numId="17" w16cid:durableId="1562206659">
    <w:abstractNumId w:val="26"/>
  </w:num>
  <w:num w:numId="18" w16cid:durableId="1314602109">
    <w:abstractNumId w:val="20"/>
  </w:num>
  <w:num w:numId="19" w16cid:durableId="1728911955">
    <w:abstractNumId w:val="24"/>
    <w:lvlOverride w:ilvl="0">
      <w:startOverride w:val="6"/>
    </w:lvlOverride>
    <w:lvlOverride w:ilvl="1">
      <w:startOverride w:val="1"/>
    </w:lvlOverride>
  </w:num>
  <w:num w:numId="20" w16cid:durableId="1230964710">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4330425">
    <w:abstractNumId w:val="24"/>
    <w:lvlOverride w:ilvl="0">
      <w:startOverride w:val="6"/>
    </w:lvlOverride>
    <w:lvlOverride w:ilvl="1">
      <w:startOverride w:val="1"/>
    </w:lvlOverride>
  </w:num>
  <w:num w:numId="22" w16cid:durableId="713163311">
    <w:abstractNumId w:val="6"/>
  </w:num>
  <w:num w:numId="23" w16cid:durableId="1961036856">
    <w:abstractNumId w:val="24"/>
    <w:lvlOverride w:ilvl="0">
      <w:startOverride w:val="7"/>
    </w:lvlOverride>
    <w:lvlOverride w:ilvl="1">
      <w:startOverride w:val="1"/>
    </w:lvlOverride>
  </w:num>
  <w:num w:numId="24" w16cid:durableId="727847799">
    <w:abstractNumId w:val="22"/>
  </w:num>
  <w:num w:numId="25" w16cid:durableId="2066829541">
    <w:abstractNumId w:val="1"/>
  </w:num>
  <w:num w:numId="26" w16cid:durableId="846359427">
    <w:abstractNumId w:val="17"/>
  </w:num>
  <w:num w:numId="27" w16cid:durableId="1868980102">
    <w:abstractNumId w:val="8"/>
  </w:num>
  <w:num w:numId="28" w16cid:durableId="1970091399">
    <w:abstractNumId w:val="16"/>
  </w:num>
  <w:num w:numId="29" w16cid:durableId="33233007">
    <w:abstractNumId w:val="24"/>
    <w:lvlOverride w:ilvl="0">
      <w:startOverride w:val="7"/>
    </w:lvlOverride>
    <w:lvlOverride w:ilvl="1">
      <w:startOverride w:val="1"/>
    </w:lvlOverride>
  </w:num>
  <w:num w:numId="30" w16cid:durableId="169734633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0710037">
    <w:abstractNumId w:val="24"/>
    <w:lvlOverride w:ilvl="0">
      <w:startOverride w:val="7"/>
    </w:lvlOverride>
    <w:lvlOverride w:ilvl="1">
      <w:startOverride w:val="1"/>
    </w:lvlOverride>
  </w:num>
  <w:num w:numId="32" w16cid:durableId="1544168306">
    <w:abstractNumId w:val="24"/>
  </w:num>
  <w:num w:numId="33" w16cid:durableId="764763308">
    <w:abstractNumId w:val="24"/>
    <w:lvlOverride w:ilvl="0">
      <w:lvl w:ilvl="0">
        <w:start w:val="2"/>
        <w:numFmt w:val="decimal"/>
        <w:pStyle w:val="Kate"/>
        <w:lvlText w:val="%1."/>
        <w:lvlJc w:val="left"/>
        <w:pPr>
          <w:ind w:left="720" w:hanging="360"/>
        </w:pPr>
        <w:rPr>
          <w:rFonts w:hint="default"/>
          <w:color w:val="002060"/>
        </w:rPr>
      </w:lvl>
    </w:lvlOverride>
    <w:lvlOverride w:ilvl="1">
      <w:lvl w:ilvl="1">
        <w:start w:val="1"/>
        <w:numFmt w:val="decimal"/>
        <w:isLgl/>
        <w:lvlText w:val="%1.%2"/>
        <w:lvlJc w:val="left"/>
        <w:pPr>
          <w:ind w:left="397" w:hanging="397"/>
        </w:pPr>
        <w:rPr>
          <w:rFonts w:hint="default"/>
          <w:b w:val="0"/>
          <w:i w:val="0"/>
          <w:color w:val="000000" w:themeColor="text1"/>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34" w16cid:durableId="158619798">
    <w:abstractNumId w:val="24"/>
    <w:lvlOverride w:ilvl="0">
      <w:lvl w:ilvl="0">
        <w:start w:val="2"/>
        <w:numFmt w:val="decimal"/>
        <w:pStyle w:val="Kate"/>
        <w:lvlText w:val="%1."/>
        <w:lvlJc w:val="left"/>
        <w:pPr>
          <w:ind w:left="720" w:hanging="360"/>
        </w:pPr>
        <w:rPr>
          <w:rFonts w:hint="default"/>
          <w:color w:val="002060"/>
        </w:rPr>
      </w:lvl>
    </w:lvlOverride>
    <w:lvlOverride w:ilvl="1">
      <w:lvl w:ilvl="1">
        <w:start w:val="1"/>
        <w:numFmt w:val="decimal"/>
        <w:isLgl/>
        <w:lvlText w:val="%1.%2"/>
        <w:lvlJc w:val="left"/>
        <w:pPr>
          <w:ind w:left="737" w:hanging="737"/>
        </w:pPr>
        <w:rPr>
          <w:rFonts w:hint="default"/>
          <w:b w:val="0"/>
          <w:i w:val="0"/>
          <w:color w:val="000000" w:themeColor="text1"/>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35" w16cid:durableId="1097679970">
    <w:abstractNumId w:val="25"/>
  </w:num>
  <w:num w:numId="36" w16cid:durableId="315763076">
    <w:abstractNumId w:val="21"/>
  </w:num>
  <w:num w:numId="37" w16cid:durableId="431781269">
    <w:abstractNumId w:val="10"/>
  </w:num>
  <w:num w:numId="38" w16cid:durableId="8631619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F98"/>
    <w:rsid w:val="00000C10"/>
    <w:rsid w:val="0000379E"/>
    <w:rsid w:val="00003D0D"/>
    <w:rsid w:val="000067D2"/>
    <w:rsid w:val="00013424"/>
    <w:rsid w:val="00013964"/>
    <w:rsid w:val="000316A7"/>
    <w:rsid w:val="0004690B"/>
    <w:rsid w:val="00046F0A"/>
    <w:rsid w:val="00051421"/>
    <w:rsid w:val="00051B73"/>
    <w:rsid w:val="00051D73"/>
    <w:rsid w:val="00051FA8"/>
    <w:rsid w:val="0006202C"/>
    <w:rsid w:val="00062B87"/>
    <w:rsid w:val="000739BC"/>
    <w:rsid w:val="00080E4B"/>
    <w:rsid w:val="00082A20"/>
    <w:rsid w:val="00085349"/>
    <w:rsid w:val="000872AC"/>
    <w:rsid w:val="00095101"/>
    <w:rsid w:val="0009702E"/>
    <w:rsid w:val="000A43B7"/>
    <w:rsid w:val="000B0612"/>
    <w:rsid w:val="000B0DDE"/>
    <w:rsid w:val="000B58E8"/>
    <w:rsid w:val="000C6732"/>
    <w:rsid w:val="000C7321"/>
    <w:rsid w:val="000E29DE"/>
    <w:rsid w:val="000E4BB2"/>
    <w:rsid w:val="000E6A07"/>
    <w:rsid w:val="000F0E17"/>
    <w:rsid w:val="000F12EE"/>
    <w:rsid w:val="000F3D3E"/>
    <w:rsid w:val="000F4339"/>
    <w:rsid w:val="000F553B"/>
    <w:rsid w:val="000F7A60"/>
    <w:rsid w:val="000F7BD2"/>
    <w:rsid w:val="00104B29"/>
    <w:rsid w:val="00110BBB"/>
    <w:rsid w:val="0011169A"/>
    <w:rsid w:val="00122CEB"/>
    <w:rsid w:val="00137AA5"/>
    <w:rsid w:val="001447A6"/>
    <w:rsid w:val="001450BC"/>
    <w:rsid w:val="0015438E"/>
    <w:rsid w:val="0015616A"/>
    <w:rsid w:val="0016112F"/>
    <w:rsid w:val="001612DA"/>
    <w:rsid w:val="00162B08"/>
    <w:rsid w:val="00166E35"/>
    <w:rsid w:val="00167925"/>
    <w:rsid w:val="00171969"/>
    <w:rsid w:val="00171C2A"/>
    <w:rsid w:val="00172240"/>
    <w:rsid w:val="00174D3F"/>
    <w:rsid w:val="0018293D"/>
    <w:rsid w:val="001969D3"/>
    <w:rsid w:val="001973A1"/>
    <w:rsid w:val="001B391B"/>
    <w:rsid w:val="001B51C4"/>
    <w:rsid w:val="001C1B71"/>
    <w:rsid w:val="001C3A9F"/>
    <w:rsid w:val="001C546E"/>
    <w:rsid w:val="001C78C5"/>
    <w:rsid w:val="001E2085"/>
    <w:rsid w:val="001F420A"/>
    <w:rsid w:val="00210399"/>
    <w:rsid w:val="0021059D"/>
    <w:rsid w:val="002178D3"/>
    <w:rsid w:val="002202A0"/>
    <w:rsid w:val="00221E89"/>
    <w:rsid w:val="00222A50"/>
    <w:rsid w:val="00226E20"/>
    <w:rsid w:val="00233093"/>
    <w:rsid w:val="00233A74"/>
    <w:rsid w:val="00246A69"/>
    <w:rsid w:val="002473AA"/>
    <w:rsid w:val="00250B21"/>
    <w:rsid w:val="002548FA"/>
    <w:rsid w:val="002558C9"/>
    <w:rsid w:val="00263260"/>
    <w:rsid w:val="00273658"/>
    <w:rsid w:val="00295635"/>
    <w:rsid w:val="002A28D3"/>
    <w:rsid w:val="002B18ED"/>
    <w:rsid w:val="002D4A05"/>
    <w:rsid w:val="002D545B"/>
    <w:rsid w:val="002E476B"/>
    <w:rsid w:val="002E59C2"/>
    <w:rsid w:val="002E61AE"/>
    <w:rsid w:val="002F026F"/>
    <w:rsid w:val="002F1F10"/>
    <w:rsid w:val="002F20D5"/>
    <w:rsid w:val="002F4784"/>
    <w:rsid w:val="00302345"/>
    <w:rsid w:val="00302FCA"/>
    <w:rsid w:val="00304388"/>
    <w:rsid w:val="003165A4"/>
    <w:rsid w:val="0031711C"/>
    <w:rsid w:val="00320235"/>
    <w:rsid w:val="00323DD6"/>
    <w:rsid w:val="00333FAA"/>
    <w:rsid w:val="003531C8"/>
    <w:rsid w:val="00354E06"/>
    <w:rsid w:val="0036469A"/>
    <w:rsid w:val="00366E37"/>
    <w:rsid w:val="003712BA"/>
    <w:rsid w:val="00371DCF"/>
    <w:rsid w:val="00372B94"/>
    <w:rsid w:val="00375CAB"/>
    <w:rsid w:val="00376D89"/>
    <w:rsid w:val="00377CA7"/>
    <w:rsid w:val="00385E07"/>
    <w:rsid w:val="003920ED"/>
    <w:rsid w:val="00392F97"/>
    <w:rsid w:val="003954E3"/>
    <w:rsid w:val="003C0CC7"/>
    <w:rsid w:val="003D02F5"/>
    <w:rsid w:val="003D065E"/>
    <w:rsid w:val="003D1085"/>
    <w:rsid w:val="003D3DB8"/>
    <w:rsid w:val="003D5575"/>
    <w:rsid w:val="003E479D"/>
    <w:rsid w:val="003F1CA7"/>
    <w:rsid w:val="003F3774"/>
    <w:rsid w:val="003F6768"/>
    <w:rsid w:val="003F6D7A"/>
    <w:rsid w:val="00400E1E"/>
    <w:rsid w:val="00400FF4"/>
    <w:rsid w:val="00403E5D"/>
    <w:rsid w:val="00410996"/>
    <w:rsid w:val="0041705E"/>
    <w:rsid w:val="00417BF8"/>
    <w:rsid w:val="0042010C"/>
    <w:rsid w:val="00420E8F"/>
    <w:rsid w:val="0042577F"/>
    <w:rsid w:val="00440352"/>
    <w:rsid w:val="004440EF"/>
    <w:rsid w:val="004472CE"/>
    <w:rsid w:val="004506B9"/>
    <w:rsid w:val="004509C0"/>
    <w:rsid w:val="00451384"/>
    <w:rsid w:val="00452D89"/>
    <w:rsid w:val="004601A8"/>
    <w:rsid w:val="00461458"/>
    <w:rsid w:val="0047275F"/>
    <w:rsid w:val="00473421"/>
    <w:rsid w:val="00480300"/>
    <w:rsid w:val="00482123"/>
    <w:rsid w:val="00490113"/>
    <w:rsid w:val="0049194C"/>
    <w:rsid w:val="004938A6"/>
    <w:rsid w:val="004A1F7D"/>
    <w:rsid w:val="004A2534"/>
    <w:rsid w:val="004C1929"/>
    <w:rsid w:val="004C2E33"/>
    <w:rsid w:val="004C56F7"/>
    <w:rsid w:val="004D0D18"/>
    <w:rsid w:val="004D19F0"/>
    <w:rsid w:val="004D2D6C"/>
    <w:rsid w:val="004D2FF0"/>
    <w:rsid w:val="004E3BF9"/>
    <w:rsid w:val="004E5C29"/>
    <w:rsid w:val="004E7448"/>
    <w:rsid w:val="004F0FC4"/>
    <w:rsid w:val="004F1AB4"/>
    <w:rsid w:val="004F6839"/>
    <w:rsid w:val="00504EB6"/>
    <w:rsid w:val="00520601"/>
    <w:rsid w:val="00531A9B"/>
    <w:rsid w:val="00535AD7"/>
    <w:rsid w:val="00536296"/>
    <w:rsid w:val="00537578"/>
    <w:rsid w:val="005419C7"/>
    <w:rsid w:val="005447F6"/>
    <w:rsid w:val="00545488"/>
    <w:rsid w:val="00546FF2"/>
    <w:rsid w:val="00553029"/>
    <w:rsid w:val="005535D2"/>
    <w:rsid w:val="00557234"/>
    <w:rsid w:val="005703F7"/>
    <w:rsid w:val="00571C01"/>
    <w:rsid w:val="005765A1"/>
    <w:rsid w:val="00581021"/>
    <w:rsid w:val="00586891"/>
    <w:rsid w:val="00586EDD"/>
    <w:rsid w:val="00587DBF"/>
    <w:rsid w:val="00594361"/>
    <w:rsid w:val="005A25E3"/>
    <w:rsid w:val="005A5AF6"/>
    <w:rsid w:val="005B3873"/>
    <w:rsid w:val="005B3EBD"/>
    <w:rsid w:val="005B50C5"/>
    <w:rsid w:val="005C2C79"/>
    <w:rsid w:val="005C531F"/>
    <w:rsid w:val="005D0FD9"/>
    <w:rsid w:val="005D36DE"/>
    <w:rsid w:val="005E6B53"/>
    <w:rsid w:val="005F0327"/>
    <w:rsid w:val="005F1105"/>
    <w:rsid w:val="005F2DA5"/>
    <w:rsid w:val="005F427E"/>
    <w:rsid w:val="005F580F"/>
    <w:rsid w:val="005F61E4"/>
    <w:rsid w:val="00600D9E"/>
    <w:rsid w:val="00603D8A"/>
    <w:rsid w:val="00612473"/>
    <w:rsid w:val="00612790"/>
    <w:rsid w:val="00615486"/>
    <w:rsid w:val="00622CA8"/>
    <w:rsid w:val="006330C7"/>
    <w:rsid w:val="00642850"/>
    <w:rsid w:val="00644011"/>
    <w:rsid w:val="00645FEF"/>
    <w:rsid w:val="00646633"/>
    <w:rsid w:val="00653F49"/>
    <w:rsid w:val="00660937"/>
    <w:rsid w:val="0067172F"/>
    <w:rsid w:val="0067209B"/>
    <w:rsid w:val="00684EB0"/>
    <w:rsid w:val="006906BE"/>
    <w:rsid w:val="00692235"/>
    <w:rsid w:val="00694DE1"/>
    <w:rsid w:val="0069534E"/>
    <w:rsid w:val="006A685D"/>
    <w:rsid w:val="006B1771"/>
    <w:rsid w:val="006B4DB3"/>
    <w:rsid w:val="006B7A29"/>
    <w:rsid w:val="006D304A"/>
    <w:rsid w:val="006D3EEC"/>
    <w:rsid w:val="006E0EC0"/>
    <w:rsid w:val="006E3226"/>
    <w:rsid w:val="006E43CE"/>
    <w:rsid w:val="006E5C65"/>
    <w:rsid w:val="006E6F98"/>
    <w:rsid w:val="006F26D6"/>
    <w:rsid w:val="00702BD4"/>
    <w:rsid w:val="00705574"/>
    <w:rsid w:val="007143ED"/>
    <w:rsid w:val="00715609"/>
    <w:rsid w:val="00715B24"/>
    <w:rsid w:val="00716D8C"/>
    <w:rsid w:val="00720338"/>
    <w:rsid w:val="00726419"/>
    <w:rsid w:val="00736064"/>
    <w:rsid w:val="00740F98"/>
    <w:rsid w:val="00745405"/>
    <w:rsid w:val="00747381"/>
    <w:rsid w:val="00753D8D"/>
    <w:rsid w:val="00760A91"/>
    <w:rsid w:val="00760D0B"/>
    <w:rsid w:val="00762283"/>
    <w:rsid w:val="00763DE5"/>
    <w:rsid w:val="007745B0"/>
    <w:rsid w:val="00774A9E"/>
    <w:rsid w:val="00774D28"/>
    <w:rsid w:val="007772B8"/>
    <w:rsid w:val="0078465A"/>
    <w:rsid w:val="00784C68"/>
    <w:rsid w:val="00793A30"/>
    <w:rsid w:val="007C3E3D"/>
    <w:rsid w:val="007C72F9"/>
    <w:rsid w:val="007D0515"/>
    <w:rsid w:val="007D101A"/>
    <w:rsid w:val="007D3766"/>
    <w:rsid w:val="007D3B90"/>
    <w:rsid w:val="007D49C9"/>
    <w:rsid w:val="007D4B62"/>
    <w:rsid w:val="007E141C"/>
    <w:rsid w:val="007E2354"/>
    <w:rsid w:val="007E460B"/>
    <w:rsid w:val="007F3304"/>
    <w:rsid w:val="007F373F"/>
    <w:rsid w:val="007F3DF1"/>
    <w:rsid w:val="00803C02"/>
    <w:rsid w:val="00807446"/>
    <w:rsid w:val="008102A7"/>
    <w:rsid w:val="00811DD6"/>
    <w:rsid w:val="008127AE"/>
    <w:rsid w:val="00814C73"/>
    <w:rsid w:val="00814CD4"/>
    <w:rsid w:val="0081530F"/>
    <w:rsid w:val="00823236"/>
    <w:rsid w:val="00825E29"/>
    <w:rsid w:val="008275BC"/>
    <w:rsid w:val="00832F7E"/>
    <w:rsid w:val="008414C4"/>
    <w:rsid w:val="00842DD6"/>
    <w:rsid w:val="0084372E"/>
    <w:rsid w:val="00847E0D"/>
    <w:rsid w:val="00851549"/>
    <w:rsid w:val="00851AF7"/>
    <w:rsid w:val="00870D5B"/>
    <w:rsid w:val="008713F6"/>
    <w:rsid w:val="008749E8"/>
    <w:rsid w:val="00876BCA"/>
    <w:rsid w:val="00881D30"/>
    <w:rsid w:val="00887A27"/>
    <w:rsid w:val="008A069A"/>
    <w:rsid w:val="008A6D0F"/>
    <w:rsid w:val="008B2B52"/>
    <w:rsid w:val="008C10FA"/>
    <w:rsid w:val="008C3789"/>
    <w:rsid w:val="008C4378"/>
    <w:rsid w:val="008D62DC"/>
    <w:rsid w:val="008E29E9"/>
    <w:rsid w:val="008E3320"/>
    <w:rsid w:val="008E5497"/>
    <w:rsid w:val="008E6557"/>
    <w:rsid w:val="008F29CE"/>
    <w:rsid w:val="008F7F4A"/>
    <w:rsid w:val="00912F4C"/>
    <w:rsid w:val="00917B6E"/>
    <w:rsid w:val="00922338"/>
    <w:rsid w:val="009239E3"/>
    <w:rsid w:val="00927F6D"/>
    <w:rsid w:val="00930E50"/>
    <w:rsid w:val="009316D9"/>
    <w:rsid w:val="00933B21"/>
    <w:rsid w:val="0093602A"/>
    <w:rsid w:val="0093750E"/>
    <w:rsid w:val="00940913"/>
    <w:rsid w:val="00942699"/>
    <w:rsid w:val="00942831"/>
    <w:rsid w:val="00944015"/>
    <w:rsid w:val="00946FDF"/>
    <w:rsid w:val="00947244"/>
    <w:rsid w:val="009556B6"/>
    <w:rsid w:val="009609BA"/>
    <w:rsid w:val="009634FF"/>
    <w:rsid w:val="0097148D"/>
    <w:rsid w:val="00975C09"/>
    <w:rsid w:val="00990E13"/>
    <w:rsid w:val="00991A96"/>
    <w:rsid w:val="00992171"/>
    <w:rsid w:val="00994523"/>
    <w:rsid w:val="00995FDD"/>
    <w:rsid w:val="009962F1"/>
    <w:rsid w:val="009A004D"/>
    <w:rsid w:val="009A3965"/>
    <w:rsid w:val="009A5D32"/>
    <w:rsid w:val="009B2FEE"/>
    <w:rsid w:val="009B32C2"/>
    <w:rsid w:val="009C229E"/>
    <w:rsid w:val="009D076A"/>
    <w:rsid w:val="009D5B24"/>
    <w:rsid w:val="009E081B"/>
    <w:rsid w:val="009E2FE7"/>
    <w:rsid w:val="009E32DB"/>
    <w:rsid w:val="009E33A2"/>
    <w:rsid w:val="009F3E36"/>
    <w:rsid w:val="00A03FDF"/>
    <w:rsid w:val="00A04638"/>
    <w:rsid w:val="00A04BD4"/>
    <w:rsid w:val="00A12B57"/>
    <w:rsid w:val="00A244A6"/>
    <w:rsid w:val="00A33EA4"/>
    <w:rsid w:val="00A3645D"/>
    <w:rsid w:val="00A36DAE"/>
    <w:rsid w:val="00A43855"/>
    <w:rsid w:val="00A45B44"/>
    <w:rsid w:val="00A45F98"/>
    <w:rsid w:val="00A50AB7"/>
    <w:rsid w:val="00A50DD6"/>
    <w:rsid w:val="00A51126"/>
    <w:rsid w:val="00A644C4"/>
    <w:rsid w:val="00A87A3E"/>
    <w:rsid w:val="00A90A48"/>
    <w:rsid w:val="00A96F13"/>
    <w:rsid w:val="00AA177C"/>
    <w:rsid w:val="00AA34D9"/>
    <w:rsid w:val="00AA3826"/>
    <w:rsid w:val="00AB0561"/>
    <w:rsid w:val="00AB5F29"/>
    <w:rsid w:val="00AC1AB6"/>
    <w:rsid w:val="00AC5C30"/>
    <w:rsid w:val="00AE446E"/>
    <w:rsid w:val="00AF5CC0"/>
    <w:rsid w:val="00B07644"/>
    <w:rsid w:val="00B1171B"/>
    <w:rsid w:val="00B1548D"/>
    <w:rsid w:val="00B2195C"/>
    <w:rsid w:val="00B35D73"/>
    <w:rsid w:val="00B4182E"/>
    <w:rsid w:val="00B424F6"/>
    <w:rsid w:val="00B4347F"/>
    <w:rsid w:val="00B43D2C"/>
    <w:rsid w:val="00B51374"/>
    <w:rsid w:val="00B57E49"/>
    <w:rsid w:val="00B63B58"/>
    <w:rsid w:val="00B63E8D"/>
    <w:rsid w:val="00B64D84"/>
    <w:rsid w:val="00B75228"/>
    <w:rsid w:val="00B765F8"/>
    <w:rsid w:val="00B76DD0"/>
    <w:rsid w:val="00B80801"/>
    <w:rsid w:val="00B83B09"/>
    <w:rsid w:val="00BA48AD"/>
    <w:rsid w:val="00BA4F36"/>
    <w:rsid w:val="00BA66E7"/>
    <w:rsid w:val="00BB348B"/>
    <w:rsid w:val="00BC12A1"/>
    <w:rsid w:val="00BC2510"/>
    <w:rsid w:val="00BC2FD7"/>
    <w:rsid w:val="00BC5D4F"/>
    <w:rsid w:val="00BC7C70"/>
    <w:rsid w:val="00BE0418"/>
    <w:rsid w:val="00BF77C7"/>
    <w:rsid w:val="00C01DE9"/>
    <w:rsid w:val="00C01F3A"/>
    <w:rsid w:val="00C03A20"/>
    <w:rsid w:val="00C050D0"/>
    <w:rsid w:val="00C06A70"/>
    <w:rsid w:val="00C16DD1"/>
    <w:rsid w:val="00C26F48"/>
    <w:rsid w:val="00C309B5"/>
    <w:rsid w:val="00C35887"/>
    <w:rsid w:val="00C36628"/>
    <w:rsid w:val="00C37B2C"/>
    <w:rsid w:val="00C41239"/>
    <w:rsid w:val="00C643F1"/>
    <w:rsid w:val="00C7045E"/>
    <w:rsid w:val="00C7306D"/>
    <w:rsid w:val="00C86D1A"/>
    <w:rsid w:val="00C95981"/>
    <w:rsid w:val="00C9698A"/>
    <w:rsid w:val="00CA2203"/>
    <w:rsid w:val="00CA2316"/>
    <w:rsid w:val="00CA39B6"/>
    <w:rsid w:val="00CC1292"/>
    <w:rsid w:val="00CC1DA0"/>
    <w:rsid w:val="00CC7DC0"/>
    <w:rsid w:val="00CD0BED"/>
    <w:rsid w:val="00CD38B3"/>
    <w:rsid w:val="00CD541D"/>
    <w:rsid w:val="00CE0E47"/>
    <w:rsid w:val="00CE67B5"/>
    <w:rsid w:val="00CF5B6A"/>
    <w:rsid w:val="00D06764"/>
    <w:rsid w:val="00D14A70"/>
    <w:rsid w:val="00D22911"/>
    <w:rsid w:val="00D26E18"/>
    <w:rsid w:val="00D274AF"/>
    <w:rsid w:val="00D4C94C"/>
    <w:rsid w:val="00D51423"/>
    <w:rsid w:val="00D54331"/>
    <w:rsid w:val="00D55CE1"/>
    <w:rsid w:val="00D56598"/>
    <w:rsid w:val="00D57687"/>
    <w:rsid w:val="00D63E4F"/>
    <w:rsid w:val="00D65332"/>
    <w:rsid w:val="00D70037"/>
    <w:rsid w:val="00D72D7B"/>
    <w:rsid w:val="00D73A78"/>
    <w:rsid w:val="00D746B1"/>
    <w:rsid w:val="00D96CCD"/>
    <w:rsid w:val="00DA1258"/>
    <w:rsid w:val="00DA3DAA"/>
    <w:rsid w:val="00DA71E0"/>
    <w:rsid w:val="00DB61E1"/>
    <w:rsid w:val="00DB62C8"/>
    <w:rsid w:val="00DC0219"/>
    <w:rsid w:val="00DC4958"/>
    <w:rsid w:val="00DC4C83"/>
    <w:rsid w:val="00DC7142"/>
    <w:rsid w:val="00DC7BBB"/>
    <w:rsid w:val="00DD5B58"/>
    <w:rsid w:val="00DD7022"/>
    <w:rsid w:val="00DF1C30"/>
    <w:rsid w:val="00DF36C9"/>
    <w:rsid w:val="00E00C23"/>
    <w:rsid w:val="00E00C95"/>
    <w:rsid w:val="00E0518E"/>
    <w:rsid w:val="00E146BA"/>
    <w:rsid w:val="00E15EE9"/>
    <w:rsid w:val="00E2235E"/>
    <w:rsid w:val="00E25DFF"/>
    <w:rsid w:val="00E273CC"/>
    <w:rsid w:val="00E3177F"/>
    <w:rsid w:val="00E40FA3"/>
    <w:rsid w:val="00E52BBE"/>
    <w:rsid w:val="00E573D5"/>
    <w:rsid w:val="00E6231A"/>
    <w:rsid w:val="00E673E6"/>
    <w:rsid w:val="00E74D47"/>
    <w:rsid w:val="00E7580E"/>
    <w:rsid w:val="00E91E35"/>
    <w:rsid w:val="00E92552"/>
    <w:rsid w:val="00EA2710"/>
    <w:rsid w:val="00EA5447"/>
    <w:rsid w:val="00EA55F3"/>
    <w:rsid w:val="00EA7D52"/>
    <w:rsid w:val="00EB3BC4"/>
    <w:rsid w:val="00EB6BC2"/>
    <w:rsid w:val="00EC642E"/>
    <w:rsid w:val="00ED04D3"/>
    <w:rsid w:val="00ED0C26"/>
    <w:rsid w:val="00ED1CE3"/>
    <w:rsid w:val="00ED3A7E"/>
    <w:rsid w:val="00ED7E5D"/>
    <w:rsid w:val="00EE353B"/>
    <w:rsid w:val="00EF17E9"/>
    <w:rsid w:val="00EF492B"/>
    <w:rsid w:val="00EF49F5"/>
    <w:rsid w:val="00EF7B7B"/>
    <w:rsid w:val="00F01BFF"/>
    <w:rsid w:val="00F109A7"/>
    <w:rsid w:val="00F11198"/>
    <w:rsid w:val="00F13689"/>
    <w:rsid w:val="00F1479E"/>
    <w:rsid w:val="00F2117D"/>
    <w:rsid w:val="00F37722"/>
    <w:rsid w:val="00F37D19"/>
    <w:rsid w:val="00F41B2A"/>
    <w:rsid w:val="00F423DF"/>
    <w:rsid w:val="00F44A89"/>
    <w:rsid w:val="00F47F00"/>
    <w:rsid w:val="00F52878"/>
    <w:rsid w:val="00F551ED"/>
    <w:rsid w:val="00F576A0"/>
    <w:rsid w:val="00F82C93"/>
    <w:rsid w:val="00F953EA"/>
    <w:rsid w:val="00F95BF3"/>
    <w:rsid w:val="00FA0A03"/>
    <w:rsid w:val="00FB3F09"/>
    <w:rsid w:val="00FB46EE"/>
    <w:rsid w:val="00FB5529"/>
    <w:rsid w:val="00FB710F"/>
    <w:rsid w:val="00FC4A73"/>
    <w:rsid w:val="00FC78E5"/>
    <w:rsid w:val="00FD3302"/>
    <w:rsid w:val="00FE055E"/>
    <w:rsid w:val="00FE1BDC"/>
    <w:rsid w:val="00FF5493"/>
    <w:rsid w:val="00FF558A"/>
    <w:rsid w:val="00FF7ABE"/>
    <w:rsid w:val="0152E6E2"/>
    <w:rsid w:val="016E3EFC"/>
    <w:rsid w:val="01F3B30F"/>
    <w:rsid w:val="02E8AFC0"/>
    <w:rsid w:val="035B0E54"/>
    <w:rsid w:val="0362C03A"/>
    <w:rsid w:val="03D12942"/>
    <w:rsid w:val="03F7F547"/>
    <w:rsid w:val="04103995"/>
    <w:rsid w:val="047C9E28"/>
    <w:rsid w:val="05DE571F"/>
    <w:rsid w:val="06249116"/>
    <w:rsid w:val="06539D7F"/>
    <w:rsid w:val="06595468"/>
    <w:rsid w:val="066D7D9C"/>
    <w:rsid w:val="068EAA8A"/>
    <w:rsid w:val="06915EEC"/>
    <w:rsid w:val="06D73E78"/>
    <w:rsid w:val="06D7415E"/>
    <w:rsid w:val="06F6D547"/>
    <w:rsid w:val="070781C3"/>
    <w:rsid w:val="074E0922"/>
    <w:rsid w:val="075F6A26"/>
    <w:rsid w:val="07EF6DE0"/>
    <w:rsid w:val="081A4AC1"/>
    <w:rsid w:val="081F7101"/>
    <w:rsid w:val="0891BDF6"/>
    <w:rsid w:val="095D10CE"/>
    <w:rsid w:val="096273FC"/>
    <w:rsid w:val="09A9AA21"/>
    <w:rsid w:val="09B6F359"/>
    <w:rsid w:val="0A758571"/>
    <w:rsid w:val="0A9BE50E"/>
    <w:rsid w:val="0AC95F90"/>
    <w:rsid w:val="0C19B2EC"/>
    <w:rsid w:val="0C4173C2"/>
    <w:rsid w:val="0C637601"/>
    <w:rsid w:val="0CCE09DC"/>
    <w:rsid w:val="0DA2FE9E"/>
    <w:rsid w:val="0DC46EB8"/>
    <w:rsid w:val="0DD44E64"/>
    <w:rsid w:val="0DDB4AA4"/>
    <w:rsid w:val="0E32CB96"/>
    <w:rsid w:val="0E6DECFD"/>
    <w:rsid w:val="0E72C208"/>
    <w:rsid w:val="0E778C2A"/>
    <w:rsid w:val="0ECE7D23"/>
    <w:rsid w:val="0F2CE367"/>
    <w:rsid w:val="0F9DFCA6"/>
    <w:rsid w:val="0FB00FC1"/>
    <w:rsid w:val="10074F91"/>
    <w:rsid w:val="107D14B2"/>
    <w:rsid w:val="109351FA"/>
    <w:rsid w:val="10CA474E"/>
    <w:rsid w:val="10CF2D43"/>
    <w:rsid w:val="111312B3"/>
    <w:rsid w:val="115A93F8"/>
    <w:rsid w:val="11BEC5B4"/>
    <w:rsid w:val="11F848F7"/>
    <w:rsid w:val="13334A4F"/>
    <w:rsid w:val="13D88024"/>
    <w:rsid w:val="13F0D3E9"/>
    <w:rsid w:val="1417F78C"/>
    <w:rsid w:val="1421D401"/>
    <w:rsid w:val="145BD996"/>
    <w:rsid w:val="145D5E89"/>
    <w:rsid w:val="1475AD43"/>
    <w:rsid w:val="1517F89F"/>
    <w:rsid w:val="152586BD"/>
    <w:rsid w:val="15A48D2A"/>
    <w:rsid w:val="15AC8BA3"/>
    <w:rsid w:val="16AE0983"/>
    <w:rsid w:val="16B0C066"/>
    <w:rsid w:val="17001BFB"/>
    <w:rsid w:val="17061BD1"/>
    <w:rsid w:val="17275FB2"/>
    <w:rsid w:val="178989FC"/>
    <w:rsid w:val="17A7F6E8"/>
    <w:rsid w:val="17C65C37"/>
    <w:rsid w:val="17FE1956"/>
    <w:rsid w:val="17FE93DD"/>
    <w:rsid w:val="18F93CDF"/>
    <w:rsid w:val="19102F61"/>
    <w:rsid w:val="192C8339"/>
    <w:rsid w:val="19472B61"/>
    <w:rsid w:val="19480EC6"/>
    <w:rsid w:val="19E86128"/>
    <w:rsid w:val="1AA80261"/>
    <w:rsid w:val="1AD50C2C"/>
    <w:rsid w:val="1AF8A855"/>
    <w:rsid w:val="1B0F52AC"/>
    <w:rsid w:val="1B276C5B"/>
    <w:rsid w:val="1B87C948"/>
    <w:rsid w:val="1BA0FAFB"/>
    <w:rsid w:val="1BF334A6"/>
    <w:rsid w:val="1C16F403"/>
    <w:rsid w:val="1C427232"/>
    <w:rsid w:val="1C42A9E3"/>
    <w:rsid w:val="1D3CBF86"/>
    <w:rsid w:val="1D60DDF4"/>
    <w:rsid w:val="1D87CCFA"/>
    <w:rsid w:val="1DA119EA"/>
    <w:rsid w:val="1F011B12"/>
    <w:rsid w:val="1F735B38"/>
    <w:rsid w:val="2016B45F"/>
    <w:rsid w:val="2057A2AC"/>
    <w:rsid w:val="2105414D"/>
    <w:rsid w:val="216085D0"/>
    <w:rsid w:val="21F70ACC"/>
    <w:rsid w:val="2211007E"/>
    <w:rsid w:val="226330DC"/>
    <w:rsid w:val="229DCE6B"/>
    <w:rsid w:val="22CD596E"/>
    <w:rsid w:val="2374B637"/>
    <w:rsid w:val="2392DB2D"/>
    <w:rsid w:val="23BFDEB2"/>
    <w:rsid w:val="241238A3"/>
    <w:rsid w:val="24875D64"/>
    <w:rsid w:val="24B519ED"/>
    <w:rsid w:val="24DFA513"/>
    <w:rsid w:val="24E1A773"/>
    <w:rsid w:val="2526B5D1"/>
    <w:rsid w:val="25B4FA09"/>
    <w:rsid w:val="25C13816"/>
    <w:rsid w:val="25DFCC6A"/>
    <w:rsid w:val="261E03B1"/>
    <w:rsid w:val="266FF435"/>
    <w:rsid w:val="27956B2B"/>
    <w:rsid w:val="27A1F5D5"/>
    <w:rsid w:val="28CFA2DB"/>
    <w:rsid w:val="28F4E3B1"/>
    <w:rsid w:val="290FC124"/>
    <w:rsid w:val="29E6221A"/>
    <w:rsid w:val="2A0AC52B"/>
    <w:rsid w:val="2A30A817"/>
    <w:rsid w:val="2A996311"/>
    <w:rsid w:val="2AD709B0"/>
    <w:rsid w:val="2B2C743F"/>
    <w:rsid w:val="2B708EAE"/>
    <w:rsid w:val="2BEE6119"/>
    <w:rsid w:val="2C1163A8"/>
    <w:rsid w:val="2C3CE0EF"/>
    <w:rsid w:val="2C7F3A29"/>
    <w:rsid w:val="2CC844A0"/>
    <w:rsid w:val="2D2A61E4"/>
    <w:rsid w:val="2D5CA691"/>
    <w:rsid w:val="2D89837E"/>
    <w:rsid w:val="2D939C9D"/>
    <w:rsid w:val="2E14B0BC"/>
    <w:rsid w:val="2E1CF49E"/>
    <w:rsid w:val="2F9D8235"/>
    <w:rsid w:val="2FC5DD50"/>
    <w:rsid w:val="30289CB6"/>
    <w:rsid w:val="30785D72"/>
    <w:rsid w:val="30A80EAA"/>
    <w:rsid w:val="30BB4D38"/>
    <w:rsid w:val="30F4DFC2"/>
    <w:rsid w:val="311B03F9"/>
    <w:rsid w:val="31225406"/>
    <w:rsid w:val="319DDB23"/>
    <w:rsid w:val="321390C2"/>
    <w:rsid w:val="3274680B"/>
    <w:rsid w:val="32CFFCB7"/>
    <w:rsid w:val="32D522F7"/>
    <w:rsid w:val="32F15B53"/>
    <w:rsid w:val="33603D78"/>
    <w:rsid w:val="33B72CD1"/>
    <w:rsid w:val="33DCD206"/>
    <w:rsid w:val="33DFAF6C"/>
    <w:rsid w:val="3412435E"/>
    <w:rsid w:val="346BCD18"/>
    <w:rsid w:val="348001CE"/>
    <w:rsid w:val="3527B364"/>
    <w:rsid w:val="35A191A2"/>
    <w:rsid w:val="363461F2"/>
    <w:rsid w:val="3660FAE1"/>
    <w:rsid w:val="36F31C49"/>
    <w:rsid w:val="37A8941A"/>
    <w:rsid w:val="37B7A290"/>
    <w:rsid w:val="381B88AE"/>
    <w:rsid w:val="386AA61E"/>
    <w:rsid w:val="38B04329"/>
    <w:rsid w:val="38B58358"/>
    <w:rsid w:val="38B9D64E"/>
    <w:rsid w:val="3913F767"/>
    <w:rsid w:val="3982F039"/>
    <w:rsid w:val="39AB52D9"/>
    <w:rsid w:val="39FDCE4F"/>
    <w:rsid w:val="3A39EC26"/>
    <w:rsid w:val="3A92C03B"/>
    <w:rsid w:val="3AA6BB8D"/>
    <w:rsid w:val="3AD15FA2"/>
    <w:rsid w:val="3C2DDB79"/>
    <w:rsid w:val="3C365AFC"/>
    <w:rsid w:val="3CC4816A"/>
    <w:rsid w:val="3CE38420"/>
    <w:rsid w:val="3DB4F247"/>
    <w:rsid w:val="3DEA4CED"/>
    <w:rsid w:val="3E59F020"/>
    <w:rsid w:val="3EDBB458"/>
    <w:rsid w:val="3EE41116"/>
    <w:rsid w:val="3F4A48DD"/>
    <w:rsid w:val="3F4D7E4E"/>
    <w:rsid w:val="3F53A5EE"/>
    <w:rsid w:val="3F71F31C"/>
    <w:rsid w:val="3F968041"/>
    <w:rsid w:val="3FE467C6"/>
    <w:rsid w:val="401AF55E"/>
    <w:rsid w:val="405CBC32"/>
    <w:rsid w:val="40C441C6"/>
    <w:rsid w:val="40DB19D5"/>
    <w:rsid w:val="40E94EAF"/>
    <w:rsid w:val="413741E4"/>
    <w:rsid w:val="413C09D0"/>
    <w:rsid w:val="41589769"/>
    <w:rsid w:val="417C93DC"/>
    <w:rsid w:val="41BDD4A4"/>
    <w:rsid w:val="41D34906"/>
    <w:rsid w:val="41D8B783"/>
    <w:rsid w:val="426928A2"/>
    <w:rsid w:val="428C7423"/>
    <w:rsid w:val="42D95884"/>
    <w:rsid w:val="43839C9C"/>
    <w:rsid w:val="43A5F22D"/>
    <w:rsid w:val="43DEF78C"/>
    <w:rsid w:val="4415215F"/>
    <w:rsid w:val="4420EF71"/>
    <w:rsid w:val="44673C8C"/>
    <w:rsid w:val="44835404"/>
    <w:rsid w:val="44A11BB8"/>
    <w:rsid w:val="44A84845"/>
    <w:rsid w:val="44DB5A4C"/>
    <w:rsid w:val="4518CBFF"/>
    <w:rsid w:val="45516FA9"/>
    <w:rsid w:val="4618B3FC"/>
    <w:rsid w:val="4690B163"/>
    <w:rsid w:val="46D7F8D0"/>
    <w:rsid w:val="46E4DC74"/>
    <w:rsid w:val="46F8DFD4"/>
    <w:rsid w:val="470718EE"/>
    <w:rsid w:val="472C774B"/>
    <w:rsid w:val="47502ABE"/>
    <w:rsid w:val="47E7486D"/>
    <w:rsid w:val="48D4A054"/>
    <w:rsid w:val="48EEBC4E"/>
    <w:rsid w:val="49065A1F"/>
    <w:rsid w:val="4907F918"/>
    <w:rsid w:val="4937D90C"/>
    <w:rsid w:val="496D8928"/>
    <w:rsid w:val="49ED904C"/>
    <w:rsid w:val="4A3522DB"/>
    <w:rsid w:val="4ACD177D"/>
    <w:rsid w:val="4B10EC61"/>
    <w:rsid w:val="4B3232AD"/>
    <w:rsid w:val="4B6BF666"/>
    <w:rsid w:val="4B71991C"/>
    <w:rsid w:val="4BB2A49F"/>
    <w:rsid w:val="4C0275F1"/>
    <w:rsid w:val="4CACBCC2"/>
    <w:rsid w:val="4CDA8B19"/>
    <w:rsid w:val="4D019186"/>
    <w:rsid w:val="4DC07A10"/>
    <w:rsid w:val="4DD754AD"/>
    <w:rsid w:val="4DEE8E1B"/>
    <w:rsid w:val="4EB4B333"/>
    <w:rsid w:val="4ECDB5F9"/>
    <w:rsid w:val="4EEF6BA1"/>
    <w:rsid w:val="4F0DF1F5"/>
    <w:rsid w:val="4FDB0F62"/>
    <w:rsid w:val="508615C2"/>
    <w:rsid w:val="508B3C02"/>
    <w:rsid w:val="510EB512"/>
    <w:rsid w:val="51509D90"/>
    <w:rsid w:val="51871AE7"/>
    <w:rsid w:val="51DF2791"/>
    <w:rsid w:val="51EBA78A"/>
    <w:rsid w:val="52024E64"/>
    <w:rsid w:val="5221E623"/>
    <w:rsid w:val="522A5E9A"/>
    <w:rsid w:val="525AA44B"/>
    <w:rsid w:val="5276E535"/>
    <w:rsid w:val="527A0F1A"/>
    <w:rsid w:val="52917316"/>
    <w:rsid w:val="53B37BD2"/>
    <w:rsid w:val="53BDB684"/>
    <w:rsid w:val="53EB1397"/>
    <w:rsid w:val="5442F37F"/>
    <w:rsid w:val="5487CB14"/>
    <w:rsid w:val="55DF15AC"/>
    <w:rsid w:val="55E22635"/>
    <w:rsid w:val="563F753F"/>
    <w:rsid w:val="5660A550"/>
    <w:rsid w:val="56A8BB0E"/>
    <w:rsid w:val="57223DA7"/>
    <w:rsid w:val="574445B8"/>
    <w:rsid w:val="57541A46"/>
    <w:rsid w:val="57E19FE3"/>
    <w:rsid w:val="58272B33"/>
    <w:rsid w:val="58508A31"/>
    <w:rsid w:val="58B476AF"/>
    <w:rsid w:val="5916DA9C"/>
    <w:rsid w:val="599B1AE1"/>
    <w:rsid w:val="5A184CA4"/>
    <w:rsid w:val="5A38D749"/>
    <w:rsid w:val="5A5F0E29"/>
    <w:rsid w:val="5A6435E8"/>
    <w:rsid w:val="5B3E23DF"/>
    <w:rsid w:val="5B9DEB88"/>
    <w:rsid w:val="5BA3716A"/>
    <w:rsid w:val="5BB3145F"/>
    <w:rsid w:val="5BC58E63"/>
    <w:rsid w:val="5BF1E8C3"/>
    <w:rsid w:val="5C5B88D9"/>
    <w:rsid w:val="5C8ACCAD"/>
    <w:rsid w:val="5C8D8E82"/>
    <w:rsid w:val="5C9ECE6C"/>
    <w:rsid w:val="5CFD7A49"/>
    <w:rsid w:val="5DBA0182"/>
    <w:rsid w:val="5DCA726C"/>
    <w:rsid w:val="5DD40FBD"/>
    <w:rsid w:val="5E946330"/>
    <w:rsid w:val="5EAF8744"/>
    <w:rsid w:val="5F6F7489"/>
    <w:rsid w:val="5FB1BFCF"/>
    <w:rsid w:val="5FF9C1AA"/>
    <w:rsid w:val="60820D36"/>
    <w:rsid w:val="61A97A16"/>
    <w:rsid w:val="62008126"/>
    <w:rsid w:val="622915D5"/>
    <w:rsid w:val="623D5A62"/>
    <w:rsid w:val="623FF773"/>
    <w:rsid w:val="62451DB3"/>
    <w:rsid w:val="627EF1A2"/>
    <w:rsid w:val="62FCDD85"/>
    <w:rsid w:val="6338BC76"/>
    <w:rsid w:val="63DBC7D4"/>
    <w:rsid w:val="640924E7"/>
    <w:rsid w:val="6431F5AF"/>
    <w:rsid w:val="64CE059E"/>
    <w:rsid w:val="657E965E"/>
    <w:rsid w:val="65C350AB"/>
    <w:rsid w:val="6674596F"/>
    <w:rsid w:val="66C45E61"/>
    <w:rsid w:val="66D3B328"/>
    <w:rsid w:val="6704751E"/>
    <w:rsid w:val="67117707"/>
    <w:rsid w:val="67147F8A"/>
    <w:rsid w:val="674D2AB3"/>
    <w:rsid w:val="678B0CA4"/>
    <w:rsid w:val="686E9005"/>
    <w:rsid w:val="68FD2E40"/>
    <w:rsid w:val="694B0525"/>
    <w:rsid w:val="696C331E"/>
    <w:rsid w:val="69772A00"/>
    <w:rsid w:val="69FA9AFF"/>
    <w:rsid w:val="6A765B13"/>
    <w:rsid w:val="6A78666B"/>
    <w:rsid w:val="6AE0D4FA"/>
    <w:rsid w:val="6C9CA189"/>
    <w:rsid w:val="6CBD4EEB"/>
    <w:rsid w:val="6CE6FECE"/>
    <w:rsid w:val="6CF57136"/>
    <w:rsid w:val="6D2F8EF5"/>
    <w:rsid w:val="6D87D05A"/>
    <w:rsid w:val="6DD447BF"/>
    <w:rsid w:val="6E225055"/>
    <w:rsid w:val="6F1159BF"/>
    <w:rsid w:val="6F5283AF"/>
    <w:rsid w:val="6FA4686D"/>
    <w:rsid w:val="6FABA6D3"/>
    <w:rsid w:val="7005BFD4"/>
    <w:rsid w:val="701E476F"/>
    <w:rsid w:val="702B4FCA"/>
    <w:rsid w:val="7050F96E"/>
    <w:rsid w:val="710D8DFC"/>
    <w:rsid w:val="722B3E5C"/>
    <w:rsid w:val="725B417D"/>
    <w:rsid w:val="725F521D"/>
    <w:rsid w:val="72925EF0"/>
    <w:rsid w:val="72AFA85B"/>
    <w:rsid w:val="72D35C11"/>
    <w:rsid w:val="7325C66B"/>
    <w:rsid w:val="7331A2B9"/>
    <w:rsid w:val="73983F40"/>
    <w:rsid w:val="742B553D"/>
    <w:rsid w:val="74610939"/>
    <w:rsid w:val="74F4CB17"/>
    <w:rsid w:val="750E87CB"/>
    <w:rsid w:val="7526B41D"/>
    <w:rsid w:val="75A30644"/>
    <w:rsid w:val="75B398A3"/>
    <w:rsid w:val="7616A1F5"/>
    <w:rsid w:val="767A4913"/>
    <w:rsid w:val="7688CFB8"/>
    <w:rsid w:val="77010FC9"/>
    <w:rsid w:val="772626B2"/>
    <w:rsid w:val="775C7E59"/>
    <w:rsid w:val="77749AA4"/>
    <w:rsid w:val="781C0A8A"/>
    <w:rsid w:val="781E7832"/>
    <w:rsid w:val="786BB063"/>
    <w:rsid w:val="787349AA"/>
    <w:rsid w:val="78E1FF6D"/>
    <w:rsid w:val="790C7B24"/>
    <w:rsid w:val="793D5DFF"/>
    <w:rsid w:val="7A76D9AE"/>
    <w:rsid w:val="7B77BEF8"/>
    <w:rsid w:val="7CB5365E"/>
    <w:rsid w:val="7D149DBE"/>
    <w:rsid w:val="7DDD6002"/>
    <w:rsid w:val="7DF0CDF2"/>
    <w:rsid w:val="7E88B727"/>
    <w:rsid w:val="7F10D26F"/>
    <w:rsid w:val="7F7587C8"/>
    <w:rsid w:val="7F8DA737"/>
    <w:rsid w:val="7FC19BD2"/>
    <w:rsid w:val="7FCFE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6309F"/>
  <w15:chartTrackingRefBased/>
  <w15:docId w15:val="{950B7E2A-216E-D040-BD05-362BC6ADC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C365AFC"/>
  </w:style>
  <w:style w:type="paragraph" w:styleId="Heading1">
    <w:name w:val="heading 1"/>
    <w:basedOn w:val="Normal"/>
    <w:next w:val="Normal"/>
    <w:link w:val="Heading1Char"/>
    <w:uiPriority w:val="9"/>
    <w:qFormat/>
    <w:rsid w:val="3C365A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3C365A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3C365AFC"/>
    <w:pPr>
      <w:keepNext/>
      <w:keepLines/>
      <w:spacing w:before="40" w:after="0"/>
      <w:outlineLvl w:val="2"/>
    </w:pPr>
    <w:rPr>
      <w:rFonts w:asciiTheme="majorHAnsi" w:eastAsiaTheme="majorEastAsia" w:hAnsiTheme="majorHAnsi" w:cstheme="majorBidi"/>
      <w:color w:val="1F4D78"/>
      <w:sz w:val="24"/>
      <w:szCs w:val="24"/>
    </w:rPr>
  </w:style>
  <w:style w:type="paragraph" w:styleId="Heading4">
    <w:name w:val="heading 4"/>
    <w:basedOn w:val="Normal"/>
    <w:next w:val="Normal"/>
    <w:link w:val="Heading4Char"/>
    <w:uiPriority w:val="9"/>
    <w:unhideWhenUsed/>
    <w:qFormat/>
    <w:rsid w:val="3C365AF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3C365AF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3C365AFC"/>
    <w:pPr>
      <w:keepNext/>
      <w:keepLines/>
      <w:spacing w:before="40" w:after="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3C365AFC"/>
    <w:pPr>
      <w:keepNext/>
      <w:keepLines/>
      <w:spacing w:before="40" w:after="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3C365AFC"/>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3C365AFC"/>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3C365AFC"/>
    <w:pPr>
      <w:tabs>
        <w:tab w:val="center" w:pos="4513"/>
        <w:tab w:val="right" w:pos="9026"/>
      </w:tabs>
      <w:spacing w:after="0"/>
    </w:pPr>
  </w:style>
  <w:style w:type="character" w:customStyle="1" w:styleId="HeaderChar">
    <w:name w:val="Header Char"/>
    <w:basedOn w:val="DefaultParagraphFont"/>
    <w:link w:val="Header"/>
    <w:uiPriority w:val="99"/>
    <w:rsid w:val="3C365AFC"/>
    <w:rPr>
      <w:noProof w:val="0"/>
      <w:lang w:val="en-GB"/>
    </w:rPr>
  </w:style>
  <w:style w:type="paragraph" w:styleId="Footer">
    <w:name w:val="footer"/>
    <w:basedOn w:val="Normal"/>
    <w:link w:val="FooterChar"/>
    <w:uiPriority w:val="99"/>
    <w:unhideWhenUsed/>
    <w:rsid w:val="3C365AFC"/>
    <w:pPr>
      <w:tabs>
        <w:tab w:val="center" w:pos="4513"/>
        <w:tab w:val="right" w:pos="9026"/>
      </w:tabs>
      <w:spacing w:after="0"/>
    </w:pPr>
  </w:style>
  <w:style w:type="character" w:customStyle="1" w:styleId="FooterChar">
    <w:name w:val="Footer Char"/>
    <w:basedOn w:val="DefaultParagraphFont"/>
    <w:link w:val="Footer"/>
    <w:uiPriority w:val="99"/>
    <w:rsid w:val="3C365AFC"/>
    <w:rPr>
      <w:noProof w:val="0"/>
      <w:lang w:val="en-GB"/>
    </w:rPr>
  </w:style>
  <w:style w:type="paragraph" w:styleId="ListParagraph">
    <w:name w:val="List Paragraph"/>
    <w:basedOn w:val="Normal"/>
    <w:link w:val="ListParagraphChar"/>
    <w:uiPriority w:val="1"/>
    <w:qFormat/>
    <w:rsid w:val="3C365AFC"/>
    <w:pPr>
      <w:ind w:left="720"/>
      <w:contextualSpacing/>
    </w:pPr>
  </w:style>
  <w:style w:type="character" w:styleId="Hyperlink">
    <w:name w:val="Hyperlink"/>
    <w:basedOn w:val="DefaultParagraphFont"/>
    <w:uiPriority w:val="99"/>
    <w:unhideWhenUsed/>
    <w:rsid w:val="00DC0219"/>
    <w:rPr>
      <w:color w:val="0563C1" w:themeColor="hyperlink"/>
      <w:u w:val="single"/>
    </w:rPr>
  </w:style>
  <w:style w:type="table" w:styleId="TableGrid">
    <w:name w:val="Table Grid"/>
    <w:basedOn w:val="TableNormal"/>
    <w:uiPriority w:val="39"/>
    <w:rsid w:val="00942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3C365AFC"/>
    <w:rPr>
      <w:rFonts w:asciiTheme="majorHAnsi" w:eastAsiaTheme="majorEastAsia" w:hAnsiTheme="majorHAnsi" w:cstheme="majorBidi"/>
      <w:noProof w:val="0"/>
      <w:color w:val="2E74B5" w:themeColor="accent1" w:themeShade="BF"/>
      <w:sz w:val="32"/>
      <w:szCs w:val="32"/>
      <w:lang w:val="en-GB"/>
    </w:rPr>
  </w:style>
  <w:style w:type="paragraph" w:styleId="TOCHeading">
    <w:name w:val="TOC Heading"/>
    <w:basedOn w:val="Heading1"/>
    <w:next w:val="Normal"/>
    <w:uiPriority w:val="39"/>
    <w:unhideWhenUsed/>
    <w:qFormat/>
    <w:rsid w:val="3C365AFC"/>
    <w:rPr>
      <w:lang w:val="en-US"/>
    </w:rPr>
  </w:style>
  <w:style w:type="paragraph" w:customStyle="1" w:styleId="Style1">
    <w:name w:val="Style1"/>
    <w:basedOn w:val="ListParagraph"/>
    <w:link w:val="Style1Char"/>
    <w:uiPriority w:val="1"/>
    <w:qFormat/>
    <w:rsid w:val="3C365AFC"/>
    <w:pPr>
      <w:numPr>
        <w:numId w:val="11"/>
      </w:numPr>
      <w:ind w:hanging="720"/>
    </w:pPr>
    <w:rPr>
      <w:b/>
      <w:bCs/>
    </w:rPr>
  </w:style>
  <w:style w:type="character" w:customStyle="1" w:styleId="ListParagraphChar">
    <w:name w:val="List Paragraph Char"/>
    <w:basedOn w:val="DefaultParagraphFont"/>
    <w:link w:val="ListParagraph"/>
    <w:uiPriority w:val="1"/>
    <w:rsid w:val="3C365AFC"/>
    <w:rPr>
      <w:noProof w:val="0"/>
      <w:lang w:val="en-GB"/>
    </w:rPr>
  </w:style>
  <w:style w:type="character" w:customStyle="1" w:styleId="Style1Char">
    <w:name w:val="Style1 Char"/>
    <w:basedOn w:val="ListParagraphChar"/>
    <w:link w:val="Style1"/>
    <w:uiPriority w:val="1"/>
    <w:rsid w:val="3C365AFC"/>
    <w:rPr>
      <w:b/>
      <w:bCs/>
      <w:noProof w:val="0"/>
      <w:lang w:val="en-GB"/>
    </w:rPr>
  </w:style>
  <w:style w:type="paragraph" w:customStyle="1" w:styleId="Kate">
    <w:name w:val="Kate"/>
    <w:basedOn w:val="Heading1"/>
    <w:link w:val="KateChar"/>
    <w:uiPriority w:val="1"/>
    <w:qFormat/>
    <w:rsid w:val="3C365AFC"/>
    <w:pPr>
      <w:numPr>
        <w:numId w:val="32"/>
      </w:numPr>
    </w:pPr>
    <w:rPr>
      <w:rFonts w:asciiTheme="minorHAnsi" w:hAnsiTheme="minorHAnsi"/>
      <w:b/>
      <w:bCs/>
      <w:color w:val="auto"/>
      <w:sz w:val="22"/>
      <w:szCs w:val="22"/>
    </w:rPr>
  </w:style>
  <w:style w:type="paragraph" w:styleId="TOC1">
    <w:name w:val="toc 1"/>
    <w:basedOn w:val="Normal"/>
    <w:next w:val="Normal"/>
    <w:uiPriority w:val="39"/>
    <w:unhideWhenUsed/>
    <w:rsid w:val="3C365AFC"/>
    <w:pPr>
      <w:spacing w:before="120" w:after="0"/>
    </w:pPr>
    <w:rPr>
      <w:rFonts w:eastAsiaTheme="minorEastAsia"/>
      <w:b/>
      <w:bCs/>
      <w:i/>
      <w:iCs/>
      <w:sz w:val="24"/>
      <w:szCs w:val="24"/>
    </w:rPr>
  </w:style>
  <w:style w:type="character" w:customStyle="1" w:styleId="KateChar">
    <w:name w:val="Kate Char"/>
    <w:basedOn w:val="Heading1Char"/>
    <w:link w:val="Kate"/>
    <w:uiPriority w:val="1"/>
    <w:rsid w:val="3C365AFC"/>
    <w:rPr>
      <w:rFonts w:asciiTheme="majorHAnsi" w:eastAsiaTheme="majorEastAsia" w:hAnsiTheme="majorHAnsi" w:cstheme="majorBidi"/>
      <w:b/>
      <w:bCs/>
      <w:noProof w:val="0"/>
      <w:color w:val="2E74B5" w:themeColor="accent1" w:themeShade="BF"/>
      <w:sz w:val="32"/>
      <w:szCs w:val="32"/>
      <w:lang w:val="en-GB"/>
    </w:rPr>
  </w:style>
  <w:style w:type="character" w:styleId="FollowedHyperlink">
    <w:name w:val="FollowedHyperlink"/>
    <w:basedOn w:val="DefaultParagraphFont"/>
    <w:uiPriority w:val="99"/>
    <w:semiHidden/>
    <w:unhideWhenUsed/>
    <w:rsid w:val="00403E5D"/>
    <w:rPr>
      <w:color w:val="954F72" w:themeColor="followedHyperlink"/>
      <w:u w:val="single"/>
    </w:rPr>
  </w:style>
  <w:style w:type="character" w:styleId="CommentReference">
    <w:name w:val="annotation reference"/>
    <w:basedOn w:val="DefaultParagraphFont"/>
    <w:uiPriority w:val="99"/>
    <w:semiHidden/>
    <w:unhideWhenUsed/>
    <w:rsid w:val="00221E89"/>
    <w:rPr>
      <w:sz w:val="16"/>
      <w:szCs w:val="16"/>
    </w:rPr>
  </w:style>
  <w:style w:type="paragraph" w:styleId="CommentText">
    <w:name w:val="annotation text"/>
    <w:basedOn w:val="Normal"/>
    <w:link w:val="CommentTextChar"/>
    <w:uiPriority w:val="99"/>
    <w:unhideWhenUsed/>
    <w:rsid w:val="3C365AFC"/>
    <w:rPr>
      <w:sz w:val="20"/>
      <w:szCs w:val="20"/>
    </w:rPr>
  </w:style>
  <w:style w:type="character" w:customStyle="1" w:styleId="CommentTextChar">
    <w:name w:val="Comment Text Char"/>
    <w:basedOn w:val="DefaultParagraphFont"/>
    <w:link w:val="CommentText"/>
    <w:uiPriority w:val="99"/>
    <w:rsid w:val="3C365AFC"/>
    <w:rPr>
      <w:noProof w:val="0"/>
      <w:sz w:val="20"/>
      <w:szCs w:val="20"/>
      <w:lang w:val="en-GB"/>
    </w:rPr>
  </w:style>
  <w:style w:type="paragraph" w:styleId="CommentSubject">
    <w:name w:val="annotation subject"/>
    <w:basedOn w:val="CommentText"/>
    <w:next w:val="CommentText"/>
    <w:link w:val="CommentSubjectChar"/>
    <w:uiPriority w:val="99"/>
    <w:semiHidden/>
    <w:unhideWhenUsed/>
    <w:rsid w:val="3C365AFC"/>
    <w:rPr>
      <w:b/>
      <w:bCs/>
    </w:rPr>
  </w:style>
  <w:style w:type="character" w:customStyle="1" w:styleId="CommentSubjectChar">
    <w:name w:val="Comment Subject Char"/>
    <w:basedOn w:val="CommentTextChar"/>
    <w:link w:val="CommentSubject"/>
    <w:uiPriority w:val="99"/>
    <w:semiHidden/>
    <w:rsid w:val="3C365AFC"/>
    <w:rPr>
      <w:b/>
      <w:bCs/>
      <w:noProof w:val="0"/>
      <w:sz w:val="20"/>
      <w:szCs w:val="20"/>
      <w:lang w:val="en-GB"/>
    </w:rPr>
  </w:style>
  <w:style w:type="paragraph" w:styleId="BalloonText">
    <w:name w:val="Balloon Text"/>
    <w:basedOn w:val="Normal"/>
    <w:link w:val="BalloonTextChar"/>
    <w:uiPriority w:val="99"/>
    <w:semiHidden/>
    <w:unhideWhenUsed/>
    <w:rsid w:val="3C365AFC"/>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3C365AFC"/>
    <w:rPr>
      <w:rFonts w:ascii="Segoe UI" w:eastAsiaTheme="minorEastAsia" w:hAnsi="Segoe UI" w:cs="Segoe UI"/>
      <w:noProof w:val="0"/>
      <w:sz w:val="18"/>
      <w:szCs w:val="18"/>
      <w:lang w:val="en-GB"/>
    </w:rPr>
  </w:style>
  <w:style w:type="paragraph" w:styleId="NormalWeb">
    <w:name w:val="Normal (Web)"/>
    <w:basedOn w:val="Normal"/>
    <w:uiPriority w:val="99"/>
    <w:unhideWhenUsed/>
    <w:rsid w:val="3C365AFC"/>
    <w:pPr>
      <w:spacing w:beforeAutospacing="1" w:afterAutospacing="1"/>
    </w:pPr>
    <w:rPr>
      <w:rFonts w:ascii="Times" w:eastAsiaTheme="minorEastAsia" w:hAnsi="Times" w:cs="Times New Roman"/>
      <w:sz w:val="20"/>
      <w:szCs w:val="20"/>
    </w:rPr>
  </w:style>
  <w:style w:type="character" w:styleId="EndnoteReference">
    <w:name w:val="endnote reference"/>
    <w:basedOn w:val="DefaultParagraphFont"/>
    <w:uiPriority w:val="99"/>
    <w:semiHidden/>
    <w:unhideWhenUsed/>
    <w:rsid w:val="00452D89"/>
    <w:rPr>
      <w:vertAlign w:val="superscript"/>
    </w:rPr>
  </w:style>
  <w:style w:type="character" w:customStyle="1" w:styleId="apple-converted-space">
    <w:name w:val="apple-converted-space"/>
    <w:basedOn w:val="DefaultParagraphFont"/>
    <w:rsid w:val="00EF17E9"/>
  </w:style>
  <w:style w:type="character" w:styleId="Strong">
    <w:name w:val="Strong"/>
    <w:basedOn w:val="DefaultParagraphFont"/>
    <w:uiPriority w:val="22"/>
    <w:qFormat/>
    <w:rsid w:val="00EF17E9"/>
    <w:rPr>
      <w:b/>
      <w:bCs/>
    </w:rPr>
  </w:style>
  <w:style w:type="paragraph" w:customStyle="1" w:styleId="paragraph">
    <w:name w:val="paragraph"/>
    <w:basedOn w:val="Normal"/>
    <w:uiPriority w:val="1"/>
    <w:rsid w:val="3C365AFC"/>
    <w:pPr>
      <w:spacing w:beforeAutospacing="1"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323DD6"/>
  </w:style>
  <w:style w:type="character" w:customStyle="1" w:styleId="eop">
    <w:name w:val="eop"/>
    <w:basedOn w:val="DefaultParagraphFont"/>
    <w:rsid w:val="00323DD6"/>
  </w:style>
  <w:style w:type="character" w:customStyle="1" w:styleId="UnresolvedMention1">
    <w:name w:val="Unresolved Mention1"/>
    <w:basedOn w:val="DefaultParagraphFont"/>
    <w:uiPriority w:val="99"/>
    <w:semiHidden/>
    <w:unhideWhenUsed/>
    <w:rsid w:val="00171969"/>
    <w:rPr>
      <w:color w:val="605E5C"/>
      <w:shd w:val="clear" w:color="auto" w:fill="E1DFDD"/>
    </w:rPr>
  </w:style>
  <w:style w:type="paragraph" w:styleId="TOC2">
    <w:name w:val="toc 2"/>
    <w:basedOn w:val="Normal"/>
    <w:next w:val="Normal"/>
    <w:uiPriority w:val="39"/>
    <w:semiHidden/>
    <w:unhideWhenUsed/>
    <w:rsid w:val="3C365AFC"/>
    <w:pPr>
      <w:spacing w:before="120" w:after="0"/>
      <w:ind w:left="220"/>
    </w:pPr>
    <w:rPr>
      <w:rFonts w:eastAsiaTheme="minorEastAsia"/>
      <w:b/>
      <w:bCs/>
    </w:rPr>
  </w:style>
  <w:style w:type="paragraph" w:styleId="TOC3">
    <w:name w:val="toc 3"/>
    <w:basedOn w:val="Normal"/>
    <w:next w:val="Normal"/>
    <w:uiPriority w:val="39"/>
    <w:semiHidden/>
    <w:unhideWhenUsed/>
    <w:rsid w:val="3C365AFC"/>
    <w:pPr>
      <w:spacing w:after="0"/>
      <w:ind w:left="440"/>
    </w:pPr>
    <w:rPr>
      <w:rFonts w:eastAsiaTheme="minorEastAsia"/>
      <w:sz w:val="20"/>
      <w:szCs w:val="20"/>
    </w:rPr>
  </w:style>
  <w:style w:type="paragraph" w:styleId="TOC4">
    <w:name w:val="toc 4"/>
    <w:basedOn w:val="Normal"/>
    <w:next w:val="Normal"/>
    <w:uiPriority w:val="39"/>
    <w:semiHidden/>
    <w:unhideWhenUsed/>
    <w:rsid w:val="3C365AFC"/>
    <w:pPr>
      <w:spacing w:after="0"/>
      <w:ind w:left="660"/>
    </w:pPr>
    <w:rPr>
      <w:rFonts w:eastAsiaTheme="minorEastAsia"/>
      <w:sz w:val="20"/>
      <w:szCs w:val="20"/>
    </w:rPr>
  </w:style>
  <w:style w:type="paragraph" w:styleId="TOC5">
    <w:name w:val="toc 5"/>
    <w:basedOn w:val="Normal"/>
    <w:next w:val="Normal"/>
    <w:uiPriority w:val="39"/>
    <w:semiHidden/>
    <w:unhideWhenUsed/>
    <w:rsid w:val="3C365AFC"/>
    <w:pPr>
      <w:spacing w:after="0"/>
      <w:ind w:left="880"/>
    </w:pPr>
    <w:rPr>
      <w:rFonts w:eastAsiaTheme="minorEastAsia"/>
      <w:sz w:val="20"/>
      <w:szCs w:val="20"/>
    </w:rPr>
  </w:style>
  <w:style w:type="paragraph" w:styleId="TOC6">
    <w:name w:val="toc 6"/>
    <w:basedOn w:val="Normal"/>
    <w:next w:val="Normal"/>
    <w:uiPriority w:val="39"/>
    <w:semiHidden/>
    <w:unhideWhenUsed/>
    <w:rsid w:val="3C365AFC"/>
    <w:pPr>
      <w:spacing w:after="0"/>
      <w:ind w:left="1100"/>
    </w:pPr>
    <w:rPr>
      <w:rFonts w:eastAsiaTheme="minorEastAsia"/>
      <w:sz w:val="20"/>
      <w:szCs w:val="20"/>
    </w:rPr>
  </w:style>
  <w:style w:type="paragraph" w:styleId="TOC7">
    <w:name w:val="toc 7"/>
    <w:basedOn w:val="Normal"/>
    <w:next w:val="Normal"/>
    <w:uiPriority w:val="39"/>
    <w:semiHidden/>
    <w:unhideWhenUsed/>
    <w:rsid w:val="3C365AFC"/>
    <w:pPr>
      <w:spacing w:after="0"/>
      <w:ind w:left="1320"/>
    </w:pPr>
    <w:rPr>
      <w:rFonts w:eastAsiaTheme="minorEastAsia"/>
      <w:sz w:val="20"/>
      <w:szCs w:val="20"/>
    </w:rPr>
  </w:style>
  <w:style w:type="paragraph" w:styleId="TOC8">
    <w:name w:val="toc 8"/>
    <w:basedOn w:val="Normal"/>
    <w:next w:val="Normal"/>
    <w:uiPriority w:val="39"/>
    <w:semiHidden/>
    <w:unhideWhenUsed/>
    <w:rsid w:val="3C365AFC"/>
    <w:pPr>
      <w:spacing w:after="0"/>
      <w:ind w:left="1540"/>
    </w:pPr>
    <w:rPr>
      <w:rFonts w:eastAsiaTheme="minorEastAsia"/>
      <w:sz w:val="20"/>
      <w:szCs w:val="20"/>
    </w:rPr>
  </w:style>
  <w:style w:type="paragraph" w:styleId="TOC9">
    <w:name w:val="toc 9"/>
    <w:basedOn w:val="Normal"/>
    <w:next w:val="Normal"/>
    <w:uiPriority w:val="39"/>
    <w:semiHidden/>
    <w:unhideWhenUsed/>
    <w:rsid w:val="3C365AFC"/>
    <w:pPr>
      <w:spacing w:after="0"/>
      <w:ind w:left="1760"/>
    </w:pPr>
    <w:rPr>
      <w:rFonts w:eastAsiaTheme="minorEastAsia"/>
      <w:sz w:val="20"/>
      <w:szCs w:val="20"/>
    </w:rPr>
  </w:style>
  <w:style w:type="character" w:customStyle="1" w:styleId="Heading2Char">
    <w:name w:val="Heading 2 Char"/>
    <w:basedOn w:val="DefaultParagraphFont"/>
    <w:link w:val="Heading2"/>
    <w:uiPriority w:val="9"/>
    <w:semiHidden/>
    <w:rsid w:val="3C365AFC"/>
    <w:rPr>
      <w:rFonts w:asciiTheme="majorHAnsi" w:eastAsiaTheme="majorEastAsia" w:hAnsiTheme="majorHAnsi" w:cstheme="majorBidi"/>
      <w:noProof w:val="0"/>
      <w:color w:val="2E74B5" w:themeColor="accent1" w:themeShade="BF"/>
      <w:sz w:val="26"/>
      <w:szCs w:val="26"/>
      <w:lang w:val="en-GB"/>
    </w:rPr>
  </w:style>
  <w:style w:type="character" w:customStyle="1" w:styleId="Heading3Char">
    <w:name w:val="Heading 3 Char"/>
    <w:basedOn w:val="DefaultParagraphFont"/>
    <w:link w:val="Heading3"/>
    <w:uiPriority w:val="9"/>
    <w:semiHidden/>
    <w:rsid w:val="3C365AFC"/>
    <w:rPr>
      <w:rFonts w:asciiTheme="majorHAnsi" w:eastAsiaTheme="majorEastAsia" w:hAnsiTheme="majorHAnsi" w:cstheme="majorBidi"/>
      <w:noProof w:val="0"/>
      <w:color w:val="1F4D78"/>
      <w:sz w:val="24"/>
      <w:szCs w:val="24"/>
      <w:lang w:val="en-GB"/>
    </w:rPr>
  </w:style>
  <w:style w:type="character" w:styleId="UnresolvedMention">
    <w:name w:val="Unresolved Mention"/>
    <w:basedOn w:val="DefaultParagraphFont"/>
    <w:uiPriority w:val="99"/>
    <w:semiHidden/>
    <w:unhideWhenUsed/>
    <w:rsid w:val="00F95BF3"/>
    <w:rPr>
      <w:color w:val="605E5C"/>
      <w:shd w:val="clear" w:color="auto" w:fill="E1DFDD"/>
    </w:rPr>
  </w:style>
  <w:style w:type="paragraph" w:styleId="Revision">
    <w:name w:val="Revision"/>
    <w:hidden/>
    <w:uiPriority w:val="99"/>
    <w:semiHidden/>
    <w:rsid w:val="00A3645D"/>
    <w:pPr>
      <w:spacing w:after="0" w:line="240" w:lineRule="auto"/>
    </w:pPr>
  </w:style>
  <w:style w:type="numbering" w:customStyle="1" w:styleId="CurrentList1">
    <w:name w:val="Current List1"/>
    <w:uiPriority w:val="99"/>
    <w:rsid w:val="00EF49F5"/>
    <w:pPr>
      <w:numPr>
        <w:numId w:val="18"/>
      </w:numPr>
    </w:pPr>
  </w:style>
  <w:style w:type="paragraph" w:styleId="Title">
    <w:name w:val="Title"/>
    <w:basedOn w:val="Normal"/>
    <w:next w:val="Normal"/>
    <w:link w:val="TitleChar"/>
    <w:uiPriority w:val="10"/>
    <w:qFormat/>
    <w:rsid w:val="3C365AFC"/>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3C365AFC"/>
    <w:rPr>
      <w:rFonts w:eastAsiaTheme="minorEastAsia"/>
      <w:color w:val="5A5A5A"/>
    </w:rPr>
  </w:style>
  <w:style w:type="paragraph" w:styleId="Quote">
    <w:name w:val="Quote"/>
    <w:basedOn w:val="Normal"/>
    <w:next w:val="Normal"/>
    <w:link w:val="QuoteChar"/>
    <w:uiPriority w:val="29"/>
    <w:qFormat/>
    <w:rsid w:val="3C365AFC"/>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C365AFC"/>
    <w:pPr>
      <w:spacing w:before="360" w:after="360"/>
      <w:ind w:left="864" w:right="864"/>
      <w:jc w:val="center"/>
    </w:pPr>
    <w:rPr>
      <w:i/>
      <w:iCs/>
      <w:color w:val="5B9BD5" w:themeColor="accent1"/>
    </w:rPr>
  </w:style>
  <w:style w:type="character" w:customStyle="1" w:styleId="Heading4Char">
    <w:name w:val="Heading 4 Char"/>
    <w:basedOn w:val="DefaultParagraphFont"/>
    <w:link w:val="Heading4"/>
    <w:uiPriority w:val="9"/>
    <w:rsid w:val="3C365AFC"/>
    <w:rPr>
      <w:rFonts w:asciiTheme="majorHAnsi" w:eastAsiaTheme="majorEastAsia" w:hAnsiTheme="majorHAnsi" w:cstheme="majorBidi"/>
      <w:i/>
      <w:iCs/>
      <w:noProof w:val="0"/>
      <w:color w:val="2E74B5" w:themeColor="accent1" w:themeShade="BF"/>
      <w:lang w:val="en-GB"/>
    </w:rPr>
  </w:style>
  <w:style w:type="character" w:customStyle="1" w:styleId="Heading5Char">
    <w:name w:val="Heading 5 Char"/>
    <w:basedOn w:val="DefaultParagraphFont"/>
    <w:link w:val="Heading5"/>
    <w:uiPriority w:val="9"/>
    <w:rsid w:val="3C365AFC"/>
    <w:rPr>
      <w:rFonts w:asciiTheme="majorHAnsi" w:eastAsiaTheme="majorEastAsia" w:hAnsiTheme="majorHAnsi" w:cstheme="majorBidi"/>
      <w:noProof w:val="0"/>
      <w:color w:val="2E74B5" w:themeColor="accent1" w:themeShade="BF"/>
      <w:lang w:val="en-GB"/>
    </w:rPr>
  </w:style>
  <w:style w:type="character" w:customStyle="1" w:styleId="Heading6Char">
    <w:name w:val="Heading 6 Char"/>
    <w:basedOn w:val="DefaultParagraphFont"/>
    <w:link w:val="Heading6"/>
    <w:uiPriority w:val="9"/>
    <w:rsid w:val="3C365AFC"/>
    <w:rPr>
      <w:rFonts w:asciiTheme="majorHAnsi" w:eastAsiaTheme="majorEastAsia" w:hAnsiTheme="majorHAnsi" w:cstheme="majorBidi"/>
      <w:noProof w:val="0"/>
      <w:color w:val="1F4D78"/>
      <w:lang w:val="en-GB"/>
    </w:rPr>
  </w:style>
  <w:style w:type="character" w:customStyle="1" w:styleId="Heading7Char">
    <w:name w:val="Heading 7 Char"/>
    <w:basedOn w:val="DefaultParagraphFont"/>
    <w:link w:val="Heading7"/>
    <w:uiPriority w:val="9"/>
    <w:rsid w:val="3C365AFC"/>
    <w:rPr>
      <w:rFonts w:asciiTheme="majorHAnsi" w:eastAsiaTheme="majorEastAsia" w:hAnsiTheme="majorHAnsi" w:cstheme="majorBidi"/>
      <w:i/>
      <w:iCs/>
      <w:noProof w:val="0"/>
      <w:color w:val="1F4D78"/>
      <w:lang w:val="en-GB"/>
    </w:rPr>
  </w:style>
  <w:style w:type="character" w:customStyle="1" w:styleId="Heading8Char">
    <w:name w:val="Heading 8 Char"/>
    <w:basedOn w:val="DefaultParagraphFont"/>
    <w:link w:val="Heading8"/>
    <w:uiPriority w:val="9"/>
    <w:rsid w:val="3C365AFC"/>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3C365AFC"/>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3C365AFC"/>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3C365AFC"/>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3C365AFC"/>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3C365AFC"/>
    <w:rPr>
      <w:i/>
      <w:iCs/>
      <w:noProof w:val="0"/>
      <w:color w:val="5B9BD5" w:themeColor="accent1"/>
      <w:lang w:val="en-GB"/>
    </w:rPr>
  </w:style>
  <w:style w:type="paragraph" w:styleId="EndnoteText">
    <w:name w:val="endnote text"/>
    <w:basedOn w:val="Normal"/>
    <w:link w:val="EndnoteTextChar"/>
    <w:uiPriority w:val="99"/>
    <w:semiHidden/>
    <w:unhideWhenUsed/>
    <w:rsid w:val="3C365AFC"/>
    <w:pPr>
      <w:spacing w:after="0"/>
    </w:pPr>
    <w:rPr>
      <w:sz w:val="20"/>
      <w:szCs w:val="20"/>
    </w:rPr>
  </w:style>
  <w:style w:type="character" w:customStyle="1" w:styleId="EndnoteTextChar">
    <w:name w:val="Endnote Text Char"/>
    <w:basedOn w:val="DefaultParagraphFont"/>
    <w:link w:val="EndnoteText"/>
    <w:uiPriority w:val="99"/>
    <w:semiHidden/>
    <w:rsid w:val="3C365AFC"/>
    <w:rPr>
      <w:noProof w:val="0"/>
      <w:sz w:val="20"/>
      <w:szCs w:val="20"/>
      <w:lang w:val="en-GB"/>
    </w:rPr>
  </w:style>
  <w:style w:type="paragraph" w:styleId="FootnoteText">
    <w:name w:val="footnote text"/>
    <w:basedOn w:val="Normal"/>
    <w:link w:val="FootnoteTextChar"/>
    <w:uiPriority w:val="99"/>
    <w:semiHidden/>
    <w:unhideWhenUsed/>
    <w:rsid w:val="3C365AFC"/>
    <w:pPr>
      <w:spacing w:after="0"/>
    </w:pPr>
    <w:rPr>
      <w:sz w:val="20"/>
      <w:szCs w:val="20"/>
    </w:rPr>
  </w:style>
  <w:style w:type="character" w:customStyle="1" w:styleId="FootnoteTextChar">
    <w:name w:val="Footnote Text Char"/>
    <w:basedOn w:val="DefaultParagraphFont"/>
    <w:link w:val="FootnoteText"/>
    <w:uiPriority w:val="99"/>
    <w:semiHidden/>
    <w:rsid w:val="3C365AFC"/>
    <w:rPr>
      <w:noProof w:val="0"/>
      <w:sz w:val="20"/>
      <w:szCs w:val="20"/>
      <w:lang w:val="en-GB"/>
    </w:rPr>
  </w:style>
  <w:style w:type="numbering" w:customStyle="1" w:styleId="CurrentList2">
    <w:name w:val="Current List2"/>
    <w:uiPriority w:val="99"/>
    <w:rsid w:val="00451384"/>
    <w:pPr>
      <w:numPr>
        <w:numId w:val="22"/>
      </w:numPr>
    </w:pPr>
  </w:style>
  <w:style w:type="numbering" w:customStyle="1" w:styleId="CurrentList3">
    <w:name w:val="Current List3"/>
    <w:uiPriority w:val="99"/>
    <w:rsid w:val="00747381"/>
    <w:pPr>
      <w:numPr>
        <w:numId w:val="25"/>
      </w:numPr>
    </w:pPr>
  </w:style>
  <w:style w:type="numbering" w:customStyle="1" w:styleId="CurrentList4">
    <w:name w:val="Current List4"/>
    <w:uiPriority w:val="99"/>
    <w:rsid w:val="00747381"/>
    <w:pPr>
      <w:numPr>
        <w:numId w:val="27"/>
      </w:numPr>
    </w:pPr>
  </w:style>
  <w:style w:type="numbering" w:customStyle="1" w:styleId="CurrentList5">
    <w:name w:val="Current List5"/>
    <w:uiPriority w:val="99"/>
    <w:rsid w:val="00747381"/>
    <w:pPr>
      <w:numPr>
        <w:numId w:val="28"/>
      </w:numPr>
    </w:pPr>
  </w:style>
  <w:style w:type="character" w:styleId="Mention">
    <w:name w:val="Mention"/>
    <w:basedOn w:val="DefaultParagraphFont"/>
    <w:uiPriority w:val="99"/>
    <w:unhideWhenUsed/>
    <w:rPr>
      <w:color w:val="2B579A"/>
      <w:shd w:val="clear" w:color="auto" w:fill="E6E6E6"/>
    </w:rPr>
  </w:style>
  <w:style w:type="character" w:styleId="SubtleEmphasis">
    <w:name w:val="Subtle Emphasis"/>
    <w:basedOn w:val="DefaultParagraphFont"/>
    <w:uiPriority w:val="19"/>
    <w:qFormat/>
    <w:rsid w:val="00D26E18"/>
    <w:rPr>
      <w:rFonts w:ascii="Arial" w:hAnsi="Arial"/>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5122">
      <w:bodyDiv w:val="1"/>
      <w:marLeft w:val="0"/>
      <w:marRight w:val="0"/>
      <w:marTop w:val="0"/>
      <w:marBottom w:val="0"/>
      <w:divBdr>
        <w:top w:val="none" w:sz="0" w:space="0" w:color="auto"/>
        <w:left w:val="none" w:sz="0" w:space="0" w:color="auto"/>
        <w:bottom w:val="none" w:sz="0" w:space="0" w:color="auto"/>
        <w:right w:val="none" w:sz="0" w:space="0" w:color="auto"/>
      </w:divBdr>
      <w:divsChild>
        <w:div w:id="1354917959">
          <w:marLeft w:val="0"/>
          <w:marRight w:val="0"/>
          <w:marTop w:val="0"/>
          <w:marBottom w:val="0"/>
          <w:divBdr>
            <w:top w:val="none" w:sz="0" w:space="0" w:color="auto"/>
            <w:left w:val="none" w:sz="0" w:space="0" w:color="auto"/>
            <w:bottom w:val="none" w:sz="0" w:space="0" w:color="auto"/>
            <w:right w:val="none" w:sz="0" w:space="0" w:color="auto"/>
          </w:divBdr>
          <w:divsChild>
            <w:div w:id="1702978792">
              <w:marLeft w:val="0"/>
              <w:marRight w:val="0"/>
              <w:marTop w:val="0"/>
              <w:marBottom w:val="0"/>
              <w:divBdr>
                <w:top w:val="none" w:sz="0" w:space="0" w:color="auto"/>
                <w:left w:val="none" w:sz="0" w:space="0" w:color="auto"/>
                <w:bottom w:val="none" w:sz="0" w:space="0" w:color="auto"/>
                <w:right w:val="none" w:sz="0" w:space="0" w:color="auto"/>
              </w:divBdr>
              <w:divsChild>
                <w:div w:id="5244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8977">
      <w:bodyDiv w:val="1"/>
      <w:marLeft w:val="0"/>
      <w:marRight w:val="0"/>
      <w:marTop w:val="0"/>
      <w:marBottom w:val="0"/>
      <w:divBdr>
        <w:top w:val="none" w:sz="0" w:space="0" w:color="auto"/>
        <w:left w:val="none" w:sz="0" w:space="0" w:color="auto"/>
        <w:bottom w:val="none" w:sz="0" w:space="0" w:color="auto"/>
        <w:right w:val="none" w:sz="0" w:space="0" w:color="auto"/>
      </w:divBdr>
    </w:div>
    <w:div w:id="161509185">
      <w:bodyDiv w:val="1"/>
      <w:marLeft w:val="0"/>
      <w:marRight w:val="0"/>
      <w:marTop w:val="0"/>
      <w:marBottom w:val="0"/>
      <w:divBdr>
        <w:top w:val="none" w:sz="0" w:space="0" w:color="auto"/>
        <w:left w:val="none" w:sz="0" w:space="0" w:color="auto"/>
        <w:bottom w:val="none" w:sz="0" w:space="0" w:color="auto"/>
        <w:right w:val="none" w:sz="0" w:space="0" w:color="auto"/>
      </w:divBdr>
    </w:div>
    <w:div w:id="169099648">
      <w:bodyDiv w:val="1"/>
      <w:marLeft w:val="0"/>
      <w:marRight w:val="0"/>
      <w:marTop w:val="0"/>
      <w:marBottom w:val="0"/>
      <w:divBdr>
        <w:top w:val="none" w:sz="0" w:space="0" w:color="auto"/>
        <w:left w:val="none" w:sz="0" w:space="0" w:color="auto"/>
        <w:bottom w:val="none" w:sz="0" w:space="0" w:color="auto"/>
        <w:right w:val="none" w:sz="0" w:space="0" w:color="auto"/>
      </w:divBdr>
    </w:div>
    <w:div w:id="180894885">
      <w:bodyDiv w:val="1"/>
      <w:marLeft w:val="0"/>
      <w:marRight w:val="0"/>
      <w:marTop w:val="0"/>
      <w:marBottom w:val="0"/>
      <w:divBdr>
        <w:top w:val="none" w:sz="0" w:space="0" w:color="auto"/>
        <w:left w:val="none" w:sz="0" w:space="0" w:color="auto"/>
        <w:bottom w:val="none" w:sz="0" w:space="0" w:color="auto"/>
        <w:right w:val="none" w:sz="0" w:space="0" w:color="auto"/>
      </w:divBdr>
      <w:divsChild>
        <w:div w:id="182326340">
          <w:marLeft w:val="0"/>
          <w:marRight w:val="0"/>
          <w:marTop w:val="0"/>
          <w:marBottom w:val="0"/>
          <w:divBdr>
            <w:top w:val="none" w:sz="0" w:space="0" w:color="auto"/>
            <w:left w:val="none" w:sz="0" w:space="0" w:color="auto"/>
            <w:bottom w:val="none" w:sz="0" w:space="0" w:color="auto"/>
            <w:right w:val="none" w:sz="0" w:space="0" w:color="auto"/>
          </w:divBdr>
        </w:div>
      </w:divsChild>
    </w:div>
    <w:div w:id="296882823">
      <w:bodyDiv w:val="1"/>
      <w:marLeft w:val="0"/>
      <w:marRight w:val="0"/>
      <w:marTop w:val="0"/>
      <w:marBottom w:val="0"/>
      <w:divBdr>
        <w:top w:val="none" w:sz="0" w:space="0" w:color="auto"/>
        <w:left w:val="none" w:sz="0" w:space="0" w:color="auto"/>
        <w:bottom w:val="none" w:sz="0" w:space="0" w:color="auto"/>
        <w:right w:val="none" w:sz="0" w:space="0" w:color="auto"/>
      </w:divBdr>
    </w:div>
    <w:div w:id="446047063">
      <w:bodyDiv w:val="1"/>
      <w:marLeft w:val="0"/>
      <w:marRight w:val="0"/>
      <w:marTop w:val="0"/>
      <w:marBottom w:val="0"/>
      <w:divBdr>
        <w:top w:val="none" w:sz="0" w:space="0" w:color="auto"/>
        <w:left w:val="none" w:sz="0" w:space="0" w:color="auto"/>
        <w:bottom w:val="none" w:sz="0" w:space="0" w:color="auto"/>
        <w:right w:val="none" w:sz="0" w:space="0" w:color="auto"/>
      </w:divBdr>
    </w:div>
    <w:div w:id="576744972">
      <w:bodyDiv w:val="1"/>
      <w:marLeft w:val="0"/>
      <w:marRight w:val="0"/>
      <w:marTop w:val="0"/>
      <w:marBottom w:val="0"/>
      <w:divBdr>
        <w:top w:val="none" w:sz="0" w:space="0" w:color="auto"/>
        <w:left w:val="none" w:sz="0" w:space="0" w:color="auto"/>
        <w:bottom w:val="none" w:sz="0" w:space="0" w:color="auto"/>
        <w:right w:val="none" w:sz="0" w:space="0" w:color="auto"/>
      </w:divBdr>
      <w:divsChild>
        <w:div w:id="698353695">
          <w:marLeft w:val="0"/>
          <w:marRight w:val="0"/>
          <w:marTop w:val="0"/>
          <w:marBottom w:val="0"/>
          <w:divBdr>
            <w:top w:val="none" w:sz="0" w:space="0" w:color="auto"/>
            <w:left w:val="none" w:sz="0" w:space="0" w:color="auto"/>
            <w:bottom w:val="none" w:sz="0" w:space="0" w:color="auto"/>
            <w:right w:val="none" w:sz="0" w:space="0" w:color="auto"/>
          </w:divBdr>
        </w:div>
      </w:divsChild>
    </w:div>
    <w:div w:id="590550343">
      <w:bodyDiv w:val="1"/>
      <w:marLeft w:val="0"/>
      <w:marRight w:val="0"/>
      <w:marTop w:val="0"/>
      <w:marBottom w:val="0"/>
      <w:divBdr>
        <w:top w:val="none" w:sz="0" w:space="0" w:color="auto"/>
        <w:left w:val="none" w:sz="0" w:space="0" w:color="auto"/>
        <w:bottom w:val="none" w:sz="0" w:space="0" w:color="auto"/>
        <w:right w:val="none" w:sz="0" w:space="0" w:color="auto"/>
      </w:divBdr>
      <w:divsChild>
        <w:div w:id="2128886245">
          <w:marLeft w:val="0"/>
          <w:marRight w:val="0"/>
          <w:marTop w:val="0"/>
          <w:marBottom w:val="0"/>
          <w:divBdr>
            <w:top w:val="none" w:sz="0" w:space="0" w:color="auto"/>
            <w:left w:val="none" w:sz="0" w:space="0" w:color="auto"/>
            <w:bottom w:val="none" w:sz="0" w:space="0" w:color="auto"/>
            <w:right w:val="none" w:sz="0" w:space="0" w:color="auto"/>
          </w:divBdr>
        </w:div>
      </w:divsChild>
    </w:div>
    <w:div w:id="598878735">
      <w:bodyDiv w:val="1"/>
      <w:marLeft w:val="0"/>
      <w:marRight w:val="0"/>
      <w:marTop w:val="0"/>
      <w:marBottom w:val="0"/>
      <w:divBdr>
        <w:top w:val="none" w:sz="0" w:space="0" w:color="auto"/>
        <w:left w:val="none" w:sz="0" w:space="0" w:color="auto"/>
        <w:bottom w:val="none" w:sz="0" w:space="0" w:color="auto"/>
        <w:right w:val="none" w:sz="0" w:space="0" w:color="auto"/>
      </w:divBdr>
      <w:divsChild>
        <w:div w:id="368141980">
          <w:marLeft w:val="0"/>
          <w:marRight w:val="0"/>
          <w:marTop w:val="0"/>
          <w:marBottom w:val="0"/>
          <w:divBdr>
            <w:top w:val="none" w:sz="0" w:space="0" w:color="auto"/>
            <w:left w:val="none" w:sz="0" w:space="0" w:color="auto"/>
            <w:bottom w:val="none" w:sz="0" w:space="0" w:color="auto"/>
            <w:right w:val="none" w:sz="0" w:space="0" w:color="auto"/>
          </w:divBdr>
        </w:div>
      </w:divsChild>
    </w:div>
    <w:div w:id="677124675">
      <w:bodyDiv w:val="1"/>
      <w:marLeft w:val="0"/>
      <w:marRight w:val="0"/>
      <w:marTop w:val="0"/>
      <w:marBottom w:val="0"/>
      <w:divBdr>
        <w:top w:val="none" w:sz="0" w:space="0" w:color="auto"/>
        <w:left w:val="none" w:sz="0" w:space="0" w:color="auto"/>
        <w:bottom w:val="none" w:sz="0" w:space="0" w:color="auto"/>
        <w:right w:val="none" w:sz="0" w:space="0" w:color="auto"/>
      </w:divBdr>
      <w:divsChild>
        <w:div w:id="868878287">
          <w:marLeft w:val="0"/>
          <w:marRight w:val="0"/>
          <w:marTop w:val="0"/>
          <w:marBottom w:val="0"/>
          <w:divBdr>
            <w:top w:val="none" w:sz="0" w:space="0" w:color="auto"/>
            <w:left w:val="none" w:sz="0" w:space="0" w:color="auto"/>
            <w:bottom w:val="none" w:sz="0" w:space="0" w:color="auto"/>
            <w:right w:val="none" w:sz="0" w:space="0" w:color="auto"/>
          </w:divBdr>
        </w:div>
      </w:divsChild>
    </w:div>
    <w:div w:id="749232477">
      <w:bodyDiv w:val="1"/>
      <w:marLeft w:val="0"/>
      <w:marRight w:val="0"/>
      <w:marTop w:val="0"/>
      <w:marBottom w:val="0"/>
      <w:divBdr>
        <w:top w:val="none" w:sz="0" w:space="0" w:color="auto"/>
        <w:left w:val="none" w:sz="0" w:space="0" w:color="auto"/>
        <w:bottom w:val="none" w:sz="0" w:space="0" w:color="auto"/>
        <w:right w:val="none" w:sz="0" w:space="0" w:color="auto"/>
      </w:divBdr>
    </w:div>
    <w:div w:id="880482424">
      <w:bodyDiv w:val="1"/>
      <w:marLeft w:val="0"/>
      <w:marRight w:val="0"/>
      <w:marTop w:val="0"/>
      <w:marBottom w:val="0"/>
      <w:divBdr>
        <w:top w:val="none" w:sz="0" w:space="0" w:color="auto"/>
        <w:left w:val="none" w:sz="0" w:space="0" w:color="auto"/>
        <w:bottom w:val="none" w:sz="0" w:space="0" w:color="auto"/>
        <w:right w:val="none" w:sz="0" w:space="0" w:color="auto"/>
      </w:divBdr>
      <w:divsChild>
        <w:div w:id="1579974439">
          <w:marLeft w:val="0"/>
          <w:marRight w:val="0"/>
          <w:marTop w:val="0"/>
          <w:marBottom w:val="0"/>
          <w:divBdr>
            <w:top w:val="none" w:sz="0" w:space="0" w:color="auto"/>
            <w:left w:val="none" w:sz="0" w:space="0" w:color="auto"/>
            <w:bottom w:val="none" w:sz="0" w:space="0" w:color="auto"/>
            <w:right w:val="none" w:sz="0" w:space="0" w:color="auto"/>
          </w:divBdr>
        </w:div>
      </w:divsChild>
    </w:div>
    <w:div w:id="936526389">
      <w:bodyDiv w:val="1"/>
      <w:marLeft w:val="0"/>
      <w:marRight w:val="0"/>
      <w:marTop w:val="0"/>
      <w:marBottom w:val="0"/>
      <w:divBdr>
        <w:top w:val="none" w:sz="0" w:space="0" w:color="auto"/>
        <w:left w:val="none" w:sz="0" w:space="0" w:color="auto"/>
        <w:bottom w:val="none" w:sz="0" w:space="0" w:color="auto"/>
        <w:right w:val="none" w:sz="0" w:space="0" w:color="auto"/>
      </w:divBdr>
      <w:divsChild>
        <w:div w:id="1116749616">
          <w:marLeft w:val="0"/>
          <w:marRight w:val="0"/>
          <w:marTop w:val="0"/>
          <w:marBottom w:val="0"/>
          <w:divBdr>
            <w:top w:val="none" w:sz="0" w:space="0" w:color="auto"/>
            <w:left w:val="none" w:sz="0" w:space="0" w:color="auto"/>
            <w:bottom w:val="none" w:sz="0" w:space="0" w:color="auto"/>
            <w:right w:val="none" w:sz="0" w:space="0" w:color="auto"/>
          </w:divBdr>
        </w:div>
      </w:divsChild>
    </w:div>
    <w:div w:id="984428665">
      <w:bodyDiv w:val="1"/>
      <w:marLeft w:val="0"/>
      <w:marRight w:val="0"/>
      <w:marTop w:val="0"/>
      <w:marBottom w:val="0"/>
      <w:divBdr>
        <w:top w:val="none" w:sz="0" w:space="0" w:color="auto"/>
        <w:left w:val="none" w:sz="0" w:space="0" w:color="auto"/>
        <w:bottom w:val="none" w:sz="0" w:space="0" w:color="auto"/>
        <w:right w:val="none" w:sz="0" w:space="0" w:color="auto"/>
      </w:divBdr>
      <w:divsChild>
        <w:div w:id="1421827322">
          <w:marLeft w:val="0"/>
          <w:marRight w:val="0"/>
          <w:marTop w:val="0"/>
          <w:marBottom w:val="0"/>
          <w:divBdr>
            <w:top w:val="none" w:sz="0" w:space="0" w:color="auto"/>
            <w:left w:val="none" w:sz="0" w:space="0" w:color="auto"/>
            <w:bottom w:val="none" w:sz="0" w:space="0" w:color="auto"/>
            <w:right w:val="none" w:sz="0" w:space="0" w:color="auto"/>
          </w:divBdr>
          <w:divsChild>
            <w:div w:id="761950451">
              <w:marLeft w:val="0"/>
              <w:marRight w:val="0"/>
              <w:marTop w:val="0"/>
              <w:marBottom w:val="0"/>
              <w:divBdr>
                <w:top w:val="none" w:sz="0" w:space="0" w:color="auto"/>
                <w:left w:val="none" w:sz="0" w:space="0" w:color="auto"/>
                <w:bottom w:val="none" w:sz="0" w:space="0" w:color="auto"/>
                <w:right w:val="none" w:sz="0" w:space="0" w:color="auto"/>
              </w:divBdr>
            </w:div>
            <w:div w:id="1009522244">
              <w:marLeft w:val="0"/>
              <w:marRight w:val="0"/>
              <w:marTop w:val="0"/>
              <w:marBottom w:val="0"/>
              <w:divBdr>
                <w:top w:val="none" w:sz="0" w:space="0" w:color="auto"/>
                <w:left w:val="none" w:sz="0" w:space="0" w:color="auto"/>
                <w:bottom w:val="none" w:sz="0" w:space="0" w:color="auto"/>
                <w:right w:val="none" w:sz="0" w:space="0" w:color="auto"/>
              </w:divBdr>
            </w:div>
            <w:div w:id="1143498180">
              <w:marLeft w:val="0"/>
              <w:marRight w:val="0"/>
              <w:marTop w:val="0"/>
              <w:marBottom w:val="0"/>
              <w:divBdr>
                <w:top w:val="none" w:sz="0" w:space="0" w:color="auto"/>
                <w:left w:val="none" w:sz="0" w:space="0" w:color="auto"/>
                <w:bottom w:val="none" w:sz="0" w:space="0" w:color="auto"/>
                <w:right w:val="none" w:sz="0" w:space="0" w:color="auto"/>
              </w:divBdr>
            </w:div>
            <w:div w:id="972180274">
              <w:marLeft w:val="0"/>
              <w:marRight w:val="0"/>
              <w:marTop w:val="0"/>
              <w:marBottom w:val="0"/>
              <w:divBdr>
                <w:top w:val="none" w:sz="0" w:space="0" w:color="auto"/>
                <w:left w:val="none" w:sz="0" w:space="0" w:color="auto"/>
                <w:bottom w:val="none" w:sz="0" w:space="0" w:color="auto"/>
                <w:right w:val="none" w:sz="0" w:space="0" w:color="auto"/>
              </w:divBdr>
            </w:div>
          </w:divsChild>
        </w:div>
        <w:div w:id="2035231585">
          <w:marLeft w:val="0"/>
          <w:marRight w:val="0"/>
          <w:marTop w:val="0"/>
          <w:marBottom w:val="0"/>
          <w:divBdr>
            <w:top w:val="none" w:sz="0" w:space="0" w:color="auto"/>
            <w:left w:val="none" w:sz="0" w:space="0" w:color="auto"/>
            <w:bottom w:val="none" w:sz="0" w:space="0" w:color="auto"/>
            <w:right w:val="none" w:sz="0" w:space="0" w:color="auto"/>
          </w:divBdr>
          <w:divsChild>
            <w:div w:id="1448086670">
              <w:marLeft w:val="0"/>
              <w:marRight w:val="0"/>
              <w:marTop w:val="0"/>
              <w:marBottom w:val="0"/>
              <w:divBdr>
                <w:top w:val="none" w:sz="0" w:space="0" w:color="auto"/>
                <w:left w:val="none" w:sz="0" w:space="0" w:color="auto"/>
                <w:bottom w:val="none" w:sz="0" w:space="0" w:color="auto"/>
                <w:right w:val="none" w:sz="0" w:space="0" w:color="auto"/>
              </w:divBdr>
            </w:div>
            <w:div w:id="1823236379">
              <w:marLeft w:val="0"/>
              <w:marRight w:val="0"/>
              <w:marTop w:val="0"/>
              <w:marBottom w:val="0"/>
              <w:divBdr>
                <w:top w:val="none" w:sz="0" w:space="0" w:color="auto"/>
                <w:left w:val="none" w:sz="0" w:space="0" w:color="auto"/>
                <w:bottom w:val="none" w:sz="0" w:space="0" w:color="auto"/>
                <w:right w:val="none" w:sz="0" w:space="0" w:color="auto"/>
              </w:divBdr>
            </w:div>
            <w:div w:id="1285308221">
              <w:marLeft w:val="0"/>
              <w:marRight w:val="0"/>
              <w:marTop w:val="0"/>
              <w:marBottom w:val="0"/>
              <w:divBdr>
                <w:top w:val="none" w:sz="0" w:space="0" w:color="auto"/>
                <w:left w:val="none" w:sz="0" w:space="0" w:color="auto"/>
                <w:bottom w:val="none" w:sz="0" w:space="0" w:color="auto"/>
                <w:right w:val="none" w:sz="0" w:space="0" w:color="auto"/>
              </w:divBdr>
            </w:div>
            <w:div w:id="1762486289">
              <w:marLeft w:val="0"/>
              <w:marRight w:val="0"/>
              <w:marTop w:val="0"/>
              <w:marBottom w:val="0"/>
              <w:divBdr>
                <w:top w:val="none" w:sz="0" w:space="0" w:color="auto"/>
                <w:left w:val="none" w:sz="0" w:space="0" w:color="auto"/>
                <w:bottom w:val="none" w:sz="0" w:space="0" w:color="auto"/>
                <w:right w:val="none" w:sz="0" w:space="0" w:color="auto"/>
              </w:divBdr>
            </w:div>
            <w:div w:id="1898975863">
              <w:marLeft w:val="0"/>
              <w:marRight w:val="0"/>
              <w:marTop w:val="0"/>
              <w:marBottom w:val="0"/>
              <w:divBdr>
                <w:top w:val="none" w:sz="0" w:space="0" w:color="auto"/>
                <w:left w:val="none" w:sz="0" w:space="0" w:color="auto"/>
                <w:bottom w:val="none" w:sz="0" w:space="0" w:color="auto"/>
                <w:right w:val="none" w:sz="0" w:space="0" w:color="auto"/>
              </w:divBdr>
            </w:div>
          </w:divsChild>
        </w:div>
        <w:div w:id="60517959">
          <w:marLeft w:val="0"/>
          <w:marRight w:val="0"/>
          <w:marTop w:val="0"/>
          <w:marBottom w:val="0"/>
          <w:divBdr>
            <w:top w:val="none" w:sz="0" w:space="0" w:color="auto"/>
            <w:left w:val="none" w:sz="0" w:space="0" w:color="auto"/>
            <w:bottom w:val="none" w:sz="0" w:space="0" w:color="auto"/>
            <w:right w:val="none" w:sz="0" w:space="0" w:color="auto"/>
          </w:divBdr>
          <w:divsChild>
            <w:div w:id="1452286566">
              <w:marLeft w:val="0"/>
              <w:marRight w:val="0"/>
              <w:marTop w:val="0"/>
              <w:marBottom w:val="0"/>
              <w:divBdr>
                <w:top w:val="none" w:sz="0" w:space="0" w:color="auto"/>
                <w:left w:val="none" w:sz="0" w:space="0" w:color="auto"/>
                <w:bottom w:val="none" w:sz="0" w:space="0" w:color="auto"/>
                <w:right w:val="none" w:sz="0" w:space="0" w:color="auto"/>
              </w:divBdr>
            </w:div>
            <w:div w:id="689188386">
              <w:marLeft w:val="0"/>
              <w:marRight w:val="0"/>
              <w:marTop w:val="0"/>
              <w:marBottom w:val="0"/>
              <w:divBdr>
                <w:top w:val="none" w:sz="0" w:space="0" w:color="auto"/>
                <w:left w:val="none" w:sz="0" w:space="0" w:color="auto"/>
                <w:bottom w:val="none" w:sz="0" w:space="0" w:color="auto"/>
                <w:right w:val="none" w:sz="0" w:space="0" w:color="auto"/>
              </w:divBdr>
            </w:div>
            <w:div w:id="15276796">
              <w:marLeft w:val="0"/>
              <w:marRight w:val="0"/>
              <w:marTop w:val="0"/>
              <w:marBottom w:val="0"/>
              <w:divBdr>
                <w:top w:val="none" w:sz="0" w:space="0" w:color="auto"/>
                <w:left w:val="none" w:sz="0" w:space="0" w:color="auto"/>
                <w:bottom w:val="none" w:sz="0" w:space="0" w:color="auto"/>
                <w:right w:val="none" w:sz="0" w:space="0" w:color="auto"/>
              </w:divBdr>
            </w:div>
            <w:div w:id="983854616">
              <w:marLeft w:val="0"/>
              <w:marRight w:val="0"/>
              <w:marTop w:val="0"/>
              <w:marBottom w:val="0"/>
              <w:divBdr>
                <w:top w:val="none" w:sz="0" w:space="0" w:color="auto"/>
                <w:left w:val="none" w:sz="0" w:space="0" w:color="auto"/>
                <w:bottom w:val="none" w:sz="0" w:space="0" w:color="auto"/>
                <w:right w:val="none" w:sz="0" w:space="0" w:color="auto"/>
              </w:divBdr>
            </w:div>
            <w:div w:id="1356806852">
              <w:marLeft w:val="0"/>
              <w:marRight w:val="0"/>
              <w:marTop w:val="0"/>
              <w:marBottom w:val="0"/>
              <w:divBdr>
                <w:top w:val="none" w:sz="0" w:space="0" w:color="auto"/>
                <w:left w:val="none" w:sz="0" w:space="0" w:color="auto"/>
                <w:bottom w:val="none" w:sz="0" w:space="0" w:color="auto"/>
                <w:right w:val="none" w:sz="0" w:space="0" w:color="auto"/>
              </w:divBdr>
            </w:div>
          </w:divsChild>
        </w:div>
        <w:div w:id="1032538728">
          <w:marLeft w:val="0"/>
          <w:marRight w:val="0"/>
          <w:marTop w:val="0"/>
          <w:marBottom w:val="0"/>
          <w:divBdr>
            <w:top w:val="none" w:sz="0" w:space="0" w:color="auto"/>
            <w:left w:val="none" w:sz="0" w:space="0" w:color="auto"/>
            <w:bottom w:val="none" w:sz="0" w:space="0" w:color="auto"/>
            <w:right w:val="none" w:sz="0" w:space="0" w:color="auto"/>
          </w:divBdr>
          <w:divsChild>
            <w:div w:id="889852164">
              <w:marLeft w:val="0"/>
              <w:marRight w:val="0"/>
              <w:marTop w:val="0"/>
              <w:marBottom w:val="0"/>
              <w:divBdr>
                <w:top w:val="none" w:sz="0" w:space="0" w:color="auto"/>
                <w:left w:val="none" w:sz="0" w:space="0" w:color="auto"/>
                <w:bottom w:val="none" w:sz="0" w:space="0" w:color="auto"/>
                <w:right w:val="none" w:sz="0" w:space="0" w:color="auto"/>
              </w:divBdr>
            </w:div>
            <w:div w:id="987322294">
              <w:marLeft w:val="0"/>
              <w:marRight w:val="0"/>
              <w:marTop w:val="0"/>
              <w:marBottom w:val="0"/>
              <w:divBdr>
                <w:top w:val="none" w:sz="0" w:space="0" w:color="auto"/>
                <w:left w:val="none" w:sz="0" w:space="0" w:color="auto"/>
                <w:bottom w:val="none" w:sz="0" w:space="0" w:color="auto"/>
                <w:right w:val="none" w:sz="0" w:space="0" w:color="auto"/>
              </w:divBdr>
            </w:div>
            <w:div w:id="29687908">
              <w:marLeft w:val="0"/>
              <w:marRight w:val="0"/>
              <w:marTop w:val="0"/>
              <w:marBottom w:val="0"/>
              <w:divBdr>
                <w:top w:val="none" w:sz="0" w:space="0" w:color="auto"/>
                <w:left w:val="none" w:sz="0" w:space="0" w:color="auto"/>
                <w:bottom w:val="none" w:sz="0" w:space="0" w:color="auto"/>
                <w:right w:val="none" w:sz="0" w:space="0" w:color="auto"/>
              </w:divBdr>
            </w:div>
            <w:div w:id="2080054402">
              <w:marLeft w:val="0"/>
              <w:marRight w:val="0"/>
              <w:marTop w:val="0"/>
              <w:marBottom w:val="0"/>
              <w:divBdr>
                <w:top w:val="none" w:sz="0" w:space="0" w:color="auto"/>
                <w:left w:val="none" w:sz="0" w:space="0" w:color="auto"/>
                <w:bottom w:val="none" w:sz="0" w:space="0" w:color="auto"/>
                <w:right w:val="none" w:sz="0" w:space="0" w:color="auto"/>
              </w:divBdr>
            </w:div>
            <w:div w:id="1151865071">
              <w:marLeft w:val="0"/>
              <w:marRight w:val="0"/>
              <w:marTop w:val="0"/>
              <w:marBottom w:val="0"/>
              <w:divBdr>
                <w:top w:val="none" w:sz="0" w:space="0" w:color="auto"/>
                <w:left w:val="none" w:sz="0" w:space="0" w:color="auto"/>
                <w:bottom w:val="none" w:sz="0" w:space="0" w:color="auto"/>
                <w:right w:val="none" w:sz="0" w:space="0" w:color="auto"/>
              </w:divBdr>
            </w:div>
          </w:divsChild>
        </w:div>
        <w:div w:id="71200330">
          <w:marLeft w:val="0"/>
          <w:marRight w:val="0"/>
          <w:marTop w:val="0"/>
          <w:marBottom w:val="0"/>
          <w:divBdr>
            <w:top w:val="none" w:sz="0" w:space="0" w:color="auto"/>
            <w:left w:val="none" w:sz="0" w:space="0" w:color="auto"/>
            <w:bottom w:val="none" w:sz="0" w:space="0" w:color="auto"/>
            <w:right w:val="none" w:sz="0" w:space="0" w:color="auto"/>
          </w:divBdr>
        </w:div>
        <w:div w:id="845901083">
          <w:marLeft w:val="0"/>
          <w:marRight w:val="0"/>
          <w:marTop w:val="0"/>
          <w:marBottom w:val="0"/>
          <w:divBdr>
            <w:top w:val="none" w:sz="0" w:space="0" w:color="auto"/>
            <w:left w:val="none" w:sz="0" w:space="0" w:color="auto"/>
            <w:bottom w:val="none" w:sz="0" w:space="0" w:color="auto"/>
            <w:right w:val="none" w:sz="0" w:space="0" w:color="auto"/>
          </w:divBdr>
        </w:div>
        <w:div w:id="1321471114">
          <w:marLeft w:val="0"/>
          <w:marRight w:val="0"/>
          <w:marTop w:val="0"/>
          <w:marBottom w:val="0"/>
          <w:divBdr>
            <w:top w:val="none" w:sz="0" w:space="0" w:color="auto"/>
            <w:left w:val="none" w:sz="0" w:space="0" w:color="auto"/>
            <w:bottom w:val="none" w:sz="0" w:space="0" w:color="auto"/>
            <w:right w:val="none" w:sz="0" w:space="0" w:color="auto"/>
          </w:divBdr>
        </w:div>
        <w:div w:id="223220682">
          <w:marLeft w:val="0"/>
          <w:marRight w:val="0"/>
          <w:marTop w:val="0"/>
          <w:marBottom w:val="0"/>
          <w:divBdr>
            <w:top w:val="none" w:sz="0" w:space="0" w:color="auto"/>
            <w:left w:val="none" w:sz="0" w:space="0" w:color="auto"/>
            <w:bottom w:val="none" w:sz="0" w:space="0" w:color="auto"/>
            <w:right w:val="none" w:sz="0" w:space="0" w:color="auto"/>
          </w:divBdr>
        </w:div>
        <w:div w:id="911618233">
          <w:marLeft w:val="0"/>
          <w:marRight w:val="0"/>
          <w:marTop w:val="0"/>
          <w:marBottom w:val="0"/>
          <w:divBdr>
            <w:top w:val="none" w:sz="0" w:space="0" w:color="auto"/>
            <w:left w:val="none" w:sz="0" w:space="0" w:color="auto"/>
            <w:bottom w:val="none" w:sz="0" w:space="0" w:color="auto"/>
            <w:right w:val="none" w:sz="0" w:space="0" w:color="auto"/>
          </w:divBdr>
        </w:div>
      </w:divsChild>
    </w:div>
    <w:div w:id="1232884855">
      <w:bodyDiv w:val="1"/>
      <w:marLeft w:val="0"/>
      <w:marRight w:val="0"/>
      <w:marTop w:val="0"/>
      <w:marBottom w:val="0"/>
      <w:divBdr>
        <w:top w:val="none" w:sz="0" w:space="0" w:color="auto"/>
        <w:left w:val="none" w:sz="0" w:space="0" w:color="auto"/>
        <w:bottom w:val="none" w:sz="0" w:space="0" w:color="auto"/>
        <w:right w:val="none" w:sz="0" w:space="0" w:color="auto"/>
      </w:divBdr>
      <w:divsChild>
        <w:div w:id="605768014">
          <w:marLeft w:val="1800"/>
          <w:marRight w:val="0"/>
          <w:marTop w:val="0"/>
          <w:marBottom w:val="0"/>
          <w:divBdr>
            <w:top w:val="none" w:sz="0" w:space="0" w:color="auto"/>
            <w:left w:val="none" w:sz="0" w:space="0" w:color="auto"/>
            <w:bottom w:val="none" w:sz="0" w:space="0" w:color="auto"/>
            <w:right w:val="none" w:sz="0" w:space="0" w:color="auto"/>
          </w:divBdr>
        </w:div>
        <w:div w:id="983122656">
          <w:marLeft w:val="1800"/>
          <w:marRight w:val="0"/>
          <w:marTop w:val="0"/>
          <w:marBottom w:val="0"/>
          <w:divBdr>
            <w:top w:val="none" w:sz="0" w:space="0" w:color="auto"/>
            <w:left w:val="none" w:sz="0" w:space="0" w:color="auto"/>
            <w:bottom w:val="none" w:sz="0" w:space="0" w:color="auto"/>
            <w:right w:val="none" w:sz="0" w:space="0" w:color="auto"/>
          </w:divBdr>
        </w:div>
        <w:div w:id="1176309886">
          <w:marLeft w:val="1800"/>
          <w:marRight w:val="0"/>
          <w:marTop w:val="0"/>
          <w:marBottom w:val="0"/>
          <w:divBdr>
            <w:top w:val="none" w:sz="0" w:space="0" w:color="auto"/>
            <w:left w:val="none" w:sz="0" w:space="0" w:color="auto"/>
            <w:bottom w:val="none" w:sz="0" w:space="0" w:color="auto"/>
            <w:right w:val="none" w:sz="0" w:space="0" w:color="auto"/>
          </w:divBdr>
        </w:div>
      </w:divsChild>
    </w:div>
    <w:div w:id="1349454679">
      <w:bodyDiv w:val="1"/>
      <w:marLeft w:val="0"/>
      <w:marRight w:val="0"/>
      <w:marTop w:val="0"/>
      <w:marBottom w:val="0"/>
      <w:divBdr>
        <w:top w:val="none" w:sz="0" w:space="0" w:color="auto"/>
        <w:left w:val="none" w:sz="0" w:space="0" w:color="auto"/>
        <w:bottom w:val="none" w:sz="0" w:space="0" w:color="auto"/>
        <w:right w:val="none" w:sz="0" w:space="0" w:color="auto"/>
      </w:divBdr>
    </w:div>
    <w:div w:id="1518232342">
      <w:bodyDiv w:val="1"/>
      <w:marLeft w:val="0"/>
      <w:marRight w:val="0"/>
      <w:marTop w:val="0"/>
      <w:marBottom w:val="0"/>
      <w:divBdr>
        <w:top w:val="none" w:sz="0" w:space="0" w:color="auto"/>
        <w:left w:val="none" w:sz="0" w:space="0" w:color="auto"/>
        <w:bottom w:val="none" w:sz="0" w:space="0" w:color="auto"/>
        <w:right w:val="none" w:sz="0" w:space="0" w:color="auto"/>
      </w:divBdr>
    </w:div>
    <w:div w:id="1527477034">
      <w:bodyDiv w:val="1"/>
      <w:marLeft w:val="0"/>
      <w:marRight w:val="0"/>
      <w:marTop w:val="0"/>
      <w:marBottom w:val="0"/>
      <w:divBdr>
        <w:top w:val="none" w:sz="0" w:space="0" w:color="auto"/>
        <w:left w:val="none" w:sz="0" w:space="0" w:color="auto"/>
        <w:bottom w:val="none" w:sz="0" w:space="0" w:color="auto"/>
        <w:right w:val="none" w:sz="0" w:space="0" w:color="auto"/>
      </w:divBdr>
      <w:divsChild>
        <w:div w:id="124860315">
          <w:marLeft w:val="0"/>
          <w:marRight w:val="0"/>
          <w:marTop w:val="0"/>
          <w:marBottom w:val="0"/>
          <w:divBdr>
            <w:top w:val="none" w:sz="0" w:space="0" w:color="auto"/>
            <w:left w:val="none" w:sz="0" w:space="0" w:color="auto"/>
            <w:bottom w:val="none" w:sz="0" w:space="0" w:color="auto"/>
            <w:right w:val="none" w:sz="0" w:space="0" w:color="auto"/>
          </w:divBdr>
        </w:div>
      </w:divsChild>
    </w:div>
    <w:div w:id="1619406024">
      <w:bodyDiv w:val="1"/>
      <w:marLeft w:val="0"/>
      <w:marRight w:val="0"/>
      <w:marTop w:val="0"/>
      <w:marBottom w:val="0"/>
      <w:divBdr>
        <w:top w:val="none" w:sz="0" w:space="0" w:color="auto"/>
        <w:left w:val="none" w:sz="0" w:space="0" w:color="auto"/>
        <w:bottom w:val="none" w:sz="0" w:space="0" w:color="auto"/>
        <w:right w:val="none" w:sz="0" w:space="0" w:color="auto"/>
      </w:divBdr>
      <w:divsChild>
        <w:div w:id="1327174543">
          <w:marLeft w:val="0"/>
          <w:marRight w:val="0"/>
          <w:marTop w:val="0"/>
          <w:marBottom w:val="0"/>
          <w:divBdr>
            <w:top w:val="none" w:sz="0" w:space="0" w:color="auto"/>
            <w:left w:val="none" w:sz="0" w:space="0" w:color="auto"/>
            <w:bottom w:val="none" w:sz="0" w:space="0" w:color="auto"/>
            <w:right w:val="none" w:sz="0" w:space="0" w:color="auto"/>
          </w:divBdr>
        </w:div>
      </w:divsChild>
    </w:div>
    <w:div w:id="1640921190">
      <w:bodyDiv w:val="1"/>
      <w:marLeft w:val="0"/>
      <w:marRight w:val="0"/>
      <w:marTop w:val="0"/>
      <w:marBottom w:val="0"/>
      <w:divBdr>
        <w:top w:val="none" w:sz="0" w:space="0" w:color="auto"/>
        <w:left w:val="none" w:sz="0" w:space="0" w:color="auto"/>
        <w:bottom w:val="none" w:sz="0" w:space="0" w:color="auto"/>
        <w:right w:val="none" w:sz="0" w:space="0" w:color="auto"/>
      </w:divBdr>
    </w:div>
    <w:div w:id="1649701683">
      <w:bodyDiv w:val="1"/>
      <w:marLeft w:val="0"/>
      <w:marRight w:val="0"/>
      <w:marTop w:val="0"/>
      <w:marBottom w:val="0"/>
      <w:divBdr>
        <w:top w:val="none" w:sz="0" w:space="0" w:color="auto"/>
        <w:left w:val="none" w:sz="0" w:space="0" w:color="auto"/>
        <w:bottom w:val="none" w:sz="0" w:space="0" w:color="auto"/>
        <w:right w:val="none" w:sz="0" w:space="0" w:color="auto"/>
      </w:divBdr>
      <w:divsChild>
        <w:div w:id="923997546">
          <w:marLeft w:val="0"/>
          <w:marRight w:val="0"/>
          <w:marTop w:val="0"/>
          <w:marBottom w:val="0"/>
          <w:divBdr>
            <w:top w:val="none" w:sz="0" w:space="0" w:color="auto"/>
            <w:left w:val="none" w:sz="0" w:space="0" w:color="auto"/>
            <w:bottom w:val="none" w:sz="0" w:space="0" w:color="auto"/>
            <w:right w:val="none" w:sz="0" w:space="0" w:color="auto"/>
          </w:divBdr>
        </w:div>
        <w:div w:id="57553788">
          <w:marLeft w:val="0"/>
          <w:marRight w:val="0"/>
          <w:marTop w:val="0"/>
          <w:marBottom w:val="0"/>
          <w:divBdr>
            <w:top w:val="none" w:sz="0" w:space="0" w:color="auto"/>
            <w:left w:val="none" w:sz="0" w:space="0" w:color="auto"/>
            <w:bottom w:val="none" w:sz="0" w:space="0" w:color="auto"/>
            <w:right w:val="none" w:sz="0" w:space="0" w:color="auto"/>
          </w:divBdr>
        </w:div>
        <w:div w:id="1920403362">
          <w:marLeft w:val="0"/>
          <w:marRight w:val="0"/>
          <w:marTop w:val="0"/>
          <w:marBottom w:val="0"/>
          <w:divBdr>
            <w:top w:val="none" w:sz="0" w:space="0" w:color="auto"/>
            <w:left w:val="none" w:sz="0" w:space="0" w:color="auto"/>
            <w:bottom w:val="none" w:sz="0" w:space="0" w:color="auto"/>
            <w:right w:val="none" w:sz="0" w:space="0" w:color="auto"/>
          </w:divBdr>
        </w:div>
      </w:divsChild>
    </w:div>
    <w:div w:id="1680036023">
      <w:bodyDiv w:val="1"/>
      <w:marLeft w:val="0"/>
      <w:marRight w:val="0"/>
      <w:marTop w:val="0"/>
      <w:marBottom w:val="0"/>
      <w:divBdr>
        <w:top w:val="none" w:sz="0" w:space="0" w:color="auto"/>
        <w:left w:val="none" w:sz="0" w:space="0" w:color="auto"/>
        <w:bottom w:val="none" w:sz="0" w:space="0" w:color="auto"/>
        <w:right w:val="none" w:sz="0" w:space="0" w:color="auto"/>
      </w:divBdr>
      <w:divsChild>
        <w:div w:id="575937394">
          <w:marLeft w:val="0"/>
          <w:marRight w:val="0"/>
          <w:marTop w:val="0"/>
          <w:marBottom w:val="0"/>
          <w:divBdr>
            <w:top w:val="none" w:sz="0" w:space="0" w:color="auto"/>
            <w:left w:val="none" w:sz="0" w:space="0" w:color="auto"/>
            <w:bottom w:val="none" w:sz="0" w:space="0" w:color="auto"/>
            <w:right w:val="none" w:sz="0" w:space="0" w:color="auto"/>
          </w:divBdr>
        </w:div>
        <w:div w:id="1015307433">
          <w:marLeft w:val="0"/>
          <w:marRight w:val="0"/>
          <w:marTop w:val="0"/>
          <w:marBottom w:val="0"/>
          <w:divBdr>
            <w:top w:val="none" w:sz="0" w:space="0" w:color="auto"/>
            <w:left w:val="none" w:sz="0" w:space="0" w:color="auto"/>
            <w:bottom w:val="none" w:sz="0" w:space="0" w:color="auto"/>
            <w:right w:val="none" w:sz="0" w:space="0" w:color="auto"/>
          </w:divBdr>
        </w:div>
        <w:div w:id="645428421">
          <w:marLeft w:val="0"/>
          <w:marRight w:val="0"/>
          <w:marTop w:val="0"/>
          <w:marBottom w:val="0"/>
          <w:divBdr>
            <w:top w:val="none" w:sz="0" w:space="0" w:color="auto"/>
            <w:left w:val="none" w:sz="0" w:space="0" w:color="auto"/>
            <w:bottom w:val="none" w:sz="0" w:space="0" w:color="auto"/>
            <w:right w:val="none" w:sz="0" w:space="0" w:color="auto"/>
          </w:divBdr>
        </w:div>
      </w:divsChild>
    </w:div>
    <w:div w:id="1703361217">
      <w:bodyDiv w:val="1"/>
      <w:marLeft w:val="0"/>
      <w:marRight w:val="0"/>
      <w:marTop w:val="0"/>
      <w:marBottom w:val="0"/>
      <w:divBdr>
        <w:top w:val="none" w:sz="0" w:space="0" w:color="auto"/>
        <w:left w:val="none" w:sz="0" w:space="0" w:color="auto"/>
        <w:bottom w:val="none" w:sz="0" w:space="0" w:color="auto"/>
        <w:right w:val="none" w:sz="0" w:space="0" w:color="auto"/>
      </w:divBdr>
    </w:div>
    <w:div w:id="1736390899">
      <w:bodyDiv w:val="1"/>
      <w:marLeft w:val="0"/>
      <w:marRight w:val="0"/>
      <w:marTop w:val="0"/>
      <w:marBottom w:val="0"/>
      <w:divBdr>
        <w:top w:val="none" w:sz="0" w:space="0" w:color="auto"/>
        <w:left w:val="none" w:sz="0" w:space="0" w:color="auto"/>
        <w:bottom w:val="none" w:sz="0" w:space="0" w:color="auto"/>
        <w:right w:val="none" w:sz="0" w:space="0" w:color="auto"/>
      </w:divBdr>
    </w:div>
    <w:div w:id="1737700558">
      <w:bodyDiv w:val="1"/>
      <w:marLeft w:val="0"/>
      <w:marRight w:val="0"/>
      <w:marTop w:val="0"/>
      <w:marBottom w:val="0"/>
      <w:divBdr>
        <w:top w:val="none" w:sz="0" w:space="0" w:color="auto"/>
        <w:left w:val="none" w:sz="0" w:space="0" w:color="auto"/>
        <w:bottom w:val="none" w:sz="0" w:space="0" w:color="auto"/>
        <w:right w:val="none" w:sz="0" w:space="0" w:color="auto"/>
      </w:divBdr>
      <w:divsChild>
        <w:div w:id="1877355259">
          <w:marLeft w:val="0"/>
          <w:marRight w:val="0"/>
          <w:marTop w:val="0"/>
          <w:marBottom w:val="0"/>
          <w:divBdr>
            <w:top w:val="none" w:sz="0" w:space="0" w:color="auto"/>
            <w:left w:val="none" w:sz="0" w:space="0" w:color="auto"/>
            <w:bottom w:val="none" w:sz="0" w:space="0" w:color="auto"/>
            <w:right w:val="none" w:sz="0" w:space="0" w:color="auto"/>
          </w:divBdr>
        </w:div>
      </w:divsChild>
    </w:div>
    <w:div w:id="1752046658">
      <w:bodyDiv w:val="1"/>
      <w:marLeft w:val="0"/>
      <w:marRight w:val="0"/>
      <w:marTop w:val="0"/>
      <w:marBottom w:val="0"/>
      <w:divBdr>
        <w:top w:val="none" w:sz="0" w:space="0" w:color="auto"/>
        <w:left w:val="none" w:sz="0" w:space="0" w:color="auto"/>
        <w:bottom w:val="none" w:sz="0" w:space="0" w:color="auto"/>
        <w:right w:val="none" w:sz="0" w:space="0" w:color="auto"/>
      </w:divBdr>
    </w:div>
    <w:div w:id="1753817388">
      <w:bodyDiv w:val="1"/>
      <w:marLeft w:val="0"/>
      <w:marRight w:val="0"/>
      <w:marTop w:val="0"/>
      <w:marBottom w:val="0"/>
      <w:divBdr>
        <w:top w:val="none" w:sz="0" w:space="0" w:color="auto"/>
        <w:left w:val="none" w:sz="0" w:space="0" w:color="auto"/>
        <w:bottom w:val="none" w:sz="0" w:space="0" w:color="auto"/>
        <w:right w:val="none" w:sz="0" w:space="0" w:color="auto"/>
      </w:divBdr>
    </w:div>
    <w:div w:id="1763645232">
      <w:bodyDiv w:val="1"/>
      <w:marLeft w:val="0"/>
      <w:marRight w:val="0"/>
      <w:marTop w:val="0"/>
      <w:marBottom w:val="0"/>
      <w:divBdr>
        <w:top w:val="none" w:sz="0" w:space="0" w:color="auto"/>
        <w:left w:val="none" w:sz="0" w:space="0" w:color="auto"/>
        <w:bottom w:val="none" w:sz="0" w:space="0" w:color="auto"/>
        <w:right w:val="none" w:sz="0" w:space="0" w:color="auto"/>
      </w:divBdr>
      <w:divsChild>
        <w:div w:id="1077676359">
          <w:marLeft w:val="0"/>
          <w:marRight w:val="0"/>
          <w:marTop w:val="0"/>
          <w:marBottom w:val="0"/>
          <w:divBdr>
            <w:top w:val="none" w:sz="0" w:space="0" w:color="auto"/>
            <w:left w:val="none" w:sz="0" w:space="0" w:color="auto"/>
            <w:bottom w:val="none" w:sz="0" w:space="0" w:color="auto"/>
            <w:right w:val="none" w:sz="0" w:space="0" w:color="auto"/>
          </w:divBdr>
        </w:div>
      </w:divsChild>
    </w:div>
    <w:div w:id="1764372640">
      <w:bodyDiv w:val="1"/>
      <w:marLeft w:val="0"/>
      <w:marRight w:val="0"/>
      <w:marTop w:val="0"/>
      <w:marBottom w:val="0"/>
      <w:divBdr>
        <w:top w:val="none" w:sz="0" w:space="0" w:color="auto"/>
        <w:left w:val="none" w:sz="0" w:space="0" w:color="auto"/>
        <w:bottom w:val="none" w:sz="0" w:space="0" w:color="auto"/>
        <w:right w:val="none" w:sz="0" w:space="0" w:color="auto"/>
      </w:divBdr>
      <w:divsChild>
        <w:div w:id="1287005906">
          <w:marLeft w:val="0"/>
          <w:marRight w:val="0"/>
          <w:marTop w:val="0"/>
          <w:marBottom w:val="0"/>
          <w:divBdr>
            <w:top w:val="none" w:sz="0" w:space="0" w:color="auto"/>
            <w:left w:val="none" w:sz="0" w:space="0" w:color="auto"/>
            <w:bottom w:val="none" w:sz="0" w:space="0" w:color="auto"/>
            <w:right w:val="none" w:sz="0" w:space="0" w:color="auto"/>
          </w:divBdr>
        </w:div>
      </w:divsChild>
    </w:div>
    <w:div w:id="1777797315">
      <w:bodyDiv w:val="1"/>
      <w:marLeft w:val="0"/>
      <w:marRight w:val="0"/>
      <w:marTop w:val="0"/>
      <w:marBottom w:val="0"/>
      <w:divBdr>
        <w:top w:val="none" w:sz="0" w:space="0" w:color="auto"/>
        <w:left w:val="none" w:sz="0" w:space="0" w:color="auto"/>
        <w:bottom w:val="none" w:sz="0" w:space="0" w:color="auto"/>
        <w:right w:val="none" w:sz="0" w:space="0" w:color="auto"/>
      </w:divBdr>
      <w:divsChild>
        <w:div w:id="1764957449">
          <w:marLeft w:val="0"/>
          <w:marRight w:val="0"/>
          <w:marTop w:val="0"/>
          <w:marBottom w:val="0"/>
          <w:divBdr>
            <w:top w:val="none" w:sz="0" w:space="0" w:color="auto"/>
            <w:left w:val="none" w:sz="0" w:space="0" w:color="auto"/>
            <w:bottom w:val="none" w:sz="0" w:space="0" w:color="auto"/>
            <w:right w:val="none" w:sz="0" w:space="0" w:color="auto"/>
          </w:divBdr>
        </w:div>
      </w:divsChild>
    </w:div>
    <w:div w:id="1800033770">
      <w:bodyDiv w:val="1"/>
      <w:marLeft w:val="0"/>
      <w:marRight w:val="0"/>
      <w:marTop w:val="0"/>
      <w:marBottom w:val="0"/>
      <w:divBdr>
        <w:top w:val="none" w:sz="0" w:space="0" w:color="auto"/>
        <w:left w:val="none" w:sz="0" w:space="0" w:color="auto"/>
        <w:bottom w:val="none" w:sz="0" w:space="0" w:color="auto"/>
        <w:right w:val="none" w:sz="0" w:space="0" w:color="auto"/>
      </w:divBdr>
      <w:divsChild>
        <w:div w:id="521818544">
          <w:marLeft w:val="0"/>
          <w:marRight w:val="0"/>
          <w:marTop w:val="0"/>
          <w:marBottom w:val="0"/>
          <w:divBdr>
            <w:top w:val="none" w:sz="0" w:space="0" w:color="auto"/>
            <w:left w:val="none" w:sz="0" w:space="0" w:color="auto"/>
            <w:bottom w:val="none" w:sz="0" w:space="0" w:color="auto"/>
            <w:right w:val="none" w:sz="0" w:space="0" w:color="auto"/>
          </w:divBdr>
        </w:div>
      </w:divsChild>
    </w:div>
    <w:div w:id="1838616804">
      <w:bodyDiv w:val="1"/>
      <w:marLeft w:val="0"/>
      <w:marRight w:val="0"/>
      <w:marTop w:val="0"/>
      <w:marBottom w:val="0"/>
      <w:divBdr>
        <w:top w:val="none" w:sz="0" w:space="0" w:color="auto"/>
        <w:left w:val="none" w:sz="0" w:space="0" w:color="auto"/>
        <w:bottom w:val="none" w:sz="0" w:space="0" w:color="auto"/>
        <w:right w:val="none" w:sz="0" w:space="0" w:color="auto"/>
      </w:divBdr>
      <w:divsChild>
        <w:div w:id="1284966470">
          <w:marLeft w:val="0"/>
          <w:marRight w:val="0"/>
          <w:marTop w:val="0"/>
          <w:marBottom w:val="0"/>
          <w:divBdr>
            <w:top w:val="none" w:sz="0" w:space="0" w:color="auto"/>
            <w:left w:val="none" w:sz="0" w:space="0" w:color="auto"/>
            <w:bottom w:val="none" w:sz="0" w:space="0" w:color="auto"/>
            <w:right w:val="none" w:sz="0" w:space="0" w:color="auto"/>
          </w:divBdr>
        </w:div>
      </w:divsChild>
    </w:div>
    <w:div w:id="1883397029">
      <w:bodyDiv w:val="1"/>
      <w:marLeft w:val="0"/>
      <w:marRight w:val="0"/>
      <w:marTop w:val="0"/>
      <w:marBottom w:val="0"/>
      <w:divBdr>
        <w:top w:val="none" w:sz="0" w:space="0" w:color="auto"/>
        <w:left w:val="none" w:sz="0" w:space="0" w:color="auto"/>
        <w:bottom w:val="none" w:sz="0" w:space="0" w:color="auto"/>
        <w:right w:val="none" w:sz="0" w:space="0" w:color="auto"/>
      </w:divBdr>
      <w:divsChild>
        <w:div w:id="1539464004">
          <w:marLeft w:val="0"/>
          <w:marRight w:val="0"/>
          <w:marTop w:val="0"/>
          <w:marBottom w:val="0"/>
          <w:divBdr>
            <w:top w:val="none" w:sz="0" w:space="0" w:color="auto"/>
            <w:left w:val="none" w:sz="0" w:space="0" w:color="auto"/>
            <w:bottom w:val="none" w:sz="0" w:space="0" w:color="auto"/>
            <w:right w:val="none" w:sz="0" w:space="0" w:color="auto"/>
          </w:divBdr>
        </w:div>
      </w:divsChild>
    </w:div>
    <w:div w:id="1899127051">
      <w:bodyDiv w:val="1"/>
      <w:marLeft w:val="0"/>
      <w:marRight w:val="0"/>
      <w:marTop w:val="0"/>
      <w:marBottom w:val="0"/>
      <w:divBdr>
        <w:top w:val="none" w:sz="0" w:space="0" w:color="auto"/>
        <w:left w:val="none" w:sz="0" w:space="0" w:color="auto"/>
        <w:bottom w:val="none" w:sz="0" w:space="0" w:color="auto"/>
        <w:right w:val="none" w:sz="0" w:space="0" w:color="auto"/>
      </w:divBdr>
    </w:div>
    <w:div w:id="2004628075">
      <w:bodyDiv w:val="1"/>
      <w:marLeft w:val="0"/>
      <w:marRight w:val="0"/>
      <w:marTop w:val="0"/>
      <w:marBottom w:val="0"/>
      <w:divBdr>
        <w:top w:val="none" w:sz="0" w:space="0" w:color="auto"/>
        <w:left w:val="none" w:sz="0" w:space="0" w:color="auto"/>
        <w:bottom w:val="none" w:sz="0" w:space="0" w:color="auto"/>
        <w:right w:val="none" w:sz="0" w:space="0" w:color="auto"/>
      </w:divBdr>
      <w:divsChild>
        <w:div w:id="832448875">
          <w:marLeft w:val="0"/>
          <w:marRight w:val="0"/>
          <w:marTop w:val="0"/>
          <w:marBottom w:val="0"/>
          <w:divBdr>
            <w:top w:val="none" w:sz="0" w:space="0" w:color="auto"/>
            <w:left w:val="none" w:sz="0" w:space="0" w:color="auto"/>
            <w:bottom w:val="none" w:sz="0" w:space="0" w:color="auto"/>
            <w:right w:val="none" w:sz="0" w:space="0" w:color="auto"/>
          </w:divBdr>
        </w:div>
      </w:divsChild>
    </w:div>
    <w:div w:id="212854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outlookuwicac.sharepoint.com/sites/DoctoralAcademy/SitePages/Examination-Centre.aspx" TargetMode="External"/><Relationship Id="rId26" Type="http://schemas.openxmlformats.org/officeDocument/2006/relationships/hyperlink" Target="https://outlookuwicac.sharepoint.com/:u:/r/sites/DoctoralAcademy/SitePages/Doctorate-in-Applied-Forensic-Psychology--Preparing-your-Submission.aspx?csf=1&amp;web=1&amp;share=Ectz0Vu74cxGjUxXb8m1AwMB0mLfJEJCyHKTyBJwVse69Q&amp;e=6AvsTK" TargetMode="External"/><Relationship Id="rId3" Type="http://schemas.openxmlformats.org/officeDocument/2006/relationships/customXml" Target="../customXml/item3.xml"/><Relationship Id="rId21" Type="http://schemas.openxmlformats.org/officeDocument/2006/relationships/hyperlink" Target="https://outlookuwicac.sharepoint.com/sites/DoctoralAcademy/SitePages/Final-Thesis---Graduation.aspx"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ardiffmet.ac.uk/support/registry/academic-handbook/volume-1-regulations-and-procedures/section-11---regulations-and-guidance-research-degrees/" TargetMode="External"/><Relationship Id="rId17" Type="http://schemas.openxmlformats.org/officeDocument/2006/relationships/hyperlink" Target="https://outlookuwicac.sharepoint.com/sites/DoctoralAcademy/SitePages/Examination-Guide(1).aspx" TargetMode="External"/><Relationship Id="rId25" Type="http://schemas.openxmlformats.org/officeDocument/2006/relationships/hyperlink" Target="https://outlookuwicac.sharepoint.com/sites/DoctoralAcademy/SitePages/DMan-Journey-Map.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ardiffmet.ac.uk/research/Pages/Ethics-Governance.aspx" TargetMode="External"/><Relationship Id="rId20" Type="http://schemas.openxmlformats.org/officeDocument/2006/relationships/hyperlink" Target="https://outlookuwicac.sharepoint.com/sites/DoctoralAcademy/SitePages/Examination-Guide(1).aspx"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utlookuwicac.sharepoint.com/sites/DoctoralAcademy/SitePages/Professional-Doctorate.aspx"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cardiffmet.ac.uk/registry/academichandbook/Pages/Ah1_07.aspx" TargetMode="External"/><Relationship Id="rId23" Type="http://schemas.openxmlformats.org/officeDocument/2006/relationships/hyperlink" Target="https://outlookuwicac.sharepoint.com/sites/DoctoralAcademy/SitePages/Preparing-your-Submission.aspx" TargetMode="External"/><Relationship Id="rId28" Type="http://schemas.openxmlformats.org/officeDocument/2006/relationships/hyperlink" Target="http://www.cardiffmet.ac.uk/registry/academichandbook/Pages/Ah1_07.aspx" TargetMode="External"/><Relationship Id="rId10" Type="http://schemas.openxmlformats.org/officeDocument/2006/relationships/endnotes" Target="endnotes.xml"/><Relationship Id="rId19" Type="http://schemas.openxmlformats.org/officeDocument/2006/relationships/hyperlink" Target="https://outlookuwicac.sharepoint.com/sites/DoctoralAcademy/SitePages/Choose-your-Doctoral-Programme.aspx"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duatestudies@cardiffmet.ac.uk" TargetMode="External"/><Relationship Id="rId22" Type="http://schemas.openxmlformats.org/officeDocument/2006/relationships/hyperlink" Target="https://research.cardiffmet.ac.uk/do/cardiffmet-auth/login" TargetMode="External"/><Relationship Id="rId27" Type="http://schemas.openxmlformats.org/officeDocument/2006/relationships/hyperlink" Target="https://outlookuwicac.sharepoint.com/sites/DoctoralAcademy/Shared%20Documents/Handbooks%20and%20Regulations/PhD%20by%20Published%20Works_2023_09.pdf?wdsle=0&amp;CT=1721135457454&amp;OR=ItemsView" TargetMode="External"/><Relationship Id="rId30" Type="http://schemas.openxmlformats.org/officeDocument/2006/relationships/header" Target="head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29d9f0-15b8-4360-b903-a6584b6971c8">
      <Terms xmlns="http://schemas.microsoft.com/office/infopath/2007/PartnerControls"/>
    </lcf76f155ced4ddcb4097134ff3c332f>
    <TaxCatchAll xmlns="05ec6deb-7052-4620-83b8-f92f0d91b82e" xsi:nil="true"/>
    <SharedWithUsers xmlns="05ec6deb-7052-4620-83b8-f92f0d91b82e">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13129966AF314D91B36DF88D35C540" ma:contentTypeVersion="18" ma:contentTypeDescription="Create a new document." ma:contentTypeScope="" ma:versionID="fb717b663e5d5d86268c950042350a35">
  <xsd:schema xmlns:xsd="http://www.w3.org/2001/XMLSchema" xmlns:xs="http://www.w3.org/2001/XMLSchema" xmlns:p="http://schemas.microsoft.com/office/2006/metadata/properties" xmlns:ns2="c029d9f0-15b8-4360-b903-a6584b6971c8" xmlns:ns3="05ec6deb-7052-4620-83b8-f92f0d91b82e" targetNamespace="http://schemas.microsoft.com/office/2006/metadata/properties" ma:root="true" ma:fieldsID="2ef990deb20ef792f5dfbc451ca2d0ec" ns2:_="" ns3:_="">
    <xsd:import namespace="c029d9f0-15b8-4360-b903-a6584b6971c8"/>
    <xsd:import namespace="05ec6deb-7052-4620-83b8-f92f0d91b8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9d9f0-15b8-4360-b903-a6584b697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c6deb-7052-4620-83b8-f92f0d91b82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3c3b2b-7411-453a-81df-341e0029c288}" ma:internalName="TaxCatchAll" ma:showField="CatchAllData" ma:web="05ec6deb-7052-4620-83b8-f92f0d91b8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E0EF06-2EF4-4DB5-9CC1-6DAC791F91CE}">
  <ds:schemaRefs>
    <ds:schemaRef ds:uri="http://schemas.microsoft.com/office/2006/metadata/properties"/>
    <ds:schemaRef ds:uri="http://schemas.microsoft.com/office/infopath/2007/PartnerControls"/>
    <ds:schemaRef ds:uri="c029d9f0-15b8-4360-b903-a6584b6971c8"/>
    <ds:schemaRef ds:uri="05ec6deb-7052-4620-83b8-f92f0d91b82e"/>
  </ds:schemaRefs>
</ds:datastoreItem>
</file>

<file path=customXml/itemProps2.xml><?xml version="1.0" encoding="utf-8"?>
<ds:datastoreItem xmlns:ds="http://schemas.openxmlformats.org/officeDocument/2006/customXml" ds:itemID="{4C8BC48F-891C-472B-B062-42795905E225}">
  <ds:schemaRefs>
    <ds:schemaRef ds:uri="http://schemas.openxmlformats.org/officeDocument/2006/bibliography"/>
  </ds:schemaRefs>
</ds:datastoreItem>
</file>

<file path=customXml/itemProps3.xml><?xml version="1.0" encoding="utf-8"?>
<ds:datastoreItem xmlns:ds="http://schemas.openxmlformats.org/officeDocument/2006/customXml" ds:itemID="{AF81D44D-C156-4B5C-B13A-C79C4843D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9d9f0-15b8-4360-b903-a6584b6971c8"/>
    <ds:schemaRef ds:uri="05ec6deb-7052-4620-83b8-f92f0d91b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C1B2E7-B374-42F3-96F8-79BE364233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33</Pages>
  <Words>9142</Words>
  <Characters>52115</Characters>
  <Application>Microsoft Office Word</Application>
  <DocSecurity>0</DocSecurity>
  <Lines>434</Lines>
  <Paragraphs>122</Paragraphs>
  <ScaleCrop>false</ScaleCrop>
  <Company>Cardiff Metropolitan University</Company>
  <LinksUpToDate>false</LinksUpToDate>
  <CharactersWithSpaces>61135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Jefferies, Kate</dc:creator>
  <cp:keywords/>
  <dc:description/>
  <cp:lastModifiedBy>Williams, Abigail</cp:lastModifiedBy>
  <cp:revision>121</cp:revision>
  <dcterms:created xsi:type="dcterms:W3CDTF">2023-08-31T15:23:00Z</dcterms:created>
  <dcterms:modified xsi:type="dcterms:W3CDTF">2026-08-05T12:03:00Z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0x0101004213129966AF314D91B36DF88D35C540</vt:lpwstr>
  </property>
  <property fmtid="{D5CDD505-2E9C-101B-9397-08002B2CF9AE}" pid="3" name="Order">
    <vt:r8>65600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