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6E13" w14:textId="628F92E3" w:rsidR="71C0FAA2" w:rsidRDefault="5DEEF752" w:rsidP="4DB93B47">
      <w:pPr>
        <w:keepNext/>
        <w:jc w:val="center"/>
        <w:rPr>
          <w:rFonts w:ascii="Segoe UI" w:eastAsia="Segoe UI" w:hAnsi="Segoe UI" w:cs="Segoe UI"/>
          <w:color w:val="13335A"/>
          <w:sz w:val="48"/>
          <w:szCs w:val="48"/>
        </w:rPr>
      </w:pPr>
      <w:r>
        <w:rPr>
          <w:noProof/>
        </w:rPr>
        <w:drawing>
          <wp:inline distT="0" distB="0" distL="0" distR="0" wp14:anchorId="54664194" wp14:editId="33CE3514">
            <wp:extent cx="3162300" cy="933450"/>
            <wp:effectExtent l="0" t="0" r="0" b="0"/>
            <wp:docPr id="469704289" name="drawing" title="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04289" name="Picture 469704289"/>
                    <pic:cNvPicPr/>
                  </pic:nvPicPr>
                  <pic:blipFill>
                    <a:blip r:embed="rId10">
                      <a:extLst>
                        <a:ext uri="{28A0092B-C50C-407E-A947-70E740481C1C}">
                          <a14:useLocalDpi xmlns:a14="http://schemas.microsoft.com/office/drawing/2010/main"/>
                        </a:ext>
                      </a:extLst>
                    </a:blip>
                    <a:stretch>
                      <a:fillRect/>
                    </a:stretch>
                  </pic:blipFill>
                  <pic:spPr>
                    <a:xfrm>
                      <a:off x="0" y="0"/>
                      <a:ext cx="3162300" cy="933450"/>
                    </a:xfrm>
                    <a:prstGeom prst="rect">
                      <a:avLst/>
                    </a:prstGeom>
                  </pic:spPr>
                </pic:pic>
              </a:graphicData>
            </a:graphic>
          </wp:inline>
        </w:drawing>
      </w:r>
    </w:p>
    <w:p w14:paraId="44E77A74" w14:textId="77D92C39" w:rsidR="71C0FAA2" w:rsidRDefault="71C0FAA2" w:rsidP="4DB93B47">
      <w:pPr>
        <w:keepNext/>
        <w:rPr>
          <w:rFonts w:ascii="Calibri" w:eastAsia="Calibri" w:hAnsi="Calibri" w:cs="Calibri"/>
          <w:color w:val="000000" w:themeColor="text1"/>
          <w:sz w:val="22"/>
          <w:szCs w:val="22"/>
        </w:rPr>
      </w:pPr>
    </w:p>
    <w:p w14:paraId="259B0545" w14:textId="4D74CE19" w:rsidR="71C0FAA2" w:rsidRDefault="00185EBA" w:rsidP="4DB93B47">
      <w:pPr>
        <w:pStyle w:val="Title"/>
        <w:keepNext/>
        <w:spacing w:after="0"/>
        <w:jc w:val="center"/>
      </w:pPr>
      <w:r>
        <w:rPr>
          <w:rFonts w:ascii="Segoe UI" w:eastAsia="Segoe UI" w:hAnsi="Segoe UI" w:cs="Segoe UI"/>
          <w:color w:val="13335A"/>
          <w:sz w:val="48"/>
          <w:szCs w:val="48"/>
        </w:rPr>
        <w:t xml:space="preserve">11.5 </w:t>
      </w:r>
      <w:r w:rsidR="5DEEF752" w:rsidRPr="4DB93B47">
        <w:rPr>
          <w:rFonts w:ascii="Segoe UI" w:eastAsia="Segoe UI" w:hAnsi="Segoe UI" w:cs="Segoe UI"/>
          <w:color w:val="13335A"/>
          <w:sz w:val="48"/>
          <w:szCs w:val="48"/>
        </w:rPr>
        <w:t>Transferring Doctoral Study to Cardiff Metropolitan University</w:t>
      </w:r>
    </w:p>
    <w:p w14:paraId="13A461E9" w14:textId="465F6471" w:rsidR="71C0FAA2" w:rsidRDefault="71C0FAA2" w:rsidP="4DB93B47">
      <w:pPr>
        <w:keepNext/>
        <w:rPr>
          <w:rFonts w:ascii="Calibri" w:eastAsia="Calibri" w:hAnsi="Calibri" w:cs="Calibri"/>
          <w:color w:val="000000" w:themeColor="text1"/>
          <w:sz w:val="22"/>
          <w:szCs w:val="22"/>
        </w:rPr>
      </w:pPr>
    </w:p>
    <w:p w14:paraId="2D483417" w14:textId="6D7C92C2" w:rsidR="71C0FAA2" w:rsidRDefault="5DEEF752" w:rsidP="4DB93B47">
      <w:pPr>
        <w:pStyle w:val="Subtitle"/>
        <w:keepNext/>
        <w:jc w:val="center"/>
        <w:rPr>
          <w:rFonts w:ascii="Arial" w:eastAsia="Arial" w:hAnsi="Arial" w:cs="Arial"/>
          <w:color w:val="5A5A5A"/>
          <w:sz w:val="24"/>
          <w:szCs w:val="24"/>
        </w:rPr>
      </w:pPr>
      <w:r w:rsidRPr="4DB93B47">
        <w:rPr>
          <w:rFonts w:ascii="Arial" w:eastAsia="Arial" w:hAnsi="Arial" w:cs="Arial"/>
          <w:color w:val="5A5A5A"/>
          <w:sz w:val="24"/>
          <w:szCs w:val="24"/>
        </w:rPr>
        <w:t>POLICY COVERSHEET</w:t>
      </w:r>
    </w:p>
    <w:p w14:paraId="12508F54" w14:textId="7A79CFAB" w:rsidR="71C0FAA2" w:rsidRDefault="5DEEF752" w:rsidP="4DB93B47">
      <w:pPr>
        <w:pStyle w:val="Heading1"/>
        <w:ind w:left="432" w:hanging="432"/>
        <w:rPr>
          <w:rFonts w:ascii="Calibri Light" w:eastAsia="Calibri Light" w:hAnsi="Calibri Light" w:cs="Calibri Light"/>
          <w:color w:val="2E74B5" w:themeColor="accent5" w:themeShade="BF"/>
        </w:rPr>
      </w:pPr>
      <w:r w:rsidRPr="4DB93B47">
        <w:rPr>
          <w:rFonts w:ascii="Calibri Light" w:eastAsia="Calibri Light" w:hAnsi="Calibri Light" w:cs="Calibri Light"/>
          <w:color w:val="2E74B5" w:themeColor="accent5" w:themeShade="BF"/>
        </w:rPr>
        <w:t>Key Details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500"/>
        <w:gridCol w:w="4500"/>
      </w:tblGrid>
      <w:tr w:rsidR="4DB93B47" w14:paraId="052A2858" w14:textId="77777777" w:rsidTr="4DB93B47">
        <w:trPr>
          <w:trHeight w:val="330"/>
        </w:trPr>
        <w:tc>
          <w:tcPr>
            <w:tcW w:w="4500" w:type="dxa"/>
            <w:tcMar>
              <w:left w:w="105" w:type="dxa"/>
              <w:right w:w="105" w:type="dxa"/>
            </w:tcMar>
            <w:vAlign w:val="center"/>
          </w:tcPr>
          <w:p w14:paraId="77458517" w14:textId="52E34457"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POLICY TITLE</w:t>
            </w:r>
          </w:p>
        </w:tc>
        <w:tc>
          <w:tcPr>
            <w:tcW w:w="4500" w:type="dxa"/>
            <w:tcMar>
              <w:left w:w="105" w:type="dxa"/>
              <w:right w:w="105" w:type="dxa"/>
            </w:tcMar>
            <w:vAlign w:val="center"/>
          </w:tcPr>
          <w:p w14:paraId="2B964105" w14:textId="45C652EF" w:rsidR="439C98AB" w:rsidRDefault="439C98AB" w:rsidP="4DB93B47">
            <w:r w:rsidRPr="4DB93B47">
              <w:rPr>
                <w:rStyle w:val="SubtleEmphasis"/>
                <w:rFonts w:ascii="Arial" w:eastAsia="Arial" w:hAnsi="Arial" w:cs="Arial"/>
              </w:rPr>
              <w:t>Transferring Doctoral Study to Cardiff Metropolitan University</w:t>
            </w:r>
          </w:p>
        </w:tc>
      </w:tr>
      <w:tr w:rsidR="4DB93B47" w14:paraId="38468AAE" w14:textId="77777777" w:rsidTr="4DB93B47">
        <w:trPr>
          <w:trHeight w:val="330"/>
        </w:trPr>
        <w:tc>
          <w:tcPr>
            <w:tcW w:w="4500" w:type="dxa"/>
            <w:tcMar>
              <w:left w:w="105" w:type="dxa"/>
              <w:right w:w="105" w:type="dxa"/>
            </w:tcMar>
            <w:vAlign w:val="center"/>
          </w:tcPr>
          <w:p w14:paraId="670E404A" w14:textId="5A5C2B92"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DATE APPROVED</w:t>
            </w:r>
          </w:p>
        </w:tc>
        <w:tc>
          <w:tcPr>
            <w:tcW w:w="4500" w:type="dxa"/>
            <w:tcMar>
              <w:left w:w="105" w:type="dxa"/>
              <w:right w:w="105" w:type="dxa"/>
            </w:tcMar>
            <w:vAlign w:val="center"/>
          </w:tcPr>
          <w:p w14:paraId="2B9A06EB" w14:textId="62D4517E" w:rsidR="6AFE76FA" w:rsidRDefault="6AFE76FA">
            <w:r w:rsidRPr="4DB93B47">
              <w:rPr>
                <w:rStyle w:val="SubtleEmphasis"/>
                <w:rFonts w:ascii="Arial" w:eastAsia="Arial" w:hAnsi="Arial" w:cs="Arial"/>
              </w:rPr>
              <w:t>September</w:t>
            </w:r>
            <w:r w:rsidR="0E68686C" w:rsidRPr="4DB93B47">
              <w:rPr>
                <w:rStyle w:val="SubtleEmphasis"/>
                <w:rFonts w:ascii="Arial" w:eastAsia="Arial" w:hAnsi="Arial" w:cs="Arial"/>
              </w:rPr>
              <w:t xml:space="preserve"> 2023</w:t>
            </w:r>
          </w:p>
        </w:tc>
      </w:tr>
      <w:tr w:rsidR="4DB93B47" w14:paraId="4A23C0BB" w14:textId="77777777" w:rsidTr="4DB93B47">
        <w:trPr>
          <w:trHeight w:val="330"/>
        </w:trPr>
        <w:tc>
          <w:tcPr>
            <w:tcW w:w="4500" w:type="dxa"/>
            <w:tcMar>
              <w:left w:w="105" w:type="dxa"/>
              <w:right w:w="105" w:type="dxa"/>
            </w:tcMar>
            <w:vAlign w:val="center"/>
          </w:tcPr>
          <w:p w14:paraId="3DBD9845" w14:textId="4608EF27"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APPROVING BODY</w:t>
            </w:r>
          </w:p>
        </w:tc>
        <w:tc>
          <w:tcPr>
            <w:tcW w:w="4500" w:type="dxa"/>
            <w:tcMar>
              <w:left w:w="105" w:type="dxa"/>
              <w:right w:w="105" w:type="dxa"/>
            </w:tcMar>
            <w:vAlign w:val="center"/>
          </w:tcPr>
          <w:p w14:paraId="1C28234D" w14:textId="1A213DE5"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rPr>
              <w:t>University Research Degrees Group</w:t>
            </w:r>
          </w:p>
        </w:tc>
      </w:tr>
      <w:tr w:rsidR="4DB93B47" w14:paraId="48A2E5B4" w14:textId="77777777" w:rsidTr="4DB93B47">
        <w:trPr>
          <w:trHeight w:val="330"/>
        </w:trPr>
        <w:tc>
          <w:tcPr>
            <w:tcW w:w="4500" w:type="dxa"/>
            <w:tcMar>
              <w:left w:w="105" w:type="dxa"/>
              <w:right w:w="105" w:type="dxa"/>
            </w:tcMar>
            <w:vAlign w:val="center"/>
          </w:tcPr>
          <w:p w14:paraId="5FFC3843" w14:textId="56B4F0E2"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VERSION</w:t>
            </w:r>
          </w:p>
        </w:tc>
        <w:tc>
          <w:tcPr>
            <w:tcW w:w="4500" w:type="dxa"/>
            <w:tcMar>
              <w:left w:w="105" w:type="dxa"/>
              <w:right w:w="105" w:type="dxa"/>
            </w:tcMar>
            <w:vAlign w:val="center"/>
          </w:tcPr>
          <w:p w14:paraId="24074B16" w14:textId="194C02A5" w:rsidR="094E324C" w:rsidRDefault="094E324C">
            <w:r w:rsidRPr="4DB93B47">
              <w:rPr>
                <w:rStyle w:val="SubtleEmphasis"/>
                <w:rFonts w:ascii="Arial" w:eastAsia="Arial" w:hAnsi="Arial" w:cs="Arial"/>
              </w:rPr>
              <w:t>1</w:t>
            </w:r>
          </w:p>
        </w:tc>
      </w:tr>
      <w:tr w:rsidR="4DB93B47" w14:paraId="1EAF02C1" w14:textId="77777777" w:rsidTr="4DB93B47">
        <w:trPr>
          <w:trHeight w:val="330"/>
        </w:trPr>
        <w:tc>
          <w:tcPr>
            <w:tcW w:w="4500" w:type="dxa"/>
            <w:tcMar>
              <w:left w:w="105" w:type="dxa"/>
              <w:right w:w="105" w:type="dxa"/>
            </w:tcMar>
            <w:vAlign w:val="center"/>
          </w:tcPr>
          <w:p w14:paraId="697D6A01" w14:textId="108BE7F0"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PREVIOUS REVIEW DATES</w:t>
            </w:r>
          </w:p>
        </w:tc>
        <w:tc>
          <w:tcPr>
            <w:tcW w:w="4500" w:type="dxa"/>
            <w:tcMar>
              <w:left w:w="105" w:type="dxa"/>
              <w:right w:w="105" w:type="dxa"/>
            </w:tcMar>
            <w:vAlign w:val="center"/>
          </w:tcPr>
          <w:p w14:paraId="0629ED56" w14:textId="0A5D3385" w:rsidR="0C5324C1" w:rsidRDefault="0C5324C1" w:rsidP="4DB93B47">
            <w:r w:rsidRPr="4DB93B47">
              <w:rPr>
                <w:rStyle w:val="SubtleEmphasis"/>
                <w:rFonts w:ascii="Arial" w:eastAsia="Arial" w:hAnsi="Arial" w:cs="Arial"/>
              </w:rPr>
              <w:t>September 2023</w:t>
            </w:r>
          </w:p>
        </w:tc>
      </w:tr>
      <w:tr w:rsidR="4DB93B47" w14:paraId="124F7209" w14:textId="77777777" w:rsidTr="4DB93B47">
        <w:trPr>
          <w:trHeight w:val="330"/>
        </w:trPr>
        <w:tc>
          <w:tcPr>
            <w:tcW w:w="4500" w:type="dxa"/>
            <w:tcMar>
              <w:left w:w="105" w:type="dxa"/>
              <w:right w:w="105" w:type="dxa"/>
            </w:tcMar>
            <w:vAlign w:val="center"/>
          </w:tcPr>
          <w:p w14:paraId="32303734" w14:textId="79A307EF"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NEXT REVIEW DATE</w:t>
            </w:r>
          </w:p>
        </w:tc>
        <w:tc>
          <w:tcPr>
            <w:tcW w:w="4500" w:type="dxa"/>
            <w:tcMar>
              <w:left w:w="105" w:type="dxa"/>
              <w:right w:w="105" w:type="dxa"/>
            </w:tcMar>
            <w:vAlign w:val="center"/>
          </w:tcPr>
          <w:p w14:paraId="1747EB42" w14:textId="46929EE3" w:rsidR="2EC46DDA" w:rsidRDefault="2EC46DDA" w:rsidP="4DB93B47">
            <w:pPr>
              <w:rPr>
                <w:rStyle w:val="SubtleEmphasis"/>
                <w:rFonts w:ascii="Arial" w:eastAsia="Arial" w:hAnsi="Arial" w:cs="Arial"/>
              </w:rPr>
            </w:pPr>
            <w:r w:rsidRPr="4DB93B47">
              <w:rPr>
                <w:rStyle w:val="SubtleEmphasis"/>
                <w:rFonts w:ascii="Arial" w:eastAsia="Arial" w:hAnsi="Arial" w:cs="Arial"/>
              </w:rPr>
              <w:t>September</w:t>
            </w:r>
            <w:r w:rsidR="4DB93B47" w:rsidRPr="4DB93B47">
              <w:rPr>
                <w:rStyle w:val="SubtleEmphasis"/>
                <w:rFonts w:ascii="Arial" w:eastAsia="Arial" w:hAnsi="Arial" w:cs="Arial"/>
              </w:rPr>
              <w:t xml:space="preserve"> 2026</w:t>
            </w:r>
          </w:p>
        </w:tc>
      </w:tr>
      <w:tr w:rsidR="4DB93B47" w14:paraId="463D3E0C" w14:textId="77777777" w:rsidTr="4DB93B47">
        <w:trPr>
          <w:trHeight w:val="330"/>
        </w:trPr>
        <w:tc>
          <w:tcPr>
            <w:tcW w:w="4500" w:type="dxa"/>
            <w:tcMar>
              <w:left w:w="105" w:type="dxa"/>
              <w:right w:w="105" w:type="dxa"/>
            </w:tcMar>
            <w:vAlign w:val="center"/>
          </w:tcPr>
          <w:p w14:paraId="6E237085" w14:textId="20473D1F"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OUTCOME OF EQUALITY IMPACT ASSESSMENT</w:t>
            </w:r>
          </w:p>
        </w:tc>
        <w:tc>
          <w:tcPr>
            <w:tcW w:w="4500" w:type="dxa"/>
            <w:tcMar>
              <w:left w:w="105" w:type="dxa"/>
              <w:right w:w="105" w:type="dxa"/>
            </w:tcMar>
            <w:vAlign w:val="center"/>
          </w:tcPr>
          <w:p w14:paraId="667DCE65" w14:textId="4FCA1D28" w:rsidR="4DB93B47" w:rsidRDefault="4DB93B47" w:rsidP="4DB93B47">
            <w:pPr>
              <w:rPr>
                <w:rFonts w:ascii="Arial" w:eastAsia="Arial" w:hAnsi="Arial" w:cs="Arial"/>
                <w:color w:val="404040" w:themeColor="text1" w:themeTint="BF"/>
              </w:rPr>
            </w:pPr>
          </w:p>
        </w:tc>
      </w:tr>
      <w:tr w:rsidR="4DB93B47" w14:paraId="01EE165C" w14:textId="77777777" w:rsidTr="4DB93B47">
        <w:trPr>
          <w:trHeight w:val="330"/>
        </w:trPr>
        <w:tc>
          <w:tcPr>
            <w:tcW w:w="4500" w:type="dxa"/>
            <w:tcMar>
              <w:left w:w="105" w:type="dxa"/>
              <w:right w:w="105" w:type="dxa"/>
            </w:tcMar>
            <w:vAlign w:val="center"/>
          </w:tcPr>
          <w:p w14:paraId="165C09E1" w14:textId="76764EB8"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RELATED POLICIES / PROCEDURES / GUIDANCE</w:t>
            </w:r>
          </w:p>
        </w:tc>
        <w:tc>
          <w:tcPr>
            <w:tcW w:w="4500" w:type="dxa"/>
            <w:tcMar>
              <w:left w:w="105" w:type="dxa"/>
              <w:right w:w="105" w:type="dxa"/>
            </w:tcMar>
            <w:vAlign w:val="center"/>
          </w:tcPr>
          <w:p w14:paraId="7BE3B837" w14:textId="746BB03A" w:rsidR="4DB93B47" w:rsidRDefault="4DB93B47" w:rsidP="4DB93B47">
            <w:pPr>
              <w:rPr>
                <w:rFonts w:ascii="Arial" w:eastAsia="Arial" w:hAnsi="Arial" w:cs="Arial"/>
                <w:color w:val="404040" w:themeColor="text1" w:themeTint="BF"/>
              </w:rPr>
            </w:pPr>
            <w:hyperlink r:id="rId11">
              <w:r w:rsidRPr="4DB93B47">
                <w:rPr>
                  <w:rStyle w:val="Hyperlink"/>
                  <w:i/>
                  <w:iCs/>
                </w:rPr>
                <w:t>Regulations and Guidance (Research Degrees) | Cardiff Metropolitan University</w:t>
              </w:r>
            </w:hyperlink>
          </w:p>
        </w:tc>
      </w:tr>
      <w:tr w:rsidR="4DB93B47" w14:paraId="0D26DB5D" w14:textId="77777777" w:rsidTr="4DB93B47">
        <w:trPr>
          <w:trHeight w:val="330"/>
        </w:trPr>
        <w:tc>
          <w:tcPr>
            <w:tcW w:w="4500" w:type="dxa"/>
            <w:tcMar>
              <w:left w:w="105" w:type="dxa"/>
              <w:right w:w="105" w:type="dxa"/>
            </w:tcMar>
            <w:vAlign w:val="center"/>
          </w:tcPr>
          <w:p w14:paraId="52F77308" w14:textId="27BEA742"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IMPLEMENTATION DATE</w:t>
            </w:r>
          </w:p>
        </w:tc>
        <w:tc>
          <w:tcPr>
            <w:tcW w:w="4500" w:type="dxa"/>
            <w:tcMar>
              <w:left w:w="105" w:type="dxa"/>
              <w:right w:w="105" w:type="dxa"/>
            </w:tcMar>
            <w:vAlign w:val="center"/>
          </w:tcPr>
          <w:p w14:paraId="5076AAF8" w14:textId="2C4AE00A" w:rsidR="30AC2055" w:rsidRDefault="30AC2055">
            <w:r w:rsidRPr="4DB93B47">
              <w:rPr>
                <w:rStyle w:val="SubtleEmphasis"/>
                <w:rFonts w:ascii="Arial" w:eastAsia="Arial" w:hAnsi="Arial" w:cs="Arial"/>
              </w:rPr>
              <w:t>September 2023</w:t>
            </w:r>
          </w:p>
        </w:tc>
      </w:tr>
      <w:tr w:rsidR="4DB93B47" w14:paraId="4F0CCD68" w14:textId="77777777" w:rsidTr="4DB93B47">
        <w:trPr>
          <w:trHeight w:val="330"/>
        </w:trPr>
        <w:tc>
          <w:tcPr>
            <w:tcW w:w="4500" w:type="dxa"/>
            <w:tcMar>
              <w:left w:w="105" w:type="dxa"/>
              <w:right w:w="105" w:type="dxa"/>
            </w:tcMar>
            <w:vAlign w:val="center"/>
          </w:tcPr>
          <w:p w14:paraId="33D987C0" w14:textId="3E99991B"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POLICY OWNER (JOB TITLE)</w:t>
            </w:r>
          </w:p>
        </w:tc>
        <w:tc>
          <w:tcPr>
            <w:tcW w:w="4500" w:type="dxa"/>
            <w:tcMar>
              <w:left w:w="105" w:type="dxa"/>
              <w:right w:w="105" w:type="dxa"/>
            </w:tcMar>
            <w:vAlign w:val="center"/>
          </w:tcPr>
          <w:p w14:paraId="11686FFC" w14:textId="556A5865"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rPr>
              <w:t>University Graduate Studies Lead</w:t>
            </w:r>
          </w:p>
        </w:tc>
      </w:tr>
      <w:tr w:rsidR="4DB93B47" w14:paraId="221F7741" w14:textId="77777777" w:rsidTr="4DB93B47">
        <w:trPr>
          <w:trHeight w:val="330"/>
        </w:trPr>
        <w:tc>
          <w:tcPr>
            <w:tcW w:w="4500" w:type="dxa"/>
            <w:tcMar>
              <w:left w:w="105" w:type="dxa"/>
              <w:right w:w="105" w:type="dxa"/>
            </w:tcMar>
            <w:vAlign w:val="center"/>
          </w:tcPr>
          <w:p w14:paraId="2E4ADCBF" w14:textId="1F8E7097"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UNIT / SERVICE</w:t>
            </w:r>
          </w:p>
        </w:tc>
        <w:tc>
          <w:tcPr>
            <w:tcW w:w="4500" w:type="dxa"/>
            <w:tcMar>
              <w:left w:w="105" w:type="dxa"/>
              <w:right w:w="105" w:type="dxa"/>
            </w:tcMar>
            <w:vAlign w:val="center"/>
          </w:tcPr>
          <w:p w14:paraId="676CE3B0" w14:textId="6F9F6771"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rPr>
              <w:t>Research &amp; Innovation Services</w:t>
            </w:r>
          </w:p>
        </w:tc>
      </w:tr>
      <w:tr w:rsidR="4DB93B47" w14:paraId="7907C43C" w14:textId="77777777" w:rsidTr="4DB93B47">
        <w:trPr>
          <w:trHeight w:val="330"/>
        </w:trPr>
        <w:tc>
          <w:tcPr>
            <w:tcW w:w="4500" w:type="dxa"/>
            <w:tcMar>
              <w:left w:w="105" w:type="dxa"/>
              <w:right w:w="105" w:type="dxa"/>
            </w:tcMar>
            <w:vAlign w:val="center"/>
          </w:tcPr>
          <w:p w14:paraId="33E60D0B" w14:textId="267EB0EB"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CONTACT EMAIL</w:t>
            </w:r>
          </w:p>
        </w:tc>
        <w:tc>
          <w:tcPr>
            <w:tcW w:w="4500" w:type="dxa"/>
            <w:tcMar>
              <w:left w:w="105" w:type="dxa"/>
              <w:right w:w="105" w:type="dxa"/>
            </w:tcMar>
            <w:vAlign w:val="center"/>
          </w:tcPr>
          <w:p w14:paraId="5698C167" w14:textId="710D5DDB" w:rsidR="4DB93B47" w:rsidRDefault="4DB93B47" w:rsidP="4DB93B47">
            <w:pPr>
              <w:rPr>
                <w:rFonts w:ascii="Arial" w:eastAsia="Arial" w:hAnsi="Arial" w:cs="Arial"/>
                <w:color w:val="404040" w:themeColor="text1" w:themeTint="BF"/>
              </w:rPr>
            </w:pPr>
            <w:hyperlink r:id="rId12">
              <w:r w:rsidRPr="4DB93B47">
                <w:rPr>
                  <w:rStyle w:val="Hyperlink"/>
                  <w:i/>
                  <w:iCs/>
                </w:rPr>
                <w:t>graduatestudies@cardiffmet.ac.uk</w:t>
              </w:r>
            </w:hyperlink>
          </w:p>
        </w:tc>
      </w:tr>
    </w:tbl>
    <w:p w14:paraId="53D96B71" w14:textId="71B0BBF3" w:rsidR="71C0FAA2" w:rsidRDefault="5DEEF752" w:rsidP="4DB93B47">
      <w:pPr>
        <w:keepNext/>
        <w:rPr>
          <w:rFonts w:ascii="Arial" w:eastAsia="Arial" w:hAnsi="Arial" w:cs="Arial"/>
          <w:color w:val="404040" w:themeColor="text1" w:themeTint="BF"/>
        </w:rPr>
      </w:pPr>
      <w:r w:rsidRPr="4DB93B47">
        <w:rPr>
          <w:rStyle w:val="SubtleEmphasis"/>
          <w:rFonts w:ascii="Arial" w:eastAsia="Arial" w:hAnsi="Arial" w:cs="Arial"/>
        </w:rPr>
        <w:t xml:space="preserve"> </w:t>
      </w:r>
    </w:p>
    <w:p w14:paraId="5D075089" w14:textId="1B5B4A82" w:rsidR="71C0FAA2" w:rsidRDefault="5DEEF752" w:rsidP="4DB93B47">
      <w:pPr>
        <w:pStyle w:val="Heading1"/>
        <w:ind w:left="431" w:hanging="431"/>
        <w:rPr>
          <w:rFonts w:ascii="Calibri Light" w:eastAsia="Calibri Light" w:hAnsi="Calibri Light" w:cs="Calibri Light"/>
          <w:color w:val="2E74B5" w:themeColor="accent5" w:themeShade="BF"/>
        </w:rPr>
      </w:pPr>
      <w:r w:rsidRPr="4DB93B47">
        <w:rPr>
          <w:rFonts w:ascii="Calibri Light" w:eastAsia="Calibri Light" w:hAnsi="Calibri Light" w:cs="Calibri Light"/>
          <w:color w:val="2E74B5" w:themeColor="accent5" w:themeShade="BF"/>
        </w:rPr>
        <w:t>Version Control</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00"/>
        <w:gridCol w:w="3000"/>
        <w:gridCol w:w="3000"/>
      </w:tblGrid>
      <w:tr w:rsidR="4DB93B47" w14:paraId="09C4CC1D" w14:textId="77777777" w:rsidTr="4DB93B47">
        <w:trPr>
          <w:trHeight w:val="300"/>
        </w:trPr>
        <w:tc>
          <w:tcPr>
            <w:tcW w:w="3000" w:type="dxa"/>
            <w:tcMar>
              <w:left w:w="105" w:type="dxa"/>
              <w:right w:w="105" w:type="dxa"/>
            </w:tcMar>
          </w:tcPr>
          <w:p w14:paraId="5B38F184" w14:textId="250D636C"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VERSION</w:t>
            </w:r>
          </w:p>
        </w:tc>
        <w:tc>
          <w:tcPr>
            <w:tcW w:w="3000" w:type="dxa"/>
            <w:tcMar>
              <w:left w:w="105" w:type="dxa"/>
              <w:right w:w="105" w:type="dxa"/>
            </w:tcMar>
          </w:tcPr>
          <w:p w14:paraId="00716F2A" w14:textId="4D1B6C58"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DATE</w:t>
            </w:r>
          </w:p>
        </w:tc>
        <w:tc>
          <w:tcPr>
            <w:tcW w:w="3000" w:type="dxa"/>
            <w:tcMar>
              <w:left w:w="105" w:type="dxa"/>
              <w:right w:w="105" w:type="dxa"/>
            </w:tcMar>
          </w:tcPr>
          <w:p w14:paraId="37AFCDD9" w14:textId="644702C3" w:rsidR="4DB93B47" w:rsidRDefault="4DB93B47" w:rsidP="4DB93B47">
            <w:pPr>
              <w:rPr>
                <w:rFonts w:ascii="Arial" w:eastAsia="Arial" w:hAnsi="Arial" w:cs="Arial"/>
                <w:color w:val="404040" w:themeColor="text1" w:themeTint="BF"/>
              </w:rPr>
            </w:pPr>
            <w:r w:rsidRPr="4DB93B47">
              <w:rPr>
                <w:rStyle w:val="SubtleEmphasis"/>
                <w:rFonts w:ascii="Arial" w:eastAsia="Arial" w:hAnsi="Arial" w:cs="Arial"/>
                <w:b/>
                <w:bCs/>
              </w:rPr>
              <w:t>REASON FOR CHANGE</w:t>
            </w:r>
          </w:p>
        </w:tc>
      </w:tr>
      <w:tr w:rsidR="4DB93B47" w14:paraId="15BA96D9" w14:textId="77777777" w:rsidTr="4DB93B47">
        <w:trPr>
          <w:trHeight w:val="165"/>
        </w:trPr>
        <w:tc>
          <w:tcPr>
            <w:tcW w:w="3000" w:type="dxa"/>
            <w:tcMar>
              <w:left w:w="105" w:type="dxa"/>
              <w:right w:w="105" w:type="dxa"/>
            </w:tcMar>
          </w:tcPr>
          <w:p w14:paraId="7A21EA55" w14:textId="793EDDCE" w:rsidR="0668784A" w:rsidRDefault="0668784A">
            <w:r w:rsidRPr="4DB93B47">
              <w:rPr>
                <w:rStyle w:val="SubtleEmphasis"/>
                <w:rFonts w:ascii="Arial" w:eastAsia="Arial" w:hAnsi="Arial" w:cs="Arial"/>
              </w:rPr>
              <w:t>1</w:t>
            </w:r>
          </w:p>
        </w:tc>
        <w:tc>
          <w:tcPr>
            <w:tcW w:w="3000" w:type="dxa"/>
            <w:tcMar>
              <w:left w:w="105" w:type="dxa"/>
              <w:right w:w="105" w:type="dxa"/>
            </w:tcMar>
          </w:tcPr>
          <w:p w14:paraId="2EB71F78" w14:textId="45732C4A" w:rsidR="0C7E0817" w:rsidRDefault="0C7E0817">
            <w:r w:rsidRPr="4DB93B47">
              <w:rPr>
                <w:rStyle w:val="SubtleEmphasis"/>
                <w:rFonts w:ascii="Arial" w:eastAsia="Arial" w:hAnsi="Arial" w:cs="Arial"/>
              </w:rPr>
              <w:t>September 2023</w:t>
            </w:r>
          </w:p>
        </w:tc>
        <w:tc>
          <w:tcPr>
            <w:tcW w:w="3000" w:type="dxa"/>
            <w:tcMar>
              <w:left w:w="105" w:type="dxa"/>
              <w:right w:w="105" w:type="dxa"/>
            </w:tcMar>
          </w:tcPr>
          <w:p w14:paraId="1BEA6E5D" w14:textId="2C590834" w:rsidR="4DB93B47" w:rsidRDefault="4DB93B47" w:rsidP="4DB93B47">
            <w:pPr>
              <w:rPr>
                <w:rStyle w:val="SubtleEmphasis"/>
                <w:rFonts w:ascii="Arial" w:eastAsia="Arial" w:hAnsi="Arial" w:cs="Arial"/>
              </w:rPr>
            </w:pPr>
          </w:p>
        </w:tc>
      </w:tr>
    </w:tbl>
    <w:p w14:paraId="0DC30E9B" w14:textId="5C49F935" w:rsidR="71C0FAA2" w:rsidRDefault="71C0FAA2" w:rsidP="4DB93B47">
      <w:pPr>
        <w:keepNext/>
        <w:rPr>
          <w:rFonts w:ascii="Calibri" w:eastAsia="Calibri" w:hAnsi="Calibri" w:cs="Calibri"/>
          <w:color w:val="000000" w:themeColor="text1"/>
          <w:sz w:val="22"/>
          <w:szCs w:val="22"/>
        </w:rPr>
      </w:pPr>
    </w:p>
    <w:p w14:paraId="15BE5B44" w14:textId="6AF5062D" w:rsidR="71C0FAA2" w:rsidRDefault="71C0FAA2" w:rsidP="4DB93B47">
      <w:pPr>
        <w:keepNext/>
        <w:tabs>
          <w:tab w:val="left" w:pos="720"/>
          <w:tab w:val="left" w:pos="1440"/>
        </w:tabs>
        <w:jc w:val="center"/>
        <w:rPr>
          <w:rFonts w:ascii="Calibri" w:eastAsia="Calibri" w:hAnsi="Calibri" w:cs="Calibri"/>
          <w:b/>
          <w:bCs/>
          <w:i/>
          <w:iCs/>
          <w:color w:val="000000" w:themeColor="text1"/>
          <w:sz w:val="48"/>
          <w:szCs w:val="48"/>
        </w:rPr>
      </w:pPr>
      <w:r>
        <w:rPr>
          <w:noProof/>
        </w:rPr>
        <w:drawing>
          <wp:inline distT="0" distB="0" distL="0" distR="0" wp14:anchorId="697EA938" wp14:editId="6D81D07F">
            <wp:extent cx="2181225" cy="2181225"/>
            <wp:effectExtent l="0" t="0" r="9525" b="9525"/>
            <wp:docPr id="1494962693" name="Picture 149496269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81225" cy="2181225"/>
                    </a:xfrm>
                    <a:prstGeom prst="rect">
                      <a:avLst/>
                    </a:prstGeom>
                  </pic:spPr>
                </pic:pic>
              </a:graphicData>
            </a:graphic>
          </wp:inline>
        </w:drawing>
      </w:r>
    </w:p>
    <w:p w14:paraId="78EA90C6" w14:textId="732AEA7E" w:rsidR="71C0FAA2" w:rsidRDefault="0053173E" w:rsidP="2BDFBC15">
      <w:pPr>
        <w:pStyle w:val="Heading1"/>
        <w:tabs>
          <w:tab w:val="left" w:pos="720"/>
          <w:tab w:val="left" w:pos="1440"/>
        </w:tabs>
        <w:ind w:hanging="562"/>
        <w:jc w:val="center"/>
        <w:rPr>
          <w:rFonts w:ascii="Calibri" w:eastAsia="Calibri" w:hAnsi="Calibri" w:cs="Calibri"/>
          <w:b/>
          <w:bCs/>
          <w:i/>
          <w:iCs/>
          <w:color w:val="002060"/>
          <w:sz w:val="56"/>
          <w:szCs w:val="56"/>
        </w:rPr>
      </w:pPr>
      <w:r>
        <w:rPr>
          <w:rFonts w:ascii="Calibri" w:eastAsia="Calibri" w:hAnsi="Calibri" w:cs="Calibri"/>
          <w:b/>
          <w:bCs/>
          <w:color w:val="002060"/>
          <w:sz w:val="56"/>
          <w:szCs w:val="56"/>
        </w:rPr>
        <w:t>Transferring Doctoral Study to Cardiff Metropolitan University</w:t>
      </w:r>
    </w:p>
    <w:p w14:paraId="5AC9DC7C" w14:textId="77777777" w:rsidR="0053173E" w:rsidRDefault="0053173E" w:rsidP="2911A8CC">
      <w:pPr>
        <w:spacing w:after="360" w:line="276" w:lineRule="auto"/>
        <w:jc w:val="both"/>
      </w:pPr>
    </w:p>
    <w:p w14:paraId="46EEC737" w14:textId="1A6C3636" w:rsidR="0053173E" w:rsidRPr="0053173E" w:rsidRDefault="0053173E" w:rsidP="0053173E">
      <w:pPr>
        <w:pStyle w:val="ListParagraph"/>
        <w:numPr>
          <w:ilvl w:val="0"/>
          <w:numId w:val="8"/>
        </w:numPr>
        <w:snapToGrid w:val="0"/>
        <w:spacing w:after="120" w:line="276" w:lineRule="auto"/>
        <w:ind w:left="567" w:hanging="567"/>
        <w:contextualSpacing w:val="0"/>
        <w:jc w:val="both"/>
        <w:rPr>
          <w:b/>
          <w:bCs/>
        </w:rPr>
      </w:pPr>
      <w:r w:rsidRPr="0053173E">
        <w:rPr>
          <w:b/>
          <w:bCs/>
        </w:rPr>
        <w:t>Introduction</w:t>
      </w:r>
    </w:p>
    <w:p w14:paraId="57B28F04" w14:textId="39F4B6E6" w:rsidR="0053173E" w:rsidRDefault="008F79B1" w:rsidP="0053173E">
      <w:pPr>
        <w:pStyle w:val="ListParagraph"/>
        <w:numPr>
          <w:ilvl w:val="1"/>
          <w:numId w:val="8"/>
        </w:numPr>
        <w:snapToGrid w:val="0"/>
        <w:spacing w:before="120" w:after="360" w:line="276" w:lineRule="auto"/>
        <w:ind w:left="567" w:hanging="567"/>
        <w:contextualSpacing w:val="0"/>
        <w:jc w:val="both"/>
      </w:pPr>
      <w:r w:rsidRPr="2911A8CC">
        <w:t xml:space="preserve">By exception, the University accepts applications from students who have completed part of their Doctoral </w:t>
      </w:r>
      <w:r w:rsidR="5DB198A0" w:rsidRPr="2911A8CC">
        <w:t>s</w:t>
      </w:r>
      <w:r w:rsidRPr="2911A8CC">
        <w:t xml:space="preserve">tudies elsewhere and who wish to continue with the same study to completion at Cardiff Metropolitan University (Cardiff Met).  However, this is subject to a formal review and approval through the University admissions process.  To facilitate this review, all individuals </w:t>
      </w:r>
      <w:r w:rsidRPr="0053173E">
        <w:rPr>
          <w:u w:val="single"/>
        </w:rPr>
        <w:t>must</w:t>
      </w:r>
      <w:r w:rsidRPr="2911A8CC">
        <w:t xml:space="preserve"> apply through the standard </w:t>
      </w:r>
      <w:hyperlink r:id="rId14">
        <w:r w:rsidRPr="0053173E">
          <w:rPr>
            <w:rStyle w:val="Hyperlink"/>
            <w:color w:val="auto"/>
          </w:rPr>
          <w:t>application process</w:t>
        </w:r>
      </w:hyperlink>
      <w:r w:rsidR="009B52CA" w:rsidRPr="2911A8CC">
        <w:t>.</w:t>
      </w:r>
      <w:r w:rsidRPr="2911A8CC">
        <w:t xml:space="preserve"> </w:t>
      </w:r>
    </w:p>
    <w:p w14:paraId="4132923A" w14:textId="77777777" w:rsidR="0053173E" w:rsidRPr="0053173E" w:rsidRDefault="008F79B1" w:rsidP="0053173E">
      <w:pPr>
        <w:pStyle w:val="ListParagraph"/>
        <w:numPr>
          <w:ilvl w:val="0"/>
          <w:numId w:val="8"/>
        </w:numPr>
        <w:snapToGrid w:val="0"/>
        <w:spacing w:after="120" w:line="276" w:lineRule="auto"/>
        <w:ind w:left="567" w:hanging="567"/>
        <w:contextualSpacing w:val="0"/>
        <w:jc w:val="both"/>
      </w:pPr>
      <w:r w:rsidRPr="0053173E">
        <w:rPr>
          <w:b/>
          <w:bCs/>
        </w:rPr>
        <w:t>Application Process</w:t>
      </w:r>
    </w:p>
    <w:p w14:paraId="167FC241" w14:textId="754D0117" w:rsidR="00513A7A" w:rsidRDefault="008F79B1" w:rsidP="0053173E">
      <w:pPr>
        <w:pStyle w:val="ListParagraph"/>
        <w:numPr>
          <w:ilvl w:val="1"/>
          <w:numId w:val="8"/>
        </w:numPr>
        <w:snapToGrid w:val="0"/>
        <w:spacing w:before="120" w:after="120" w:line="276" w:lineRule="auto"/>
        <w:ind w:left="567" w:hanging="567"/>
        <w:contextualSpacing w:val="0"/>
        <w:jc w:val="both"/>
      </w:pPr>
      <w:r w:rsidRPr="2911A8CC">
        <w:t xml:space="preserve">In addition to the standard application requirements, the following documents </w:t>
      </w:r>
      <w:r w:rsidRPr="0053173E">
        <w:rPr>
          <w:u w:val="single"/>
        </w:rPr>
        <w:t>must</w:t>
      </w:r>
      <w:r w:rsidRPr="2911A8CC">
        <w:t xml:space="preserve"> also be supplied (failure to do so will result in an automatic rejection of the application):</w:t>
      </w:r>
    </w:p>
    <w:p w14:paraId="37734C8F" w14:textId="20798610" w:rsidR="008F79B1" w:rsidRDefault="008F79B1" w:rsidP="2911A8CC">
      <w:pPr>
        <w:pStyle w:val="ListParagraph"/>
        <w:numPr>
          <w:ilvl w:val="0"/>
          <w:numId w:val="4"/>
        </w:numPr>
        <w:snapToGrid w:val="0"/>
        <w:spacing w:after="40" w:line="276" w:lineRule="auto"/>
        <w:ind w:left="993" w:hanging="284"/>
        <w:jc w:val="both"/>
      </w:pPr>
      <w:r w:rsidRPr="2911A8CC">
        <w:t>Existing approved Research Project Proposal</w:t>
      </w:r>
      <w:r w:rsidR="009F3EA7" w:rsidRPr="2911A8CC">
        <w:t>, confirming work already completed, the remaining works necessary to fulfil the requirements of the award and the proposed submission date.</w:t>
      </w:r>
    </w:p>
    <w:p w14:paraId="68DCC5D8" w14:textId="3F670CC4" w:rsidR="008F79B1" w:rsidRPr="000B3C18" w:rsidRDefault="008F79B1" w:rsidP="2911A8CC">
      <w:pPr>
        <w:pStyle w:val="ListParagraph"/>
        <w:numPr>
          <w:ilvl w:val="0"/>
          <w:numId w:val="4"/>
        </w:numPr>
        <w:snapToGrid w:val="0"/>
        <w:spacing w:after="40" w:line="276" w:lineRule="auto"/>
        <w:ind w:left="993" w:hanging="284"/>
        <w:jc w:val="both"/>
      </w:pPr>
      <w:r w:rsidRPr="2911A8CC">
        <w:t>Any work already completed for the Doctoral Award the applicant is currently pursuing</w:t>
      </w:r>
      <w:r w:rsidR="009F3EA7" w:rsidRPr="2911A8CC">
        <w:t>.</w:t>
      </w:r>
    </w:p>
    <w:p w14:paraId="171C3760" w14:textId="6FFDAD45" w:rsidR="008F79B1" w:rsidRDefault="008F79B1" w:rsidP="2911A8CC">
      <w:pPr>
        <w:pStyle w:val="ListParagraph"/>
        <w:numPr>
          <w:ilvl w:val="0"/>
          <w:numId w:val="4"/>
        </w:numPr>
        <w:snapToGrid w:val="0"/>
        <w:spacing w:after="40" w:line="276" w:lineRule="auto"/>
        <w:ind w:left="993" w:hanging="284"/>
        <w:jc w:val="both"/>
      </w:pPr>
      <w:r w:rsidRPr="2911A8CC">
        <w:t>Formal statements of registration from the original institution, including dates of registration, degree type and mode of study.</w:t>
      </w:r>
    </w:p>
    <w:p w14:paraId="04B3036A" w14:textId="2E8C4CA9" w:rsidR="008F79B1" w:rsidRDefault="008F79B1" w:rsidP="2911A8CC">
      <w:pPr>
        <w:pStyle w:val="ListParagraph"/>
        <w:numPr>
          <w:ilvl w:val="0"/>
          <w:numId w:val="4"/>
        </w:numPr>
        <w:snapToGrid w:val="0"/>
        <w:spacing w:after="40" w:line="276" w:lineRule="auto"/>
        <w:ind w:left="993" w:hanging="284"/>
        <w:jc w:val="both"/>
      </w:pPr>
      <w:r w:rsidRPr="2911A8CC">
        <w:t>Formal statements of academic progress from</w:t>
      </w:r>
      <w:r w:rsidR="337AD417" w:rsidRPr="2911A8CC">
        <w:t xml:space="preserve"> the</w:t>
      </w:r>
      <w:r w:rsidRPr="2911A8CC">
        <w:t xml:space="preserve"> original institution with details (including dates) of interim assessments / progress reviews.</w:t>
      </w:r>
    </w:p>
    <w:p w14:paraId="2C638637" w14:textId="28AC6EFA" w:rsidR="008F79B1" w:rsidRPr="008B1AEC" w:rsidRDefault="008F79B1" w:rsidP="2911A8CC">
      <w:pPr>
        <w:pStyle w:val="ListParagraph"/>
        <w:numPr>
          <w:ilvl w:val="0"/>
          <w:numId w:val="4"/>
        </w:numPr>
        <w:snapToGrid w:val="0"/>
        <w:spacing w:after="40" w:line="276" w:lineRule="auto"/>
        <w:ind w:left="993" w:hanging="284"/>
        <w:jc w:val="both"/>
      </w:pPr>
      <w:r w:rsidRPr="2911A8CC">
        <w:t xml:space="preserve">Formal </w:t>
      </w:r>
      <w:r w:rsidR="009F3EA7" w:rsidRPr="2911A8CC">
        <w:t>agreement over</w:t>
      </w:r>
      <w:r w:rsidRPr="2911A8CC">
        <w:t xml:space="preserve"> Intellectual Property </w:t>
      </w:r>
      <w:r w:rsidR="009F3EA7" w:rsidRPr="2911A8CC">
        <w:t>ownership with t</w:t>
      </w:r>
      <w:r w:rsidRPr="2911A8CC">
        <w:t>he original institution.</w:t>
      </w:r>
    </w:p>
    <w:p w14:paraId="73390236" w14:textId="3A83269E" w:rsidR="008F79B1" w:rsidRDefault="008F79B1" w:rsidP="2911A8CC">
      <w:pPr>
        <w:pStyle w:val="ListParagraph"/>
        <w:numPr>
          <w:ilvl w:val="0"/>
          <w:numId w:val="4"/>
        </w:numPr>
        <w:snapToGrid w:val="0"/>
        <w:spacing w:after="40" w:line="276" w:lineRule="auto"/>
        <w:ind w:left="993" w:hanging="284"/>
        <w:jc w:val="both"/>
      </w:pPr>
      <w:r w:rsidRPr="2911A8CC">
        <w:lastRenderedPageBreak/>
        <w:t xml:space="preserve">A report from the </w:t>
      </w:r>
      <w:r w:rsidR="009F3EA7" w:rsidRPr="2911A8CC">
        <w:t>lead</w:t>
      </w:r>
      <w:r w:rsidRPr="2911A8CC">
        <w:t xml:space="preserve"> supervisor on the </w:t>
      </w:r>
      <w:r w:rsidR="00F8656B" w:rsidRPr="2911A8CC">
        <w:t>applicant</w:t>
      </w:r>
      <w:r w:rsidRPr="2911A8CC">
        <w:t>’s work to date</w:t>
      </w:r>
      <w:r w:rsidR="009F3EA7" w:rsidRPr="2911A8CC">
        <w:t xml:space="preserve"> and the remaining works necessary to fulfil the requirements of the award</w:t>
      </w:r>
      <w:r w:rsidRPr="2911A8CC">
        <w:t>.</w:t>
      </w:r>
    </w:p>
    <w:p w14:paraId="0A268779" w14:textId="448E0406" w:rsidR="008F79B1" w:rsidRPr="008B1AEC" w:rsidRDefault="008F79B1" w:rsidP="2911A8CC">
      <w:pPr>
        <w:pStyle w:val="ListParagraph"/>
        <w:numPr>
          <w:ilvl w:val="0"/>
          <w:numId w:val="4"/>
        </w:numPr>
        <w:snapToGrid w:val="0"/>
        <w:spacing w:after="40" w:line="276" w:lineRule="auto"/>
        <w:ind w:left="993" w:hanging="284"/>
        <w:jc w:val="both"/>
      </w:pPr>
      <w:r w:rsidRPr="2911A8CC">
        <w:t xml:space="preserve">A report from the </w:t>
      </w:r>
      <w:r w:rsidR="00F8656B" w:rsidRPr="2911A8CC">
        <w:t>applicant</w:t>
      </w:r>
      <w:r w:rsidRPr="2911A8CC">
        <w:t xml:space="preserve"> stating </w:t>
      </w:r>
      <w:r w:rsidR="00B10050" w:rsidRPr="2911A8CC">
        <w:t>their</w:t>
      </w:r>
      <w:r w:rsidRPr="2911A8CC">
        <w:t xml:space="preserve"> reasons for moving institution, and how fees are to be funded.</w:t>
      </w:r>
    </w:p>
    <w:p w14:paraId="38330089" w14:textId="2512A95C" w:rsidR="008F79B1" w:rsidRPr="008B1AEC" w:rsidRDefault="008F79B1" w:rsidP="0053173E">
      <w:pPr>
        <w:pStyle w:val="ListParagraph"/>
        <w:numPr>
          <w:ilvl w:val="0"/>
          <w:numId w:val="4"/>
        </w:numPr>
        <w:snapToGrid w:val="0"/>
        <w:spacing w:after="240" w:line="276" w:lineRule="auto"/>
        <w:ind w:left="993" w:hanging="284"/>
        <w:contextualSpacing w:val="0"/>
        <w:jc w:val="both"/>
      </w:pPr>
      <w:r w:rsidRPr="2911A8CC">
        <w:t>Where applicable, a letter from any sponsor or funding body to confirm that they agree with the proposed transfer.</w:t>
      </w:r>
    </w:p>
    <w:p w14:paraId="70C1FB59" w14:textId="4BDE958C" w:rsidR="0053173E" w:rsidRPr="00652E7C" w:rsidRDefault="008F79B1" w:rsidP="0053173E">
      <w:pPr>
        <w:pStyle w:val="ListParagraph"/>
        <w:numPr>
          <w:ilvl w:val="1"/>
          <w:numId w:val="8"/>
        </w:numPr>
        <w:snapToGrid w:val="0"/>
        <w:spacing w:before="240" w:after="120" w:line="276" w:lineRule="auto"/>
        <w:ind w:left="567" w:hanging="567"/>
        <w:contextualSpacing w:val="0"/>
        <w:jc w:val="both"/>
      </w:pPr>
      <w:r w:rsidRPr="2911A8CC">
        <w:t xml:space="preserve">For those individuals considering applying to transfer to the Professional Doctorate or one of the Taught Doctorates at Cardiff Met, it is important to note that if successful with the application, all </w:t>
      </w:r>
      <w:r w:rsidR="009F3EA7" w:rsidRPr="2911A8CC">
        <w:t xml:space="preserve">taught </w:t>
      </w:r>
      <w:r w:rsidRPr="2911A8CC">
        <w:t xml:space="preserve">modules on the Doctorate </w:t>
      </w:r>
      <w:r w:rsidR="009F3EA7" w:rsidRPr="2911A8CC">
        <w:t>must</w:t>
      </w:r>
      <w:r w:rsidRPr="2911A8CC">
        <w:t xml:space="preserve"> be completed.  An</w:t>
      </w:r>
      <w:r w:rsidR="009F3EA7" w:rsidRPr="2911A8CC">
        <w:t xml:space="preserve"> applicant may request for</w:t>
      </w:r>
      <w:r w:rsidRPr="2911A8CC">
        <w:t xml:space="preserve"> exemption</w:t>
      </w:r>
      <w:r w:rsidR="000E1C87" w:rsidRPr="2911A8CC">
        <w:t xml:space="preserve"> or Recognition of Prior Learning</w:t>
      </w:r>
      <w:r w:rsidRPr="2911A8CC">
        <w:t xml:space="preserve"> </w:t>
      </w:r>
      <w:r w:rsidR="000E1C87" w:rsidRPr="2911A8CC">
        <w:t xml:space="preserve">(RPL) </w:t>
      </w:r>
      <w:r w:rsidRPr="2911A8CC">
        <w:t xml:space="preserve">from completing modules on any of the Doctoral </w:t>
      </w:r>
      <w:r w:rsidR="4B020796" w:rsidRPr="2911A8CC">
        <w:t>p</w:t>
      </w:r>
      <w:r w:rsidRPr="2911A8CC">
        <w:t>rogrammes</w:t>
      </w:r>
      <w:r w:rsidR="009F3EA7" w:rsidRPr="2911A8CC">
        <w:t xml:space="preserve"> at Cardiff Met.  </w:t>
      </w:r>
      <w:r w:rsidR="00B14004" w:rsidRPr="2911A8CC">
        <w:t>Any request for exemption</w:t>
      </w:r>
      <w:r w:rsidR="000E1C87" w:rsidRPr="2911A8CC">
        <w:t>/RPL</w:t>
      </w:r>
      <w:r w:rsidR="00B14004" w:rsidRPr="2911A8CC">
        <w:t xml:space="preserve"> </w:t>
      </w:r>
      <w:r w:rsidR="00B14004" w:rsidRPr="0053173E">
        <w:rPr>
          <w:u w:val="single"/>
        </w:rPr>
        <w:t>must</w:t>
      </w:r>
      <w:r w:rsidR="00B14004" w:rsidRPr="2911A8CC">
        <w:t xml:space="preserve"> include the following document, on application</w:t>
      </w:r>
      <w:r w:rsidRPr="2911A8CC">
        <w:t xml:space="preserve">: </w:t>
      </w:r>
    </w:p>
    <w:p w14:paraId="465CE9B4" w14:textId="6AD985ED" w:rsidR="008F79B1" w:rsidRPr="00652E7C" w:rsidRDefault="008F79B1" w:rsidP="2911A8CC">
      <w:pPr>
        <w:pStyle w:val="ListParagraph"/>
        <w:numPr>
          <w:ilvl w:val="0"/>
          <w:numId w:val="5"/>
        </w:numPr>
        <w:tabs>
          <w:tab w:val="left" w:pos="993"/>
        </w:tabs>
        <w:spacing w:after="40" w:line="276" w:lineRule="auto"/>
        <w:ind w:left="993" w:hanging="284"/>
        <w:jc w:val="both"/>
      </w:pPr>
      <w:r w:rsidRPr="2911A8CC">
        <w:t>Previously assessed work deemed a pass at the original institution</w:t>
      </w:r>
      <w:r w:rsidR="009F3EA7" w:rsidRPr="2911A8CC">
        <w:t>.</w:t>
      </w:r>
    </w:p>
    <w:p w14:paraId="6F7A4D7F" w14:textId="3BB10C8E" w:rsidR="008F79B1" w:rsidRPr="00652E7C" w:rsidRDefault="008F79B1" w:rsidP="2911A8CC">
      <w:pPr>
        <w:pStyle w:val="ListParagraph"/>
        <w:numPr>
          <w:ilvl w:val="0"/>
          <w:numId w:val="5"/>
        </w:numPr>
        <w:tabs>
          <w:tab w:val="left" w:pos="993"/>
        </w:tabs>
        <w:spacing w:after="40" w:line="276" w:lineRule="auto"/>
        <w:ind w:left="993" w:hanging="284"/>
        <w:jc w:val="both"/>
      </w:pPr>
      <w:r w:rsidRPr="2911A8CC">
        <w:t>Formal recognition of passed work from the original institution.</w:t>
      </w:r>
    </w:p>
    <w:p w14:paraId="5E2C91C8" w14:textId="759D1171" w:rsidR="008F79B1" w:rsidRPr="00652E7C" w:rsidRDefault="008F79B1" w:rsidP="2911A8CC">
      <w:pPr>
        <w:pStyle w:val="ListParagraph"/>
        <w:numPr>
          <w:ilvl w:val="0"/>
          <w:numId w:val="5"/>
        </w:numPr>
        <w:tabs>
          <w:tab w:val="left" w:pos="993"/>
        </w:tabs>
        <w:snapToGrid w:val="0"/>
        <w:spacing w:after="360" w:line="276" w:lineRule="auto"/>
        <w:ind w:left="993" w:hanging="284"/>
        <w:jc w:val="both"/>
      </w:pPr>
      <w:r w:rsidRPr="2911A8CC">
        <w:t xml:space="preserve">A ‘map’ of how the </w:t>
      </w:r>
      <w:r w:rsidR="009F3EA7" w:rsidRPr="2911A8CC">
        <w:t xml:space="preserve">learning outcomes addressed in the previously assessed modules address </w:t>
      </w:r>
      <w:r w:rsidRPr="2911A8CC">
        <w:t xml:space="preserve">the </w:t>
      </w:r>
      <w:r w:rsidR="009F3EA7" w:rsidRPr="2911A8CC">
        <w:t>relevant module learning outcomes</w:t>
      </w:r>
      <w:r w:rsidRPr="2911A8CC">
        <w:t xml:space="preserve"> within the Doctoral </w:t>
      </w:r>
      <w:r w:rsidR="07BA5EE6" w:rsidRPr="2911A8CC">
        <w:t>p</w:t>
      </w:r>
      <w:r w:rsidRPr="2911A8CC">
        <w:t xml:space="preserve">rogramme at Cardiff Met that the individual is requesting </w:t>
      </w:r>
      <w:r w:rsidRPr="0053173E">
        <w:t>exemption</w:t>
      </w:r>
      <w:r w:rsidR="000E1C87" w:rsidRPr="0053173E">
        <w:t>/RPL</w:t>
      </w:r>
      <w:r w:rsidRPr="0053173E">
        <w:t xml:space="preserve"> from.</w:t>
      </w:r>
      <w:r w:rsidRPr="2911A8CC">
        <w:t xml:space="preserve"> </w:t>
      </w:r>
    </w:p>
    <w:p w14:paraId="4147DFC0" w14:textId="1F8DFC87" w:rsidR="009F3EA7" w:rsidRPr="00652E7C" w:rsidRDefault="009F3EA7" w:rsidP="2911A8CC">
      <w:pPr>
        <w:pStyle w:val="ListParagraph"/>
        <w:numPr>
          <w:ilvl w:val="0"/>
          <w:numId w:val="5"/>
        </w:numPr>
        <w:tabs>
          <w:tab w:val="left" w:pos="993"/>
        </w:tabs>
        <w:snapToGrid w:val="0"/>
        <w:spacing w:after="360" w:line="276" w:lineRule="auto"/>
        <w:ind w:left="993" w:hanging="284"/>
        <w:jc w:val="both"/>
      </w:pPr>
      <w:r w:rsidRPr="2911A8CC">
        <w:t>Module handbooks that illustrate the addressed criteria.</w:t>
      </w:r>
    </w:p>
    <w:p w14:paraId="5AEE9ED1" w14:textId="13DC19F7" w:rsidR="0053173E" w:rsidRPr="0053173E" w:rsidRDefault="008F79B1" w:rsidP="0053173E">
      <w:pPr>
        <w:pStyle w:val="ListParagraph"/>
        <w:numPr>
          <w:ilvl w:val="0"/>
          <w:numId w:val="8"/>
        </w:numPr>
        <w:tabs>
          <w:tab w:val="left" w:pos="567"/>
        </w:tabs>
        <w:snapToGrid w:val="0"/>
        <w:spacing w:before="360" w:after="120" w:line="276" w:lineRule="auto"/>
        <w:ind w:hanging="720"/>
        <w:contextualSpacing w:val="0"/>
        <w:rPr>
          <w:b/>
          <w:bCs/>
        </w:rPr>
      </w:pPr>
      <w:r w:rsidRPr="0053173E">
        <w:rPr>
          <w:b/>
          <w:bCs/>
        </w:rPr>
        <w:t>Application Review</w:t>
      </w:r>
    </w:p>
    <w:p w14:paraId="5DA5D716" w14:textId="546E88DE" w:rsidR="008F79B1" w:rsidRDefault="008F79B1" w:rsidP="0053173E">
      <w:pPr>
        <w:pStyle w:val="ListParagraph"/>
        <w:numPr>
          <w:ilvl w:val="1"/>
          <w:numId w:val="8"/>
        </w:numPr>
        <w:snapToGrid w:val="0"/>
        <w:spacing w:after="120" w:line="276" w:lineRule="auto"/>
        <w:ind w:left="567" w:hanging="567"/>
        <w:contextualSpacing w:val="0"/>
        <w:jc w:val="both"/>
      </w:pPr>
      <w:r w:rsidRPr="2911A8CC">
        <w:t>There are five schools within Cardiff Met.  All applications will first be reviewed by members of the relevant School’s Research Degree Group (SRDG).</w:t>
      </w:r>
    </w:p>
    <w:p w14:paraId="63CE8862" w14:textId="793F2580" w:rsidR="009F3EA7" w:rsidRPr="00652E7C" w:rsidRDefault="008F79B1" w:rsidP="0053173E">
      <w:pPr>
        <w:pStyle w:val="ListParagraph"/>
        <w:numPr>
          <w:ilvl w:val="1"/>
          <w:numId w:val="8"/>
        </w:numPr>
        <w:snapToGrid w:val="0"/>
        <w:spacing w:before="240" w:after="120" w:line="276" w:lineRule="auto"/>
        <w:ind w:left="567" w:hanging="567"/>
        <w:contextualSpacing w:val="0"/>
        <w:jc w:val="both"/>
      </w:pPr>
      <w:r w:rsidRPr="2911A8CC">
        <w:t>The members of the SRDG will</w:t>
      </w:r>
      <w:r w:rsidR="009F3EA7" w:rsidRPr="2911A8CC">
        <w:t>:</w:t>
      </w:r>
      <w:r w:rsidRPr="2911A8CC">
        <w:t xml:space="preserve"> </w:t>
      </w:r>
    </w:p>
    <w:p w14:paraId="14F589E4" w14:textId="103EFA90" w:rsidR="009F3EA7" w:rsidRPr="00652E7C" w:rsidRDefault="009F3EA7" w:rsidP="2911A8CC">
      <w:pPr>
        <w:pStyle w:val="ListParagraph"/>
        <w:numPr>
          <w:ilvl w:val="0"/>
          <w:numId w:val="6"/>
        </w:numPr>
        <w:spacing w:after="120" w:line="276" w:lineRule="auto"/>
        <w:ind w:left="993" w:hanging="284"/>
        <w:jc w:val="both"/>
      </w:pPr>
      <w:r w:rsidRPr="2911A8CC">
        <w:rPr>
          <w:i/>
          <w:iCs/>
        </w:rPr>
        <w:t>R</w:t>
      </w:r>
      <w:r w:rsidR="008F79B1" w:rsidRPr="2911A8CC">
        <w:rPr>
          <w:i/>
          <w:iCs/>
        </w:rPr>
        <w:t>eview the quality of the submitted project proposal</w:t>
      </w:r>
      <w:r w:rsidR="008F79B1" w:rsidRPr="2911A8CC">
        <w:t xml:space="preserve"> against the significance, rigour</w:t>
      </w:r>
      <w:r w:rsidRPr="2911A8CC">
        <w:t>, originality</w:t>
      </w:r>
      <w:r w:rsidR="008F79B1" w:rsidRPr="2911A8CC">
        <w:t xml:space="preserve"> and proposed impact of the work </w:t>
      </w:r>
      <w:r w:rsidR="008F79B1" w:rsidRPr="2911A8CC">
        <w:rPr>
          <w:i/>
          <w:iCs/>
        </w:rPr>
        <w:t xml:space="preserve">and </w:t>
      </w:r>
      <w:r w:rsidR="008F79B1" w:rsidRPr="2911A8CC">
        <w:t xml:space="preserve">review any other submitted work completed at the original institution.  </w:t>
      </w:r>
    </w:p>
    <w:p w14:paraId="5B1F1298" w14:textId="04E101A5" w:rsidR="00BE7EE6" w:rsidRPr="00652E7C" w:rsidRDefault="00BE7EE6" w:rsidP="2911A8CC">
      <w:pPr>
        <w:pStyle w:val="ListParagraph"/>
        <w:numPr>
          <w:ilvl w:val="0"/>
          <w:numId w:val="6"/>
        </w:numPr>
        <w:spacing w:after="120" w:line="276" w:lineRule="auto"/>
        <w:ind w:left="993" w:hanging="284"/>
        <w:jc w:val="both"/>
      </w:pPr>
      <w:r w:rsidRPr="2911A8CC">
        <w:rPr>
          <w:i/>
          <w:iCs/>
        </w:rPr>
        <w:t>Review the supplementary documentation</w:t>
      </w:r>
      <w:r w:rsidR="00B50D81" w:rsidRPr="2911A8CC">
        <w:rPr>
          <w:i/>
          <w:iCs/>
        </w:rPr>
        <w:t xml:space="preserve"> </w:t>
      </w:r>
      <w:r w:rsidR="00B50D81" w:rsidRPr="2911A8CC">
        <w:t>detailed</w:t>
      </w:r>
      <w:r w:rsidR="00AB0208" w:rsidRPr="2911A8CC">
        <w:t xml:space="preserve"> in</w:t>
      </w:r>
      <w:r w:rsidR="00B50D81" w:rsidRPr="2911A8CC">
        <w:t xml:space="preserve"> </w:t>
      </w:r>
      <w:r w:rsidR="00A24C72" w:rsidRPr="2911A8CC">
        <w:t xml:space="preserve">1.1 and, where relevant, 1.2 </w:t>
      </w:r>
      <w:r w:rsidR="00AB0208" w:rsidRPr="2911A8CC">
        <w:t xml:space="preserve">of this </w:t>
      </w:r>
      <w:proofErr w:type="gramStart"/>
      <w:r w:rsidR="00AB0208" w:rsidRPr="2911A8CC">
        <w:t>document</w:t>
      </w:r>
      <w:proofErr w:type="gramEnd"/>
      <w:r w:rsidR="00A24C72" w:rsidRPr="2911A8CC">
        <w:t>.</w:t>
      </w:r>
    </w:p>
    <w:p w14:paraId="7B649C44" w14:textId="28A19C68" w:rsidR="009F3EA7" w:rsidRPr="00652E7C" w:rsidRDefault="009F3EA7" w:rsidP="2911A8CC">
      <w:pPr>
        <w:pStyle w:val="ListParagraph"/>
        <w:numPr>
          <w:ilvl w:val="0"/>
          <w:numId w:val="6"/>
        </w:numPr>
        <w:spacing w:after="120" w:line="276" w:lineRule="auto"/>
        <w:ind w:left="993" w:hanging="284"/>
        <w:jc w:val="both"/>
        <w:rPr>
          <w:rFonts w:ascii="Calibri" w:hAnsi="Calibri" w:cs="Calibri"/>
        </w:rPr>
      </w:pPr>
      <w:r w:rsidRPr="2911A8CC">
        <w:rPr>
          <w:rFonts w:ascii="Calibri" w:hAnsi="Calibri" w:cs="Calibri"/>
          <w:i/>
          <w:iCs/>
        </w:rPr>
        <w:t>C</w:t>
      </w:r>
      <w:r w:rsidR="008F79B1" w:rsidRPr="2911A8CC">
        <w:rPr>
          <w:rFonts w:ascii="Calibri" w:hAnsi="Calibri" w:cs="Calibri"/>
          <w:i/>
          <w:iCs/>
        </w:rPr>
        <w:t xml:space="preserve">onsider whether there are suitable and available supervisors </w:t>
      </w:r>
      <w:r w:rsidR="008F79B1" w:rsidRPr="2911A8CC">
        <w:rPr>
          <w:rFonts w:ascii="Calibri" w:hAnsi="Calibri" w:cs="Calibri"/>
        </w:rPr>
        <w:t>to support the applicant throughout the Doctoral Journey</w:t>
      </w:r>
      <w:r w:rsidRPr="2911A8CC">
        <w:rPr>
          <w:rFonts w:ascii="Calibri" w:hAnsi="Calibri" w:cs="Calibri"/>
        </w:rPr>
        <w:t xml:space="preserve">. </w:t>
      </w:r>
    </w:p>
    <w:p w14:paraId="255A4753" w14:textId="22AB59D4" w:rsidR="009F3EA7" w:rsidRPr="00652E7C" w:rsidRDefault="009F3EA7" w:rsidP="2911A8CC">
      <w:pPr>
        <w:pStyle w:val="ListParagraph"/>
        <w:numPr>
          <w:ilvl w:val="0"/>
          <w:numId w:val="6"/>
        </w:numPr>
        <w:spacing w:after="120" w:line="276" w:lineRule="auto"/>
        <w:ind w:left="993" w:hanging="284"/>
        <w:jc w:val="both"/>
        <w:rPr>
          <w:rFonts w:ascii="Calibri" w:hAnsi="Calibri" w:cs="Calibri"/>
        </w:rPr>
      </w:pPr>
      <w:r w:rsidRPr="2911A8CC">
        <w:rPr>
          <w:rFonts w:ascii="Calibri" w:hAnsi="Calibri" w:cs="Calibri"/>
          <w:i/>
          <w:iCs/>
        </w:rPr>
        <w:t xml:space="preserve">Consider whether the relevant </w:t>
      </w:r>
      <w:r w:rsidR="33714630" w:rsidRPr="2911A8CC">
        <w:rPr>
          <w:rFonts w:ascii="Calibri" w:hAnsi="Calibri" w:cs="Calibri"/>
          <w:i/>
          <w:iCs/>
        </w:rPr>
        <w:t>s</w:t>
      </w:r>
      <w:r w:rsidRPr="2911A8CC">
        <w:rPr>
          <w:rFonts w:ascii="Calibri" w:hAnsi="Calibri" w:cs="Calibri"/>
          <w:i/>
          <w:iCs/>
        </w:rPr>
        <w:t>chool has the necessary equipment/facilities</w:t>
      </w:r>
      <w:r w:rsidRPr="2911A8CC">
        <w:rPr>
          <w:rFonts w:ascii="Calibri" w:hAnsi="Calibri" w:cs="Calibri"/>
        </w:rPr>
        <w:t xml:space="preserve"> to support the remaining work</w:t>
      </w:r>
      <w:r w:rsidR="008F79B1" w:rsidRPr="2911A8CC">
        <w:rPr>
          <w:rFonts w:ascii="Calibri" w:hAnsi="Calibri" w:cs="Calibri"/>
        </w:rPr>
        <w:t xml:space="preserve">.  </w:t>
      </w:r>
    </w:p>
    <w:p w14:paraId="569B77FB" w14:textId="333AE523" w:rsidR="009F3EA7" w:rsidRPr="00652E7C" w:rsidRDefault="009F3EA7" w:rsidP="2911A8CC">
      <w:pPr>
        <w:pStyle w:val="ListParagraph"/>
        <w:numPr>
          <w:ilvl w:val="0"/>
          <w:numId w:val="6"/>
        </w:numPr>
        <w:spacing w:after="120" w:line="276" w:lineRule="auto"/>
        <w:ind w:left="993" w:hanging="284"/>
        <w:jc w:val="both"/>
        <w:rPr>
          <w:rFonts w:ascii="Calibri" w:hAnsi="Calibri" w:cs="Calibri"/>
        </w:rPr>
      </w:pPr>
      <w:r w:rsidRPr="2911A8CC">
        <w:rPr>
          <w:rFonts w:ascii="Calibri" w:hAnsi="Calibri" w:cs="Calibri"/>
          <w:i/>
          <w:iCs/>
        </w:rPr>
        <w:t>Consider the proposed timeline to submission.</w:t>
      </w:r>
      <w:r w:rsidRPr="2911A8CC">
        <w:rPr>
          <w:rFonts w:ascii="Calibri" w:hAnsi="Calibri" w:cs="Calibri"/>
        </w:rPr>
        <w:t xml:space="preserve"> In cases where applicants are close to completing their studies (e.g.</w:t>
      </w:r>
      <w:r w:rsidR="53BF7685" w:rsidRPr="2911A8CC">
        <w:rPr>
          <w:rFonts w:ascii="Calibri" w:hAnsi="Calibri" w:cs="Calibri"/>
        </w:rPr>
        <w:t>,</w:t>
      </w:r>
      <w:r w:rsidRPr="2911A8CC">
        <w:rPr>
          <w:rFonts w:ascii="Calibri" w:hAnsi="Calibri" w:cs="Calibri"/>
        </w:rPr>
        <w:t xml:space="preserve"> 3 years into a </w:t>
      </w:r>
      <w:proofErr w:type="gramStart"/>
      <w:r w:rsidRPr="2911A8CC">
        <w:rPr>
          <w:rFonts w:ascii="Calibri" w:hAnsi="Calibri" w:cs="Calibri"/>
        </w:rPr>
        <w:t>4 year</w:t>
      </w:r>
      <w:proofErr w:type="gramEnd"/>
      <w:r w:rsidRPr="2911A8CC">
        <w:rPr>
          <w:rFonts w:ascii="Calibri" w:hAnsi="Calibri" w:cs="Calibri"/>
        </w:rPr>
        <w:t xml:space="preserve"> full-time PhD), a strong and robust rationale will need to be presented as to why the transfer is being requested. This is to avoid unfairly disadvantaging the existing institution where </w:t>
      </w:r>
      <w:proofErr w:type="gramStart"/>
      <w:r w:rsidRPr="2911A8CC">
        <w:rPr>
          <w:rFonts w:ascii="Calibri" w:hAnsi="Calibri" w:cs="Calibri"/>
        </w:rPr>
        <w:t>the majority of</w:t>
      </w:r>
      <w:proofErr w:type="gramEnd"/>
      <w:r w:rsidRPr="2911A8CC">
        <w:rPr>
          <w:rFonts w:ascii="Calibri" w:hAnsi="Calibri" w:cs="Calibri"/>
        </w:rPr>
        <w:t xml:space="preserve"> works will have been supported and completed.</w:t>
      </w:r>
    </w:p>
    <w:p w14:paraId="230199F0" w14:textId="388C8FA8" w:rsidR="009F3EA7" w:rsidRPr="00652E7C" w:rsidRDefault="009F3EA7" w:rsidP="2911A8CC">
      <w:pPr>
        <w:pStyle w:val="ListParagraph"/>
        <w:numPr>
          <w:ilvl w:val="0"/>
          <w:numId w:val="6"/>
        </w:numPr>
        <w:spacing w:after="120" w:line="276" w:lineRule="auto"/>
        <w:ind w:left="993" w:hanging="284"/>
        <w:jc w:val="both"/>
        <w:rPr>
          <w:rFonts w:ascii="Calibri" w:hAnsi="Calibri" w:cs="Calibri"/>
        </w:rPr>
      </w:pPr>
      <w:r w:rsidRPr="2911A8CC">
        <w:rPr>
          <w:rFonts w:ascii="Calibri" w:hAnsi="Calibri" w:cs="Calibri"/>
          <w:i/>
          <w:iCs/>
        </w:rPr>
        <w:t>Confirm the proposed start date</w:t>
      </w:r>
      <w:r w:rsidRPr="2911A8CC">
        <w:rPr>
          <w:rFonts w:ascii="Calibri" w:hAnsi="Calibri" w:cs="Calibri"/>
        </w:rPr>
        <w:t xml:space="preserve"> in relation to the available entry points for the relevant Doctorate </w:t>
      </w:r>
      <w:r w:rsidR="39D7DC94" w:rsidRPr="2911A8CC">
        <w:rPr>
          <w:rFonts w:ascii="Calibri" w:hAnsi="Calibri" w:cs="Calibri"/>
        </w:rPr>
        <w:t>p</w:t>
      </w:r>
      <w:r w:rsidRPr="2911A8CC">
        <w:rPr>
          <w:rFonts w:ascii="Calibri" w:hAnsi="Calibri" w:cs="Calibri"/>
        </w:rPr>
        <w:t xml:space="preserve">rogramme. For Taught Doctorates, confirmation of start date </w:t>
      </w:r>
      <w:r w:rsidRPr="2911A8CC">
        <w:rPr>
          <w:rFonts w:ascii="Calibri" w:hAnsi="Calibri" w:cs="Calibri"/>
        </w:rPr>
        <w:lastRenderedPageBreak/>
        <w:t>would involve consideration of any supported exemption and modules still to be completed.</w:t>
      </w:r>
    </w:p>
    <w:p w14:paraId="0931E32B" w14:textId="6D284082" w:rsidR="008F79B1" w:rsidRPr="00652E7C" w:rsidRDefault="009F3EA7" w:rsidP="2911A8CC">
      <w:pPr>
        <w:pStyle w:val="ListParagraph"/>
        <w:numPr>
          <w:ilvl w:val="0"/>
          <w:numId w:val="6"/>
        </w:numPr>
        <w:spacing w:after="120" w:line="276" w:lineRule="auto"/>
        <w:ind w:left="993" w:hanging="284"/>
        <w:jc w:val="both"/>
      </w:pPr>
      <w:r w:rsidRPr="2911A8CC">
        <w:rPr>
          <w:rFonts w:ascii="Calibri" w:hAnsi="Calibri" w:cs="Calibri"/>
          <w:i/>
          <w:iCs/>
        </w:rPr>
        <w:t>C</w:t>
      </w:r>
      <w:r w:rsidR="008F79B1" w:rsidRPr="2911A8CC">
        <w:rPr>
          <w:rFonts w:ascii="Calibri" w:hAnsi="Calibri" w:cs="Calibri"/>
          <w:i/>
          <w:iCs/>
        </w:rPr>
        <w:t xml:space="preserve">onfirm the proposed candidature length </w:t>
      </w:r>
      <w:r w:rsidR="008F79B1" w:rsidRPr="2911A8CC">
        <w:rPr>
          <w:rFonts w:ascii="Calibri" w:hAnsi="Calibri" w:cs="Calibri"/>
        </w:rPr>
        <w:t xml:space="preserve">with consideration of the work </w:t>
      </w:r>
      <w:r w:rsidR="3311E91E" w:rsidRPr="2911A8CC">
        <w:rPr>
          <w:rFonts w:ascii="Calibri" w:hAnsi="Calibri" w:cs="Calibri"/>
        </w:rPr>
        <w:t xml:space="preserve">already </w:t>
      </w:r>
      <w:r w:rsidR="008F79B1" w:rsidRPr="2911A8CC">
        <w:rPr>
          <w:rFonts w:ascii="Calibri" w:hAnsi="Calibri" w:cs="Calibri"/>
        </w:rPr>
        <w:t>completed, the mode</w:t>
      </w:r>
      <w:r w:rsidR="008F79B1" w:rsidRPr="2911A8CC">
        <w:t xml:space="preserve"> of study (i.e., </w:t>
      </w:r>
      <w:r w:rsidR="162975F8" w:rsidRPr="2911A8CC">
        <w:t>part-time</w:t>
      </w:r>
      <w:r w:rsidR="008F79B1" w:rsidRPr="2911A8CC">
        <w:t xml:space="preserve"> or </w:t>
      </w:r>
      <w:r w:rsidR="14A6D55E" w:rsidRPr="2911A8CC">
        <w:t>full-time</w:t>
      </w:r>
      <w:r w:rsidR="008F79B1" w:rsidRPr="2911A8CC">
        <w:t>), and the maximum candidature for the Doctoral programme being applied for (with consideration of the mode of study).</w:t>
      </w:r>
    </w:p>
    <w:p w14:paraId="5866C79D" w14:textId="7A04B6E3" w:rsidR="0053173E" w:rsidRDefault="008F79B1" w:rsidP="0053173E">
      <w:pPr>
        <w:pStyle w:val="ListParagraph"/>
        <w:numPr>
          <w:ilvl w:val="1"/>
          <w:numId w:val="8"/>
        </w:numPr>
        <w:snapToGrid w:val="0"/>
        <w:spacing w:before="240" w:after="120" w:line="276" w:lineRule="auto"/>
        <w:ind w:left="567" w:hanging="567"/>
        <w:contextualSpacing w:val="0"/>
        <w:jc w:val="both"/>
      </w:pPr>
      <w:r w:rsidRPr="2911A8CC">
        <w:t xml:space="preserve">Applications may be </w:t>
      </w:r>
      <w:r w:rsidR="00AA45A9" w:rsidRPr="2911A8CC">
        <w:t>referred</w:t>
      </w:r>
      <w:r w:rsidRPr="2911A8CC">
        <w:t xml:space="preserve"> to the University Research Degree Group (RDG), for further deliberation on the work, supervisory arrangements and/or candidature length.</w:t>
      </w:r>
    </w:p>
    <w:p w14:paraId="0154489A" w14:textId="304B6B79" w:rsidR="00AA45A9" w:rsidRPr="00652E7C" w:rsidRDefault="00AA45A9" w:rsidP="0053173E">
      <w:pPr>
        <w:pStyle w:val="ListParagraph"/>
        <w:numPr>
          <w:ilvl w:val="1"/>
          <w:numId w:val="8"/>
        </w:numPr>
        <w:snapToGrid w:val="0"/>
        <w:spacing w:before="240" w:after="120" w:line="276" w:lineRule="auto"/>
        <w:ind w:left="567" w:hanging="567"/>
        <w:contextualSpacing w:val="0"/>
        <w:jc w:val="both"/>
      </w:pPr>
      <w:r w:rsidRPr="2911A8CC">
        <w:t xml:space="preserve">Where members of the SRDG (or RDG, if referred) </w:t>
      </w:r>
      <w:r w:rsidR="003F0610" w:rsidRPr="2911A8CC">
        <w:t xml:space="preserve">approve an application, the applicant will be invited for an entry interview.  Here, the applicant will be asked to discuss further </w:t>
      </w:r>
      <w:r w:rsidR="00B10050" w:rsidRPr="2911A8CC">
        <w:t>their</w:t>
      </w:r>
      <w:r w:rsidR="003F0610" w:rsidRPr="2911A8CC">
        <w:t xml:space="preserve"> reasons for transfer</w:t>
      </w:r>
      <w:r w:rsidR="00B10050" w:rsidRPr="2911A8CC">
        <w:t xml:space="preserve"> and</w:t>
      </w:r>
      <w:r w:rsidR="003F0610" w:rsidRPr="2911A8CC">
        <w:t xml:space="preserve"> their </w:t>
      </w:r>
      <w:r w:rsidR="00565B2B" w:rsidRPr="2911A8CC">
        <w:t>current programme of work</w:t>
      </w:r>
      <w:r w:rsidR="00B10050" w:rsidRPr="2911A8CC">
        <w:t xml:space="preserve">.  The </w:t>
      </w:r>
      <w:r w:rsidR="00424074" w:rsidRPr="2911A8CC">
        <w:t xml:space="preserve">applicant will also be expected to discuss their </w:t>
      </w:r>
      <w:r w:rsidR="000C3D5E" w:rsidRPr="2911A8CC">
        <w:t>commitment to Doctoral study, including</w:t>
      </w:r>
      <w:r w:rsidR="00335E25" w:rsidRPr="2911A8CC">
        <w:t xml:space="preserve"> scheduling of work.</w:t>
      </w:r>
      <w:r w:rsidR="000C3D5E" w:rsidRPr="2911A8CC">
        <w:t xml:space="preserve"> </w:t>
      </w:r>
    </w:p>
    <w:p w14:paraId="11AFA756" w14:textId="76398838" w:rsidR="0053173E" w:rsidRPr="0053173E" w:rsidRDefault="008F79B1" w:rsidP="0053173E">
      <w:pPr>
        <w:pStyle w:val="ListParagraph"/>
        <w:numPr>
          <w:ilvl w:val="0"/>
          <w:numId w:val="8"/>
        </w:numPr>
        <w:snapToGrid w:val="0"/>
        <w:spacing w:before="360" w:after="120" w:line="276" w:lineRule="auto"/>
        <w:ind w:left="567" w:hanging="567"/>
        <w:contextualSpacing w:val="0"/>
        <w:rPr>
          <w:b/>
          <w:bCs/>
        </w:rPr>
      </w:pPr>
      <w:r w:rsidRPr="0053173E">
        <w:rPr>
          <w:b/>
          <w:bCs/>
        </w:rPr>
        <w:t>Successful Applications</w:t>
      </w:r>
    </w:p>
    <w:p w14:paraId="126CF383" w14:textId="29887DE4" w:rsidR="008F79B1" w:rsidRDefault="008F79B1" w:rsidP="0053173E">
      <w:pPr>
        <w:pStyle w:val="ListParagraph"/>
        <w:numPr>
          <w:ilvl w:val="1"/>
          <w:numId w:val="8"/>
        </w:numPr>
        <w:spacing w:after="120" w:line="276" w:lineRule="auto"/>
        <w:ind w:left="567" w:hanging="567"/>
        <w:jc w:val="both"/>
      </w:pPr>
      <w:r w:rsidRPr="2911A8CC">
        <w:t>Should the application be supported and suitable supervisors available, the applicant will be informed and invited to review the terms and conditions (including the candidature length) and enrol.</w:t>
      </w:r>
    </w:p>
    <w:p w14:paraId="6DAE4AAC" w14:textId="77777777" w:rsidR="0053173E" w:rsidRDefault="008F79B1" w:rsidP="0053173E">
      <w:pPr>
        <w:pStyle w:val="ListParagraph"/>
        <w:numPr>
          <w:ilvl w:val="1"/>
          <w:numId w:val="8"/>
        </w:numPr>
        <w:snapToGrid w:val="0"/>
        <w:spacing w:before="240" w:after="120" w:line="276" w:lineRule="auto"/>
        <w:ind w:left="567" w:hanging="567"/>
        <w:contextualSpacing w:val="0"/>
        <w:jc w:val="both"/>
      </w:pPr>
      <w:r w:rsidRPr="2911A8CC">
        <w:t xml:space="preserve">The start date will be </w:t>
      </w:r>
      <w:r w:rsidR="009F3EA7" w:rsidRPr="2911A8CC">
        <w:t>dependent on the entry points available</w:t>
      </w:r>
      <w:r w:rsidRPr="2911A8CC">
        <w:t xml:space="preserve"> </w:t>
      </w:r>
      <w:r w:rsidR="009F3EA7" w:rsidRPr="2911A8CC">
        <w:t xml:space="preserve">for the Doctoral </w:t>
      </w:r>
      <w:r w:rsidR="5AB7F1DE" w:rsidRPr="2911A8CC">
        <w:t>p</w:t>
      </w:r>
      <w:r w:rsidR="009F3EA7" w:rsidRPr="2911A8CC">
        <w:t>rogramme that the applicant is applying to transfer onto,</w:t>
      </w:r>
      <w:r w:rsidRPr="2911A8CC">
        <w:t xml:space="preserve"> when the application is approved, and </w:t>
      </w:r>
      <w:r w:rsidR="009F3EA7" w:rsidRPr="2911A8CC">
        <w:t xml:space="preserve">when </w:t>
      </w:r>
      <w:r w:rsidRPr="2911A8CC">
        <w:t>the applicant accepts the terms and conditions.</w:t>
      </w:r>
    </w:p>
    <w:p w14:paraId="56275A8E" w14:textId="77777777" w:rsidR="0053173E" w:rsidRDefault="008F79B1" w:rsidP="0053173E">
      <w:pPr>
        <w:pStyle w:val="ListParagraph"/>
        <w:numPr>
          <w:ilvl w:val="1"/>
          <w:numId w:val="8"/>
        </w:numPr>
        <w:snapToGrid w:val="0"/>
        <w:spacing w:before="240" w:after="120" w:line="276" w:lineRule="auto"/>
        <w:ind w:left="567" w:hanging="567"/>
        <w:contextualSpacing w:val="0"/>
        <w:jc w:val="both"/>
      </w:pPr>
      <w:r w:rsidRPr="2911A8CC">
        <w:t>The length of candidature will depend on the maximum candidature of the programme, mode of study and work already completed</w:t>
      </w:r>
      <w:r w:rsidR="009F3EA7" w:rsidRPr="2911A8CC">
        <w:t xml:space="preserve">.  The annual fee will be that advertised for the relevant Doctoral </w:t>
      </w:r>
      <w:r w:rsidR="372508C0" w:rsidRPr="2911A8CC">
        <w:t>p</w:t>
      </w:r>
      <w:r w:rsidR="009F3EA7" w:rsidRPr="2911A8CC">
        <w:t>rogramme for the academic year the applicant choses to transfer to Cardiff Met.</w:t>
      </w:r>
    </w:p>
    <w:p w14:paraId="313E3C03" w14:textId="73CB37C4" w:rsidR="002F35C3" w:rsidRPr="00652E7C" w:rsidRDefault="002F35C3" w:rsidP="0053173E">
      <w:pPr>
        <w:pStyle w:val="ListParagraph"/>
        <w:numPr>
          <w:ilvl w:val="1"/>
          <w:numId w:val="8"/>
        </w:numPr>
        <w:snapToGrid w:val="0"/>
        <w:spacing w:before="240" w:after="120" w:line="276" w:lineRule="auto"/>
        <w:ind w:left="567" w:hanging="567"/>
        <w:contextualSpacing w:val="0"/>
        <w:jc w:val="both"/>
      </w:pPr>
      <w:r w:rsidRPr="2911A8CC">
        <w:t xml:space="preserve">Once enrolled, the Doctoral Researcher must undertake the same </w:t>
      </w:r>
      <w:r w:rsidR="49A99358" w:rsidRPr="2911A8CC">
        <w:t>P</w:t>
      </w:r>
      <w:r w:rsidRPr="2911A8CC">
        <w:t xml:space="preserve">rogression </w:t>
      </w:r>
      <w:r w:rsidR="2F08E84C" w:rsidRPr="2911A8CC">
        <w:t>R</w:t>
      </w:r>
      <w:r w:rsidRPr="2911A8CC">
        <w:t xml:space="preserve">eviews as other Doctoral Researchers enrolled at Cardiff Met.  That is, the 1 Month ‘Launchpad’, the </w:t>
      </w:r>
      <w:proofErr w:type="gramStart"/>
      <w:r w:rsidRPr="2911A8CC">
        <w:t>6 Month</w:t>
      </w:r>
      <w:proofErr w:type="gramEnd"/>
      <w:r w:rsidRPr="2911A8CC">
        <w:t xml:space="preserve"> Progression Review, the </w:t>
      </w:r>
      <w:proofErr w:type="gramStart"/>
      <w:r w:rsidRPr="2911A8CC">
        <w:t>12 Month</w:t>
      </w:r>
      <w:proofErr w:type="gramEnd"/>
      <w:r w:rsidRPr="2911A8CC">
        <w:t xml:space="preserve"> Progression Review and, where applicable, the Annual Progression Reviews. </w:t>
      </w:r>
    </w:p>
    <w:p w14:paraId="51C38449" w14:textId="77777777" w:rsidR="002F35C3" w:rsidRPr="00652E7C" w:rsidRDefault="002F35C3" w:rsidP="002F35C3">
      <w:pPr>
        <w:spacing w:line="276" w:lineRule="auto"/>
        <w:ind w:left="567" w:hanging="567"/>
        <w:jc w:val="both"/>
        <w:rPr>
          <w:color w:val="FF0000"/>
        </w:rPr>
      </w:pPr>
    </w:p>
    <w:p w14:paraId="395673B2" w14:textId="44A14FC0" w:rsidR="00701374" w:rsidRPr="00652E7C" w:rsidRDefault="00701374" w:rsidP="00F33F4B">
      <w:pPr>
        <w:spacing w:line="276" w:lineRule="auto"/>
        <w:ind w:left="567" w:hanging="567"/>
        <w:jc w:val="both"/>
        <w:rPr>
          <w:color w:val="FF0000"/>
        </w:rPr>
      </w:pPr>
    </w:p>
    <w:p w14:paraId="7B7D5BA7" w14:textId="13320CE2" w:rsidR="00701374" w:rsidRDefault="00701374" w:rsidP="00F33F4B">
      <w:pPr>
        <w:spacing w:line="276" w:lineRule="auto"/>
        <w:ind w:left="567" w:hanging="567"/>
        <w:jc w:val="both"/>
      </w:pPr>
    </w:p>
    <w:p w14:paraId="0224ED48" w14:textId="5DAF98F4" w:rsidR="00701374" w:rsidRDefault="00701374" w:rsidP="00F33F4B">
      <w:pPr>
        <w:spacing w:line="276" w:lineRule="auto"/>
        <w:ind w:left="567" w:hanging="567"/>
        <w:jc w:val="both"/>
      </w:pPr>
    </w:p>
    <w:p w14:paraId="348BB285" w14:textId="6E4C55AE" w:rsidR="00701374" w:rsidRDefault="00701374" w:rsidP="00F33F4B">
      <w:pPr>
        <w:spacing w:line="276" w:lineRule="auto"/>
        <w:ind w:left="567" w:hanging="567"/>
        <w:jc w:val="both"/>
      </w:pPr>
    </w:p>
    <w:p w14:paraId="017FEB5A" w14:textId="77777777" w:rsidR="00701374" w:rsidRPr="008F79B1" w:rsidRDefault="00701374" w:rsidP="00F33F4B">
      <w:pPr>
        <w:spacing w:line="276" w:lineRule="auto"/>
        <w:ind w:left="567" w:hanging="567"/>
        <w:jc w:val="both"/>
      </w:pPr>
    </w:p>
    <w:sectPr w:rsidR="00701374" w:rsidRPr="008F79B1">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88D01" w14:textId="77777777" w:rsidR="006B44F3" w:rsidRDefault="006B44F3" w:rsidP="0053173E">
      <w:r>
        <w:separator/>
      </w:r>
    </w:p>
  </w:endnote>
  <w:endnote w:type="continuationSeparator" w:id="0">
    <w:p w14:paraId="692CA9AC" w14:textId="77777777" w:rsidR="006B44F3" w:rsidRDefault="006B44F3" w:rsidP="0053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C22B" w14:textId="745DB4F5" w:rsidR="4DB93B47" w:rsidRDefault="4DB93B47" w:rsidP="4DB93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D32F0" w14:textId="77777777" w:rsidR="006B44F3" w:rsidRDefault="006B44F3" w:rsidP="0053173E">
      <w:r>
        <w:separator/>
      </w:r>
    </w:p>
  </w:footnote>
  <w:footnote w:type="continuationSeparator" w:id="0">
    <w:p w14:paraId="5CEBD75B" w14:textId="77777777" w:rsidR="006B44F3" w:rsidRDefault="006B44F3" w:rsidP="00531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DB93B47" w14:paraId="10FFD169" w14:textId="77777777" w:rsidTr="4DB93B47">
      <w:trPr>
        <w:trHeight w:val="300"/>
      </w:trPr>
      <w:tc>
        <w:tcPr>
          <w:tcW w:w="3005" w:type="dxa"/>
        </w:tcPr>
        <w:p w14:paraId="12BFC40D" w14:textId="66E3FAB5" w:rsidR="4DB93B47" w:rsidRDefault="4DB93B47" w:rsidP="4DB93B47">
          <w:pPr>
            <w:pStyle w:val="Header"/>
            <w:ind w:left="-115"/>
          </w:pPr>
        </w:p>
      </w:tc>
      <w:tc>
        <w:tcPr>
          <w:tcW w:w="3005" w:type="dxa"/>
        </w:tcPr>
        <w:p w14:paraId="56FB836C" w14:textId="3F874C1F" w:rsidR="4DB93B47" w:rsidRDefault="4DB93B47" w:rsidP="4DB93B47">
          <w:pPr>
            <w:pStyle w:val="Header"/>
            <w:jc w:val="center"/>
          </w:pPr>
        </w:p>
      </w:tc>
      <w:tc>
        <w:tcPr>
          <w:tcW w:w="3005" w:type="dxa"/>
        </w:tcPr>
        <w:p w14:paraId="6143C9A7" w14:textId="3FA37BA7" w:rsidR="4DB93B47" w:rsidRDefault="4DB93B47" w:rsidP="4DB93B47">
          <w:pPr>
            <w:pStyle w:val="Header"/>
            <w:ind w:right="-115"/>
            <w:jc w:val="right"/>
          </w:pPr>
        </w:p>
      </w:tc>
    </w:tr>
  </w:tbl>
  <w:p w14:paraId="405A0AEF" w14:textId="74CD678A" w:rsidR="4DB93B47" w:rsidRDefault="4DB93B47" w:rsidP="4DB93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27ECE"/>
    <w:multiLevelType w:val="hybridMultilevel"/>
    <w:tmpl w:val="0690FAC4"/>
    <w:lvl w:ilvl="0" w:tplc="4D9027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950BCE"/>
    <w:multiLevelType w:val="hybridMultilevel"/>
    <w:tmpl w:val="3B0821DA"/>
    <w:lvl w:ilvl="0" w:tplc="B50ADF6E">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DAD0A8B"/>
    <w:multiLevelType w:val="multilevel"/>
    <w:tmpl w:val="931AE356"/>
    <w:lvl w:ilvl="0">
      <w:start w:val="1"/>
      <w:numFmt w:val="decimal"/>
      <w:lvlText w:val="%1."/>
      <w:lvlJc w:val="left"/>
      <w:pPr>
        <w:ind w:left="720" w:hanging="360"/>
      </w:pPr>
      <w:rPr>
        <w:rFonts w:hint="default"/>
        <w:b/>
        <w:bCs/>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DC637E"/>
    <w:multiLevelType w:val="hybridMultilevel"/>
    <w:tmpl w:val="BDC84322"/>
    <w:lvl w:ilvl="0" w:tplc="B50ADF6E">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DA7C29"/>
    <w:multiLevelType w:val="hybridMultilevel"/>
    <w:tmpl w:val="D884F3D6"/>
    <w:lvl w:ilvl="0" w:tplc="B50ADF6E">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1232615"/>
    <w:multiLevelType w:val="hybridMultilevel"/>
    <w:tmpl w:val="59B28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E79F8"/>
    <w:multiLevelType w:val="hybridMultilevel"/>
    <w:tmpl w:val="D26ABDD6"/>
    <w:lvl w:ilvl="0" w:tplc="977E51F0">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BB75DD"/>
    <w:multiLevelType w:val="hybridMultilevel"/>
    <w:tmpl w:val="EB92E2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908352">
    <w:abstractNumId w:val="6"/>
  </w:num>
  <w:num w:numId="2" w16cid:durableId="270598334">
    <w:abstractNumId w:val="0"/>
  </w:num>
  <w:num w:numId="3" w16cid:durableId="1435444522">
    <w:abstractNumId w:val="5"/>
  </w:num>
  <w:num w:numId="4" w16cid:durableId="1931968500">
    <w:abstractNumId w:val="4"/>
  </w:num>
  <w:num w:numId="5" w16cid:durableId="271059798">
    <w:abstractNumId w:val="1"/>
  </w:num>
  <w:num w:numId="6" w16cid:durableId="653527282">
    <w:abstractNumId w:val="3"/>
  </w:num>
  <w:num w:numId="7" w16cid:durableId="671107092">
    <w:abstractNumId w:val="7"/>
  </w:num>
  <w:num w:numId="8" w16cid:durableId="1028869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9B1"/>
    <w:rsid w:val="00075DE9"/>
    <w:rsid w:val="000776D8"/>
    <w:rsid w:val="000B3C18"/>
    <w:rsid w:val="000C3D5E"/>
    <w:rsid w:val="000E1C87"/>
    <w:rsid w:val="00125601"/>
    <w:rsid w:val="00185EBA"/>
    <w:rsid w:val="002E78C1"/>
    <w:rsid w:val="002F35C3"/>
    <w:rsid w:val="00335E25"/>
    <w:rsid w:val="003F0610"/>
    <w:rsid w:val="00424074"/>
    <w:rsid w:val="00513A7A"/>
    <w:rsid w:val="0053173E"/>
    <w:rsid w:val="00565B2B"/>
    <w:rsid w:val="00592904"/>
    <w:rsid w:val="00652E7C"/>
    <w:rsid w:val="006B44F3"/>
    <w:rsid w:val="00701374"/>
    <w:rsid w:val="007D4F1E"/>
    <w:rsid w:val="00801EC2"/>
    <w:rsid w:val="008B1AEC"/>
    <w:rsid w:val="008F79B1"/>
    <w:rsid w:val="0093750E"/>
    <w:rsid w:val="00986643"/>
    <w:rsid w:val="009B52CA"/>
    <w:rsid w:val="009F3EA7"/>
    <w:rsid w:val="00A24C72"/>
    <w:rsid w:val="00AA45A9"/>
    <w:rsid w:val="00AB0208"/>
    <w:rsid w:val="00B10050"/>
    <w:rsid w:val="00B14004"/>
    <w:rsid w:val="00B50D81"/>
    <w:rsid w:val="00BE7EE6"/>
    <w:rsid w:val="00C32ACD"/>
    <w:rsid w:val="00CE6804"/>
    <w:rsid w:val="00DD1EDD"/>
    <w:rsid w:val="00DF5345"/>
    <w:rsid w:val="00F33F4B"/>
    <w:rsid w:val="00F8656B"/>
    <w:rsid w:val="023CA292"/>
    <w:rsid w:val="0668784A"/>
    <w:rsid w:val="07BA5EE6"/>
    <w:rsid w:val="094E324C"/>
    <w:rsid w:val="0A15F435"/>
    <w:rsid w:val="0B2F4A45"/>
    <w:rsid w:val="0C5324C1"/>
    <w:rsid w:val="0C7E0817"/>
    <w:rsid w:val="0E68686C"/>
    <w:rsid w:val="0EA79D92"/>
    <w:rsid w:val="0EAEA47D"/>
    <w:rsid w:val="14A6D55E"/>
    <w:rsid w:val="162975F8"/>
    <w:rsid w:val="1EFAA5F6"/>
    <w:rsid w:val="1FDCA3CF"/>
    <w:rsid w:val="2911A8CC"/>
    <w:rsid w:val="2A035637"/>
    <w:rsid w:val="2BDFBC15"/>
    <w:rsid w:val="2DA64B38"/>
    <w:rsid w:val="2E9E674A"/>
    <w:rsid w:val="2EC46DDA"/>
    <w:rsid w:val="2F08E84C"/>
    <w:rsid w:val="30AC2055"/>
    <w:rsid w:val="3311E91E"/>
    <w:rsid w:val="33714630"/>
    <w:rsid w:val="337AD417"/>
    <w:rsid w:val="372508C0"/>
    <w:rsid w:val="37D4EDA3"/>
    <w:rsid w:val="39D7DC94"/>
    <w:rsid w:val="3CC9E75E"/>
    <w:rsid w:val="42E8EA73"/>
    <w:rsid w:val="439C98AB"/>
    <w:rsid w:val="4484BAD4"/>
    <w:rsid w:val="44DFBC65"/>
    <w:rsid w:val="488AB359"/>
    <w:rsid w:val="49A99358"/>
    <w:rsid w:val="4B020796"/>
    <w:rsid w:val="4DB93B47"/>
    <w:rsid w:val="4F855323"/>
    <w:rsid w:val="501F9970"/>
    <w:rsid w:val="528DA533"/>
    <w:rsid w:val="53BF7685"/>
    <w:rsid w:val="5675B297"/>
    <w:rsid w:val="5AB7F1DE"/>
    <w:rsid w:val="5DB198A0"/>
    <w:rsid w:val="5DEEF752"/>
    <w:rsid w:val="68AFCE38"/>
    <w:rsid w:val="6AFE76FA"/>
    <w:rsid w:val="6B7BAB1F"/>
    <w:rsid w:val="7097A99E"/>
    <w:rsid w:val="71C0FAA2"/>
    <w:rsid w:val="72A9239E"/>
    <w:rsid w:val="77BF2057"/>
    <w:rsid w:val="7F03E4FB"/>
    <w:rsid w:val="7FD10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25A1"/>
  <w15:chartTrackingRefBased/>
  <w15:docId w15:val="{51E095A7-E905-5B42-BEE4-C6925221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9B1"/>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9B52CA"/>
    <w:rPr>
      <w:color w:val="0563C1" w:themeColor="hyperlink"/>
      <w:u w:val="single"/>
    </w:rPr>
  </w:style>
  <w:style w:type="character" w:styleId="UnresolvedMention">
    <w:name w:val="Unresolved Mention"/>
    <w:basedOn w:val="DefaultParagraphFont"/>
    <w:uiPriority w:val="99"/>
    <w:semiHidden/>
    <w:unhideWhenUsed/>
    <w:rsid w:val="009B52CA"/>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53173E"/>
    <w:rPr>
      <w:color w:val="954F72" w:themeColor="followedHyperlink"/>
      <w:u w:val="single"/>
    </w:rPr>
  </w:style>
  <w:style w:type="paragraph" w:styleId="Header">
    <w:name w:val="header"/>
    <w:basedOn w:val="Normal"/>
    <w:link w:val="HeaderChar"/>
    <w:uiPriority w:val="99"/>
    <w:unhideWhenUsed/>
    <w:rsid w:val="0053173E"/>
    <w:pPr>
      <w:tabs>
        <w:tab w:val="center" w:pos="4513"/>
        <w:tab w:val="right" w:pos="9026"/>
      </w:tabs>
    </w:pPr>
  </w:style>
  <w:style w:type="character" w:customStyle="1" w:styleId="HeaderChar">
    <w:name w:val="Header Char"/>
    <w:basedOn w:val="DefaultParagraphFont"/>
    <w:link w:val="Header"/>
    <w:uiPriority w:val="99"/>
    <w:rsid w:val="0053173E"/>
  </w:style>
  <w:style w:type="paragraph" w:styleId="Footer">
    <w:name w:val="footer"/>
    <w:basedOn w:val="Normal"/>
    <w:link w:val="FooterChar"/>
    <w:uiPriority w:val="99"/>
    <w:unhideWhenUsed/>
    <w:rsid w:val="0053173E"/>
    <w:pPr>
      <w:tabs>
        <w:tab w:val="center" w:pos="4513"/>
        <w:tab w:val="right" w:pos="9026"/>
      </w:tabs>
    </w:pPr>
  </w:style>
  <w:style w:type="character" w:customStyle="1" w:styleId="FooterChar">
    <w:name w:val="Footer Char"/>
    <w:basedOn w:val="DefaultParagraphFont"/>
    <w:link w:val="Footer"/>
    <w:uiPriority w:val="99"/>
    <w:rsid w:val="0053173E"/>
  </w:style>
  <w:style w:type="paragraph" w:styleId="Title">
    <w:name w:val="Title"/>
    <w:basedOn w:val="Normal"/>
    <w:next w:val="Normal"/>
    <w:uiPriority w:val="10"/>
    <w:qFormat/>
    <w:rsid w:val="4DB93B47"/>
    <w:pPr>
      <w:spacing w:after="80"/>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4DB93B47"/>
    <w:rPr>
      <w:rFonts w:eastAsiaTheme="majorEastAsia" w:cstheme="majorBidi"/>
      <w:color w:val="595959" w:themeColor="text1" w:themeTint="A6"/>
      <w:sz w:val="28"/>
      <w:szCs w:val="28"/>
    </w:rPr>
  </w:style>
  <w:style w:type="character" w:styleId="SubtleEmphasis">
    <w:name w:val="Subtle Emphasis"/>
    <w:basedOn w:val="DefaultParagraphFont"/>
    <w:uiPriority w:val="19"/>
    <w:qFormat/>
    <w:rsid w:val="4DB93B47"/>
    <w:rPr>
      <w:i/>
      <w:iCs/>
      <w:color w:val="404040" w:themeColor="text1" w:themeTint="BF"/>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aduatestudies@cardiffmet.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rdiffmet.ac.uk/support/registry/academic-handbook/volume-1-regulations-and-procedures/section-11---regulations-and-guidance-research-degree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rdiffmet.ac.uk/study/adviceforapplicants/ptpg/Pages/Research-Programm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13129966AF314D91B36DF88D35C540" ma:contentTypeVersion="18" ma:contentTypeDescription="Create a new document." ma:contentTypeScope="" ma:versionID="fb717b663e5d5d86268c950042350a35">
  <xsd:schema xmlns:xsd="http://www.w3.org/2001/XMLSchema" xmlns:xs="http://www.w3.org/2001/XMLSchema" xmlns:p="http://schemas.microsoft.com/office/2006/metadata/properties" xmlns:ns2="c029d9f0-15b8-4360-b903-a6584b6971c8" xmlns:ns3="05ec6deb-7052-4620-83b8-f92f0d91b82e" targetNamespace="http://schemas.microsoft.com/office/2006/metadata/properties" ma:root="true" ma:fieldsID="2ef990deb20ef792f5dfbc451ca2d0ec" ns2:_="" ns3:_="">
    <xsd:import namespace="c029d9f0-15b8-4360-b903-a6584b6971c8"/>
    <xsd:import namespace="05ec6deb-7052-4620-83b8-f92f0d91b8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9d9f0-15b8-4360-b903-a6584b697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c6deb-7052-4620-83b8-f92f0d91b82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3b2b-7411-453a-81df-341e0029c288}" ma:internalName="TaxCatchAll" ma:showField="CatchAllData" ma:web="05ec6deb-7052-4620-83b8-f92f0d91b8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29d9f0-15b8-4360-b903-a6584b6971c8">
      <Terms xmlns="http://schemas.microsoft.com/office/infopath/2007/PartnerControls"/>
    </lcf76f155ced4ddcb4097134ff3c332f>
    <TaxCatchAll xmlns="05ec6deb-7052-4620-83b8-f92f0d91b82e" xsi:nil="true"/>
    <SharedWithUsers xmlns="05ec6deb-7052-4620-83b8-f92f0d91b82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A3CBD5-D643-4EDF-BF54-6F93991C9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9d9f0-15b8-4360-b903-a6584b6971c8"/>
    <ds:schemaRef ds:uri="05ec6deb-7052-4620-83b8-f92f0d91b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3B027-EE7D-413D-801D-8662C9C54209}">
  <ds:schemaRefs>
    <ds:schemaRef ds:uri="http://schemas.microsoft.com/office/2006/metadata/properties"/>
    <ds:schemaRef ds:uri="http://schemas.microsoft.com/office/infopath/2007/PartnerControls"/>
    <ds:schemaRef ds:uri="c029d9f0-15b8-4360-b903-a6584b6971c8"/>
    <ds:schemaRef ds:uri="05ec6deb-7052-4620-83b8-f92f0d91b82e"/>
  </ds:schemaRefs>
</ds:datastoreItem>
</file>

<file path=customXml/itemProps3.xml><?xml version="1.0" encoding="utf-8"?>
<ds:datastoreItem xmlns:ds="http://schemas.openxmlformats.org/officeDocument/2006/customXml" ds:itemID="{7CA9F418-2151-4A65-92A0-7B17C15049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5859</Characters>
  <Application>Microsoft Office Word</Application>
  <DocSecurity>0</DocSecurity>
  <Lines>48</Lines>
  <Paragraphs>13</Paragraphs>
  <ScaleCrop>false</ScaleCrop>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Richard</dc:creator>
  <cp:keywords/>
  <dc:description/>
  <cp:lastModifiedBy>Williams, Abigail</cp:lastModifiedBy>
  <cp:revision>6</cp:revision>
  <dcterms:created xsi:type="dcterms:W3CDTF">2023-08-31T14:09:00Z</dcterms:created>
  <dcterms:modified xsi:type="dcterms:W3CDTF">2026-08-05T13:15:00Z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0x0101004213129966AF314D91B36DF88D35C540</vt:lpwstr>
  </property>
  <property fmtid="{D5CDD505-2E9C-101B-9397-08002B2CF9AE}" pid="3" name="Order">
    <vt:r8>65900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