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3C149924" w:rsidR="004E359C" w:rsidRDefault="00A86B3C" w:rsidP="004E359C">
      <w:pPr>
        <w:pStyle w:val="Title"/>
        <w:jc w:val="center"/>
      </w:pPr>
      <w:bookmarkStart w:id="0" w:name="_Toc75950285"/>
      <w:bookmarkStart w:id="1" w:name="_Toc75950366"/>
      <w:bookmarkStart w:id="2" w:name="_Toc77936657"/>
      <w:r>
        <w:t>7</w:t>
      </w:r>
      <w:r w:rsidR="004E359C">
        <w:t>.</w:t>
      </w:r>
      <w:r>
        <w:t>7</w:t>
      </w:r>
    </w:p>
    <w:p w14:paraId="5EF568D5" w14:textId="70AC3071" w:rsidR="004E359C" w:rsidRDefault="00A86B3C" w:rsidP="004E359C">
      <w:pPr>
        <w:pStyle w:val="Title"/>
        <w:jc w:val="center"/>
      </w:pPr>
      <w:r>
        <w:t>APPLICATION FORM FOR POSTGRADUATE RESEARCH DEGREE APPEAL</w:t>
      </w:r>
    </w:p>
    <w:bookmarkEnd w:id="0"/>
    <w:bookmarkEnd w:id="1"/>
    <w:bookmarkEnd w:id="2"/>
    <w:p w14:paraId="73EBB50C" w14:textId="77777777" w:rsidR="00891224" w:rsidRDefault="00891224" w:rsidP="00917AE3">
      <w:pPr>
        <w:pStyle w:val="Title"/>
      </w:pPr>
    </w:p>
    <w:p w14:paraId="32800176" w14:textId="77777777" w:rsidR="00891224" w:rsidRDefault="00891224" w:rsidP="00891224">
      <w:pPr>
        <w:rPr>
          <w:rFonts w:ascii="Altis" w:eastAsiaTheme="majorEastAsia" w:hAnsi="Altis" w:cstheme="majorBidi"/>
          <w:color w:val="13335A"/>
          <w:spacing w:val="-10"/>
          <w:kern w:val="28"/>
          <w:sz w:val="48"/>
          <w:szCs w:val="56"/>
        </w:rPr>
      </w:pPr>
      <w:r>
        <w:br w:type="page"/>
      </w:r>
    </w:p>
    <w:p w14:paraId="4C2F412B" w14:textId="4A9290F0" w:rsidR="008C01F1" w:rsidRDefault="00A86B3C" w:rsidP="008D48A9">
      <w:pPr>
        <w:pStyle w:val="BodyText"/>
        <w:rPr>
          <w:rFonts w:ascii="Altis" w:eastAsiaTheme="majorEastAsia" w:hAnsi="Altis" w:cstheme="majorBidi"/>
          <w:iCs/>
          <w:color w:val="13335A"/>
          <w:spacing w:val="-10"/>
          <w:kern w:val="28"/>
          <w:sz w:val="48"/>
          <w:szCs w:val="56"/>
          <w:lang w:val="en-GB"/>
        </w:rPr>
      </w:pPr>
      <w:r>
        <w:rPr>
          <w:rFonts w:ascii="Altis" w:eastAsiaTheme="majorEastAsia" w:hAnsi="Altis" w:cstheme="majorBidi"/>
          <w:iCs/>
          <w:color w:val="13335A"/>
          <w:spacing w:val="-10"/>
          <w:kern w:val="28"/>
          <w:sz w:val="48"/>
          <w:szCs w:val="56"/>
          <w:lang w:val="en-GB"/>
        </w:rPr>
        <w:lastRenderedPageBreak/>
        <w:t>Application for Postgraduate Research Appeal</w:t>
      </w:r>
    </w:p>
    <w:p w14:paraId="2EB7303E" w14:textId="77777777" w:rsidR="00A86B3C" w:rsidRPr="00A86B3C" w:rsidRDefault="00A86B3C" w:rsidP="00A86B3C">
      <w:pPr>
        <w:spacing w:after="0" w:line="240" w:lineRule="auto"/>
        <w:jc w:val="both"/>
        <w:rPr>
          <w:rFonts w:ascii="Arial" w:eastAsia="Times New Roman" w:hAnsi="Arial" w:cs="Arial"/>
          <w:szCs w:val="18"/>
          <w:lang w:eastAsia="en-GB"/>
        </w:rPr>
      </w:pPr>
    </w:p>
    <w:p w14:paraId="715F9CFC" w14:textId="4D897E18" w:rsidR="00A86B3C" w:rsidRPr="00A86B3C" w:rsidRDefault="00A86B3C" w:rsidP="00B07C3D">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 xml:space="preserve">This form is to be used by a student who wishes to appeal against the decision of an Examination Board in respect of a thesis (or works) submitted for a doctoral degree or a Master’s degree by research. </w:t>
      </w:r>
    </w:p>
    <w:p w14:paraId="7C166A93" w14:textId="77777777" w:rsidR="00A86B3C" w:rsidRPr="00A86B3C" w:rsidRDefault="00A86B3C" w:rsidP="00B07C3D">
      <w:pPr>
        <w:spacing w:after="0" w:line="240" w:lineRule="auto"/>
        <w:rPr>
          <w:rFonts w:ascii="Arial" w:eastAsia="Times New Roman" w:hAnsi="Arial" w:cs="Arial"/>
          <w:sz w:val="18"/>
          <w:szCs w:val="18"/>
          <w:lang w:eastAsia="en-GB"/>
        </w:rPr>
      </w:pPr>
    </w:p>
    <w:p w14:paraId="03039380" w14:textId="77777777" w:rsidR="00A86B3C" w:rsidRPr="00A86B3C" w:rsidRDefault="00A86B3C" w:rsidP="00B07C3D">
      <w:pPr>
        <w:spacing w:after="0" w:line="240" w:lineRule="auto"/>
        <w:rPr>
          <w:rFonts w:ascii="Arial" w:eastAsia="Times New Roman" w:hAnsi="Arial" w:cs="Arial"/>
          <w:b/>
          <w:color w:val="FF0000"/>
          <w:sz w:val="24"/>
          <w:szCs w:val="24"/>
          <w:lang w:eastAsia="en-GB"/>
        </w:rPr>
      </w:pPr>
      <w:r w:rsidRPr="00A86B3C">
        <w:rPr>
          <w:rFonts w:ascii="Arial" w:eastAsia="Times New Roman" w:hAnsi="Arial" w:cs="Arial"/>
          <w:b/>
          <w:color w:val="FF0000"/>
          <w:sz w:val="24"/>
          <w:szCs w:val="24"/>
          <w:lang w:eastAsia="en-GB"/>
        </w:rPr>
        <w:t>This form is NOT to be used by MBA students.</w:t>
      </w:r>
    </w:p>
    <w:p w14:paraId="3B3E3FFC" w14:textId="77777777" w:rsidR="00A86B3C" w:rsidRPr="00A86B3C" w:rsidRDefault="00A86B3C" w:rsidP="00B07C3D">
      <w:pPr>
        <w:spacing w:after="0" w:line="240" w:lineRule="auto"/>
        <w:rPr>
          <w:rFonts w:ascii="Times New Roman" w:eastAsia="Times New Roman" w:hAnsi="Times New Roman" w:cs="Times New Roman"/>
          <w:sz w:val="20"/>
          <w:szCs w:val="20"/>
          <w:lang w:eastAsia="en-GB"/>
        </w:rPr>
      </w:pPr>
    </w:p>
    <w:p w14:paraId="5E298003" w14:textId="77777777" w:rsidR="00A86B3C" w:rsidRPr="00A86B3C" w:rsidRDefault="00A86B3C" w:rsidP="00B07C3D">
      <w:pPr>
        <w:spacing w:after="0" w:line="240" w:lineRule="auto"/>
        <w:rPr>
          <w:rFonts w:ascii="Arial" w:eastAsia="Times New Roman" w:hAnsi="Arial" w:cs="Arial"/>
          <w:iCs/>
          <w:szCs w:val="18"/>
          <w:lang w:eastAsia="en-GB"/>
        </w:rPr>
      </w:pPr>
      <w:r w:rsidRPr="00A86B3C">
        <w:rPr>
          <w:rFonts w:ascii="Arial" w:eastAsia="Times New Roman" w:hAnsi="Arial" w:cs="Arial"/>
          <w:iCs/>
          <w:szCs w:val="18"/>
          <w:lang w:eastAsia="en-GB"/>
        </w:rPr>
        <w:t xml:space="preserve">This form should be typed, or completed in black ink, and emailed to Registry Services at: </w:t>
      </w:r>
      <w:hyperlink r:id="rId12" w:history="1">
        <w:r w:rsidRPr="002713F3">
          <w:rPr>
            <w:rFonts w:ascii="Arial" w:eastAsia="Times New Roman" w:hAnsi="Arial" w:cs="Arial"/>
            <w:iCs/>
            <w:color w:val="0000FF"/>
            <w:szCs w:val="18"/>
            <w:u w:val="single"/>
            <w:lang w:eastAsia="en-GB"/>
          </w:rPr>
          <w:t>aup@cardiffmet.ac.uk</w:t>
        </w:r>
      </w:hyperlink>
      <w:r w:rsidRPr="00A86B3C">
        <w:rPr>
          <w:rFonts w:ascii="Arial" w:eastAsia="Times New Roman" w:hAnsi="Arial" w:cs="Arial"/>
          <w:iCs/>
          <w:szCs w:val="18"/>
          <w:lang w:eastAsia="en-GB"/>
        </w:rPr>
        <w:t xml:space="preserve">. The form must arrive no later than </w:t>
      </w:r>
      <w:r w:rsidRPr="00A86B3C">
        <w:rPr>
          <w:rFonts w:ascii="Arial" w:eastAsia="Times New Roman" w:hAnsi="Arial" w:cs="Arial"/>
          <w:b/>
          <w:bCs/>
          <w:iCs/>
          <w:szCs w:val="18"/>
          <w:lang w:eastAsia="en-GB"/>
        </w:rPr>
        <w:t xml:space="preserve">two months </w:t>
      </w:r>
      <w:r w:rsidRPr="00A86B3C">
        <w:rPr>
          <w:rFonts w:ascii="Arial" w:eastAsia="Times New Roman" w:hAnsi="Arial" w:cs="Arial"/>
          <w:iCs/>
          <w:szCs w:val="18"/>
          <w:lang w:eastAsia="en-GB"/>
        </w:rPr>
        <w:t xml:space="preserve">from the notification of the decision of an Examination Board. </w:t>
      </w:r>
    </w:p>
    <w:p w14:paraId="7920DF48" w14:textId="77777777" w:rsidR="00A86B3C" w:rsidRPr="00A86B3C" w:rsidRDefault="00A86B3C" w:rsidP="00B07C3D">
      <w:pPr>
        <w:spacing w:after="0" w:line="240" w:lineRule="auto"/>
        <w:rPr>
          <w:rFonts w:ascii="Arial" w:eastAsia="Times New Roman" w:hAnsi="Arial" w:cs="Arial"/>
          <w:szCs w:val="18"/>
          <w:lang w:eastAsia="en-GB"/>
        </w:rPr>
      </w:pPr>
    </w:p>
    <w:p w14:paraId="7D22D872" w14:textId="77777777" w:rsidR="00A86B3C" w:rsidRPr="00A86B3C" w:rsidRDefault="00A86B3C" w:rsidP="00B07C3D">
      <w:pPr>
        <w:spacing w:after="0" w:line="240" w:lineRule="auto"/>
        <w:rPr>
          <w:rFonts w:ascii="Arial" w:eastAsia="Times New Roman" w:hAnsi="Arial" w:cs="Arial"/>
          <w:iCs/>
          <w:szCs w:val="18"/>
          <w:lang w:eastAsia="en-GB"/>
        </w:rPr>
      </w:pPr>
      <w:r w:rsidRPr="00A86B3C">
        <w:rPr>
          <w:rFonts w:ascii="Arial" w:eastAsia="Times New Roman" w:hAnsi="Arial" w:cs="Arial"/>
          <w:iCs/>
          <w:szCs w:val="18"/>
          <w:lang w:eastAsia="en-GB"/>
        </w:rPr>
        <w:t>Applications for appeal submitted outside this timescale, with good reason, may be accepted at the discretion of Registry Services. Simple notice of appeal given in writing by a candidate within the above deadline shall not be deemed to constitute an appeal proper and shall not be accepted.</w:t>
      </w:r>
    </w:p>
    <w:p w14:paraId="3CD68107" w14:textId="77777777" w:rsidR="00A86B3C" w:rsidRPr="00A86B3C" w:rsidRDefault="00A86B3C" w:rsidP="00B07C3D">
      <w:pPr>
        <w:spacing w:after="0" w:line="240" w:lineRule="auto"/>
        <w:rPr>
          <w:rFonts w:ascii="Arial" w:eastAsia="Times New Roman" w:hAnsi="Arial" w:cs="Arial"/>
          <w:szCs w:val="18"/>
          <w:lang w:eastAsia="en-GB"/>
        </w:rPr>
      </w:pPr>
    </w:p>
    <w:p w14:paraId="0C20CDE0" w14:textId="77777777" w:rsidR="00A86B3C" w:rsidRPr="00A86B3C" w:rsidRDefault="00A86B3C" w:rsidP="00B07C3D">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Students should read the Appeals Procedure (Postgraduate Research Degree) carefully, taking particular notice of the grounds on which an appeal may be made.  Appeals may not be made on grounds that a student is dissatisfied or disappointed with an examination result.</w:t>
      </w:r>
    </w:p>
    <w:p w14:paraId="6186C62B" w14:textId="77777777" w:rsidR="00A86B3C" w:rsidRPr="00A86B3C" w:rsidRDefault="00A86B3C" w:rsidP="00B07C3D">
      <w:pPr>
        <w:spacing w:after="0" w:line="240" w:lineRule="auto"/>
        <w:rPr>
          <w:rFonts w:ascii="Arial" w:eastAsia="Times New Roman" w:hAnsi="Arial" w:cs="Arial"/>
          <w:szCs w:val="18"/>
          <w:lang w:eastAsia="en-GB"/>
        </w:rPr>
      </w:pPr>
    </w:p>
    <w:p w14:paraId="0A6D3784" w14:textId="295CF848" w:rsidR="00A86B3C" w:rsidRDefault="00A86B3C" w:rsidP="00B07C3D">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The grounds of appeal must be made clearly and concisely.  Further details, if any, and any relevant documentary evidence, medical or otherwise, must be attached.</w:t>
      </w:r>
    </w:p>
    <w:p w14:paraId="6EADA524" w14:textId="5F5AD02B" w:rsidR="00B07C3D" w:rsidRDefault="00B07C3D" w:rsidP="00B07C3D">
      <w:pPr>
        <w:spacing w:after="0" w:line="240" w:lineRule="auto"/>
        <w:rPr>
          <w:rFonts w:ascii="Arial" w:eastAsia="Times New Roman" w:hAnsi="Arial" w:cs="Arial"/>
          <w:szCs w:val="18"/>
          <w:lang w:eastAsia="en-GB"/>
        </w:rPr>
      </w:pPr>
    </w:p>
    <w:p w14:paraId="09B06AE3" w14:textId="7AE17FAA" w:rsidR="00B07C3D" w:rsidRPr="00B07C3D" w:rsidRDefault="00B07C3D" w:rsidP="00B07C3D">
      <w:pPr>
        <w:spacing w:after="0" w:line="240" w:lineRule="auto"/>
        <w:rPr>
          <w:rFonts w:ascii="Arial" w:eastAsia="Times New Roman" w:hAnsi="Arial" w:cs="Arial"/>
          <w:b/>
          <w:lang w:eastAsia="en-GB"/>
        </w:rPr>
      </w:pPr>
      <w:r w:rsidRPr="00B07C3D">
        <w:rPr>
          <w:rFonts w:ascii="Arial" w:eastAsia="Times New Roman" w:hAnsi="Arial" w:cs="Arial"/>
          <w:b/>
          <w:lang w:eastAsia="en-GB"/>
        </w:rPr>
        <w:t>Eligible Grounds for Appeal</w:t>
      </w:r>
    </w:p>
    <w:p w14:paraId="500140C2" w14:textId="77777777" w:rsidR="00B07C3D" w:rsidRPr="00B07C3D" w:rsidRDefault="00B07C3D" w:rsidP="00B07C3D">
      <w:pPr>
        <w:spacing w:after="0" w:line="240" w:lineRule="auto"/>
        <w:rPr>
          <w:rFonts w:ascii="Arial" w:eastAsia="Times New Roman" w:hAnsi="Arial" w:cs="Arial"/>
          <w:lang w:eastAsia="en-GB"/>
        </w:rPr>
      </w:pPr>
    </w:p>
    <w:p w14:paraId="5B1E3874" w14:textId="77777777" w:rsidR="00B07C3D" w:rsidRPr="00B07C3D" w:rsidRDefault="00B07C3D" w:rsidP="00B07C3D">
      <w:pPr>
        <w:spacing w:after="0" w:line="240" w:lineRule="auto"/>
        <w:ind w:left="709" w:right="830" w:firstLine="11"/>
        <w:rPr>
          <w:rFonts w:ascii="Arial" w:eastAsia="Times New Roman" w:hAnsi="Arial" w:cs="Arial"/>
          <w:lang w:eastAsia="en-GB"/>
        </w:rPr>
      </w:pPr>
      <w:r w:rsidRPr="00B07C3D">
        <w:rPr>
          <w:rFonts w:ascii="Arial" w:eastAsia="Times New Roman" w:hAnsi="Arial" w:cs="Arial"/>
          <w:lang w:eastAsia="en-GB"/>
        </w:rPr>
        <w:t>Cardiff Metropolitan University will only consider appeals on one or more of the following grounds:</w:t>
      </w:r>
    </w:p>
    <w:p w14:paraId="31689C26" w14:textId="77777777" w:rsidR="00B07C3D" w:rsidRPr="00B07C3D" w:rsidRDefault="00B07C3D" w:rsidP="00B07C3D">
      <w:pPr>
        <w:spacing w:after="0" w:line="240" w:lineRule="auto"/>
        <w:ind w:left="1440" w:right="830" w:hanging="720"/>
        <w:rPr>
          <w:rFonts w:ascii="Arial" w:eastAsia="Times New Roman" w:hAnsi="Arial" w:cs="Arial"/>
          <w:lang w:eastAsia="en-GB"/>
        </w:rPr>
      </w:pPr>
    </w:p>
    <w:p w14:paraId="153B27C3" w14:textId="77777777" w:rsidR="00B07C3D" w:rsidRPr="00B07C3D" w:rsidRDefault="00B07C3D" w:rsidP="00B07C3D">
      <w:pPr>
        <w:spacing w:after="0" w:line="240" w:lineRule="auto"/>
        <w:ind w:left="1440" w:right="830" w:hanging="720"/>
        <w:rPr>
          <w:rFonts w:ascii="Arial" w:eastAsia="Times New Roman" w:hAnsi="Arial" w:cs="Arial"/>
          <w:lang w:eastAsia="en-GB"/>
        </w:rPr>
      </w:pPr>
      <w:r w:rsidRPr="00B07C3D">
        <w:rPr>
          <w:rFonts w:ascii="Arial" w:eastAsia="Times New Roman" w:hAnsi="Arial" w:cs="Arial"/>
          <w:lang w:eastAsia="en-GB"/>
        </w:rPr>
        <w:t>G (i)</w:t>
      </w:r>
      <w:r w:rsidRPr="00B07C3D">
        <w:rPr>
          <w:rFonts w:ascii="Arial" w:eastAsia="Times New Roman" w:hAnsi="Arial" w:cs="Arial"/>
          <w:lang w:eastAsia="en-GB"/>
        </w:rPr>
        <w:tab/>
        <w:t xml:space="preserve">Defects or irregularities in the conduct of the examination or in </w:t>
      </w:r>
      <w:r w:rsidRPr="00B07C3D">
        <w:rPr>
          <w:rFonts w:ascii="Arial" w:eastAsia="Times New Roman" w:hAnsi="Arial" w:cs="Arial"/>
          <w:u w:val="single"/>
          <w:lang w:eastAsia="en-GB"/>
        </w:rPr>
        <w:t xml:space="preserve">written </w:t>
      </w:r>
      <w:r w:rsidRPr="00B07C3D">
        <w:rPr>
          <w:rFonts w:ascii="Arial" w:eastAsia="Times New Roman" w:hAnsi="Arial" w:cs="Arial"/>
          <w:lang w:eastAsia="en-GB"/>
        </w:rPr>
        <w:t>instructions or in advice relating thereto which are of such a nature as to cause reasonable doubt whether the examiners would have reached the same decision had such defects or irregularities not occurred.</w:t>
      </w:r>
    </w:p>
    <w:p w14:paraId="19712208" w14:textId="77777777" w:rsidR="00B07C3D" w:rsidRPr="00B07C3D" w:rsidRDefault="00B07C3D" w:rsidP="00B07C3D">
      <w:pPr>
        <w:spacing w:after="0" w:line="240" w:lineRule="auto"/>
        <w:ind w:left="1170" w:right="830" w:hanging="450"/>
        <w:rPr>
          <w:rFonts w:ascii="Arial" w:eastAsia="Times New Roman" w:hAnsi="Arial" w:cs="Arial"/>
          <w:lang w:eastAsia="en-GB"/>
        </w:rPr>
      </w:pPr>
    </w:p>
    <w:p w14:paraId="24335D9B" w14:textId="77777777" w:rsidR="00B07C3D" w:rsidRPr="00B07C3D" w:rsidRDefault="00B07C3D" w:rsidP="00B07C3D">
      <w:pPr>
        <w:spacing w:after="0" w:line="240" w:lineRule="auto"/>
        <w:ind w:left="1418" w:right="830" w:hanging="709"/>
        <w:rPr>
          <w:rFonts w:ascii="Arial" w:eastAsia="Times New Roman" w:hAnsi="Arial" w:cs="Arial"/>
          <w:lang w:eastAsia="en-GB"/>
        </w:rPr>
      </w:pPr>
      <w:r w:rsidRPr="00B07C3D">
        <w:rPr>
          <w:rFonts w:ascii="Arial" w:eastAsia="Times New Roman" w:hAnsi="Arial" w:cs="Arial"/>
          <w:lang w:eastAsia="en-GB"/>
        </w:rPr>
        <w:t>G (ii)</w:t>
      </w:r>
      <w:r w:rsidRPr="00B07C3D">
        <w:rPr>
          <w:rFonts w:ascii="Arial" w:eastAsia="Times New Roman" w:hAnsi="Arial" w:cs="Arial"/>
          <w:lang w:eastAsia="en-GB"/>
        </w:rPr>
        <w:tab/>
      </w:r>
      <w:r w:rsidRPr="00B07C3D">
        <w:rPr>
          <w:rFonts w:ascii="Arial" w:eastAsia="Times New Roman" w:hAnsi="Arial" w:cs="Arial"/>
          <w:lang w:eastAsia="en-GB"/>
        </w:rPr>
        <w:tab/>
        <w:t>Exceptional personal circumstances where there is a case that such circumstances could have had an adverse effect on the candidate’s performance.</w:t>
      </w:r>
    </w:p>
    <w:p w14:paraId="619ACED6" w14:textId="77777777" w:rsidR="00B07C3D" w:rsidRPr="00B07C3D" w:rsidRDefault="00B07C3D" w:rsidP="00B07C3D">
      <w:pPr>
        <w:spacing w:after="0" w:line="240" w:lineRule="auto"/>
        <w:ind w:left="1170" w:right="830" w:hanging="450"/>
        <w:rPr>
          <w:rFonts w:ascii="Arial" w:eastAsia="Times New Roman" w:hAnsi="Arial" w:cs="Arial"/>
          <w:lang w:eastAsia="en-GB"/>
        </w:rPr>
      </w:pPr>
    </w:p>
    <w:p w14:paraId="0AFDC52E" w14:textId="77777777" w:rsidR="00B07C3D" w:rsidRPr="00B07C3D" w:rsidRDefault="00B07C3D" w:rsidP="00B07C3D">
      <w:pPr>
        <w:spacing w:after="0" w:line="240" w:lineRule="auto"/>
        <w:ind w:left="1418" w:right="830" w:hanging="698"/>
        <w:rPr>
          <w:rFonts w:ascii="Arial" w:eastAsia="Times New Roman" w:hAnsi="Arial" w:cs="Arial"/>
        </w:rPr>
      </w:pPr>
      <w:r w:rsidRPr="00B07C3D">
        <w:rPr>
          <w:rFonts w:ascii="Arial" w:eastAsia="Times New Roman" w:hAnsi="Arial" w:cs="Arial"/>
        </w:rPr>
        <w:t>G (iii)</w:t>
      </w:r>
      <w:r w:rsidRPr="00B07C3D">
        <w:rPr>
          <w:rFonts w:ascii="Arial" w:eastAsia="Times New Roman" w:hAnsi="Arial" w:cs="Arial"/>
        </w:rPr>
        <w:tab/>
      </w:r>
      <w:r w:rsidRPr="00B07C3D">
        <w:rPr>
          <w:rFonts w:ascii="Arial" w:eastAsia="Times New Roman" w:hAnsi="Arial" w:cs="Arial"/>
        </w:rPr>
        <w:tab/>
        <w:t>Evidence of prejudice or of bias or of inadequate assessment on the part of one or more of the examiners.</w:t>
      </w:r>
    </w:p>
    <w:p w14:paraId="44823C98" w14:textId="77777777" w:rsidR="00B07C3D" w:rsidRPr="00B07C3D" w:rsidRDefault="00B07C3D" w:rsidP="00B07C3D">
      <w:pPr>
        <w:spacing w:after="0" w:line="240" w:lineRule="auto"/>
        <w:ind w:left="1170" w:right="830" w:hanging="450"/>
        <w:rPr>
          <w:rFonts w:ascii="Arial" w:eastAsia="Times New Roman" w:hAnsi="Arial" w:cs="Arial"/>
        </w:rPr>
      </w:pPr>
    </w:p>
    <w:p w14:paraId="535B669D" w14:textId="77777777" w:rsidR="00B07C3D" w:rsidRPr="00B07C3D" w:rsidRDefault="00B07C3D" w:rsidP="00B07C3D">
      <w:pPr>
        <w:spacing w:after="0" w:line="240" w:lineRule="auto"/>
        <w:ind w:left="1418" w:right="830" w:hanging="698"/>
        <w:rPr>
          <w:rFonts w:ascii="Arial" w:eastAsia="Times New Roman" w:hAnsi="Arial" w:cs="Arial"/>
        </w:rPr>
      </w:pPr>
      <w:r w:rsidRPr="00B07C3D">
        <w:rPr>
          <w:rFonts w:ascii="Arial" w:eastAsia="Times New Roman" w:hAnsi="Arial" w:cs="Arial"/>
        </w:rPr>
        <w:t>G (iv)</w:t>
      </w:r>
      <w:r w:rsidRPr="00B07C3D">
        <w:rPr>
          <w:rFonts w:ascii="Arial" w:eastAsia="Times New Roman" w:hAnsi="Arial" w:cs="Arial"/>
        </w:rPr>
        <w:tab/>
      </w:r>
      <w:r w:rsidRPr="00B07C3D">
        <w:rPr>
          <w:rFonts w:ascii="Arial" w:eastAsia="Times New Roman" w:hAnsi="Arial" w:cs="Arial"/>
        </w:rPr>
        <w:tab/>
        <w:t>the provision of inadequate supervision including, in the case of the PhD by Published Works, the provision of inadequate advice by the assessor(s) assigned by the University.</w:t>
      </w:r>
    </w:p>
    <w:p w14:paraId="747C753D" w14:textId="77777777" w:rsidR="00B07C3D" w:rsidRPr="00B07C3D" w:rsidRDefault="00B07C3D" w:rsidP="00B07C3D">
      <w:pPr>
        <w:spacing w:after="0" w:line="240" w:lineRule="auto"/>
        <w:ind w:left="1418" w:right="830" w:hanging="698"/>
        <w:rPr>
          <w:rFonts w:ascii="Arial" w:eastAsia="Times New Roman" w:hAnsi="Arial" w:cs="Arial"/>
        </w:rPr>
      </w:pPr>
    </w:p>
    <w:p w14:paraId="65AAAE0D" w14:textId="77777777" w:rsidR="00B07C3D" w:rsidRPr="00B07C3D" w:rsidRDefault="00B07C3D" w:rsidP="00B07C3D">
      <w:pPr>
        <w:spacing w:after="0" w:line="240" w:lineRule="auto"/>
        <w:ind w:left="709" w:right="830" w:firstLine="11"/>
        <w:rPr>
          <w:rFonts w:ascii="Arial" w:eastAsia="Times New Roman" w:hAnsi="Arial" w:cs="Arial"/>
        </w:rPr>
      </w:pPr>
      <w:r w:rsidRPr="00B07C3D">
        <w:rPr>
          <w:rFonts w:ascii="Arial" w:eastAsia="Times New Roman" w:hAnsi="Arial" w:cs="Arial"/>
        </w:rPr>
        <w:t>In an appeal under G (ii) above, the appellant must show good reason why such personal circumstances were not made known to the Examination Board before its meeting. Exceptional personal circumstances which could have been reported to the Examination Board prior to its meeting cannot subsequently be cited as grounds for appeal.</w:t>
      </w:r>
    </w:p>
    <w:p w14:paraId="5FE42387" w14:textId="77777777" w:rsidR="00B07C3D" w:rsidRPr="00B07C3D" w:rsidRDefault="00B07C3D" w:rsidP="00B07C3D">
      <w:pPr>
        <w:spacing w:after="0" w:line="240" w:lineRule="auto"/>
        <w:ind w:left="709" w:right="830" w:firstLine="11"/>
        <w:rPr>
          <w:rFonts w:ascii="Arial" w:eastAsia="Times New Roman" w:hAnsi="Arial" w:cs="Arial"/>
        </w:rPr>
      </w:pPr>
    </w:p>
    <w:p w14:paraId="4E33E715" w14:textId="77777777" w:rsidR="00B07C3D" w:rsidRPr="00B07C3D" w:rsidRDefault="00B07C3D" w:rsidP="00B07C3D">
      <w:pPr>
        <w:spacing w:after="0" w:line="240" w:lineRule="auto"/>
        <w:ind w:left="709" w:right="830" w:firstLine="11"/>
        <w:rPr>
          <w:rFonts w:ascii="Arial" w:eastAsia="Times New Roman" w:hAnsi="Arial" w:cs="Arial"/>
        </w:rPr>
      </w:pPr>
      <w:r w:rsidRPr="00B07C3D">
        <w:rPr>
          <w:rFonts w:ascii="Arial" w:eastAsia="Times New Roman" w:hAnsi="Arial" w:cs="Arial"/>
        </w:rPr>
        <w:t>In an appeal under G (iv) above, there must be exceptional reasons why the inadequate supervision had not been reported by the candidate prior to the decision of the Examination Board.</w:t>
      </w:r>
    </w:p>
    <w:p w14:paraId="3834DFD4" w14:textId="77777777" w:rsidR="00B07C3D" w:rsidRPr="00B07C3D" w:rsidRDefault="00B07C3D" w:rsidP="00B07C3D">
      <w:pPr>
        <w:spacing w:after="0" w:line="240" w:lineRule="auto"/>
        <w:ind w:left="1170" w:right="830" w:hanging="450"/>
        <w:rPr>
          <w:rFonts w:ascii="Arial" w:eastAsia="Times New Roman" w:hAnsi="Arial" w:cs="Arial"/>
        </w:rPr>
      </w:pPr>
    </w:p>
    <w:p w14:paraId="5F7BA1A1" w14:textId="77777777" w:rsidR="00B07C3D" w:rsidRPr="00B07C3D" w:rsidRDefault="00B07C3D" w:rsidP="00B07C3D">
      <w:pPr>
        <w:spacing w:after="0" w:line="240" w:lineRule="auto"/>
        <w:ind w:left="720" w:right="830"/>
        <w:rPr>
          <w:rFonts w:ascii="Arial" w:eastAsia="Times New Roman" w:hAnsi="Arial" w:cs="Arial"/>
          <w:b/>
          <w:lang w:eastAsia="en-GB"/>
        </w:rPr>
      </w:pPr>
      <w:r w:rsidRPr="00B07C3D">
        <w:rPr>
          <w:rFonts w:ascii="Arial" w:eastAsia="Times New Roman" w:hAnsi="Arial" w:cs="Arial"/>
          <w:lang w:eastAsia="en-GB"/>
        </w:rPr>
        <w:t>Appeals which question the academic judgement of the examiners will not be admissible.</w:t>
      </w:r>
    </w:p>
    <w:p w14:paraId="39F0F05B" w14:textId="3BA14052" w:rsidR="00B07C3D" w:rsidRDefault="00B07C3D" w:rsidP="00A86B3C">
      <w:pPr>
        <w:spacing w:after="0" w:line="240" w:lineRule="auto"/>
        <w:jc w:val="both"/>
        <w:rPr>
          <w:rFonts w:ascii="Arial" w:eastAsia="Times New Roman" w:hAnsi="Arial" w:cs="Arial"/>
          <w:szCs w:val="18"/>
          <w:lang w:eastAsia="en-GB"/>
        </w:rPr>
      </w:pPr>
    </w:p>
    <w:p w14:paraId="342D64AE" w14:textId="0092450E" w:rsidR="00B07C3D" w:rsidRDefault="00B07C3D" w:rsidP="00A86B3C">
      <w:pPr>
        <w:spacing w:after="0" w:line="240" w:lineRule="auto"/>
        <w:jc w:val="both"/>
        <w:rPr>
          <w:rFonts w:ascii="Arial" w:eastAsia="Times New Roman" w:hAnsi="Arial" w:cs="Arial"/>
          <w:szCs w:val="18"/>
          <w:lang w:eastAsia="en-GB"/>
        </w:rPr>
      </w:pPr>
    </w:p>
    <w:p w14:paraId="066FD88C" w14:textId="77777777" w:rsidR="002713F3" w:rsidRPr="00A86B3C" w:rsidRDefault="002713F3" w:rsidP="00A86B3C">
      <w:pPr>
        <w:spacing w:after="0" w:line="240" w:lineRule="auto"/>
        <w:jc w:val="both"/>
        <w:rPr>
          <w:rFonts w:ascii="Arial" w:eastAsia="Times New Roman" w:hAnsi="Arial" w:cs="Arial"/>
          <w:szCs w:val="18"/>
          <w:lang w:eastAsia="en-GB"/>
        </w:rPr>
      </w:pPr>
    </w:p>
    <w:p w14:paraId="4267803A" w14:textId="7BFB28D0" w:rsidR="002713F3" w:rsidRDefault="002713F3" w:rsidP="002713F3">
      <w:pPr>
        <w:pStyle w:val="BodyText"/>
        <w:jc w:val="center"/>
        <w:rPr>
          <w:b/>
          <w:sz w:val="26"/>
        </w:rPr>
      </w:pPr>
      <w:r>
        <w:rPr>
          <w:b/>
          <w:sz w:val="26"/>
        </w:rPr>
        <w:lastRenderedPageBreak/>
        <w:t>Cardiff Metropolitan University</w:t>
      </w:r>
    </w:p>
    <w:p w14:paraId="074D0E3D" w14:textId="5D9BF088" w:rsidR="002713F3" w:rsidRDefault="002713F3" w:rsidP="002713F3">
      <w:pPr>
        <w:pStyle w:val="BodyText"/>
        <w:jc w:val="center"/>
        <w:rPr>
          <w:b/>
          <w:sz w:val="26"/>
        </w:rPr>
      </w:pPr>
      <w:r>
        <w:rPr>
          <w:b/>
          <w:sz w:val="26"/>
        </w:rPr>
        <w:t>Application for Postgraduate Research Appeal</w:t>
      </w:r>
    </w:p>
    <w:p w14:paraId="7E5781A0" w14:textId="77777777" w:rsidR="002713F3" w:rsidRDefault="002713F3" w:rsidP="008D48A9">
      <w:pPr>
        <w:pStyle w:val="BodyText"/>
        <w:rPr>
          <w:b/>
          <w:sz w:val="26"/>
        </w:rPr>
      </w:pPr>
    </w:p>
    <w:tbl>
      <w:tblPr>
        <w:tblW w:w="10548" w:type="dxa"/>
        <w:tblLayout w:type="fixed"/>
        <w:tblLook w:val="0000" w:firstRow="0" w:lastRow="0" w:firstColumn="0" w:lastColumn="0" w:noHBand="0" w:noVBand="0"/>
      </w:tblPr>
      <w:tblGrid>
        <w:gridCol w:w="3510"/>
        <w:gridCol w:w="7038"/>
      </w:tblGrid>
      <w:tr w:rsidR="00A86B3C" w:rsidRPr="00A86B3C" w14:paraId="78D5827C" w14:textId="77777777" w:rsidTr="008D2D59">
        <w:tblPrEx>
          <w:tblCellMar>
            <w:top w:w="0" w:type="dxa"/>
            <w:bottom w:w="0" w:type="dxa"/>
          </w:tblCellMar>
        </w:tblPrEx>
        <w:tc>
          <w:tcPr>
            <w:tcW w:w="3510" w:type="dxa"/>
            <w:tcBorders>
              <w:top w:val="double" w:sz="6" w:space="0" w:color="auto"/>
              <w:left w:val="double" w:sz="6" w:space="0" w:color="auto"/>
              <w:bottom w:val="single" w:sz="6" w:space="0" w:color="auto"/>
              <w:right w:val="single" w:sz="6" w:space="0" w:color="auto"/>
            </w:tcBorders>
          </w:tcPr>
          <w:p w14:paraId="18B9C924" w14:textId="77777777" w:rsidR="00A86B3C" w:rsidRPr="00A86B3C"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Full Name</w:t>
            </w:r>
          </w:p>
          <w:p w14:paraId="7DA93463" w14:textId="7246EBEB" w:rsidR="00A86B3C" w:rsidRPr="00A86B3C" w:rsidRDefault="00A86B3C" w:rsidP="00A86B3C">
            <w:pPr>
              <w:spacing w:after="0" w:line="240" w:lineRule="auto"/>
              <w:rPr>
                <w:rFonts w:ascii="Times New Roman" w:eastAsia="Times New Roman" w:hAnsi="Times New Roman" w:cs="Times New Roman"/>
                <w:lang w:eastAsia="en-GB"/>
              </w:rPr>
            </w:pPr>
          </w:p>
        </w:tc>
        <w:tc>
          <w:tcPr>
            <w:tcW w:w="7038" w:type="dxa"/>
            <w:tcBorders>
              <w:top w:val="double" w:sz="6" w:space="0" w:color="auto"/>
              <w:left w:val="nil"/>
              <w:right w:val="double" w:sz="6" w:space="0" w:color="auto"/>
            </w:tcBorders>
          </w:tcPr>
          <w:p w14:paraId="5F4BC51B"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5FBCDCF2" w14:textId="77777777" w:rsidTr="008D2D59">
        <w:tblPrEx>
          <w:tblCellMar>
            <w:top w:w="0" w:type="dxa"/>
            <w:bottom w:w="0" w:type="dxa"/>
          </w:tblCellMar>
        </w:tblPrEx>
        <w:trPr>
          <w:trHeight w:val="623"/>
        </w:trPr>
        <w:tc>
          <w:tcPr>
            <w:tcW w:w="3510" w:type="dxa"/>
            <w:tcBorders>
              <w:top w:val="single" w:sz="6" w:space="0" w:color="auto"/>
              <w:left w:val="double" w:sz="6" w:space="0" w:color="auto"/>
              <w:bottom w:val="single" w:sz="6" w:space="0" w:color="auto"/>
              <w:right w:val="single" w:sz="6" w:space="0" w:color="auto"/>
            </w:tcBorders>
          </w:tcPr>
          <w:p w14:paraId="5C5C953C" w14:textId="77777777" w:rsidR="00A86B3C" w:rsidRPr="008D2D59"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Email Address</w:t>
            </w:r>
          </w:p>
          <w:p w14:paraId="780DFFE6" w14:textId="4A6F7C00" w:rsidR="008D2D59" w:rsidRPr="00A86B3C" w:rsidRDefault="008D2D59" w:rsidP="008D2D59">
            <w:pPr>
              <w:spacing w:after="0" w:line="240" w:lineRule="auto"/>
              <w:rPr>
                <w:rFonts w:ascii="Arial" w:eastAsia="Times New Roman" w:hAnsi="Arial" w:cs="Arial"/>
                <w:lang w:eastAsia="en-GB"/>
              </w:rPr>
            </w:pPr>
            <w:r w:rsidRPr="00A86B3C">
              <w:rPr>
                <w:rFonts w:ascii="Arial" w:eastAsia="Times New Roman" w:hAnsi="Arial" w:cs="Arial"/>
                <w:i/>
                <w:lang w:eastAsia="en-GB"/>
              </w:rPr>
              <w:t>[for appeal</w:t>
            </w:r>
            <w:r w:rsidRPr="00A86B3C">
              <w:rPr>
                <w:rFonts w:ascii="Arial" w:eastAsia="Times New Roman" w:hAnsi="Arial" w:cs="Arial"/>
                <w:i/>
                <w:lang w:eastAsia="en-GB"/>
              </w:rPr>
              <w:t xml:space="preserve"> </w:t>
            </w:r>
            <w:r w:rsidRPr="00A86B3C">
              <w:rPr>
                <w:rFonts w:ascii="Arial" w:eastAsia="Times New Roman" w:hAnsi="Arial" w:cs="Arial"/>
                <w:i/>
                <w:lang w:eastAsia="en-GB"/>
              </w:rPr>
              <w:t>correspondence]</w:t>
            </w:r>
          </w:p>
        </w:tc>
        <w:tc>
          <w:tcPr>
            <w:tcW w:w="7038" w:type="dxa"/>
            <w:tcBorders>
              <w:top w:val="single" w:sz="6" w:space="0" w:color="auto"/>
              <w:left w:val="nil"/>
              <w:right w:val="double" w:sz="6" w:space="0" w:color="auto"/>
            </w:tcBorders>
          </w:tcPr>
          <w:p w14:paraId="4C1F16D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15D9E9F6" w14:textId="77777777" w:rsidTr="008D2D59">
        <w:tblPrEx>
          <w:tblCellMar>
            <w:top w:w="0" w:type="dxa"/>
            <w:bottom w:w="0" w:type="dxa"/>
          </w:tblCellMar>
        </w:tblPrEx>
        <w:tc>
          <w:tcPr>
            <w:tcW w:w="3510" w:type="dxa"/>
            <w:tcBorders>
              <w:top w:val="single" w:sz="6" w:space="0" w:color="auto"/>
              <w:left w:val="double" w:sz="6" w:space="0" w:color="auto"/>
              <w:right w:val="single" w:sz="6" w:space="0" w:color="auto"/>
            </w:tcBorders>
          </w:tcPr>
          <w:p w14:paraId="6B7526BF" w14:textId="77777777" w:rsidR="00A86B3C" w:rsidRPr="00A86B3C"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School</w:t>
            </w:r>
            <w:r w:rsidRPr="00A86B3C">
              <w:rPr>
                <w:rFonts w:ascii="Arial" w:eastAsia="Times New Roman" w:hAnsi="Arial" w:cs="Arial"/>
                <w:lang w:eastAsia="en-GB"/>
              </w:rPr>
              <w:t xml:space="preserve"> or Collaborative Partner</w:t>
            </w:r>
          </w:p>
          <w:p w14:paraId="5D5DC62B" w14:textId="26AEB5EA" w:rsidR="00A86B3C" w:rsidRPr="00A86B3C" w:rsidRDefault="00A86B3C" w:rsidP="00A86B3C">
            <w:pPr>
              <w:spacing w:after="0" w:line="240" w:lineRule="auto"/>
              <w:rPr>
                <w:rFonts w:ascii="Times New Roman" w:eastAsia="Times New Roman" w:hAnsi="Times New Roman" w:cs="Times New Roman"/>
                <w:lang w:eastAsia="en-GB"/>
              </w:rPr>
            </w:pPr>
          </w:p>
        </w:tc>
        <w:tc>
          <w:tcPr>
            <w:tcW w:w="7038" w:type="dxa"/>
            <w:tcBorders>
              <w:top w:val="single" w:sz="6" w:space="0" w:color="auto"/>
              <w:left w:val="nil"/>
              <w:right w:val="double" w:sz="6" w:space="0" w:color="auto"/>
            </w:tcBorders>
          </w:tcPr>
          <w:p w14:paraId="718852B5"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6CE13413" w14:textId="77777777" w:rsidTr="008D2D59">
        <w:tblPrEx>
          <w:tblCellMar>
            <w:top w:w="0" w:type="dxa"/>
            <w:bottom w:w="0" w:type="dxa"/>
          </w:tblCellMar>
        </w:tblPrEx>
        <w:tc>
          <w:tcPr>
            <w:tcW w:w="3510" w:type="dxa"/>
            <w:tcBorders>
              <w:top w:val="single" w:sz="6" w:space="0" w:color="auto"/>
              <w:left w:val="double" w:sz="6" w:space="0" w:color="auto"/>
              <w:right w:val="single" w:sz="6" w:space="0" w:color="auto"/>
            </w:tcBorders>
          </w:tcPr>
          <w:p w14:paraId="63F12DC0" w14:textId="77777777" w:rsidR="00A86B3C" w:rsidRPr="00A86B3C"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Programme of Study</w:t>
            </w:r>
          </w:p>
          <w:p w14:paraId="58CA32EB" w14:textId="6ED1D7FD" w:rsidR="00A86B3C" w:rsidRPr="00A86B3C" w:rsidRDefault="00A86B3C" w:rsidP="00A86B3C">
            <w:pPr>
              <w:spacing w:after="0" w:line="240" w:lineRule="auto"/>
              <w:rPr>
                <w:rFonts w:ascii="Arial" w:eastAsia="Times New Roman" w:hAnsi="Arial" w:cs="Arial"/>
                <w:i/>
                <w:lang w:eastAsia="en-GB"/>
              </w:rPr>
            </w:pPr>
            <w:r w:rsidRPr="00A86B3C">
              <w:rPr>
                <w:rFonts w:ascii="Arial" w:eastAsia="Times New Roman" w:hAnsi="Arial" w:cs="Arial"/>
                <w:i/>
                <w:lang w:eastAsia="en-GB"/>
              </w:rPr>
              <w:t>(e.g. PhD, MPhil)</w:t>
            </w:r>
          </w:p>
        </w:tc>
        <w:tc>
          <w:tcPr>
            <w:tcW w:w="7038" w:type="dxa"/>
            <w:tcBorders>
              <w:top w:val="single" w:sz="6" w:space="0" w:color="auto"/>
              <w:left w:val="nil"/>
              <w:right w:val="double" w:sz="6" w:space="0" w:color="auto"/>
            </w:tcBorders>
          </w:tcPr>
          <w:p w14:paraId="60105030"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2A912BF9" w14:textId="77777777" w:rsidTr="008D2D59">
        <w:tblPrEx>
          <w:tblCellMar>
            <w:top w:w="0" w:type="dxa"/>
            <w:bottom w:w="0" w:type="dxa"/>
          </w:tblCellMar>
        </w:tblPrEx>
        <w:tc>
          <w:tcPr>
            <w:tcW w:w="3510" w:type="dxa"/>
            <w:tcBorders>
              <w:top w:val="single" w:sz="6" w:space="0" w:color="auto"/>
              <w:left w:val="double" w:sz="6" w:space="0" w:color="auto"/>
              <w:bottom w:val="single" w:sz="6" w:space="0" w:color="auto"/>
              <w:right w:val="single" w:sz="6" w:space="0" w:color="auto"/>
            </w:tcBorders>
          </w:tcPr>
          <w:p w14:paraId="1697B9A9" w14:textId="77777777" w:rsidR="00A86B3C" w:rsidRPr="00A86B3C" w:rsidRDefault="00A86B3C" w:rsidP="00A86B3C">
            <w:pPr>
              <w:spacing w:after="0" w:line="240" w:lineRule="auto"/>
              <w:rPr>
                <w:rFonts w:ascii="Times New Roman" w:eastAsia="Times New Roman" w:hAnsi="Times New Roman" w:cs="Times New Roman"/>
                <w:lang w:eastAsia="en-GB"/>
              </w:rPr>
            </w:pPr>
            <w:r w:rsidRPr="00A86B3C">
              <w:rPr>
                <w:rFonts w:ascii="Arial" w:eastAsia="Times New Roman" w:hAnsi="Arial" w:cs="Arial"/>
                <w:lang w:eastAsia="en-GB"/>
              </w:rPr>
              <w:t>Name of Supervisor(s)</w:t>
            </w:r>
          </w:p>
          <w:p w14:paraId="6715CEF9" w14:textId="77777777" w:rsidR="00A86B3C" w:rsidRPr="00A86B3C" w:rsidRDefault="00A86B3C" w:rsidP="00A86B3C">
            <w:pPr>
              <w:spacing w:after="0" w:line="240" w:lineRule="auto"/>
              <w:rPr>
                <w:rFonts w:ascii="Times New Roman" w:eastAsia="Times New Roman" w:hAnsi="Times New Roman" w:cs="Times New Roman"/>
                <w:lang w:eastAsia="en-GB"/>
              </w:rPr>
            </w:pPr>
          </w:p>
        </w:tc>
        <w:tc>
          <w:tcPr>
            <w:tcW w:w="7038" w:type="dxa"/>
            <w:tcBorders>
              <w:top w:val="single" w:sz="6" w:space="0" w:color="auto"/>
              <w:left w:val="nil"/>
              <w:bottom w:val="single" w:sz="6" w:space="0" w:color="auto"/>
              <w:right w:val="double" w:sz="6" w:space="0" w:color="auto"/>
            </w:tcBorders>
          </w:tcPr>
          <w:p w14:paraId="4AB205B1"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7D7E9672" w14:textId="77777777" w:rsidTr="008D2D59">
        <w:tblPrEx>
          <w:tblCellMar>
            <w:top w:w="0" w:type="dxa"/>
            <w:bottom w:w="0" w:type="dxa"/>
          </w:tblCellMar>
        </w:tblPrEx>
        <w:tc>
          <w:tcPr>
            <w:tcW w:w="3510" w:type="dxa"/>
            <w:tcBorders>
              <w:left w:val="double" w:sz="6" w:space="0" w:color="auto"/>
              <w:bottom w:val="double" w:sz="6" w:space="0" w:color="auto"/>
              <w:right w:val="single" w:sz="6" w:space="0" w:color="auto"/>
            </w:tcBorders>
          </w:tcPr>
          <w:p w14:paraId="1E50ACAD" w14:textId="77777777" w:rsidR="00A86B3C" w:rsidRPr="00A86B3C" w:rsidRDefault="00A86B3C" w:rsidP="00A86B3C">
            <w:pPr>
              <w:spacing w:after="0" w:line="240" w:lineRule="auto"/>
              <w:rPr>
                <w:rFonts w:ascii="Times New Roman" w:eastAsia="Times New Roman" w:hAnsi="Times New Roman" w:cs="Times New Roman"/>
                <w:lang w:eastAsia="en-GB"/>
              </w:rPr>
            </w:pPr>
            <w:r w:rsidRPr="00A86B3C">
              <w:rPr>
                <w:rFonts w:ascii="Arial" w:eastAsia="Times New Roman" w:hAnsi="Arial" w:cs="Arial"/>
                <w:lang w:eastAsia="en-GB"/>
              </w:rPr>
              <w:t xml:space="preserve">Thesis Title </w:t>
            </w:r>
          </w:p>
          <w:p w14:paraId="6681B34F" w14:textId="49C7339D" w:rsidR="00A86B3C" w:rsidRPr="00A86B3C" w:rsidRDefault="00A86B3C" w:rsidP="00A86B3C">
            <w:pPr>
              <w:spacing w:after="0" w:line="240" w:lineRule="auto"/>
              <w:rPr>
                <w:rFonts w:ascii="Times New Roman" w:eastAsia="Times New Roman" w:hAnsi="Times New Roman" w:cs="Times New Roman"/>
                <w:lang w:eastAsia="en-GB"/>
              </w:rPr>
            </w:pPr>
          </w:p>
          <w:p w14:paraId="18C8DCA1" w14:textId="77777777" w:rsidR="00A86B3C" w:rsidRPr="00A86B3C" w:rsidRDefault="00A86B3C" w:rsidP="00A86B3C">
            <w:pPr>
              <w:spacing w:after="0" w:line="240" w:lineRule="auto"/>
              <w:rPr>
                <w:rFonts w:ascii="Times New Roman" w:eastAsia="Times New Roman" w:hAnsi="Times New Roman" w:cs="Times New Roman"/>
                <w:lang w:eastAsia="en-GB"/>
              </w:rPr>
            </w:pPr>
          </w:p>
        </w:tc>
        <w:tc>
          <w:tcPr>
            <w:tcW w:w="7038" w:type="dxa"/>
            <w:tcBorders>
              <w:left w:val="nil"/>
              <w:bottom w:val="double" w:sz="6" w:space="0" w:color="auto"/>
              <w:right w:val="double" w:sz="6" w:space="0" w:color="auto"/>
            </w:tcBorders>
          </w:tcPr>
          <w:p w14:paraId="6CC4DAC9"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70A4A1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0C9B5A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54B1C05"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2AEF59C9" w14:textId="77777777" w:rsidTr="008D2D5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bottom w:w="0" w:type="dxa"/>
          </w:tblCellMar>
        </w:tblPrEx>
        <w:tc>
          <w:tcPr>
            <w:tcW w:w="10548" w:type="dxa"/>
            <w:gridSpan w:val="2"/>
          </w:tcPr>
          <w:p w14:paraId="7C5EA12D" w14:textId="77777777" w:rsidR="00A86B3C" w:rsidRPr="00A86B3C"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State the Examination Board’s decision against which you are appealing.</w:t>
            </w:r>
          </w:p>
          <w:p w14:paraId="555A2EA9" w14:textId="77777777" w:rsidR="00A86B3C" w:rsidRPr="00A86B3C" w:rsidRDefault="00A86B3C" w:rsidP="00A86B3C">
            <w:pPr>
              <w:spacing w:after="0" w:line="240" w:lineRule="auto"/>
              <w:rPr>
                <w:rFonts w:ascii="Arial" w:eastAsia="Times New Roman" w:hAnsi="Arial" w:cs="Arial"/>
                <w:lang w:eastAsia="en-GB"/>
              </w:rPr>
            </w:pPr>
          </w:p>
          <w:p w14:paraId="7FBCF836" w14:textId="77777777" w:rsidR="00A86B3C" w:rsidRPr="00A86B3C" w:rsidRDefault="00A86B3C" w:rsidP="00A86B3C">
            <w:pPr>
              <w:spacing w:after="0" w:line="240" w:lineRule="auto"/>
              <w:rPr>
                <w:rFonts w:ascii="Times New Roman" w:eastAsia="Times New Roman" w:hAnsi="Times New Roman" w:cs="Times New Roman"/>
                <w:lang w:eastAsia="en-GB"/>
              </w:rPr>
            </w:pPr>
          </w:p>
          <w:p w14:paraId="0F8B2243" w14:textId="77777777" w:rsidR="00A86B3C" w:rsidRPr="00A86B3C" w:rsidRDefault="00A86B3C" w:rsidP="00A86B3C">
            <w:pPr>
              <w:spacing w:after="0" w:line="240" w:lineRule="auto"/>
              <w:rPr>
                <w:rFonts w:ascii="Times New Roman" w:eastAsia="Times New Roman" w:hAnsi="Times New Roman" w:cs="Times New Roman"/>
                <w:lang w:eastAsia="en-GB"/>
              </w:rPr>
            </w:pPr>
          </w:p>
          <w:p w14:paraId="67AE1484" w14:textId="77777777" w:rsidR="00A86B3C" w:rsidRPr="00A86B3C" w:rsidRDefault="00A86B3C" w:rsidP="00A86B3C">
            <w:pPr>
              <w:spacing w:after="0" w:line="240" w:lineRule="auto"/>
              <w:rPr>
                <w:rFonts w:ascii="Times New Roman" w:eastAsia="Times New Roman" w:hAnsi="Times New Roman" w:cs="Times New Roman"/>
                <w:lang w:eastAsia="en-GB"/>
              </w:rPr>
            </w:pPr>
          </w:p>
          <w:p w14:paraId="1C56044A" w14:textId="77777777" w:rsidR="00A86B3C" w:rsidRPr="00A86B3C" w:rsidRDefault="00A86B3C" w:rsidP="00A86B3C">
            <w:pPr>
              <w:spacing w:after="0" w:line="240" w:lineRule="auto"/>
              <w:rPr>
                <w:rFonts w:ascii="Times New Roman" w:eastAsia="Times New Roman" w:hAnsi="Times New Roman" w:cs="Times New Roman"/>
                <w:lang w:eastAsia="en-GB"/>
              </w:rPr>
            </w:pPr>
          </w:p>
        </w:tc>
      </w:tr>
      <w:tr w:rsidR="00A86B3C" w:rsidRPr="00A86B3C" w14:paraId="7861954C" w14:textId="77777777" w:rsidTr="008D2D5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bottom w:w="0" w:type="dxa"/>
          </w:tblCellMar>
        </w:tblPrEx>
        <w:tc>
          <w:tcPr>
            <w:tcW w:w="10548" w:type="dxa"/>
            <w:gridSpan w:val="2"/>
          </w:tcPr>
          <w:p w14:paraId="3B5431C3" w14:textId="7D6C9D12" w:rsidR="00A86B3C" w:rsidRPr="00A86B3C" w:rsidRDefault="00A86B3C" w:rsidP="00A86B3C">
            <w:pPr>
              <w:spacing w:after="0" w:line="240" w:lineRule="auto"/>
              <w:rPr>
                <w:rFonts w:ascii="Arial" w:eastAsia="Times New Roman" w:hAnsi="Arial" w:cs="Arial"/>
                <w:lang w:eastAsia="en-GB"/>
              </w:rPr>
            </w:pPr>
            <w:r w:rsidRPr="008D2D59">
              <w:rPr>
                <w:rFonts w:ascii="Arial" w:eastAsia="Times New Roman" w:hAnsi="Arial" w:cs="Arial"/>
                <w:noProof/>
                <w:lang w:eastAsia="en-GB"/>
              </w:rPr>
              <mc:AlternateContent>
                <mc:Choice Requires="wps">
                  <w:drawing>
                    <wp:anchor distT="0" distB="0" distL="114300" distR="114300" simplePos="0" relativeHeight="251662336" behindDoc="0" locked="0" layoutInCell="0" allowOverlap="1" wp14:anchorId="7A09E7ED" wp14:editId="2FC17E80">
                      <wp:simplePos x="0" y="0"/>
                      <wp:positionH relativeFrom="column">
                        <wp:posOffset>4023360</wp:posOffset>
                      </wp:positionH>
                      <wp:positionV relativeFrom="paragraph">
                        <wp:posOffset>887095</wp:posOffset>
                      </wp:positionV>
                      <wp:extent cx="182880" cy="182880"/>
                      <wp:effectExtent l="13335" t="10160" r="1333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36B51" id="Rectangle 5" o:spid="_x0000_s1026" style="position:absolute;margin-left:316.8pt;margin-top:69.8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" o:allowincell="f" filled="f" fillcolor="yellow"/>
                  </w:pict>
                </mc:Fallback>
              </mc:AlternateContent>
            </w:r>
            <w:r w:rsidRPr="008D2D59">
              <w:rPr>
                <w:rFonts w:ascii="Arial" w:eastAsia="Times New Roman" w:hAnsi="Arial" w:cs="Arial"/>
                <w:noProof/>
                <w:lang w:eastAsia="en-GB"/>
              </w:rPr>
              <mc:AlternateContent>
                <mc:Choice Requires="wps">
                  <w:drawing>
                    <wp:anchor distT="0" distB="0" distL="114300" distR="114300" simplePos="0" relativeHeight="251661312" behindDoc="0" locked="0" layoutInCell="0" allowOverlap="1" wp14:anchorId="69136B54" wp14:editId="3E4454B1">
                      <wp:simplePos x="0" y="0"/>
                      <wp:positionH relativeFrom="column">
                        <wp:posOffset>4023360</wp:posOffset>
                      </wp:positionH>
                      <wp:positionV relativeFrom="paragraph">
                        <wp:posOffset>429895</wp:posOffset>
                      </wp:positionV>
                      <wp:extent cx="182880" cy="182880"/>
                      <wp:effectExtent l="13335" t="10160" r="1333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3BADD" id="Rectangle 4" o:spid="_x0000_s1026" style="position:absolute;margin-left:316.8pt;margin-top:33.85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IimcwIAAPo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" o:allowincell="f" filled="f"/>
                  </w:pict>
                </mc:Fallback>
              </mc:AlternateContent>
            </w:r>
            <w:r w:rsidRPr="008D2D59">
              <w:rPr>
                <w:rFonts w:ascii="Arial" w:eastAsia="Times New Roman" w:hAnsi="Arial" w:cs="Arial"/>
                <w:noProof/>
                <w:lang w:eastAsia="en-GB"/>
              </w:rPr>
              <mc:AlternateContent>
                <mc:Choice Requires="wps">
                  <w:drawing>
                    <wp:anchor distT="0" distB="0" distL="114300" distR="114300" simplePos="0" relativeHeight="251659264" behindDoc="0" locked="0" layoutInCell="0" allowOverlap="1" wp14:anchorId="290955A6" wp14:editId="2176B80E">
                      <wp:simplePos x="0" y="0"/>
                      <wp:positionH relativeFrom="column">
                        <wp:posOffset>1371600</wp:posOffset>
                      </wp:positionH>
                      <wp:positionV relativeFrom="paragraph">
                        <wp:posOffset>429895</wp:posOffset>
                      </wp:positionV>
                      <wp:extent cx="182880" cy="182880"/>
                      <wp:effectExtent l="9525" t="10160" r="762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71533" id="Rectangle 2" o:spid="_x0000_s1026" style="position:absolute;margin-left:108pt;margin-top:33.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" o:allowincell="f" filled="f"/>
                  </w:pict>
                </mc:Fallback>
              </mc:AlternateContent>
            </w:r>
            <w:r w:rsidRPr="008D2D59">
              <w:rPr>
                <w:rFonts w:ascii="Arial" w:eastAsia="Times New Roman" w:hAnsi="Arial" w:cs="Arial"/>
                <w:noProof/>
                <w:lang w:eastAsia="en-GB"/>
              </w:rPr>
              <mc:AlternateContent>
                <mc:Choice Requires="wps">
                  <w:drawing>
                    <wp:anchor distT="0" distB="0" distL="114300" distR="114300" simplePos="0" relativeHeight="251660288" behindDoc="0" locked="0" layoutInCell="0" allowOverlap="1" wp14:anchorId="66279CDD" wp14:editId="795B034F">
                      <wp:simplePos x="0" y="0"/>
                      <wp:positionH relativeFrom="column">
                        <wp:posOffset>1371600</wp:posOffset>
                      </wp:positionH>
                      <wp:positionV relativeFrom="paragraph">
                        <wp:posOffset>887095</wp:posOffset>
                      </wp:positionV>
                      <wp:extent cx="182880" cy="182880"/>
                      <wp:effectExtent l="9525" t="10160" r="762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3E115" id="Rectangle 1" o:spid="_x0000_s1026" style="position:absolute;margin-left:108pt;margin-top:69.8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" o:allowincell="f" filled="f" fillcolor="yellow"/>
                  </w:pict>
                </mc:Fallback>
              </mc:AlternateContent>
            </w:r>
            <w:r w:rsidRPr="00A86B3C">
              <w:rPr>
                <w:rFonts w:ascii="Arial" w:eastAsia="Times New Roman" w:hAnsi="Arial" w:cs="Arial"/>
                <w:lang w:eastAsia="en-GB"/>
              </w:rPr>
              <w:t>Tick the relevant boxes to indicate on which of the four grounds listed in the Appeals Procedure (Postgraduate Research Degree) you wish to appeal.</w:t>
            </w:r>
          </w:p>
          <w:p w14:paraId="2805D318" w14:textId="77777777" w:rsidR="00A86B3C" w:rsidRPr="00A86B3C" w:rsidRDefault="00A86B3C" w:rsidP="00A86B3C">
            <w:pPr>
              <w:spacing w:after="0" w:line="240" w:lineRule="auto"/>
              <w:rPr>
                <w:rFonts w:ascii="Times New Roman" w:eastAsia="Times New Roman" w:hAnsi="Times New Roman" w:cs="Times New Roman"/>
                <w:lang w:eastAsia="en-GB"/>
              </w:rPr>
            </w:pPr>
          </w:p>
          <w:p w14:paraId="027FFD9D" w14:textId="77777777" w:rsidR="00A86B3C" w:rsidRPr="00A86B3C" w:rsidRDefault="00A86B3C" w:rsidP="00A86B3C">
            <w:pPr>
              <w:tabs>
                <w:tab w:val="left" w:pos="1230"/>
              </w:tabs>
              <w:spacing w:after="0" w:line="240" w:lineRule="auto"/>
              <w:rPr>
                <w:rFonts w:ascii="Times New Roman" w:eastAsia="Times New Roman" w:hAnsi="Times New Roman" w:cs="Times New Roman"/>
                <w:lang w:eastAsia="en-GB"/>
              </w:rPr>
            </w:pPr>
            <w:r w:rsidRPr="00A86B3C">
              <w:rPr>
                <w:rFonts w:ascii="Times New Roman" w:eastAsia="Times New Roman" w:hAnsi="Times New Roman" w:cs="Times New Roman"/>
                <w:lang w:eastAsia="en-GB"/>
              </w:rPr>
              <w:tab/>
            </w:r>
            <w:r w:rsidRPr="00A86B3C">
              <w:rPr>
                <w:rFonts w:ascii="Arial" w:eastAsia="Times New Roman" w:hAnsi="Arial" w:cs="Arial"/>
                <w:lang w:eastAsia="en-GB"/>
              </w:rPr>
              <w:t>G (i)</w:t>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t xml:space="preserve">    </w:t>
            </w:r>
            <w:r w:rsidRPr="00A86B3C">
              <w:rPr>
                <w:rFonts w:ascii="Arial" w:eastAsia="Times New Roman" w:hAnsi="Arial" w:cs="Arial"/>
                <w:lang w:eastAsia="en-GB"/>
              </w:rPr>
              <w:t>G (ii)</w:t>
            </w:r>
            <w:r w:rsidRPr="00A86B3C">
              <w:rPr>
                <w:rFonts w:ascii="Times New Roman" w:eastAsia="Times New Roman" w:hAnsi="Times New Roman" w:cs="Times New Roman"/>
                <w:lang w:eastAsia="en-GB"/>
              </w:rPr>
              <w:t xml:space="preserve"> </w:t>
            </w:r>
          </w:p>
          <w:p w14:paraId="033124DD" w14:textId="77777777" w:rsidR="00A86B3C" w:rsidRPr="00A86B3C" w:rsidRDefault="00A86B3C" w:rsidP="00A86B3C">
            <w:pPr>
              <w:tabs>
                <w:tab w:val="left" w:pos="1230"/>
              </w:tabs>
              <w:spacing w:after="0" w:line="240" w:lineRule="auto"/>
              <w:rPr>
                <w:rFonts w:ascii="Times New Roman" w:eastAsia="Times New Roman" w:hAnsi="Times New Roman" w:cs="Times New Roman"/>
                <w:lang w:eastAsia="en-GB"/>
              </w:rPr>
            </w:pPr>
          </w:p>
          <w:p w14:paraId="0F5FE7F0" w14:textId="77777777" w:rsidR="00A86B3C" w:rsidRPr="00A86B3C" w:rsidRDefault="00A86B3C" w:rsidP="00A86B3C">
            <w:pPr>
              <w:tabs>
                <w:tab w:val="left" w:pos="1230"/>
              </w:tabs>
              <w:spacing w:after="0" w:line="240" w:lineRule="auto"/>
              <w:rPr>
                <w:rFonts w:ascii="Times New Roman" w:eastAsia="Times New Roman" w:hAnsi="Times New Roman" w:cs="Times New Roman"/>
                <w:lang w:eastAsia="en-GB"/>
              </w:rPr>
            </w:pPr>
          </w:p>
          <w:p w14:paraId="6D51AEC2" w14:textId="77777777" w:rsidR="00A86B3C" w:rsidRPr="00A86B3C" w:rsidRDefault="00A86B3C" w:rsidP="00A86B3C">
            <w:pPr>
              <w:tabs>
                <w:tab w:val="left" w:pos="1230"/>
              </w:tabs>
              <w:spacing w:after="0" w:line="240" w:lineRule="auto"/>
              <w:rPr>
                <w:rFonts w:ascii="Times New Roman" w:eastAsia="Times New Roman" w:hAnsi="Times New Roman" w:cs="Times New Roman"/>
                <w:lang w:eastAsia="en-GB"/>
              </w:rPr>
            </w:pPr>
            <w:r w:rsidRPr="00A86B3C">
              <w:rPr>
                <w:rFonts w:ascii="Times New Roman" w:eastAsia="Times New Roman" w:hAnsi="Times New Roman" w:cs="Times New Roman"/>
                <w:lang w:eastAsia="en-GB"/>
              </w:rPr>
              <w:tab/>
            </w:r>
            <w:r w:rsidRPr="00A86B3C">
              <w:rPr>
                <w:rFonts w:ascii="Arial" w:eastAsia="Times New Roman" w:hAnsi="Arial" w:cs="Arial"/>
                <w:lang w:eastAsia="en-GB"/>
              </w:rPr>
              <w:t>G (iii)</w:t>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r>
            <w:r w:rsidRPr="00A86B3C">
              <w:rPr>
                <w:rFonts w:ascii="Times New Roman" w:eastAsia="Times New Roman" w:hAnsi="Times New Roman" w:cs="Times New Roman"/>
                <w:lang w:eastAsia="en-GB"/>
              </w:rPr>
              <w:tab/>
              <w:t xml:space="preserve">    </w:t>
            </w:r>
            <w:r w:rsidRPr="00A86B3C">
              <w:rPr>
                <w:rFonts w:ascii="Arial" w:eastAsia="Times New Roman" w:hAnsi="Arial" w:cs="Arial"/>
                <w:lang w:eastAsia="en-GB"/>
              </w:rPr>
              <w:t>G (iv)</w:t>
            </w:r>
          </w:p>
          <w:p w14:paraId="7C7AF1D7" w14:textId="4EA41847" w:rsidR="008D2D59" w:rsidRDefault="008D2D59" w:rsidP="00A86B3C">
            <w:pPr>
              <w:spacing w:after="0" w:line="240" w:lineRule="auto"/>
              <w:rPr>
                <w:rFonts w:ascii="Times New Roman" w:eastAsia="Times New Roman" w:hAnsi="Times New Roman" w:cs="Times New Roman"/>
                <w:lang w:eastAsia="en-GB"/>
              </w:rPr>
            </w:pPr>
          </w:p>
          <w:p w14:paraId="2977EA3B" w14:textId="5C31C5B7" w:rsidR="008D2D59" w:rsidRPr="00A86B3C" w:rsidRDefault="008D2D59" w:rsidP="00A86B3C">
            <w:pPr>
              <w:spacing w:after="0" w:line="240" w:lineRule="auto"/>
              <w:rPr>
                <w:rFonts w:ascii="Times New Roman" w:eastAsia="Times New Roman" w:hAnsi="Times New Roman" w:cs="Times New Roman"/>
                <w:lang w:eastAsia="en-GB"/>
              </w:rPr>
            </w:pPr>
          </w:p>
        </w:tc>
      </w:tr>
      <w:tr w:rsidR="00A86B3C" w:rsidRPr="00A86B3C" w14:paraId="7C68449B" w14:textId="77777777" w:rsidTr="008D2D5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bottom w:w="0" w:type="dxa"/>
          </w:tblCellMar>
        </w:tblPrEx>
        <w:tc>
          <w:tcPr>
            <w:tcW w:w="10548" w:type="dxa"/>
            <w:gridSpan w:val="2"/>
          </w:tcPr>
          <w:p w14:paraId="1BF101E6" w14:textId="3ECE42BF" w:rsidR="008D2D59" w:rsidRDefault="00A86B3C" w:rsidP="00A86B3C">
            <w:pPr>
              <w:spacing w:after="0" w:line="240" w:lineRule="auto"/>
              <w:rPr>
                <w:rFonts w:ascii="Arial" w:eastAsia="Times New Roman" w:hAnsi="Arial" w:cs="Arial"/>
                <w:lang w:eastAsia="en-GB"/>
              </w:rPr>
            </w:pPr>
            <w:r w:rsidRPr="00A86B3C">
              <w:rPr>
                <w:rFonts w:ascii="Arial" w:eastAsia="Times New Roman" w:hAnsi="Arial" w:cs="Arial"/>
                <w:lang w:eastAsia="en-GB"/>
              </w:rPr>
              <w:t xml:space="preserve">If applicable, summarise the exceptional personal circumstances which affected your performance in the examination(s) and which were not known to the Examination Board when it reached its decision. </w:t>
            </w:r>
            <w:r w:rsidR="008D2D59">
              <w:rPr>
                <w:rFonts w:ascii="Arial" w:eastAsia="Times New Roman" w:hAnsi="Arial" w:cs="Arial"/>
                <w:lang w:eastAsia="en-GB"/>
              </w:rPr>
              <w:t>Include dates and brief details.</w:t>
            </w:r>
          </w:p>
          <w:p w14:paraId="52A989D5" w14:textId="6CCED227" w:rsidR="00A86B3C" w:rsidRPr="00A86B3C" w:rsidRDefault="00A86B3C" w:rsidP="00A86B3C">
            <w:pPr>
              <w:spacing w:after="0" w:line="240" w:lineRule="auto"/>
              <w:rPr>
                <w:rFonts w:ascii="Arial" w:eastAsia="Times New Roman" w:hAnsi="Arial" w:cs="Arial"/>
                <w:i/>
                <w:lang w:eastAsia="en-GB"/>
              </w:rPr>
            </w:pPr>
            <w:r w:rsidRPr="00A86B3C">
              <w:rPr>
                <w:rFonts w:ascii="Arial" w:eastAsia="Times New Roman" w:hAnsi="Arial" w:cs="Arial"/>
                <w:i/>
                <w:lang w:eastAsia="en-GB"/>
              </w:rPr>
              <w:t xml:space="preserve">Please provide full details on a separate sheet </w:t>
            </w:r>
            <w:r w:rsidR="008D2D59">
              <w:rPr>
                <w:rFonts w:ascii="Arial" w:eastAsia="Times New Roman" w:hAnsi="Arial" w:cs="Arial"/>
                <w:i/>
                <w:lang w:eastAsia="en-GB"/>
              </w:rPr>
              <w:t xml:space="preserve">if necessary </w:t>
            </w:r>
            <w:r w:rsidRPr="00A86B3C">
              <w:rPr>
                <w:rFonts w:ascii="Arial" w:eastAsia="Times New Roman" w:hAnsi="Arial" w:cs="Arial"/>
                <w:i/>
                <w:lang w:eastAsia="en-GB"/>
              </w:rPr>
              <w:t>and attach medical</w:t>
            </w:r>
            <w:r w:rsidR="008D2D59">
              <w:rPr>
                <w:rFonts w:ascii="Arial" w:eastAsia="Times New Roman" w:hAnsi="Arial" w:cs="Arial"/>
                <w:i/>
                <w:lang w:eastAsia="en-GB"/>
              </w:rPr>
              <w:t xml:space="preserve"> or other documentary evidence.</w:t>
            </w:r>
          </w:p>
          <w:p w14:paraId="4D1988B8" w14:textId="77777777" w:rsidR="00A86B3C" w:rsidRPr="00A86B3C" w:rsidRDefault="00A86B3C" w:rsidP="00A86B3C">
            <w:pPr>
              <w:spacing w:after="0" w:line="240" w:lineRule="auto"/>
              <w:rPr>
                <w:rFonts w:ascii="Times New Roman" w:eastAsia="Times New Roman" w:hAnsi="Times New Roman" w:cs="Times New Roman"/>
                <w:lang w:eastAsia="en-GB"/>
              </w:rPr>
            </w:pPr>
          </w:p>
          <w:p w14:paraId="679EDA9A" w14:textId="77777777" w:rsidR="00A86B3C" w:rsidRPr="00A86B3C" w:rsidRDefault="00A86B3C" w:rsidP="00A86B3C">
            <w:pPr>
              <w:spacing w:after="0" w:line="240" w:lineRule="auto"/>
              <w:rPr>
                <w:rFonts w:ascii="Times New Roman" w:eastAsia="Times New Roman" w:hAnsi="Times New Roman" w:cs="Times New Roman"/>
                <w:lang w:eastAsia="en-GB"/>
              </w:rPr>
            </w:pPr>
          </w:p>
          <w:p w14:paraId="54352507" w14:textId="77777777" w:rsidR="00A86B3C" w:rsidRPr="00A86B3C" w:rsidRDefault="00A86B3C" w:rsidP="00A86B3C">
            <w:pPr>
              <w:spacing w:after="0" w:line="240" w:lineRule="auto"/>
              <w:rPr>
                <w:rFonts w:ascii="Times New Roman" w:eastAsia="Times New Roman" w:hAnsi="Times New Roman" w:cs="Times New Roman"/>
                <w:lang w:eastAsia="en-GB"/>
              </w:rPr>
            </w:pPr>
          </w:p>
          <w:p w14:paraId="15DA6AA4" w14:textId="77777777" w:rsidR="00A86B3C" w:rsidRPr="00A86B3C" w:rsidRDefault="00A86B3C" w:rsidP="00A86B3C">
            <w:pPr>
              <w:spacing w:after="0" w:line="240" w:lineRule="auto"/>
              <w:rPr>
                <w:rFonts w:ascii="Times New Roman" w:eastAsia="Times New Roman" w:hAnsi="Times New Roman" w:cs="Times New Roman"/>
                <w:lang w:eastAsia="en-GB"/>
              </w:rPr>
            </w:pPr>
          </w:p>
          <w:p w14:paraId="7739DB09" w14:textId="77777777" w:rsidR="00A86B3C" w:rsidRPr="00A86B3C" w:rsidRDefault="00A86B3C" w:rsidP="00A86B3C">
            <w:pPr>
              <w:spacing w:after="0" w:line="240" w:lineRule="auto"/>
              <w:rPr>
                <w:rFonts w:ascii="Times New Roman" w:eastAsia="Times New Roman" w:hAnsi="Times New Roman" w:cs="Times New Roman"/>
                <w:lang w:eastAsia="en-GB"/>
              </w:rPr>
            </w:pPr>
          </w:p>
          <w:p w14:paraId="0194D0B9" w14:textId="77777777" w:rsidR="00A86B3C" w:rsidRPr="00A86B3C" w:rsidRDefault="00A86B3C" w:rsidP="00A86B3C">
            <w:pPr>
              <w:spacing w:after="0" w:line="240" w:lineRule="auto"/>
              <w:rPr>
                <w:rFonts w:ascii="Times New Roman" w:eastAsia="Times New Roman" w:hAnsi="Times New Roman" w:cs="Times New Roman"/>
                <w:lang w:eastAsia="en-GB"/>
              </w:rPr>
            </w:pPr>
          </w:p>
          <w:p w14:paraId="451804C6" w14:textId="77777777" w:rsidR="00A86B3C" w:rsidRPr="00A86B3C" w:rsidRDefault="00A86B3C" w:rsidP="00A86B3C">
            <w:pPr>
              <w:spacing w:after="0" w:line="240" w:lineRule="auto"/>
              <w:rPr>
                <w:rFonts w:ascii="Times New Roman" w:eastAsia="Times New Roman" w:hAnsi="Times New Roman" w:cs="Times New Roman"/>
                <w:lang w:eastAsia="en-GB"/>
              </w:rPr>
            </w:pPr>
          </w:p>
          <w:p w14:paraId="457C0948" w14:textId="77777777" w:rsidR="00A86B3C" w:rsidRPr="00A86B3C" w:rsidRDefault="00A86B3C" w:rsidP="00A86B3C">
            <w:pPr>
              <w:spacing w:after="0" w:line="240" w:lineRule="auto"/>
              <w:rPr>
                <w:rFonts w:ascii="Times New Roman" w:eastAsia="Times New Roman" w:hAnsi="Times New Roman" w:cs="Times New Roman"/>
                <w:lang w:eastAsia="en-GB"/>
              </w:rPr>
            </w:pPr>
          </w:p>
          <w:p w14:paraId="3A1CD925" w14:textId="77777777" w:rsidR="00A86B3C" w:rsidRPr="00A86B3C" w:rsidRDefault="00A86B3C" w:rsidP="00A86B3C">
            <w:pPr>
              <w:spacing w:after="0" w:line="240" w:lineRule="auto"/>
              <w:rPr>
                <w:rFonts w:ascii="Times New Roman" w:eastAsia="Times New Roman" w:hAnsi="Times New Roman" w:cs="Times New Roman"/>
                <w:lang w:eastAsia="en-GB"/>
              </w:rPr>
            </w:pPr>
          </w:p>
          <w:p w14:paraId="7FC32047" w14:textId="77777777" w:rsidR="00A86B3C" w:rsidRPr="00A86B3C" w:rsidRDefault="00A86B3C" w:rsidP="00A86B3C">
            <w:pPr>
              <w:spacing w:after="0" w:line="240" w:lineRule="auto"/>
              <w:rPr>
                <w:rFonts w:ascii="Times New Roman" w:eastAsia="Times New Roman" w:hAnsi="Times New Roman" w:cs="Times New Roman"/>
                <w:lang w:eastAsia="en-GB"/>
              </w:rPr>
            </w:pPr>
          </w:p>
          <w:p w14:paraId="7BBA3AB3" w14:textId="77777777" w:rsidR="00A86B3C" w:rsidRPr="00A86B3C" w:rsidRDefault="00A86B3C" w:rsidP="00A86B3C">
            <w:pPr>
              <w:spacing w:after="0" w:line="240" w:lineRule="auto"/>
              <w:rPr>
                <w:rFonts w:ascii="Times New Roman" w:eastAsia="Times New Roman" w:hAnsi="Times New Roman" w:cs="Times New Roman"/>
                <w:lang w:eastAsia="en-GB"/>
              </w:rPr>
            </w:pPr>
          </w:p>
          <w:p w14:paraId="326AEF6C" w14:textId="77777777" w:rsidR="00A86B3C" w:rsidRPr="00A86B3C" w:rsidRDefault="00A86B3C" w:rsidP="00A86B3C">
            <w:pPr>
              <w:spacing w:after="0" w:line="240" w:lineRule="auto"/>
              <w:rPr>
                <w:rFonts w:ascii="Times New Roman" w:eastAsia="Times New Roman" w:hAnsi="Times New Roman" w:cs="Times New Roman"/>
                <w:lang w:eastAsia="en-GB"/>
              </w:rPr>
            </w:pPr>
          </w:p>
          <w:p w14:paraId="4B6FC897" w14:textId="77777777" w:rsidR="00A86B3C" w:rsidRPr="00A86B3C" w:rsidRDefault="00A86B3C" w:rsidP="00A86B3C">
            <w:pPr>
              <w:spacing w:after="0" w:line="240" w:lineRule="auto"/>
              <w:rPr>
                <w:rFonts w:ascii="Times New Roman" w:eastAsia="Times New Roman" w:hAnsi="Times New Roman" w:cs="Times New Roman"/>
                <w:lang w:eastAsia="en-GB"/>
              </w:rPr>
            </w:pPr>
          </w:p>
          <w:p w14:paraId="1A6F3834" w14:textId="77777777" w:rsidR="00A86B3C" w:rsidRPr="00A86B3C" w:rsidRDefault="00A86B3C" w:rsidP="00A86B3C">
            <w:pPr>
              <w:spacing w:after="0" w:line="240" w:lineRule="auto"/>
              <w:rPr>
                <w:rFonts w:ascii="Times New Roman" w:eastAsia="Times New Roman" w:hAnsi="Times New Roman" w:cs="Times New Roman"/>
                <w:lang w:eastAsia="en-GB"/>
              </w:rPr>
            </w:pPr>
          </w:p>
          <w:p w14:paraId="37CBD338" w14:textId="77777777" w:rsidR="00A86B3C" w:rsidRPr="00A86B3C" w:rsidRDefault="00A86B3C" w:rsidP="00A86B3C">
            <w:pPr>
              <w:spacing w:after="0" w:line="240" w:lineRule="auto"/>
              <w:rPr>
                <w:rFonts w:ascii="Times New Roman" w:eastAsia="Times New Roman" w:hAnsi="Times New Roman" w:cs="Times New Roman"/>
                <w:lang w:eastAsia="en-GB"/>
              </w:rPr>
            </w:pPr>
          </w:p>
          <w:p w14:paraId="2172EB41" w14:textId="77777777" w:rsidR="00A86B3C" w:rsidRPr="00A86B3C" w:rsidRDefault="00A86B3C" w:rsidP="00A86B3C">
            <w:pPr>
              <w:spacing w:after="0" w:line="240" w:lineRule="auto"/>
              <w:rPr>
                <w:rFonts w:ascii="Times New Roman" w:eastAsia="Times New Roman" w:hAnsi="Times New Roman" w:cs="Times New Roman"/>
                <w:lang w:eastAsia="en-GB"/>
              </w:rPr>
            </w:pPr>
          </w:p>
          <w:p w14:paraId="50B7E345" w14:textId="77777777" w:rsidR="00A86B3C" w:rsidRPr="00A86B3C" w:rsidRDefault="00A86B3C" w:rsidP="00A86B3C">
            <w:pPr>
              <w:spacing w:after="0" w:line="240" w:lineRule="auto"/>
              <w:rPr>
                <w:rFonts w:ascii="Times New Roman" w:eastAsia="Times New Roman" w:hAnsi="Times New Roman" w:cs="Times New Roman"/>
                <w:lang w:eastAsia="en-GB"/>
              </w:rPr>
            </w:pPr>
          </w:p>
          <w:p w14:paraId="6B8C3208" w14:textId="749E73D9" w:rsidR="00A86B3C" w:rsidRPr="00A86B3C" w:rsidRDefault="00A86B3C" w:rsidP="00A86B3C">
            <w:pPr>
              <w:spacing w:after="0" w:line="240" w:lineRule="auto"/>
              <w:rPr>
                <w:rFonts w:ascii="Times New Roman" w:eastAsia="Times New Roman" w:hAnsi="Times New Roman" w:cs="Times New Roman"/>
                <w:lang w:eastAsia="en-GB"/>
              </w:rPr>
            </w:pPr>
            <w:bookmarkStart w:id="3" w:name="_GoBack"/>
            <w:bookmarkEnd w:id="3"/>
          </w:p>
        </w:tc>
      </w:tr>
      <w:tr w:rsidR="00A86B3C" w:rsidRPr="00A86B3C" w14:paraId="0B2B7710" w14:textId="77777777" w:rsidTr="008D2D59">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bottom w:w="0" w:type="dxa"/>
          </w:tblCellMar>
        </w:tblPrEx>
        <w:tc>
          <w:tcPr>
            <w:tcW w:w="10548" w:type="dxa"/>
            <w:gridSpan w:val="2"/>
          </w:tcPr>
          <w:p w14:paraId="471CD722" w14:textId="77777777" w:rsidR="00A86B3C" w:rsidRPr="00A86B3C" w:rsidRDefault="00A86B3C" w:rsidP="00A86B3C">
            <w:pPr>
              <w:spacing w:after="0" w:line="240" w:lineRule="auto"/>
              <w:jc w:val="both"/>
              <w:rPr>
                <w:rFonts w:ascii="Arial" w:eastAsia="Times New Roman" w:hAnsi="Arial" w:cs="Arial"/>
                <w:sz w:val="18"/>
                <w:szCs w:val="18"/>
                <w:lang w:eastAsia="en-GB"/>
              </w:rPr>
            </w:pPr>
            <w:r w:rsidRPr="00A86B3C">
              <w:rPr>
                <w:rFonts w:ascii="Arial" w:eastAsia="Times New Roman" w:hAnsi="Arial" w:cs="Arial"/>
                <w:szCs w:val="18"/>
                <w:lang w:eastAsia="en-GB"/>
              </w:rPr>
              <w:lastRenderedPageBreak/>
              <w:t>State concisely the reasons why you did not make your personal circumstances known to the Examination Board before its meeting.</w:t>
            </w:r>
          </w:p>
          <w:p w14:paraId="387611B0"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24915AB7"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751E6C9"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C0F91B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C5644D8"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49BD5C1"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9642B4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2DDE8CF"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639441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DF6CA34"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FB7F32D"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6EF8C75B"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904EF3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2D5AB055"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5CE8ECA7" w14:textId="77777777" w:rsidTr="008D2D59">
        <w:tblPrEx>
          <w:tblCellMar>
            <w:top w:w="0" w:type="dxa"/>
            <w:bottom w:w="0" w:type="dxa"/>
          </w:tblCellMar>
        </w:tblPrEx>
        <w:tc>
          <w:tcPr>
            <w:tcW w:w="10548" w:type="dxa"/>
            <w:gridSpan w:val="2"/>
            <w:tcBorders>
              <w:top w:val="double" w:sz="6" w:space="0" w:color="auto"/>
              <w:left w:val="double" w:sz="6" w:space="0" w:color="auto"/>
              <w:right w:val="double" w:sz="6" w:space="0" w:color="auto"/>
            </w:tcBorders>
          </w:tcPr>
          <w:p w14:paraId="1EA192AC" w14:textId="66678932" w:rsidR="008D2D59" w:rsidRPr="008D2D59" w:rsidRDefault="00A86B3C" w:rsidP="00A86B3C">
            <w:pPr>
              <w:spacing w:after="0" w:line="240" w:lineRule="auto"/>
              <w:jc w:val="both"/>
              <w:rPr>
                <w:rFonts w:ascii="Arial" w:eastAsia="Times New Roman" w:hAnsi="Arial" w:cs="Arial"/>
                <w:szCs w:val="18"/>
                <w:lang w:eastAsia="en-GB"/>
              </w:rPr>
            </w:pPr>
            <w:r w:rsidRPr="00A86B3C">
              <w:rPr>
                <w:rFonts w:ascii="Times New Roman" w:eastAsia="Times New Roman" w:hAnsi="Times New Roman" w:cs="Times New Roman"/>
                <w:sz w:val="20"/>
                <w:szCs w:val="20"/>
                <w:lang w:eastAsia="en-GB"/>
              </w:rPr>
              <w:br w:type="page"/>
            </w:r>
            <w:r w:rsidRPr="00A86B3C">
              <w:rPr>
                <w:rFonts w:ascii="Arial" w:eastAsia="Times New Roman" w:hAnsi="Arial" w:cs="Arial"/>
                <w:szCs w:val="18"/>
                <w:lang w:eastAsia="en-GB"/>
              </w:rPr>
              <w:t>If applicable, summarise the defects or irregularities in the conduct of the examinations or in written instructions or in advice relating thereto, showing how these had an adver</w:t>
            </w:r>
            <w:r w:rsidR="008D2D59" w:rsidRPr="008D2D59">
              <w:rPr>
                <w:rFonts w:ascii="Arial" w:eastAsia="Times New Roman" w:hAnsi="Arial" w:cs="Arial"/>
                <w:szCs w:val="18"/>
                <w:lang w:eastAsia="en-GB"/>
              </w:rPr>
              <w:t>se effect on your performance.</w:t>
            </w:r>
          </w:p>
          <w:p w14:paraId="5142B831" w14:textId="487B74FC"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i/>
                <w:szCs w:val="18"/>
                <w:lang w:eastAsia="en-GB"/>
              </w:rPr>
              <w:t>Please provide fu</w:t>
            </w:r>
            <w:r w:rsidR="008D2D59" w:rsidRPr="008D2D59">
              <w:rPr>
                <w:rFonts w:ascii="Arial" w:eastAsia="Times New Roman" w:hAnsi="Arial" w:cs="Arial"/>
                <w:i/>
                <w:szCs w:val="18"/>
                <w:lang w:eastAsia="en-GB"/>
              </w:rPr>
              <w:t>ll details on a separate sheet if necessary.</w:t>
            </w:r>
          </w:p>
          <w:p w14:paraId="07A122D2"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BC17EC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92A2DE7"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22FCFEF"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F48D592"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68362265"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FD26D28"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6B28A06"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A65D0A3"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F01C97E"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29BBD2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6BB4DEA7"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4CEAA2D"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7633D6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6F64A3F" w14:textId="4A6DC9F3"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418B278E"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279562B"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53EB7275"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0A92CD3F"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CD89C17"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785961C8" w14:textId="77777777" w:rsidTr="008D2D59">
        <w:tblPrEx>
          <w:tblCellMar>
            <w:top w:w="0" w:type="dxa"/>
            <w:bottom w:w="0" w:type="dxa"/>
          </w:tblCellMar>
        </w:tblPrEx>
        <w:tc>
          <w:tcPr>
            <w:tcW w:w="10548" w:type="dxa"/>
            <w:gridSpan w:val="2"/>
            <w:tcBorders>
              <w:top w:val="single" w:sz="6" w:space="0" w:color="auto"/>
              <w:left w:val="double" w:sz="6" w:space="0" w:color="auto"/>
              <w:bottom w:val="double" w:sz="6" w:space="0" w:color="auto"/>
              <w:right w:val="double" w:sz="6" w:space="0" w:color="auto"/>
            </w:tcBorders>
          </w:tcPr>
          <w:p w14:paraId="1D910DE6" w14:textId="77777777" w:rsidR="008D2D59"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t>If applicable, summarise the evidence of prejudice or of bias or of inadequate assessment on the part of</w:t>
            </w:r>
            <w:r w:rsidR="008D2D59">
              <w:rPr>
                <w:rFonts w:ascii="Arial" w:eastAsia="Times New Roman" w:hAnsi="Arial" w:cs="Arial"/>
                <w:szCs w:val="18"/>
                <w:lang w:eastAsia="en-GB"/>
              </w:rPr>
              <w:t xml:space="preserve"> one or more of the examiners.</w:t>
            </w:r>
          </w:p>
          <w:p w14:paraId="6ECBBBC0" w14:textId="4A90D573" w:rsidR="00A86B3C" w:rsidRPr="00A86B3C" w:rsidRDefault="00A86B3C" w:rsidP="00A86B3C">
            <w:pPr>
              <w:spacing w:after="0" w:line="240" w:lineRule="auto"/>
              <w:jc w:val="both"/>
              <w:rPr>
                <w:rFonts w:ascii="Arial" w:eastAsia="Times New Roman" w:hAnsi="Arial" w:cs="Arial"/>
                <w:i/>
                <w:szCs w:val="18"/>
                <w:lang w:eastAsia="en-GB"/>
              </w:rPr>
            </w:pPr>
            <w:r w:rsidRPr="00A86B3C">
              <w:rPr>
                <w:rFonts w:ascii="Arial" w:eastAsia="Times New Roman" w:hAnsi="Arial" w:cs="Arial"/>
                <w:i/>
                <w:szCs w:val="18"/>
                <w:lang w:eastAsia="en-GB"/>
              </w:rPr>
              <w:t>Please provide fu</w:t>
            </w:r>
            <w:r w:rsidR="008D2D59">
              <w:rPr>
                <w:rFonts w:ascii="Arial" w:eastAsia="Times New Roman" w:hAnsi="Arial" w:cs="Arial"/>
                <w:i/>
                <w:szCs w:val="18"/>
                <w:lang w:eastAsia="en-GB"/>
              </w:rPr>
              <w:t>ll details on a separate sheet, if necessary.</w:t>
            </w:r>
          </w:p>
          <w:p w14:paraId="18EEA2F9"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15EEE56E"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08E45E91"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3C0C9D98"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4B069D8B"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57D6C8B8"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65DF11E9"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39BEF408"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6DA4AF52"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61E6C384"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6CE779FD"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073FD35A"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369BE1A9"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152CF28E"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7861E31C"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5E52ABD8"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24977548"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16B929B3" w14:textId="20279D7F"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58816DAD"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5B20FF05" w14:textId="77777777" w:rsidTr="008D2D59">
        <w:tblPrEx>
          <w:tblCellMar>
            <w:top w:w="0" w:type="dxa"/>
            <w:bottom w:w="0" w:type="dxa"/>
          </w:tblCellMar>
        </w:tblPrEx>
        <w:tc>
          <w:tcPr>
            <w:tcW w:w="10548" w:type="dxa"/>
            <w:gridSpan w:val="2"/>
            <w:tcBorders>
              <w:top w:val="double" w:sz="6" w:space="0" w:color="auto"/>
              <w:left w:val="double" w:sz="6" w:space="0" w:color="auto"/>
              <w:bottom w:val="single" w:sz="6" w:space="0" w:color="auto"/>
              <w:right w:val="double" w:sz="6" w:space="0" w:color="auto"/>
            </w:tcBorders>
          </w:tcPr>
          <w:p w14:paraId="33A93327" w14:textId="77777777"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lastRenderedPageBreak/>
              <w:t>If applicable, summarise the alleged inadequacies in the supervision.</w:t>
            </w:r>
          </w:p>
          <w:p w14:paraId="7D1C1F74" w14:textId="7F770FF6" w:rsidR="00A86B3C" w:rsidRPr="00A86B3C" w:rsidRDefault="00A86B3C" w:rsidP="00A86B3C">
            <w:pPr>
              <w:spacing w:after="0" w:line="240" w:lineRule="auto"/>
              <w:rPr>
                <w:rFonts w:ascii="Arial" w:eastAsia="Times New Roman" w:hAnsi="Arial" w:cs="Arial"/>
                <w:szCs w:val="18"/>
                <w:lang w:eastAsia="en-GB"/>
              </w:rPr>
            </w:pPr>
            <w:r w:rsidRPr="00A86B3C">
              <w:rPr>
                <w:rFonts w:ascii="Arial" w:eastAsia="Times New Roman" w:hAnsi="Arial" w:cs="Arial"/>
                <w:i/>
                <w:szCs w:val="18"/>
                <w:lang w:eastAsia="en-GB"/>
              </w:rPr>
              <w:t>Please provide fu</w:t>
            </w:r>
            <w:r w:rsidR="00B07C3D" w:rsidRPr="00B07C3D">
              <w:rPr>
                <w:rFonts w:ascii="Arial" w:eastAsia="Times New Roman" w:hAnsi="Arial" w:cs="Arial"/>
                <w:i/>
                <w:szCs w:val="18"/>
                <w:lang w:eastAsia="en-GB"/>
              </w:rPr>
              <w:t>ll details on a separate sheet, if necessary.</w:t>
            </w:r>
          </w:p>
          <w:p w14:paraId="3AEF9F80"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5C6BCCE"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0445F35F"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0A963066"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ECB64F7"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BED1C24"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25D64B2"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03ECF5C8"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49DA989"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F7DC93C"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79DBBD1"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393B2388"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2CCEF3BF"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1A69A9FA"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7650008" w14:textId="5CAE72E3"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78BF3A00"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268194B9" w14:textId="77777777" w:rsidTr="008D2D59">
        <w:tblPrEx>
          <w:tblCellMar>
            <w:top w:w="0" w:type="dxa"/>
            <w:bottom w:w="0" w:type="dxa"/>
          </w:tblCellMar>
        </w:tblPrEx>
        <w:tc>
          <w:tcPr>
            <w:tcW w:w="10548" w:type="dxa"/>
            <w:gridSpan w:val="2"/>
            <w:tcBorders>
              <w:left w:val="double" w:sz="6" w:space="0" w:color="auto"/>
              <w:bottom w:val="single" w:sz="6" w:space="0" w:color="auto"/>
              <w:right w:val="double" w:sz="6" w:space="0" w:color="auto"/>
            </w:tcBorders>
          </w:tcPr>
          <w:p w14:paraId="1BE447BF" w14:textId="77777777" w:rsidR="00A86B3C" w:rsidRPr="00A86B3C" w:rsidRDefault="00A86B3C" w:rsidP="00A86B3C">
            <w:pPr>
              <w:spacing w:after="0" w:line="240" w:lineRule="auto"/>
              <w:jc w:val="both"/>
              <w:rPr>
                <w:rFonts w:ascii="Arial" w:eastAsia="Times New Roman" w:hAnsi="Arial" w:cs="Arial"/>
                <w:i/>
                <w:szCs w:val="18"/>
                <w:lang w:eastAsia="en-GB"/>
              </w:rPr>
            </w:pPr>
            <w:r w:rsidRPr="00A86B3C">
              <w:rPr>
                <w:rFonts w:ascii="Arial" w:eastAsia="Times New Roman" w:hAnsi="Arial" w:cs="Arial"/>
                <w:szCs w:val="18"/>
                <w:lang w:eastAsia="en-GB"/>
              </w:rPr>
              <w:t>State concisely the exceptional reasons why you had not reported this prior to the meeting of the Examination Board.</w:t>
            </w:r>
          </w:p>
          <w:p w14:paraId="1FA13791" w14:textId="77777777" w:rsidR="00A86B3C" w:rsidRPr="00A86B3C" w:rsidRDefault="00A86B3C" w:rsidP="00A86B3C">
            <w:pPr>
              <w:spacing w:after="0" w:line="240" w:lineRule="auto"/>
              <w:rPr>
                <w:rFonts w:ascii="Arial" w:eastAsia="Times New Roman" w:hAnsi="Arial" w:cs="Arial"/>
                <w:i/>
                <w:sz w:val="18"/>
                <w:szCs w:val="18"/>
                <w:lang w:eastAsia="en-GB"/>
              </w:rPr>
            </w:pPr>
          </w:p>
          <w:p w14:paraId="06DD6C9A"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779C08E3"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380DEE77"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09822AC5"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61AF6B61"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21B761B3"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132BD45D"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137EC071"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00A95B90"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7C2A52BD"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7EB51C09"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050188EC" w14:textId="77777777" w:rsidR="00A86B3C" w:rsidRPr="00A86B3C" w:rsidRDefault="00A86B3C" w:rsidP="00A86B3C">
            <w:pPr>
              <w:spacing w:after="0" w:line="240" w:lineRule="auto"/>
              <w:rPr>
                <w:rFonts w:ascii="Times New Roman" w:eastAsia="Times New Roman" w:hAnsi="Times New Roman" w:cs="Times New Roman"/>
                <w:i/>
                <w:sz w:val="20"/>
                <w:szCs w:val="20"/>
                <w:lang w:eastAsia="en-GB"/>
              </w:rPr>
            </w:pPr>
          </w:p>
          <w:p w14:paraId="26EE7EC2"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0DC353BD" w14:textId="77777777" w:rsidTr="008D2D59">
        <w:tblPrEx>
          <w:tblCellMar>
            <w:top w:w="0" w:type="dxa"/>
            <w:bottom w:w="0" w:type="dxa"/>
          </w:tblCellMar>
        </w:tblPrEx>
        <w:tc>
          <w:tcPr>
            <w:tcW w:w="10548" w:type="dxa"/>
            <w:gridSpan w:val="2"/>
            <w:tcBorders>
              <w:left w:val="double" w:sz="6" w:space="0" w:color="auto"/>
              <w:bottom w:val="single" w:sz="6" w:space="0" w:color="auto"/>
              <w:right w:val="double" w:sz="6" w:space="0" w:color="auto"/>
            </w:tcBorders>
          </w:tcPr>
          <w:p w14:paraId="5433322E" w14:textId="77777777"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t>I declare that I have read the Appeals Procedure (Postgraduate Research Degree) and that the information given on this form, and on any accompanying papers, is a true statement of facts.</w:t>
            </w:r>
          </w:p>
          <w:p w14:paraId="4B18F8A9" w14:textId="77777777" w:rsidR="00A86B3C" w:rsidRPr="00A86B3C" w:rsidRDefault="00A86B3C" w:rsidP="00A86B3C">
            <w:pPr>
              <w:spacing w:after="0" w:line="240" w:lineRule="auto"/>
              <w:rPr>
                <w:rFonts w:ascii="Times New Roman" w:eastAsia="Times New Roman" w:hAnsi="Times New Roman" w:cs="Times New Roman"/>
                <w:sz w:val="24"/>
                <w:szCs w:val="20"/>
                <w:lang w:eastAsia="en-GB"/>
              </w:rPr>
            </w:pPr>
          </w:p>
          <w:p w14:paraId="18083F18" w14:textId="77777777"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t>Whilst Registry Services will assure appropriate privacy and confidentiality, by submitting this form I consent to the disclosure of this form and enclosures where necessary to progress the appeal.</w:t>
            </w:r>
          </w:p>
          <w:p w14:paraId="0F692B14" w14:textId="77777777" w:rsidR="00A86B3C" w:rsidRPr="00A86B3C" w:rsidRDefault="00A86B3C" w:rsidP="00A86B3C">
            <w:pPr>
              <w:spacing w:after="0" w:line="240" w:lineRule="auto"/>
              <w:rPr>
                <w:rFonts w:ascii="Times New Roman" w:eastAsia="Times New Roman" w:hAnsi="Times New Roman" w:cs="Times New Roman"/>
                <w:sz w:val="24"/>
                <w:szCs w:val="20"/>
                <w:lang w:eastAsia="en-GB"/>
              </w:rPr>
            </w:pPr>
          </w:p>
          <w:p w14:paraId="50A649F3" w14:textId="77777777" w:rsidR="00A86B3C" w:rsidRPr="00A86B3C" w:rsidRDefault="00A86B3C" w:rsidP="00A86B3C">
            <w:pPr>
              <w:spacing w:after="0" w:line="240" w:lineRule="auto"/>
              <w:rPr>
                <w:rFonts w:ascii="Times New Roman" w:eastAsia="Times New Roman" w:hAnsi="Times New Roman" w:cs="Times New Roman"/>
                <w:sz w:val="24"/>
                <w:szCs w:val="20"/>
                <w:lang w:eastAsia="en-GB"/>
              </w:rPr>
            </w:pPr>
          </w:p>
          <w:p w14:paraId="166FC526" w14:textId="77777777" w:rsidR="00A86B3C" w:rsidRPr="00A86B3C" w:rsidRDefault="00A86B3C" w:rsidP="00A86B3C">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Signed .........................................................</w:t>
            </w:r>
          </w:p>
          <w:p w14:paraId="58EAFC6C" w14:textId="77777777" w:rsidR="00A86B3C" w:rsidRPr="00A86B3C" w:rsidRDefault="00A86B3C" w:rsidP="00A86B3C">
            <w:pPr>
              <w:spacing w:after="0" w:line="240" w:lineRule="auto"/>
              <w:rPr>
                <w:rFonts w:ascii="Arial" w:eastAsia="Times New Roman" w:hAnsi="Arial" w:cs="Arial"/>
                <w:szCs w:val="18"/>
                <w:lang w:eastAsia="en-GB"/>
              </w:rPr>
            </w:pPr>
          </w:p>
          <w:p w14:paraId="49E2AF39" w14:textId="77777777" w:rsidR="00A86B3C" w:rsidRPr="00A86B3C" w:rsidRDefault="00A86B3C" w:rsidP="00A86B3C">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Date .............................................................</w:t>
            </w:r>
          </w:p>
          <w:p w14:paraId="1868FE71"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0EF5FBA3"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r w:rsidR="00A86B3C" w:rsidRPr="00A86B3C" w14:paraId="216DA12C" w14:textId="77777777" w:rsidTr="008D2D59">
        <w:tblPrEx>
          <w:tblCellMar>
            <w:top w:w="0" w:type="dxa"/>
            <w:bottom w:w="0" w:type="dxa"/>
          </w:tblCellMar>
        </w:tblPrEx>
        <w:tc>
          <w:tcPr>
            <w:tcW w:w="10548" w:type="dxa"/>
            <w:gridSpan w:val="2"/>
            <w:tcBorders>
              <w:left w:val="double" w:sz="6" w:space="0" w:color="auto"/>
              <w:bottom w:val="double" w:sz="6" w:space="0" w:color="auto"/>
              <w:right w:val="double" w:sz="6" w:space="0" w:color="auto"/>
            </w:tcBorders>
          </w:tcPr>
          <w:p w14:paraId="197043FE" w14:textId="77777777"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t>All communications relating to this appeal during its process must be in writing and addressed to:</w:t>
            </w:r>
          </w:p>
          <w:p w14:paraId="02ED21F2" w14:textId="77777777" w:rsidR="00A86B3C" w:rsidRPr="00A86B3C" w:rsidRDefault="00A86B3C" w:rsidP="00A86B3C">
            <w:pPr>
              <w:spacing w:after="0" w:line="240" w:lineRule="auto"/>
              <w:jc w:val="both"/>
              <w:rPr>
                <w:rFonts w:ascii="Arial" w:eastAsia="Times New Roman" w:hAnsi="Arial" w:cs="Arial"/>
                <w:szCs w:val="18"/>
                <w:lang w:eastAsia="en-GB"/>
              </w:rPr>
            </w:pPr>
            <w:r w:rsidRPr="00A86B3C">
              <w:rPr>
                <w:rFonts w:ascii="Arial" w:eastAsia="Times New Roman" w:hAnsi="Arial" w:cs="Arial"/>
                <w:szCs w:val="18"/>
                <w:lang w:eastAsia="en-GB"/>
              </w:rPr>
              <w:t xml:space="preserve">Email: </w:t>
            </w:r>
            <w:hyperlink r:id="rId13" w:history="1">
              <w:r w:rsidRPr="00B07C3D">
                <w:rPr>
                  <w:rFonts w:ascii="Arial" w:eastAsia="Times New Roman" w:hAnsi="Arial" w:cs="Arial"/>
                  <w:color w:val="0000FF"/>
                  <w:szCs w:val="18"/>
                  <w:u w:val="single"/>
                  <w:lang w:eastAsia="en-GB"/>
                </w:rPr>
                <w:t>aup@cardiffmet.ac.uk</w:t>
              </w:r>
            </w:hyperlink>
          </w:p>
          <w:p w14:paraId="5E3BFD01" w14:textId="77777777" w:rsidR="00A86B3C" w:rsidRPr="00A86B3C" w:rsidRDefault="00A86B3C" w:rsidP="00A86B3C">
            <w:pPr>
              <w:spacing w:after="0" w:line="240" w:lineRule="auto"/>
              <w:jc w:val="both"/>
              <w:rPr>
                <w:rFonts w:ascii="Arial" w:eastAsia="Times New Roman" w:hAnsi="Arial" w:cs="Arial"/>
                <w:szCs w:val="18"/>
                <w:lang w:eastAsia="en-GB"/>
              </w:rPr>
            </w:pPr>
          </w:p>
          <w:p w14:paraId="3E660321" w14:textId="77777777" w:rsidR="00A86B3C" w:rsidRPr="00A86B3C" w:rsidRDefault="00A86B3C" w:rsidP="00A86B3C">
            <w:pPr>
              <w:spacing w:after="0" w:line="240" w:lineRule="auto"/>
              <w:rPr>
                <w:rFonts w:ascii="Arial" w:eastAsia="Times New Roman" w:hAnsi="Arial" w:cs="Arial"/>
                <w:szCs w:val="18"/>
                <w:lang w:eastAsia="en-GB"/>
              </w:rPr>
            </w:pPr>
            <w:r w:rsidRPr="00A86B3C">
              <w:rPr>
                <w:rFonts w:ascii="Arial" w:eastAsia="Times New Roman" w:hAnsi="Arial" w:cs="Arial"/>
                <w:szCs w:val="18"/>
                <w:lang w:eastAsia="en-GB"/>
              </w:rPr>
              <w:t>Please contact Registry Services via the above email address if you experience any issues with submitting the form.</w:t>
            </w:r>
          </w:p>
          <w:p w14:paraId="6A92EBD1"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tc>
      </w:tr>
    </w:tbl>
    <w:p w14:paraId="05CCCC36" w14:textId="77777777" w:rsidR="00A86B3C" w:rsidRPr="00A86B3C" w:rsidRDefault="00A86B3C" w:rsidP="00A86B3C">
      <w:pPr>
        <w:spacing w:after="0" w:line="240" w:lineRule="auto"/>
        <w:rPr>
          <w:rFonts w:ascii="Times New Roman" w:eastAsia="Times New Roman" w:hAnsi="Times New Roman" w:cs="Times New Roman"/>
          <w:sz w:val="20"/>
          <w:szCs w:val="20"/>
          <w:lang w:eastAsia="en-GB"/>
        </w:rPr>
      </w:pPr>
    </w:p>
    <w:p w14:paraId="6E0EAF0C" w14:textId="704BEDD4" w:rsidR="00A86B3C" w:rsidRPr="008D48A9" w:rsidRDefault="00A86B3C" w:rsidP="00A86B3C">
      <w:pPr>
        <w:pStyle w:val="BodyText"/>
        <w:rPr>
          <w:b/>
          <w:sz w:val="26"/>
        </w:rPr>
      </w:pPr>
    </w:p>
    <w:sectPr w:rsidR="00A86B3C" w:rsidRPr="008D48A9" w:rsidSect="00A86B3C">
      <w:footerReference w:type="default" r:id="rId14"/>
      <w:pgSz w:w="11910" w:h="16840"/>
      <w:pgMar w:top="720" w:right="720" w:bottom="720" w:left="720" w:header="0" w:footer="1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6737863D" w:rsidR="007D4A31" w:rsidRDefault="007D4A31">
        <w:pPr>
          <w:pStyle w:val="Footer"/>
          <w:jc w:val="center"/>
        </w:pPr>
        <w:r>
          <w:fldChar w:fldCharType="begin"/>
        </w:r>
        <w:r>
          <w:instrText xml:space="preserve"> PAGE   \* MERGEFORMAT </w:instrText>
        </w:r>
        <w:r>
          <w:fldChar w:fldCharType="separate"/>
        </w:r>
        <w:r w:rsidR="002713F3">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4"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713F3"/>
    <w:rsid w:val="004E359C"/>
    <w:rsid w:val="006E5DBF"/>
    <w:rsid w:val="007022D6"/>
    <w:rsid w:val="00744300"/>
    <w:rsid w:val="007A71AA"/>
    <w:rsid w:val="007B244E"/>
    <w:rsid w:val="007D4A31"/>
    <w:rsid w:val="00891224"/>
    <w:rsid w:val="008C01F1"/>
    <w:rsid w:val="008D2D59"/>
    <w:rsid w:val="008D48A9"/>
    <w:rsid w:val="00917AE3"/>
    <w:rsid w:val="009E2B59"/>
    <w:rsid w:val="009F6391"/>
    <w:rsid w:val="00A86B3C"/>
    <w:rsid w:val="00B07C3D"/>
    <w:rsid w:val="00BA387B"/>
    <w:rsid w:val="00CA2FB5"/>
    <w:rsid w:val="00CC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1"/>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 w:type="paragraph" w:styleId="BodyTextIndent3">
    <w:name w:val="Body Text Indent 3"/>
    <w:basedOn w:val="Normal"/>
    <w:link w:val="BodyTextIndent3Char"/>
    <w:uiPriority w:val="99"/>
    <w:semiHidden/>
    <w:unhideWhenUsed/>
    <w:rsid w:val="00B07C3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7C3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up@cardiffmet.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up@cardiffmet.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ECB6B94-DC01-4F70-90E6-38475C5F971B}">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286e2e22-220c-4086-bbb8-16929b336d9d"/>
    <ds:schemaRef ds:uri="655c9394-2770-4d42-b33a-97094cd46204"/>
  </ds:schemaRefs>
</ds:datastoreItem>
</file>

<file path=customXml/itemProps3.xml><?xml version="1.0" encoding="utf-8"?>
<ds:datastoreItem xmlns:ds="http://schemas.openxmlformats.org/officeDocument/2006/customXml" ds:itemID="{4848D76E-0057-4B4A-B2C9-67B34BDB40F4}"/>
</file>

<file path=customXml/itemProps4.xml><?xml version="1.0" encoding="utf-8"?>
<ds:datastoreItem xmlns:ds="http://schemas.openxmlformats.org/officeDocument/2006/customXml" ds:itemID="{D1A10D7B-EAD8-409E-9F32-8A044473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2022-09-15T09:16:00Z</dcterms:created>
  <dcterms:modified xsi:type="dcterms:W3CDTF">2022-09-15T09:30:00Z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