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D0942" w14:textId="1B048CFF" w:rsidR="00893A6A" w:rsidRDefault="008F022A" w:rsidP="0035392F">
      <w:pPr>
        <w:spacing w:after="0" w:line="240" w:lineRule="auto"/>
      </w:pPr>
      <w:r w:rsidRPr="008F022A">
        <w:rPr>
          <w:u w:val="single"/>
        </w:rPr>
        <w:t xml:space="preserve">Privacy Notice – </w:t>
      </w:r>
      <w:r w:rsidR="003163AD">
        <w:rPr>
          <w:u w:val="single"/>
        </w:rPr>
        <w:t xml:space="preserve">Research at </w:t>
      </w:r>
      <w:r w:rsidR="0035392F">
        <w:rPr>
          <w:u w:val="single"/>
        </w:rPr>
        <w:t>Cardiff Met</w:t>
      </w:r>
      <w:r w:rsidR="00893A6A">
        <w:rPr>
          <w:u w:val="single"/>
        </w:rPr>
        <w:t>ropolitan University</w:t>
      </w:r>
    </w:p>
    <w:p w14:paraId="786D0A5C" w14:textId="71F9E5D1" w:rsidR="008F022A" w:rsidRPr="008F022A" w:rsidRDefault="00546EB4" w:rsidP="0035392F">
      <w:pPr>
        <w:spacing w:after="0" w:line="240" w:lineRule="auto"/>
        <w:rPr>
          <w:u w:val="single"/>
        </w:rPr>
      </w:pPr>
      <w:hyperlink r:id="rId8" w:history="1">
        <w:r w:rsidR="008F022A" w:rsidRPr="00893A6A">
          <w:rPr>
            <w:rStyle w:val="Hyperlink"/>
          </w:rPr>
          <w:t>Cardiff Metropolitan University</w:t>
        </w:r>
      </w:hyperlink>
      <w:r w:rsidR="00893A6A">
        <w:t xml:space="preserve"> </w:t>
      </w:r>
      <w:r w:rsidR="00607348">
        <w:t>engages in research that is at the interface of new knowledge creation and its application. With an excellent track record in applied research</w:t>
      </w:r>
      <w:r w:rsidR="003A250C">
        <w:t xml:space="preserve">, supported by a strong base of expertise and advanced scholarship, the University’s </w:t>
      </w:r>
      <w:r w:rsidR="000A5534">
        <w:t>research</w:t>
      </w:r>
      <w:r w:rsidR="003A250C">
        <w:t xml:space="preserve"> has </w:t>
      </w:r>
      <w:r w:rsidR="000A5534">
        <w:t>direct application in business, industry, the professions, and the community at large.</w:t>
      </w:r>
      <w:r w:rsidR="007B7DF8">
        <w:t xml:space="preserve"> For more information</w:t>
      </w:r>
      <w:r w:rsidR="00BB39C0">
        <w:t xml:space="preserve"> about research at Cardiff Metropolitan University</w:t>
      </w:r>
      <w:r w:rsidR="007B7DF8">
        <w:t xml:space="preserve">, please click </w:t>
      </w:r>
      <w:hyperlink r:id="rId9" w:history="1">
        <w:r w:rsidR="007B7DF8" w:rsidRPr="007B7DF8">
          <w:rPr>
            <w:rStyle w:val="Hyperlink"/>
          </w:rPr>
          <w:t>here</w:t>
        </w:r>
      </w:hyperlink>
      <w:r w:rsidR="007B7DF8">
        <w:t>.</w:t>
      </w:r>
    </w:p>
    <w:p w14:paraId="7EB51FFB" w14:textId="77777777" w:rsidR="0035392F" w:rsidRDefault="0035392F" w:rsidP="008F022A">
      <w:pPr>
        <w:spacing w:after="0" w:line="240" w:lineRule="auto"/>
      </w:pPr>
    </w:p>
    <w:p w14:paraId="5218F967" w14:textId="747E1438" w:rsidR="006632D2" w:rsidRDefault="008F022A" w:rsidP="008F022A">
      <w:pPr>
        <w:spacing w:after="0" w:line="240" w:lineRule="auto"/>
      </w:pPr>
      <w:r>
        <w:t xml:space="preserve">The following </w:t>
      </w:r>
      <w:r w:rsidR="00893A6A">
        <w:t xml:space="preserve">Privacy </w:t>
      </w:r>
      <w:r>
        <w:t xml:space="preserve">Notice describes how your </w:t>
      </w:r>
      <w:r w:rsidR="00786E1D">
        <w:t xml:space="preserve">personal </w:t>
      </w:r>
      <w:r>
        <w:t xml:space="preserve">data is managed </w:t>
      </w:r>
      <w:r w:rsidR="005116E7">
        <w:t xml:space="preserve">for research projects at </w:t>
      </w:r>
      <w:r w:rsidR="00FE1C65">
        <w:t xml:space="preserve">Cardiff Metropolitan University </w:t>
      </w:r>
      <w:r>
        <w:t>in accordance with data protection legislation - the UK General Data Protection Regulation (GDPR) and the Data Protection Act 2018 (DPA18).</w:t>
      </w:r>
      <w:r w:rsidR="009F0993">
        <w:t xml:space="preserve"> </w:t>
      </w:r>
      <w:r w:rsidR="00684C8D">
        <w:t xml:space="preserve">It applies to research </w:t>
      </w:r>
      <w:r w:rsidR="00FA6F02">
        <w:t xml:space="preserve">which </w:t>
      </w:r>
      <w:r w:rsidR="00E57D87">
        <w:t xml:space="preserve">must </w:t>
      </w:r>
      <w:r w:rsidR="00226B18">
        <w:t>comply with</w:t>
      </w:r>
      <w:r w:rsidR="00FA6F02">
        <w:t xml:space="preserve"> Cardiff Metropolitan University</w:t>
      </w:r>
      <w:r w:rsidR="00E57D87">
        <w:t>’s</w:t>
      </w:r>
      <w:r w:rsidR="00FA6F02">
        <w:t xml:space="preserve"> </w:t>
      </w:r>
      <w:hyperlink r:id="rId10" w:history="1">
        <w:r w:rsidR="00FA6F02" w:rsidRPr="009A5D38">
          <w:rPr>
            <w:rStyle w:val="Hyperlink"/>
          </w:rPr>
          <w:t>Research Integrity and Governance Framework</w:t>
        </w:r>
      </w:hyperlink>
      <w:r w:rsidR="00FA6F02">
        <w:t xml:space="preserve">, and which is </w:t>
      </w:r>
      <w:r w:rsidR="00684C8D">
        <w:t xml:space="preserve">conducted </w:t>
      </w:r>
      <w:r w:rsidR="00564516">
        <w:t>inside or outside of the institution</w:t>
      </w:r>
      <w:r w:rsidR="00D217A6">
        <w:t xml:space="preserve"> </w:t>
      </w:r>
      <w:r w:rsidR="00684C8D">
        <w:t xml:space="preserve">by </w:t>
      </w:r>
      <w:r w:rsidR="00E734D8">
        <w:t xml:space="preserve">staff, postgraduate students, </w:t>
      </w:r>
      <w:r w:rsidR="005116E7">
        <w:t xml:space="preserve">and </w:t>
      </w:r>
      <w:r w:rsidR="00FF36AC">
        <w:t>undergraduate students</w:t>
      </w:r>
      <w:r w:rsidR="005116E7">
        <w:t>.</w:t>
      </w:r>
    </w:p>
    <w:p w14:paraId="5386FCF1" w14:textId="77777777" w:rsidR="006632D2" w:rsidRDefault="006632D2" w:rsidP="008F022A">
      <w:pPr>
        <w:spacing w:after="0" w:line="240" w:lineRule="auto"/>
      </w:pPr>
    </w:p>
    <w:p w14:paraId="3C9F0601" w14:textId="266A5255" w:rsidR="00752240" w:rsidRDefault="00794C94" w:rsidP="008F022A">
      <w:pPr>
        <w:spacing w:after="0" w:line="240" w:lineRule="auto"/>
      </w:pPr>
      <w:r>
        <w:t>T</w:t>
      </w:r>
      <w:r w:rsidR="006D73C0">
        <w:t xml:space="preserve">his </w:t>
      </w:r>
      <w:r w:rsidR="00FE3E28">
        <w:t>n</w:t>
      </w:r>
      <w:r w:rsidR="006D73C0">
        <w:t>otice should be r</w:t>
      </w:r>
      <w:r w:rsidR="00CD0948">
        <w:t>e</w:t>
      </w:r>
      <w:r w:rsidR="006D73C0">
        <w:t xml:space="preserve">ad in conjunction with </w:t>
      </w:r>
      <w:r>
        <w:t>the</w:t>
      </w:r>
      <w:r w:rsidR="00F65C97">
        <w:t xml:space="preserve"> Participant Information Sheet which </w:t>
      </w:r>
      <w:r w:rsidR="006632D2">
        <w:t>you will be given</w:t>
      </w:r>
      <w:r w:rsidR="00F65C97">
        <w:t xml:space="preserve"> by </w:t>
      </w:r>
      <w:r w:rsidR="00752240">
        <w:t xml:space="preserve">a member of </w:t>
      </w:r>
      <w:r w:rsidR="00F65C97">
        <w:t xml:space="preserve">the </w:t>
      </w:r>
      <w:r w:rsidR="00752240">
        <w:t>Research Team</w:t>
      </w:r>
      <w:r>
        <w:t xml:space="preserve"> </w:t>
      </w:r>
      <w:r w:rsidR="005116E7">
        <w:t>prior to participation in the project</w:t>
      </w:r>
      <w:r>
        <w:t xml:space="preserve">.  The Participant Information Sheet </w:t>
      </w:r>
      <w:r w:rsidR="004E784E">
        <w:t>will contain</w:t>
      </w:r>
      <w:r w:rsidR="00CD0948">
        <w:t xml:space="preserve"> </w:t>
      </w:r>
      <w:r w:rsidR="00D3740C">
        <w:t xml:space="preserve">specific </w:t>
      </w:r>
      <w:r w:rsidR="00CD0948">
        <w:t xml:space="preserve">information </w:t>
      </w:r>
      <w:r w:rsidR="00D3740C">
        <w:t>about</w:t>
      </w:r>
      <w:r w:rsidR="008B3154">
        <w:t>:</w:t>
      </w:r>
    </w:p>
    <w:p w14:paraId="555F8659" w14:textId="77777777" w:rsidR="00752240" w:rsidRDefault="00752240" w:rsidP="008F022A">
      <w:pPr>
        <w:spacing w:after="0" w:line="240" w:lineRule="auto"/>
      </w:pPr>
    </w:p>
    <w:p w14:paraId="69BF1950" w14:textId="0C684D3F" w:rsidR="008F022A" w:rsidRDefault="00D07495" w:rsidP="00752240">
      <w:pPr>
        <w:pStyle w:val="ListParagraph"/>
        <w:numPr>
          <w:ilvl w:val="0"/>
          <w:numId w:val="15"/>
        </w:numPr>
        <w:spacing w:after="0" w:line="240" w:lineRule="auto"/>
      </w:pPr>
      <w:r>
        <w:t xml:space="preserve">The </w:t>
      </w:r>
      <w:r w:rsidR="00E57EA1">
        <w:t xml:space="preserve">Principal </w:t>
      </w:r>
      <w:r w:rsidR="004E784E">
        <w:t>I</w:t>
      </w:r>
      <w:r w:rsidR="00752240">
        <w:t>nvestigator</w:t>
      </w:r>
      <w:r w:rsidR="0071289E">
        <w:t>(</w:t>
      </w:r>
      <w:r w:rsidR="00752240">
        <w:t>s</w:t>
      </w:r>
      <w:r w:rsidR="0071289E">
        <w:t>)</w:t>
      </w:r>
      <w:r w:rsidR="001B32B9">
        <w:t xml:space="preserve"> </w:t>
      </w:r>
      <w:r w:rsidR="00E57EA1">
        <w:t>of the project</w:t>
      </w:r>
      <w:r>
        <w:t>.</w:t>
      </w:r>
    </w:p>
    <w:p w14:paraId="2013C909" w14:textId="36F8AF28" w:rsidR="0071289E" w:rsidRDefault="004E784E" w:rsidP="00752240">
      <w:pPr>
        <w:pStyle w:val="ListParagraph"/>
        <w:numPr>
          <w:ilvl w:val="0"/>
          <w:numId w:val="15"/>
        </w:numPr>
        <w:spacing w:after="0" w:line="240" w:lineRule="auto"/>
      </w:pPr>
      <w:r>
        <w:t>The purpose,</w:t>
      </w:r>
      <w:r w:rsidR="00E57EA1">
        <w:t xml:space="preserve"> aims and objectives</w:t>
      </w:r>
      <w:r w:rsidR="006A568D">
        <w:t xml:space="preserve"> of the research</w:t>
      </w:r>
      <w:r w:rsidR="0071289E">
        <w:t>.</w:t>
      </w:r>
    </w:p>
    <w:p w14:paraId="3F030DF7" w14:textId="2B742429" w:rsidR="00752240" w:rsidRDefault="0071289E" w:rsidP="00752240">
      <w:pPr>
        <w:pStyle w:val="ListParagraph"/>
        <w:numPr>
          <w:ilvl w:val="0"/>
          <w:numId w:val="15"/>
        </w:numPr>
        <w:spacing w:after="0" w:line="240" w:lineRule="auto"/>
      </w:pPr>
      <w:r>
        <w:t>H</w:t>
      </w:r>
      <w:r w:rsidR="00D07495">
        <w:t>ow the results will be used.</w:t>
      </w:r>
    </w:p>
    <w:p w14:paraId="7CA10C05" w14:textId="6A4B2AA1" w:rsidR="00D07495" w:rsidRDefault="00D07495" w:rsidP="00752240">
      <w:pPr>
        <w:pStyle w:val="ListParagraph"/>
        <w:numPr>
          <w:ilvl w:val="0"/>
          <w:numId w:val="15"/>
        </w:numPr>
        <w:spacing w:after="0" w:line="240" w:lineRule="auto"/>
      </w:pPr>
      <w:r>
        <w:t>The reasons why you are being asked to participate.</w:t>
      </w:r>
    </w:p>
    <w:p w14:paraId="3F5BF91A" w14:textId="60AF4D7C" w:rsidR="00D07495" w:rsidRDefault="00D07495" w:rsidP="00752240">
      <w:pPr>
        <w:pStyle w:val="ListParagraph"/>
        <w:numPr>
          <w:ilvl w:val="0"/>
          <w:numId w:val="15"/>
        </w:numPr>
        <w:spacing w:after="0" w:line="240" w:lineRule="auto"/>
      </w:pPr>
      <w:r>
        <w:t>What your participation will involve, including the time commitment required.</w:t>
      </w:r>
    </w:p>
    <w:p w14:paraId="64D04B96" w14:textId="403C7692" w:rsidR="00D07495" w:rsidRDefault="00D07495" w:rsidP="00752240">
      <w:pPr>
        <w:pStyle w:val="ListParagraph"/>
        <w:numPr>
          <w:ilvl w:val="0"/>
          <w:numId w:val="15"/>
        </w:numPr>
        <w:spacing w:after="0" w:line="240" w:lineRule="auto"/>
      </w:pPr>
      <w:r>
        <w:t>Any risks or benefits associated with participation in the project.</w:t>
      </w:r>
    </w:p>
    <w:p w14:paraId="09606773" w14:textId="6208EDE8" w:rsidR="00D07495" w:rsidRDefault="00D07495" w:rsidP="00752240">
      <w:pPr>
        <w:pStyle w:val="ListParagraph"/>
        <w:numPr>
          <w:ilvl w:val="0"/>
          <w:numId w:val="15"/>
        </w:numPr>
        <w:spacing w:after="0" w:line="240" w:lineRule="auto"/>
      </w:pPr>
      <w:r>
        <w:t>How your data and privacy will be protected.</w:t>
      </w:r>
    </w:p>
    <w:p w14:paraId="0B9BB699" w14:textId="5A66BF89" w:rsidR="0071289E" w:rsidRDefault="0071289E" w:rsidP="00752240">
      <w:pPr>
        <w:pStyle w:val="ListParagraph"/>
        <w:numPr>
          <w:ilvl w:val="0"/>
          <w:numId w:val="15"/>
        </w:numPr>
        <w:spacing w:after="0" w:line="240" w:lineRule="auto"/>
      </w:pPr>
      <w:r>
        <w:t>How your data will be stored and for how long.</w:t>
      </w:r>
    </w:p>
    <w:p w14:paraId="633B00E1" w14:textId="77777777" w:rsidR="008F022A" w:rsidRDefault="008F022A" w:rsidP="008F022A">
      <w:pPr>
        <w:spacing w:after="0" w:line="240" w:lineRule="auto"/>
      </w:pPr>
    </w:p>
    <w:p w14:paraId="699DAA60" w14:textId="77777777" w:rsidR="008F022A" w:rsidRDefault="008F022A" w:rsidP="008F022A">
      <w:pPr>
        <w:spacing w:after="0" w:line="240" w:lineRule="auto"/>
        <w:rPr>
          <w:rFonts w:eastAsiaTheme="minorEastAsia"/>
          <w:u w:val="single"/>
        </w:rPr>
      </w:pPr>
      <w:r w:rsidRPr="3A59ECAB">
        <w:rPr>
          <w:rFonts w:eastAsiaTheme="minorEastAsia"/>
          <w:u w:val="single"/>
        </w:rPr>
        <w:t>Introduction</w:t>
      </w:r>
    </w:p>
    <w:p w14:paraId="2DBB4E0B" w14:textId="1647DF84" w:rsidR="008F022A" w:rsidRDefault="008F022A" w:rsidP="008F022A">
      <w:pPr>
        <w:rPr>
          <w:rFonts w:eastAsiaTheme="minorEastAsia"/>
        </w:rPr>
      </w:pPr>
      <w:r w:rsidRPr="3A59ECAB">
        <w:rPr>
          <w:rFonts w:eastAsiaTheme="minorEastAsia"/>
        </w:rPr>
        <w:t xml:space="preserve">Cardiff Metropolitan University is the Data Controller and is committed to protecting the rights of individuals in line with the </w:t>
      </w:r>
      <w:r>
        <w:rPr>
          <w:rFonts w:eastAsiaTheme="minorEastAsia"/>
        </w:rPr>
        <w:t xml:space="preserve">UK </w:t>
      </w:r>
      <w:r w:rsidRPr="3A59ECAB">
        <w:rPr>
          <w:rFonts w:eastAsiaTheme="minorEastAsia"/>
        </w:rPr>
        <w:t>GDPR and the DPA18.</w:t>
      </w:r>
      <w:r w:rsidR="00893A6A">
        <w:rPr>
          <w:rFonts w:eastAsiaTheme="minorEastAsia"/>
        </w:rPr>
        <w:t xml:space="preserve"> Its Privacy Statement can be found </w:t>
      </w:r>
      <w:hyperlink r:id="rId11" w:history="1">
        <w:r w:rsidR="00893A6A" w:rsidRPr="00893A6A">
          <w:rPr>
            <w:rStyle w:val="Hyperlink"/>
            <w:rFonts w:eastAsiaTheme="minorEastAsia"/>
          </w:rPr>
          <w:t>here</w:t>
        </w:r>
      </w:hyperlink>
      <w:r w:rsidR="00893A6A">
        <w:rPr>
          <w:rFonts w:eastAsiaTheme="minorEastAsia"/>
        </w:rPr>
        <w:t>.</w:t>
      </w:r>
    </w:p>
    <w:p w14:paraId="5A2D9811" w14:textId="77777777" w:rsidR="008F022A" w:rsidRDefault="008F022A" w:rsidP="008F022A">
      <w:pPr>
        <w:spacing w:after="0" w:line="240" w:lineRule="auto"/>
        <w:rPr>
          <w:rFonts w:eastAsiaTheme="minorEastAsia"/>
          <w:u w:val="single"/>
        </w:rPr>
      </w:pPr>
      <w:r w:rsidRPr="3A59ECAB">
        <w:rPr>
          <w:rFonts w:eastAsiaTheme="minorEastAsia"/>
          <w:u w:val="single"/>
        </w:rPr>
        <w:t>Data Protection Contact</w:t>
      </w:r>
    </w:p>
    <w:p w14:paraId="222F9E64" w14:textId="0F306346" w:rsidR="008F022A" w:rsidRDefault="00546EB4" w:rsidP="008F022A">
      <w:pPr>
        <w:spacing w:after="0" w:line="240" w:lineRule="auto"/>
        <w:rPr>
          <w:rFonts w:eastAsiaTheme="minorEastAsia"/>
        </w:rPr>
      </w:pPr>
      <w:r w:rsidRPr="3A59ECAB">
        <w:rPr>
          <w:rFonts w:eastAsiaTheme="minorEastAsia"/>
        </w:rPr>
        <w:t xml:space="preserve">Cardiff Metropolitan University’s Information and Data Compliance Officer </w:t>
      </w:r>
      <w:r>
        <w:rPr>
          <w:rFonts w:eastAsiaTheme="minorEastAsia"/>
        </w:rPr>
        <w:t>can answer</w:t>
      </w:r>
      <w:r w:rsidRPr="3A59ECAB">
        <w:rPr>
          <w:rFonts w:eastAsiaTheme="minorEastAsia"/>
        </w:rPr>
        <w:t xml:space="preserve"> any further queries regarding the processing of your</w:t>
      </w:r>
      <w:r>
        <w:rPr>
          <w:rFonts w:eastAsiaTheme="minorEastAsia"/>
        </w:rPr>
        <w:t xml:space="preserve"> personal</w:t>
      </w:r>
      <w:r w:rsidRPr="3A59ECAB">
        <w:rPr>
          <w:rFonts w:eastAsiaTheme="minorEastAsia"/>
        </w:rPr>
        <w:t xml:space="preserve"> data via the following </w:t>
      </w:r>
      <w:r>
        <w:rPr>
          <w:rFonts w:eastAsiaTheme="minorEastAsia"/>
        </w:rPr>
        <w:t>email address</w:t>
      </w:r>
      <w:r w:rsidR="008F022A" w:rsidRPr="3A59ECAB">
        <w:rPr>
          <w:rFonts w:eastAsiaTheme="minorEastAsia"/>
        </w:rPr>
        <w:t>:</w:t>
      </w:r>
    </w:p>
    <w:p w14:paraId="67950B80" w14:textId="77777777" w:rsidR="0035392F" w:rsidRDefault="0035392F" w:rsidP="008F022A">
      <w:pPr>
        <w:spacing w:after="0" w:line="240" w:lineRule="auto"/>
        <w:rPr>
          <w:rFonts w:eastAsiaTheme="minorEastAsia"/>
        </w:rPr>
      </w:pPr>
    </w:p>
    <w:p w14:paraId="753CA377" w14:textId="76A5EEF5" w:rsidR="008F022A" w:rsidRDefault="008F022A" w:rsidP="008F022A">
      <w:pPr>
        <w:spacing w:after="0" w:line="240" w:lineRule="auto"/>
        <w:rPr>
          <w:rFonts w:eastAsiaTheme="minorEastAsia"/>
          <w:i/>
          <w:iCs/>
        </w:rPr>
      </w:pPr>
      <w:r w:rsidRPr="3A59ECAB">
        <w:rPr>
          <w:rFonts w:eastAsiaTheme="minorEastAsia"/>
        </w:rPr>
        <w:t>Email:</w:t>
      </w:r>
      <w:r w:rsidRPr="3A59ECAB">
        <w:rPr>
          <w:rFonts w:eastAsiaTheme="minorEastAsia"/>
          <w:i/>
          <w:iCs/>
        </w:rPr>
        <w:t xml:space="preserve"> </w:t>
      </w:r>
      <w:hyperlink r:id="rId12">
        <w:r w:rsidRPr="3A59ECAB">
          <w:rPr>
            <w:rStyle w:val="Hyperlink"/>
            <w:rFonts w:eastAsiaTheme="minorEastAsia"/>
            <w:color w:val="0563C1"/>
          </w:rPr>
          <w:t>dataprotection@cardiffmet.ac.uk</w:t>
        </w:r>
      </w:hyperlink>
      <w:r w:rsidRPr="3A59ECAB">
        <w:rPr>
          <w:rFonts w:eastAsiaTheme="minorEastAsia"/>
        </w:rPr>
        <w:t>.</w:t>
      </w:r>
    </w:p>
    <w:p w14:paraId="325802B1" w14:textId="77777777" w:rsidR="008F022A" w:rsidRDefault="008F022A" w:rsidP="008F022A">
      <w:pPr>
        <w:spacing w:after="0" w:line="240" w:lineRule="auto"/>
        <w:rPr>
          <w:rFonts w:eastAsiaTheme="minorEastAsia"/>
        </w:rPr>
      </w:pPr>
    </w:p>
    <w:p w14:paraId="756C20E1" w14:textId="77777777" w:rsidR="008F022A" w:rsidRDefault="008F022A" w:rsidP="008F022A">
      <w:pPr>
        <w:spacing w:after="0" w:line="240" w:lineRule="auto"/>
      </w:pPr>
      <w:r w:rsidRPr="3A59ECAB">
        <w:rPr>
          <w:u w:val="single"/>
        </w:rPr>
        <w:t>Overview</w:t>
      </w:r>
    </w:p>
    <w:p w14:paraId="50365D1C" w14:textId="635ED27F" w:rsidR="008F022A" w:rsidRDefault="008F022A" w:rsidP="008F022A">
      <w:pPr>
        <w:spacing w:after="0" w:line="240" w:lineRule="auto"/>
      </w:pPr>
      <w:r>
        <w:t xml:space="preserve">By means of this notice, </w:t>
      </w:r>
      <w:r w:rsidR="00061DFB">
        <w:t>Cardiff Metropolitan University</w:t>
      </w:r>
      <w:r w:rsidR="00F6447F">
        <w:t xml:space="preserve"> </w:t>
      </w:r>
      <w:r>
        <w:t>wishes to notify you of the following:</w:t>
      </w:r>
    </w:p>
    <w:p w14:paraId="509EE14C" w14:textId="77777777" w:rsidR="008F022A" w:rsidRDefault="008F022A" w:rsidP="008F022A">
      <w:pPr>
        <w:spacing w:after="0" w:line="240" w:lineRule="auto"/>
      </w:pPr>
    </w:p>
    <w:p w14:paraId="7A36108D" w14:textId="0FB15FB5" w:rsidR="008F022A" w:rsidRDefault="008F022A" w:rsidP="00700EB1">
      <w:pPr>
        <w:pStyle w:val="ListParagraph"/>
        <w:numPr>
          <w:ilvl w:val="0"/>
          <w:numId w:val="1"/>
        </w:numPr>
        <w:spacing w:after="0" w:line="240" w:lineRule="auto"/>
        <w:ind w:left="993" w:hanging="284"/>
        <w:rPr>
          <w:rFonts w:eastAsiaTheme="minorEastAsia"/>
        </w:rPr>
      </w:pPr>
      <w:r>
        <w:t xml:space="preserve">The </w:t>
      </w:r>
      <w:r w:rsidR="002C5E59">
        <w:t>p</w:t>
      </w:r>
      <w:r>
        <w:t xml:space="preserve">ersonal </w:t>
      </w:r>
      <w:r w:rsidR="002C5E59">
        <w:t>d</w:t>
      </w:r>
      <w:r>
        <w:t xml:space="preserve">ata and </w:t>
      </w:r>
      <w:r w:rsidR="002C5E59">
        <w:t>s</w:t>
      </w:r>
      <w:r>
        <w:t xml:space="preserve">pecial </w:t>
      </w:r>
      <w:r w:rsidR="002C5E59">
        <w:t>c</w:t>
      </w:r>
      <w:r>
        <w:t xml:space="preserve">ategory </w:t>
      </w:r>
      <w:r w:rsidR="002C5E59">
        <w:t>d</w:t>
      </w:r>
      <w:r>
        <w:t>ata</w:t>
      </w:r>
      <w:r w:rsidR="006A1724">
        <w:t xml:space="preserve"> </w:t>
      </w:r>
      <w:r w:rsidR="00E1457E">
        <w:t>it collects</w:t>
      </w:r>
      <w:r>
        <w:t>;</w:t>
      </w:r>
    </w:p>
    <w:p w14:paraId="0725D94D" w14:textId="16C637F1" w:rsidR="008F022A" w:rsidRDefault="008F022A" w:rsidP="00700EB1">
      <w:pPr>
        <w:pStyle w:val="ListParagraph"/>
        <w:numPr>
          <w:ilvl w:val="0"/>
          <w:numId w:val="1"/>
        </w:numPr>
        <w:spacing w:after="0" w:line="240" w:lineRule="auto"/>
        <w:ind w:left="993" w:hanging="284"/>
        <w:rPr>
          <w:rFonts w:eastAsiaTheme="minorEastAsia"/>
        </w:rPr>
      </w:pPr>
      <w:r>
        <w:t xml:space="preserve">Why </w:t>
      </w:r>
      <w:r w:rsidR="006A1724">
        <w:t>this data is collected and processed</w:t>
      </w:r>
      <w:r>
        <w:t>;</w:t>
      </w:r>
    </w:p>
    <w:p w14:paraId="520E1DFD" w14:textId="55CD4309" w:rsidR="008F022A" w:rsidRDefault="008F022A" w:rsidP="00700EB1">
      <w:pPr>
        <w:pStyle w:val="ListParagraph"/>
        <w:numPr>
          <w:ilvl w:val="0"/>
          <w:numId w:val="1"/>
        </w:numPr>
        <w:spacing w:after="0" w:line="240" w:lineRule="auto"/>
        <w:ind w:left="993" w:hanging="284"/>
      </w:pPr>
      <w:r>
        <w:t xml:space="preserve">Who has access to this data </w:t>
      </w:r>
      <w:r w:rsidR="006A1724">
        <w:t>including</w:t>
      </w:r>
      <w:r>
        <w:t xml:space="preserve"> who</w:t>
      </w:r>
      <w:r w:rsidR="0035392F">
        <w:t xml:space="preserve"> the </w:t>
      </w:r>
      <w:r w:rsidR="00F6447F">
        <w:t>University</w:t>
      </w:r>
      <w:r>
        <w:t xml:space="preserve"> shares the data with;</w:t>
      </w:r>
    </w:p>
    <w:p w14:paraId="02A14389" w14:textId="29AADDE0" w:rsidR="008F022A" w:rsidRDefault="008F022A" w:rsidP="00700EB1">
      <w:pPr>
        <w:pStyle w:val="ListParagraph"/>
        <w:numPr>
          <w:ilvl w:val="0"/>
          <w:numId w:val="1"/>
        </w:numPr>
        <w:spacing w:after="0" w:line="240" w:lineRule="auto"/>
        <w:ind w:left="993" w:hanging="284"/>
      </w:pPr>
      <w:r>
        <w:t xml:space="preserve">The legal basis for processing </w:t>
      </w:r>
      <w:r w:rsidR="002C5E59">
        <w:t>p</w:t>
      </w:r>
      <w:r>
        <w:t xml:space="preserve">ersonal and </w:t>
      </w:r>
      <w:r w:rsidR="002C5E59">
        <w:t>s</w:t>
      </w:r>
      <w:r>
        <w:t xml:space="preserve">pecial </w:t>
      </w:r>
      <w:r w:rsidR="002C5E59">
        <w:t>c</w:t>
      </w:r>
      <w:r>
        <w:t xml:space="preserve">ategory </w:t>
      </w:r>
      <w:r w:rsidR="002C5E59">
        <w:t>d</w:t>
      </w:r>
      <w:r>
        <w:t>ata;</w:t>
      </w:r>
    </w:p>
    <w:p w14:paraId="7FA8A353" w14:textId="3F3B9EA5" w:rsidR="008F022A" w:rsidRDefault="008F022A" w:rsidP="00700EB1">
      <w:pPr>
        <w:pStyle w:val="ListParagraph"/>
        <w:numPr>
          <w:ilvl w:val="0"/>
          <w:numId w:val="1"/>
        </w:numPr>
        <w:spacing w:after="0" w:line="240" w:lineRule="auto"/>
        <w:ind w:left="993" w:hanging="284"/>
        <w:rPr>
          <w:rFonts w:eastAsiaTheme="minorEastAsia"/>
          <w:lang w:val="en-GB"/>
        </w:rPr>
      </w:pPr>
      <w:r w:rsidRPr="3A59ECAB">
        <w:rPr>
          <w:rFonts w:ascii="Calibri" w:eastAsia="Calibri" w:hAnsi="Calibri" w:cs="Calibri"/>
          <w:lang w:val="en-GB"/>
        </w:rPr>
        <w:t xml:space="preserve">Technical and organisational measures to ensure </w:t>
      </w:r>
      <w:r w:rsidR="002C5E59">
        <w:rPr>
          <w:rFonts w:ascii="Calibri" w:eastAsia="Calibri" w:hAnsi="Calibri" w:cs="Calibri"/>
          <w:lang w:val="en-GB"/>
        </w:rPr>
        <w:t>p</w:t>
      </w:r>
      <w:r w:rsidRPr="3A59ECAB">
        <w:rPr>
          <w:rFonts w:ascii="Calibri" w:eastAsia="Calibri" w:hAnsi="Calibri" w:cs="Calibri"/>
          <w:lang w:val="en-GB"/>
        </w:rPr>
        <w:t xml:space="preserve">ersonal </w:t>
      </w:r>
      <w:r w:rsidR="002C5E59">
        <w:rPr>
          <w:rFonts w:ascii="Calibri" w:eastAsia="Calibri" w:hAnsi="Calibri" w:cs="Calibri"/>
          <w:lang w:val="en-GB"/>
        </w:rPr>
        <w:t>d</w:t>
      </w:r>
      <w:r w:rsidRPr="3A59ECAB">
        <w:rPr>
          <w:rFonts w:ascii="Calibri" w:eastAsia="Calibri" w:hAnsi="Calibri" w:cs="Calibri"/>
          <w:lang w:val="en-GB"/>
        </w:rPr>
        <w:t>ata remains secure;</w:t>
      </w:r>
    </w:p>
    <w:p w14:paraId="038EAF14" w14:textId="77777777" w:rsidR="008F022A" w:rsidRDefault="008F022A" w:rsidP="00700EB1">
      <w:pPr>
        <w:pStyle w:val="ListParagraph"/>
        <w:numPr>
          <w:ilvl w:val="0"/>
          <w:numId w:val="1"/>
        </w:numPr>
        <w:spacing w:after="0" w:line="240" w:lineRule="auto"/>
        <w:ind w:left="993" w:hanging="284"/>
        <w:rPr>
          <w:lang w:val="en-GB"/>
        </w:rPr>
      </w:pPr>
      <w:r w:rsidRPr="3A59ECAB">
        <w:rPr>
          <w:rFonts w:ascii="Calibri" w:eastAsia="Calibri" w:hAnsi="Calibri" w:cs="Calibri"/>
          <w:lang w:val="en-GB"/>
        </w:rPr>
        <w:t xml:space="preserve">Retention periods; and </w:t>
      </w:r>
    </w:p>
    <w:p w14:paraId="13DF497E" w14:textId="77777777" w:rsidR="008F022A" w:rsidRDefault="008F022A" w:rsidP="00700EB1">
      <w:pPr>
        <w:pStyle w:val="ListParagraph"/>
        <w:numPr>
          <w:ilvl w:val="0"/>
          <w:numId w:val="1"/>
        </w:numPr>
        <w:spacing w:after="0" w:line="240" w:lineRule="auto"/>
        <w:ind w:left="993" w:hanging="284"/>
        <w:rPr>
          <w:lang w:val="en-GB"/>
        </w:rPr>
      </w:pPr>
      <w:r w:rsidRPr="3A59ECAB">
        <w:rPr>
          <w:rFonts w:ascii="Calibri" w:eastAsia="Calibri" w:hAnsi="Calibri" w:cs="Calibri"/>
          <w:lang w:val="en-GB"/>
        </w:rPr>
        <w:t>General information.</w:t>
      </w:r>
    </w:p>
    <w:p w14:paraId="0AA8B382" w14:textId="77777777" w:rsidR="008F022A" w:rsidRDefault="008F022A" w:rsidP="008F022A">
      <w:pPr>
        <w:spacing w:after="0" w:line="240" w:lineRule="auto"/>
      </w:pPr>
    </w:p>
    <w:p w14:paraId="6D924A02" w14:textId="77777777" w:rsidR="00846E03" w:rsidRDefault="00846E03" w:rsidP="0035392F">
      <w:pPr>
        <w:spacing w:after="0" w:line="240" w:lineRule="auto"/>
        <w:rPr>
          <w:u w:val="single"/>
        </w:rPr>
      </w:pPr>
    </w:p>
    <w:p w14:paraId="243EAF7E" w14:textId="77777777" w:rsidR="00846E03" w:rsidRDefault="00846E03" w:rsidP="0035392F">
      <w:pPr>
        <w:spacing w:after="0" w:line="240" w:lineRule="auto"/>
        <w:rPr>
          <w:u w:val="single"/>
        </w:rPr>
      </w:pPr>
    </w:p>
    <w:p w14:paraId="753CF838" w14:textId="77777777" w:rsidR="00846E03" w:rsidRDefault="00846E03" w:rsidP="0035392F">
      <w:pPr>
        <w:spacing w:after="0" w:line="240" w:lineRule="auto"/>
        <w:rPr>
          <w:u w:val="single"/>
        </w:rPr>
      </w:pPr>
    </w:p>
    <w:p w14:paraId="78C0083C" w14:textId="13DF3690" w:rsidR="006A1724" w:rsidRPr="00F6447F" w:rsidRDefault="008F022A" w:rsidP="0035392F">
      <w:pPr>
        <w:spacing w:after="0" w:line="240" w:lineRule="auto"/>
        <w:rPr>
          <w:u w:val="single"/>
        </w:rPr>
      </w:pPr>
      <w:r w:rsidRPr="3A59ECAB">
        <w:rPr>
          <w:u w:val="single"/>
        </w:rPr>
        <w:lastRenderedPageBreak/>
        <w:t>Personal Data Collected</w:t>
      </w:r>
    </w:p>
    <w:p w14:paraId="48C81042" w14:textId="78B9D820" w:rsidR="008F022A" w:rsidRDefault="002920EF" w:rsidP="006A1724">
      <w:pPr>
        <w:spacing w:after="0" w:line="240" w:lineRule="auto"/>
        <w:rPr>
          <w:rFonts w:cstheme="minorHAnsi"/>
        </w:rPr>
      </w:pPr>
      <w:r>
        <w:rPr>
          <w:rFonts w:cstheme="minorHAnsi"/>
        </w:rPr>
        <w:t xml:space="preserve">Every research project is </w:t>
      </w:r>
      <w:r w:rsidR="0054432E">
        <w:rPr>
          <w:rFonts w:cstheme="minorHAnsi"/>
        </w:rPr>
        <w:t>different;</w:t>
      </w:r>
      <w:r>
        <w:rPr>
          <w:rFonts w:cstheme="minorHAnsi"/>
        </w:rPr>
        <w:t xml:space="preserve"> </w:t>
      </w:r>
      <w:r w:rsidR="001D7C7F">
        <w:rPr>
          <w:rFonts w:cstheme="minorHAnsi"/>
        </w:rPr>
        <w:t>therefore,</w:t>
      </w:r>
      <w:r>
        <w:rPr>
          <w:rFonts w:cstheme="minorHAnsi"/>
        </w:rPr>
        <w:t xml:space="preserve"> </w:t>
      </w:r>
      <w:r w:rsidR="006E59A6">
        <w:rPr>
          <w:rFonts w:cstheme="minorHAnsi"/>
        </w:rPr>
        <w:t>t</w:t>
      </w:r>
      <w:r w:rsidR="00E344B9">
        <w:rPr>
          <w:rFonts w:cstheme="minorHAnsi"/>
        </w:rPr>
        <w:t xml:space="preserve">he personal data collected for each project </w:t>
      </w:r>
      <w:r w:rsidR="00D07495">
        <w:rPr>
          <w:rFonts w:cstheme="minorHAnsi"/>
        </w:rPr>
        <w:t xml:space="preserve">will </w:t>
      </w:r>
      <w:r w:rsidR="00E344B9">
        <w:rPr>
          <w:rFonts w:cstheme="minorHAnsi"/>
        </w:rPr>
        <w:t>vary. However</w:t>
      </w:r>
      <w:r w:rsidR="00FD142B">
        <w:rPr>
          <w:rFonts w:cstheme="minorHAnsi"/>
        </w:rPr>
        <w:t xml:space="preserve">, </w:t>
      </w:r>
      <w:r w:rsidR="00B6137E">
        <w:t xml:space="preserve">it </w:t>
      </w:r>
      <w:r w:rsidR="003F4813">
        <w:t xml:space="preserve">may </w:t>
      </w:r>
      <w:r w:rsidR="00B6137E">
        <w:t>include</w:t>
      </w:r>
      <w:r w:rsidR="00846E03">
        <w:t xml:space="preserve"> information that can identify you</w:t>
      </w:r>
      <w:r w:rsidR="00B73BAE">
        <w:t xml:space="preserve">, for example, your name, </w:t>
      </w:r>
      <w:r w:rsidR="00E10EBA">
        <w:t xml:space="preserve">moving or still </w:t>
      </w:r>
      <w:r w:rsidR="00964CB5">
        <w:t xml:space="preserve">images </w:t>
      </w:r>
      <w:r w:rsidR="00E10EBA">
        <w:t xml:space="preserve">of you, recordings of your speech, your </w:t>
      </w:r>
      <w:r w:rsidR="00B73BAE">
        <w:t>date of birth, and address.</w:t>
      </w:r>
      <w:r w:rsidR="009636D9">
        <w:t xml:space="preserve"> Specific information about what personal data is being collected </w:t>
      </w:r>
      <w:r w:rsidR="009C21CE">
        <w:t xml:space="preserve">and why </w:t>
      </w:r>
      <w:r w:rsidR="009636D9">
        <w:t>will be included within the Participant Information Sheet</w:t>
      </w:r>
      <w:r w:rsidR="00961D2F">
        <w:t xml:space="preserve"> relevant to the research project</w:t>
      </w:r>
      <w:r w:rsidR="009636D9">
        <w:t>.</w:t>
      </w:r>
    </w:p>
    <w:p w14:paraId="5A0A8972" w14:textId="77777777" w:rsidR="0054432E" w:rsidRPr="006A1724" w:rsidRDefault="0054432E" w:rsidP="006A1724">
      <w:pPr>
        <w:spacing w:after="0" w:line="240" w:lineRule="auto"/>
        <w:rPr>
          <w:rFonts w:cstheme="minorHAnsi"/>
        </w:rPr>
      </w:pPr>
    </w:p>
    <w:p w14:paraId="2CD3195B" w14:textId="77777777" w:rsidR="008F022A" w:rsidRDefault="008F022A" w:rsidP="008F022A">
      <w:pPr>
        <w:spacing w:after="0" w:line="240" w:lineRule="auto"/>
      </w:pPr>
      <w:r w:rsidRPr="3A59ECAB">
        <w:rPr>
          <w:u w:val="single"/>
        </w:rPr>
        <w:t>Special Category Data Collected</w:t>
      </w:r>
    </w:p>
    <w:p w14:paraId="0F5F54A4" w14:textId="6DEBB180" w:rsidR="0063168C" w:rsidRPr="00546EB4" w:rsidRDefault="008F022A" w:rsidP="00546EB4">
      <w:pPr>
        <w:shd w:val="clear" w:color="auto" w:fill="FFFFFF"/>
        <w:spacing w:after="0" w:line="240" w:lineRule="auto"/>
        <w:rPr>
          <w:rFonts w:eastAsia="Times New Roman" w:cstheme="minorHAnsi"/>
          <w:color w:val="000000"/>
          <w:lang w:eastAsia="en-GB"/>
        </w:rPr>
      </w:pPr>
      <w:r w:rsidRPr="3A59ECAB">
        <w:rPr>
          <w:u w:val="single"/>
        </w:rPr>
        <w:t>(Please note:</w:t>
      </w:r>
      <w:r>
        <w:t xml:space="preserve"> Special </w:t>
      </w:r>
      <w:r w:rsidR="002C5E59">
        <w:t>c</w:t>
      </w:r>
      <w:r>
        <w:t xml:space="preserve">ategory </w:t>
      </w:r>
      <w:r w:rsidR="002C5E59">
        <w:t>d</w:t>
      </w:r>
      <w:r>
        <w:t>ata is personal data that needs more protection because it is sensitive)</w:t>
      </w:r>
      <w:r w:rsidR="00546EB4">
        <w:t xml:space="preserve">. </w:t>
      </w:r>
      <w:r w:rsidR="00546EB4" w:rsidRPr="00546EB4">
        <w:rPr>
          <w:rFonts w:cstheme="minorHAnsi"/>
        </w:rPr>
        <w:t xml:space="preserve">For further information on what special category data includes, please click </w:t>
      </w:r>
      <w:hyperlink r:id="rId13" w:history="1">
        <w:r w:rsidR="00546EB4" w:rsidRPr="00546EB4">
          <w:rPr>
            <w:rStyle w:val="Hyperlink"/>
            <w:rFonts w:cstheme="minorHAnsi"/>
          </w:rPr>
          <w:t>here</w:t>
        </w:r>
      </w:hyperlink>
      <w:r w:rsidR="00546EB4" w:rsidRPr="00546EB4">
        <w:rPr>
          <w:rFonts w:cstheme="minorHAnsi"/>
        </w:rPr>
        <w:t>.</w:t>
      </w:r>
    </w:p>
    <w:p w14:paraId="1596AF3C" w14:textId="77777777" w:rsidR="00CC58E6" w:rsidRDefault="00CC58E6" w:rsidP="008F022A">
      <w:pPr>
        <w:spacing w:after="0" w:line="240" w:lineRule="auto"/>
      </w:pPr>
    </w:p>
    <w:p w14:paraId="66B32E91" w14:textId="53A96AB1" w:rsidR="00241E18" w:rsidRPr="00546EB4" w:rsidRDefault="00546EB4" w:rsidP="00546EB4">
      <w:pPr>
        <w:pStyle w:val="CommentText"/>
        <w:rPr>
          <w:sz w:val="22"/>
          <w:szCs w:val="22"/>
        </w:rPr>
      </w:pPr>
      <w:r w:rsidRPr="00546EB4">
        <w:rPr>
          <w:sz w:val="22"/>
          <w:szCs w:val="22"/>
        </w:rPr>
        <w:t>As</w:t>
      </w:r>
      <w:r w:rsidR="00F622ED" w:rsidRPr="00546EB4">
        <w:rPr>
          <w:sz w:val="22"/>
          <w:szCs w:val="22"/>
        </w:rPr>
        <w:t xml:space="preserve"> </w:t>
      </w:r>
      <w:r w:rsidR="00F622ED" w:rsidRPr="00546EB4">
        <w:rPr>
          <w:rFonts w:cstheme="minorHAnsi"/>
          <w:sz w:val="22"/>
          <w:szCs w:val="22"/>
        </w:rPr>
        <w:t>every research project is different</w:t>
      </w:r>
      <w:r w:rsidRPr="00546EB4">
        <w:rPr>
          <w:rFonts w:cstheme="minorHAnsi"/>
          <w:sz w:val="22"/>
          <w:szCs w:val="22"/>
        </w:rPr>
        <w:t>, the type of information</w:t>
      </w:r>
      <w:r w:rsidR="003F4813" w:rsidRPr="00546EB4">
        <w:rPr>
          <w:rFonts w:cstheme="minorHAnsi"/>
          <w:sz w:val="22"/>
          <w:szCs w:val="22"/>
        </w:rPr>
        <w:t xml:space="preserve"> collected</w:t>
      </w:r>
      <w:r w:rsidRPr="00546EB4">
        <w:rPr>
          <w:sz w:val="22"/>
          <w:szCs w:val="22"/>
        </w:rPr>
        <w:t xml:space="preserve"> </w:t>
      </w:r>
      <w:r w:rsidRPr="00546EB4">
        <w:rPr>
          <w:sz w:val="22"/>
          <w:szCs w:val="22"/>
        </w:rPr>
        <w:t>will vary and it may, or may not, include special category data. Specific information about what data is being collected, including any special category data, will be included within the Participant Information Sheet relevant to the research project.</w:t>
      </w:r>
    </w:p>
    <w:p w14:paraId="4A2DE853" w14:textId="7F1C5A78" w:rsidR="00FE1C65" w:rsidRDefault="00FE1C65" w:rsidP="00FE1C65">
      <w:pPr>
        <w:spacing w:after="0" w:line="240" w:lineRule="auto"/>
        <w:rPr>
          <w:u w:val="single"/>
        </w:rPr>
      </w:pPr>
      <w:r w:rsidRPr="00FE1C65">
        <w:rPr>
          <w:u w:val="single"/>
        </w:rPr>
        <w:t>What</w:t>
      </w:r>
      <w:r w:rsidR="000660BD">
        <w:rPr>
          <w:u w:val="single"/>
        </w:rPr>
        <w:t xml:space="preserve"> </w:t>
      </w:r>
      <w:r w:rsidR="00061DFB">
        <w:rPr>
          <w:u w:val="single"/>
        </w:rPr>
        <w:t>Cardiff Met</w:t>
      </w:r>
      <w:r w:rsidR="000660BD">
        <w:rPr>
          <w:u w:val="single"/>
        </w:rPr>
        <w:t xml:space="preserve"> uses</w:t>
      </w:r>
      <w:r w:rsidRPr="00FE1C65">
        <w:rPr>
          <w:u w:val="single"/>
        </w:rPr>
        <w:t xml:space="preserve"> your </w:t>
      </w:r>
      <w:r w:rsidR="00700EB1">
        <w:rPr>
          <w:u w:val="single"/>
        </w:rPr>
        <w:t>P</w:t>
      </w:r>
      <w:r w:rsidRPr="00FE1C65">
        <w:rPr>
          <w:u w:val="single"/>
        </w:rPr>
        <w:t xml:space="preserve">ersonal </w:t>
      </w:r>
      <w:r w:rsidR="00700EB1">
        <w:rPr>
          <w:u w:val="single"/>
        </w:rPr>
        <w:t>D</w:t>
      </w:r>
      <w:r w:rsidRPr="00FE1C65">
        <w:rPr>
          <w:u w:val="single"/>
        </w:rPr>
        <w:t>ata for</w:t>
      </w:r>
    </w:p>
    <w:p w14:paraId="36D7054C" w14:textId="486D3796" w:rsidR="00EF3C9F" w:rsidRPr="00F6447F" w:rsidRDefault="004C4BED" w:rsidP="00FE1C65">
      <w:pPr>
        <w:spacing w:after="0" w:line="240" w:lineRule="auto"/>
      </w:pPr>
      <w:r>
        <w:t xml:space="preserve">This information will be </w:t>
      </w:r>
      <w:r w:rsidR="00E52E9B">
        <w:t>provided as part of the Participant Information Sheet relevant to the research project.</w:t>
      </w:r>
    </w:p>
    <w:p w14:paraId="4680FD1A" w14:textId="77777777" w:rsidR="00F6447F" w:rsidRPr="00FE1C65" w:rsidRDefault="00F6447F" w:rsidP="00FE1C65">
      <w:pPr>
        <w:spacing w:after="0" w:line="240" w:lineRule="auto"/>
        <w:rPr>
          <w:u w:val="single"/>
        </w:rPr>
      </w:pPr>
    </w:p>
    <w:p w14:paraId="641D0626" w14:textId="77777777" w:rsidR="00700EB1" w:rsidRDefault="00700EB1" w:rsidP="00700EB1">
      <w:pPr>
        <w:spacing w:after="0" w:line="240" w:lineRule="auto"/>
        <w:rPr>
          <w:rFonts w:ascii="Calibri" w:eastAsia="Calibri" w:hAnsi="Calibri" w:cs="Calibri"/>
          <w:u w:val="single"/>
        </w:rPr>
      </w:pPr>
      <w:r w:rsidRPr="3A59ECAB">
        <w:rPr>
          <w:rFonts w:ascii="Calibri" w:eastAsia="Calibri" w:hAnsi="Calibri" w:cs="Calibri"/>
          <w:u w:val="single"/>
        </w:rPr>
        <w:t>Sharing Information with Other Organisations</w:t>
      </w:r>
    </w:p>
    <w:p w14:paraId="722EF00C" w14:textId="61AE6A01" w:rsidR="003F4813" w:rsidRDefault="008C5A53" w:rsidP="008C5A53">
      <w:pPr>
        <w:spacing w:after="0" w:line="240" w:lineRule="auto"/>
      </w:pPr>
      <w:r>
        <w:t>Your personal</w:t>
      </w:r>
      <w:r w:rsidR="005912BE">
        <w:t xml:space="preserve"> data</w:t>
      </w:r>
      <w:r>
        <w:t xml:space="preserve"> will </w:t>
      </w:r>
      <w:r w:rsidR="00990643">
        <w:t xml:space="preserve">always be kept </w:t>
      </w:r>
      <w:r w:rsidR="00546EB4">
        <w:t>confidential,</w:t>
      </w:r>
      <w:r>
        <w:t xml:space="preserve"> and researchers </w:t>
      </w:r>
      <w:r w:rsidR="000D1ACF">
        <w:t>will</w:t>
      </w:r>
      <w:r>
        <w:t xml:space="preserve"> de-identify </w:t>
      </w:r>
      <w:r w:rsidR="00BF097E">
        <w:t xml:space="preserve">(anonymise) </w:t>
      </w:r>
      <w:r>
        <w:t xml:space="preserve">it, </w:t>
      </w:r>
      <w:r w:rsidR="000D1ACF">
        <w:t xml:space="preserve">or </w:t>
      </w:r>
      <w:r>
        <w:t xml:space="preserve">pseudonymise </w:t>
      </w:r>
      <w:r w:rsidR="00567F89">
        <w:t xml:space="preserve">it </w:t>
      </w:r>
      <w:r>
        <w:t>(remove any information which identif</w:t>
      </w:r>
      <w:r w:rsidR="000D1ACF">
        <w:t>ies</w:t>
      </w:r>
      <w:r>
        <w:t xml:space="preserve"> </w:t>
      </w:r>
      <w:r w:rsidR="00546EB4">
        <w:t>you and</w:t>
      </w:r>
      <w:r>
        <w:t xml:space="preserve"> replace </w:t>
      </w:r>
      <w:r w:rsidR="000D1ACF">
        <w:t>it</w:t>
      </w:r>
      <w:r>
        <w:t xml:space="preserve"> with a unique code or key</w:t>
      </w:r>
      <w:r w:rsidR="00990643">
        <w:t>) or</w:t>
      </w:r>
      <w:r>
        <w:t xml:space="preserve"> delete it as soon as possible. </w:t>
      </w:r>
    </w:p>
    <w:p w14:paraId="29D46374" w14:textId="77777777" w:rsidR="00567F89" w:rsidRDefault="00567F89" w:rsidP="008C5A53">
      <w:pPr>
        <w:spacing w:after="0" w:line="240" w:lineRule="auto"/>
      </w:pPr>
    </w:p>
    <w:p w14:paraId="1EEA0B67" w14:textId="1BA22023" w:rsidR="00E508BB" w:rsidRDefault="003F4813" w:rsidP="008C5A53">
      <w:pPr>
        <w:spacing w:after="0" w:line="240" w:lineRule="auto"/>
      </w:pPr>
      <w:r>
        <w:t>I</w:t>
      </w:r>
      <w:r w:rsidR="008C5A53">
        <w:t xml:space="preserve">n some </w:t>
      </w:r>
      <w:r w:rsidR="00990643">
        <w:t>cases,</w:t>
      </w:r>
      <w:r>
        <w:t xml:space="preserve"> however, the nature of the research project may mean it is not </w:t>
      </w:r>
      <w:r w:rsidR="008C5A53">
        <w:t xml:space="preserve">possible to </w:t>
      </w:r>
      <w:r w:rsidR="00B71A9A">
        <w:t>anonymise</w:t>
      </w:r>
      <w:r w:rsidR="008C5A53">
        <w:t xml:space="preserve"> </w:t>
      </w:r>
      <w:r w:rsidR="00B71A9A">
        <w:t>personal data</w:t>
      </w:r>
      <w:r w:rsidR="008C5A53">
        <w:t xml:space="preserve"> </w:t>
      </w:r>
      <w:r w:rsidR="005912BE">
        <w:t>because</w:t>
      </w:r>
      <w:r w:rsidR="008C5A53">
        <w:t xml:space="preserve"> </w:t>
      </w:r>
      <w:r>
        <w:t xml:space="preserve">this would make it difficult to </w:t>
      </w:r>
      <w:r w:rsidR="008C5A53">
        <w:t xml:space="preserve">achieve the aims of the research. </w:t>
      </w:r>
      <w:r w:rsidR="00794C94">
        <w:t>This is rare</w:t>
      </w:r>
      <w:r w:rsidR="00567F89">
        <w:t>,</w:t>
      </w:r>
      <w:r w:rsidR="00794C94">
        <w:t xml:space="preserve"> but, i</w:t>
      </w:r>
      <w:r w:rsidR="008C5A53">
        <w:t xml:space="preserve">f this is the </w:t>
      </w:r>
      <w:r w:rsidR="005912BE">
        <w:t>case</w:t>
      </w:r>
      <w:r w:rsidR="00794C94">
        <w:t xml:space="preserve"> for the project in which you are participating</w:t>
      </w:r>
      <w:r w:rsidR="005912BE">
        <w:t>,</w:t>
      </w:r>
      <w:r w:rsidR="008C5A53">
        <w:t xml:space="preserve"> you will be informe</w:t>
      </w:r>
      <w:r w:rsidR="00546EB4">
        <w:t>d</w:t>
      </w:r>
      <w:r w:rsidR="008C5A53">
        <w:t xml:space="preserve"> in the Participant Information Sheet</w:t>
      </w:r>
      <w:r w:rsidR="00794C94">
        <w:t>, before you consent to participating in the project</w:t>
      </w:r>
      <w:r w:rsidR="008C5A53">
        <w:t xml:space="preserve">. </w:t>
      </w:r>
    </w:p>
    <w:p w14:paraId="6B544650" w14:textId="77777777" w:rsidR="00E508BB" w:rsidRDefault="00E508BB" w:rsidP="008C5A53">
      <w:pPr>
        <w:spacing w:after="0" w:line="240" w:lineRule="auto"/>
      </w:pPr>
    </w:p>
    <w:p w14:paraId="3FEEFF49" w14:textId="3646DCE0" w:rsidR="00E33BDA" w:rsidRDefault="00D60C4A" w:rsidP="008C5A53">
      <w:pPr>
        <w:spacing w:after="0" w:line="240" w:lineRule="auto"/>
      </w:pPr>
      <w:r>
        <w:t>Your personal data</w:t>
      </w:r>
      <w:r w:rsidR="008C5A53">
        <w:t xml:space="preserve"> will only be shared with members of the </w:t>
      </w:r>
      <w:r w:rsidR="00E508BB">
        <w:t>R</w:t>
      </w:r>
      <w:r w:rsidR="008C5A53">
        <w:t xml:space="preserve">esearch </w:t>
      </w:r>
      <w:r w:rsidR="00E508BB">
        <w:t>T</w:t>
      </w:r>
      <w:r w:rsidR="008C5A53">
        <w:t>eam. If shar</w:t>
      </w:r>
      <w:r w:rsidR="00804160">
        <w:t>ing</w:t>
      </w:r>
      <w:r w:rsidR="008C5A53">
        <w:t xml:space="preserve"> your </w:t>
      </w:r>
      <w:r w:rsidR="00804160">
        <w:t>personal data</w:t>
      </w:r>
      <w:r w:rsidR="008C5A53">
        <w:t xml:space="preserve"> with </w:t>
      </w:r>
      <w:r w:rsidR="00804160">
        <w:t>a third party/third parties</w:t>
      </w:r>
      <w:r w:rsidR="0053291C">
        <w:t xml:space="preserve"> is necessary</w:t>
      </w:r>
      <w:r w:rsidR="00804160">
        <w:t>,</w:t>
      </w:r>
      <w:r w:rsidR="008C5A53">
        <w:t xml:space="preserve"> including </w:t>
      </w:r>
      <w:r w:rsidR="004600FC">
        <w:t>those</w:t>
      </w:r>
      <w:r w:rsidR="008C5A53">
        <w:t xml:space="preserve"> outside the UK,</w:t>
      </w:r>
      <w:r w:rsidR="0053291C">
        <w:t xml:space="preserve"> </w:t>
      </w:r>
      <w:r w:rsidR="00794C94">
        <w:t xml:space="preserve">full details will be provided to you </w:t>
      </w:r>
      <w:r w:rsidR="008C5A53">
        <w:t xml:space="preserve">in the Participant Information Sheet. </w:t>
      </w:r>
    </w:p>
    <w:p w14:paraId="7DD58BA2" w14:textId="77777777" w:rsidR="00D42A05" w:rsidRDefault="00D42A05" w:rsidP="00D0696C">
      <w:pPr>
        <w:spacing w:after="0" w:line="240" w:lineRule="auto"/>
        <w:rPr>
          <w:rFonts w:ascii="Calibri" w:eastAsia="Calibri" w:hAnsi="Calibri" w:cs="Calibri"/>
          <w:u w:val="single"/>
        </w:rPr>
      </w:pPr>
    </w:p>
    <w:p w14:paraId="11479540" w14:textId="33DB443C" w:rsidR="00D0696C" w:rsidRDefault="00D0696C" w:rsidP="00D0696C">
      <w:pPr>
        <w:spacing w:after="0" w:line="240" w:lineRule="auto"/>
        <w:rPr>
          <w:rFonts w:ascii="Calibri" w:eastAsia="Calibri" w:hAnsi="Calibri" w:cs="Calibri"/>
          <w:u w:val="single"/>
        </w:rPr>
      </w:pPr>
      <w:r>
        <w:rPr>
          <w:rFonts w:ascii="Calibri" w:eastAsia="Calibri" w:hAnsi="Calibri" w:cs="Calibri"/>
          <w:u w:val="single"/>
        </w:rPr>
        <w:t>Cardiff Metropolitan University</w:t>
      </w:r>
      <w:r w:rsidRPr="3A59ECAB">
        <w:rPr>
          <w:rFonts w:ascii="Calibri" w:eastAsia="Calibri" w:hAnsi="Calibri" w:cs="Calibri"/>
          <w:u w:val="single"/>
        </w:rPr>
        <w:t>’s Legal Basis for Processing Your Personal Data</w:t>
      </w:r>
    </w:p>
    <w:p w14:paraId="02356151" w14:textId="48509527" w:rsidR="00D0696C" w:rsidRPr="00E1457E" w:rsidRDefault="00DF21C0" w:rsidP="00D0696C">
      <w:pPr>
        <w:spacing w:after="0" w:line="240" w:lineRule="auto"/>
        <w:rPr>
          <w:u w:val="single"/>
        </w:rPr>
      </w:pPr>
      <w:r>
        <w:rPr>
          <w:rFonts w:ascii="Calibri" w:eastAsia="Calibri" w:hAnsi="Calibri" w:cs="Calibri"/>
        </w:rPr>
        <w:t>To</w:t>
      </w:r>
      <w:r w:rsidR="00D0696C">
        <w:rPr>
          <w:rFonts w:ascii="Calibri" w:eastAsia="Calibri" w:hAnsi="Calibri" w:cs="Calibri"/>
        </w:rPr>
        <w:t xml:space="preserve"> process your personal </w:t>
      </w:r>
      <w:r w:rsidR="00F965F4">
        <w:rPr>
          <w:rFonts w:ascii="Calibri" w:eastAsia="Calibri" w:hAnsi="Calibri" w:cs="Calibri"/>
        </w:rPr>
        <w:t>and special cate</w:t>
      </w:r>
      <w:r w:rsidR="009C4CF1">
        <w:rPr>
          <w:rFonts w:ascii="Calibri" w:eastAsia="Calibri" w:hAnsi="Calibri" w:cs="Calibri"/>
        </w:rPr>
        <w:t xml:space="preserve">gory </w:t>
      </w:r>
      <w:r w:rsidR="00D0696C">
        <w:rPr>
          <w:rFonts w:ascii="Calibri" w:eastAsia="Calibri" w:hAnsi="Calibri" w:cs="Calibri"/>
        </w:rPr>
        <w:t xml:space="preserve">data, </w:t>
      </w:r>
      <w:r w:rsidR="00061DFB">
        <w:rPr>
          <w:rFonts w:ascii="Calibri" w:eastAsia="Calibri" w:hAnsi="Calibri" w:cs="Calibri"/>
        </w:rPr>
        <w:t>Cardiff Met</w:t>
      </w:r>
      <w:r w:rsidR="00FE3E28">
        <w:rPr>
          <w:rFonts w:ascii="Calibri" w:eastAsia="Calibri" w:hAnsi="Calibri" w:cs="Calibri"/>
        </w:rPr>
        <w:t xml:space="preserve">ropolitan University </w:t>
      </w:r>
      <w:r w:rsidR="00D0696C">
        <w:rPr>
          <w:rFonts w:ascii="Calibri" w:eastAsia="Calibri" w:hAnsi="Calibri" w:cs="Calibri"/>
        </w:rPr>
        <w:t xml:space="preserve">must ensure that </w:t>
      </w:r>
      <w:r w:rsidR="00F85A77">
        <w:rPr>
          <w:rFonts w:ascii="Calibri" w:eastAsia="Calibri" w:hAnsi="Calibri" w:cs="Calibri"/>
        </w:rPr>
        <w:t>it is</w:t>
      </w:r>
      <w:r w:rsidR="00D0696C">
        <w:rPr>
          <w:rFonts w:ascii="Calibri" w:eastAsia="Calibri" w:hAnsi="Calibri" w:cs="Calibri"/>
        </w:rPr>
        <w:t xml:space="preserve"> compliant with one of the ‘Lawful Bases’ for processing under Article 6 </w:t>
      </w:r>
      <w:r w:rsidR="009C4CF1">
        <w:rPr>
          <w:rFonts w:ascii="Calibri" w:eastAsia="Calibri" w:hAnsi="Calibri" w:cs="Calibri"/>
        </w:rPr>
        <w:t xml:space="preserve">and Article 9 </w:t>
      </w:r>
      <w:r w:rsidR="00D0696C">
        <w:rPr>
          <w:rFonts w:ascii="Calibri" w:eastAsia="Calibri" w:hAnsi="Calibri" w:cs="Calibri"/>
        </w:rPr>
        <w:t xml:space="preserve">of the </w:t>
      </w:r>
      <w:r w:rsidR="00F85A77">
        <w:rPr>
          <w:rFonts w:ascii="Calibri" w:eastAsia="Calibri" w:hAnsi="Calibri" w:cs="Calibri"/>
        </w:rPr>
        <w:t xml:space="preserve">UK </w:t>
      </w:r>
      <w:r w:rsidR="00D0696C">
        <w:rPr>
          <w:rFonts w:ascii="Calibri" w:eastAsia="Calibri" w:hAnsi="Calibri" w:cs="Calibri"/>
        </w:rPr>
        <w:t xml:space="preserve">GDPR. This means that </w:t>
      </w:r>
      <w:r w:rsidR="00F85A77">
        <w:rPr>
          <w:rFonts w:ascii="Calibri" w:eastAsia="Calibri" w:hAnsi="Calibri" w:cs="Calibri"/>
        </w:rPr>
        <w:t>it</w:t>
      </w:r>
      <w:r w:rsidR="00D0696C">
        <w:rPr>
          <w:rFonts w:ascii="Calibri" w:eastAsia="Calibri" w:hAnsi="Calibri" w:cs="Calibri"/>
        </w:rPr>
        <w:t xml:space="preserve"> must have a lawful reason for using/storing personal information for the purposes outlined in the “</w:t>
      </w:r>
      <w:r w:rsidR="00C05CFF" w:rsidRPr="00C05CFF">
        <w:t xml:space="preserve">What </w:t>
      </w:r>
      <w:r w:rsidR="00FE3E28">
        <w:t>Cardiff Metropolitan University</w:t>
      </w:r>
      <w:r w:rsidR="00C05CFF" w:rsidRPr="00C05CFF">
        <w:t xml:space="preserve"> uses your Personal Data for</w:t>
      </w:r>
      <w:r w:rsidR="00D0696C">
        <w:rPr>
          <w:rFonts w:ascii="Calibri" w:eastAsia="Calibri" w:hAnsi="Calibri" w:cs="Calibri"/>
        </w:rPr>
        <w:t xml:space="preserve">” section of this notice. </w:t>
      </w:r>
    </w:p>
    <w:p w14:paraId="0417385A" w14:textId="77777777" w:rsidR="009C4CF1" w:rsidRDefault="009C4CF1" w:rsidP="00D8647C">
      <w:pPr>
        <w:spacing w:after="0" w:line="240" w:lineRule="auto"/>
        <w:rPr>
          <w:rFonts w:ascii="Calibri" w:eastAsia="Calibri" w:hAnsi="Calibri" w:cs="Calibri"/>
        </w:rPr>
      </w:pPr>
    </w:p>
    <w:p w14:paraId="78A26DA1" w14:textId="78F9C819" w:rsidR="00D8647C" w:rsidRPr="00232B40" w:rsidRDefault="00D8647C" w:rsidP="00D8647C">
      <w:pPr>
        <w:spacing w:after="0" w:line="240" w:lineRule="auto"/>
        <w:rPr>
          <w:rFonts w:ascii="Calibri" w:eastAsia="Calibri" w:hAnsi="Calibri" w:cs="Calibri"/>
          <w:b/>
          <w:bCs/>
          <w:u w:val="single"/>
        </w:rPr>
      </w:pPr>
      <w:r w:rsidRPr="00232B40">
        <w:rPr>
          <w:rFonts w:ascii="Calibri" w:eastAsia="Calibri" w:hAnsi="Calibri" w:cs="Calibri"/>
          <w:b/>
          <w:bCs/>
        </w:rPr>
        <w:t>Article 6.1(</w:t>
      </w:r>
      <w:r w:rsidR="00C05CFF" w:rsidRPr="00232B40">
        <w:rPr>
          <w:rFonts w:ascii="Calibri" w:eastAsia="Calibri" w:hAnsi="Calibri" w:cs="Calibri"/>
          <w:b/>
          <w:bCs/>
        </w:rPr>
        <w:t>e</w:t>
      </w:r>
      <w:r w:rsidRPr="00232B40">
        <w:rPr>
          <w:rFonts w:ascii="Calibri" w:eastAsia="Calibri" w:hAnsi="Calibri" w:cs="Calibri"/>
          <w:b/>
          <w:bCs/>
        </w:rPr>
        <w:t xml:space="preserve">) – </w:t>
      </w:r>
    </w:p>
    <w:p w14:paraId="33587B83" w14:textId="008A3D73" w:rsidR="00C05CFF" w:rsidRPr="00C73D3A" w:rsidRDefault="00C05CFF" w:rsidP="000909B5">
      <w:pPr>
        <w:spacing w:after="0" w:line="240" w:lineRule="auto"/>
        <w:rPr>
          <w:rFonts w:ascii="Calibri" w:eastAsia="Calibri" w:hAnsi="Calibri" w:cs="Calibri"/>
          <w:bCs/>
          <w:i/>
          <w:iCs/>
        </w:rPr>
      </w:pPr>
      <w:r>
        <w:rPr>
          <w:rFonts w:ascii="Calibri" w:eastAsia="Calibri" w:hAnsi="Calibri" w:cs="Calibri"/>
          <w:bCs/>
          <w:i/>
          <w:iCs/>
        </w:rPr>
        <w:t>Processing is necessary for the performance of a task carried out in the public interest or in the exercise of official authority vested in the Controller.</w:t>
      </w:r>
    </w:p>
    <w:p w14:paraId="794411E9" w14:textId="77777777" w:rsidR="009C4CF1" w:rsidRDefault="009C4CF1" w:rsidP="000909B5">
      <w:pPr>
        <w:spacing w:after="0" w:line="240" w:lineRule="auto"/>
        <w:ind w:left="2880" w:hanging="2880"/>
        <w:rPr>
          <w:rFonts w:ascii="Calibri" w:eastAsia="Calibri" w:hAnsi="Calibri" w:cs="Calibri"/>
          <w:u w:val="single"/>
        </w:rPr>
      </w:pPr>
    </w:p>
    <w:p w14:paraId="6DB6FF68" w14:textId="081FDAF8" w:rsidR="00203CB3" w:rsidRPr="00232B40" w:rsidRDefault="0059715C" w:rsidP="000909B5">
      <w:pPr>
        <w:spacing w:after="0" w:line="240" w:lineRule="auto"/>
        <w:ind w:left="2880" w:hanging="2880"/>
        <w:rPr>
          <w:rFonts w:ascii="Calibri" w:eastAsia="Calibri" w:hAnsi="Calibri" w:cs="Calibri"/>
          <w:b/>
          <w:bCs/>
        </w:rPr>
      </w:pPr>
      <w:r w:rsidRPr="00232B40">
        <w:rPr>
          <w:rFonts w:ascii="Calibri" w:eastAsia="Calibri" w:hAnsi="Calibri" w:cs="Calibri"/>
          <w:b/>
          <w:bCs/>
        </w:rPr>
        <w:t xml:space="preserve">Article 9.2(j) </w:t>
      </w:r>
      <w:r w:rsidR="006537D6" w:rsidRPr="00232B40">
        <w:rPr>
          <w:rFonts w:ascii="Calibri" w:eastAsia="Calibri" w:hAnsi="Calibri" w:cs="Calibri"/>
          <w:b/>
          <w:bCs/>
        </w:rPr>
        <w:t>–</w:t>
      </w:r>
      <w:r w:rsidRPr="00232B40">
        <w:rPr>
          <w:rFonts w:ascii="Calibri" w:eastAsia="Calibri" w:hAnsi="Calibri" w:cs="Calibri"/>
          <w:b/>
          <w:bCs/>
        </w:rPr>
        <w:t xml:space="preserve"> </w:t>
      </w:r>
    </w:p>
    <w:p w14:paraId="690E1B9E" w14:textId="15F73083" w:rsidR="006537D6" w:rsidRDefault="006537D6" w:rsidP="006537D6">
      <w:pPr>
        <w:shd w:val="clear" w:color="auto" w:fill="FFFFFF"/>
        <w:spacing w:after="0" w:line="240" w:lineRule="auto"/>
        <w:textAlignment w:val="baseline"/>
        <w:rPr>
          <w:rFonts w:cstheme="minorHAnsi"/>
          <w:i/>
          <w:iCs/>
        </w:rPr>
      </w:pPr>
      <w:r>
        <w:rPr>
          <w:rFonts w:cstheme="minorHAnsi"/>
          <w:i/>
          <w:iCs/>
        </w:rPr>
        <w:t>P</w:t>
      </w:r>
      <w:r w:rsidRPr="006537D6">
        <w:rPr>
          <w:rFonts w:cstheme="minorHAnsi"/>
          <w:i/>
          <w:iCs/>
        </w:rPr>
        <w:t>rocessing is necessary for archiving purposes in the public interest, scientific or historical research purposes or statistical purposes in accordance with </w:t>
      </w:r>
      <w:hyperlink r:id="rId14" w:history="1">
        <w:r w:rsidRPr="00626E8B">
          <w:rPr>
            <w:rStyle w:val="Hyperlink"/>
            <w:rFonts w:cstheme="minorHAnsi"/>
            <w:i/>
            <w:iCs/>
            <w:bdr w:val="none" w:sz="0" w:space="0" w:color="auto" w:frame="1"/>
          </w:rPr>
          <w:t>Article 89</w:t>
        </w:r>
        <w:r w:rsidRPr="00626E8B">
          <w:rPr>
            <w:rStyle w:val="Hyperlink"/>
            <w:rFonts w:cstheme="minorHAnsi"/>
            <w:i/>
            <w:iCs/>
          </w:rPr>
          <w:t>(1)</w:t>
        </w:r>
      </w:hyperlink>
      <w:r w:rsidRPr="006537D6">
        <w:rPr>
          <w:rFonts w:cstheme="minorHAnsi"/>
          <w:i/>
          <w:iCs/>
        </w:rPr>
        <w:t xml:space="preserve"> based on Union or Member State law which shall be proportionate to the aim pursued, respect the essence of the right to data protection and provide for suitable and specific measures to safeguard the fundamental rights and the interests of the data subject.</w:t>
      </w:r>
    </w:p>
    <w:p w14:paraId="470CC644" w14:textId="735A9E1D" w:rsidR="00331ECE" w:rsidRDefault="00331ECE" w:rsidP="006537D6">
      <w:pPr>
        <w:shd w:val="clear" w:color="auto" w:fill="FFFFFF"/>
        <w:spacing w:after="0" w:line="240" w:lineRule="auto"/>
        <w:textAlignment w:val="baseline"/>
        <w:rPr>
          <w:rFonts w:cstheme="minorHAnsi"/>
          <w:i/>
          <w:iCs/>
        </w:rPr>
      </w:pPr>
    </w:p>
    <w:p w14:paraId="5B302E6A" w14:textId="5C65313C" w:rsidR="00455407" w:rsidRDefault="00455407" w:rsidP="00455407">
      <w:pPr>
        <w:shd w:val="clear" w:color="auto" w:fill="FFFFFF"/>
        <w:spacing w:after="0" w:line="240" w:lineRule="auto"/>
        <w:textAlignment w:val="baseline"/>
      </w:pPr>
      <w:r>
        <w:lastRenderedPageBreak/>
        <w:t>In clinical trials or medical studies</w:t>
      </w:r>
      <w:r w:rsidR="00A851BB">
        <w:t xml:space="preserve">, </w:t>
      </w:r>
      <w:r w:rsidR="004B3725">
        <w:t>Cardiff Met</w:t>
      </w:r>
      <w:r w:rsidR="00A851BB">
        <w:t>ropolitan University</w:t>
      </w:r>
      <w:r>
        <w:t xml:space="preserve"> will use the following lawful basis for processing:</w:t>
      </w:r>
    </w:p>
    <w:p w14:paraId="627170D9" w14:textId="77777777" w:rsidR="00455407" w:rsidRDefault="00455407" w:rsidP="00455407">
      <w:pPr>
        <w:shd w:val="clear" w:color="auto" w:fill="FFFFFF"/>
        <w:spacing w:after="0" w:line="240" w:lineRule="auto"/>
        <w:textAlignment w:val="baseline"/>
      </w:pPr>
    </w:p>
    <w:p w14:paraId="35031497" w14:textId="77777777" w:rsidR="00455407" w:rsidRPr="00F65B95" w:rsidRDefault="00455407" w:rsidP="00455407">
      <w:pPr>
        <w:shd w:val="clear" w:color="auto" w:fill="FFFFFF"/>
        <w:spacing w:after="0" w:line="240" w:lineRule="auto"/>
        <w:textAlignment w:val="baseline"/>
        <w:rPr>
          <w:b/>
          <w:bCs/>
        </w:rPr>
      </w:pPr>
      <w:r w:rsidRPr="00F65B95">
        <w:rPr>
          <w:b/>
          <w:bCs/>
        </w:rPr>
        <w:t xml:space="preserve">Article 9.2(h) – </w:t>
      </w:r>
    </w:p>
    <w:p w14:paraId="5239C3F0" w14:textId="77777777" w:rsidR="00455407" w:rsidRPr="001F002B" w:rsidRDefault="00455407" w:rsidP="00455407">
      <w:pPr>
        <w:shd w:val="clear" w:color="auto" w:fill="FFFFFF"/>
        <w:spacing w:after="0" w:line="240" w:lineRule="auto"/>
        <w:textAlignment w:val="baseline"/>
        <w:rPr>
          <w:i/>
          <w:iCs/>
        </w:rPr>
      </w:pPr>
      <w:r w:rsidRPr="001F002B">
        <w:rPr>
          <w:i/>
          <w:iCs/>
        </w:rPr>
        <w:t xml:space="preserve">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w:t>
      </w:r>
    </w:p>
    <w:p w14:paraId="7670A9D4" w14:textId="77777777" w:rsidR="00455407" w:rsidRDefault="00455407" w:rsidP="006537D6">
      <w:pPr>
        <w:shd w:val="clear" w:color="auto" w:fill="FFFFFF"/>
        <w:spacing w:after="0" w:line="240" w:lineRule="auto"/>
        <w:textAlignment w:val="baseline"/>
        <w:rPr>
          <w:rFonts w:cstheme="minorHAnsi"/>
          <w:i/>
          <w:iCs/>
        </w:rPr>
      </w:pPr>
    </w:p>
    <w:p w14:paraId="0A5809E5" w14:textId="0F9FAD2D" w:rsidR="00CB14DB" w:rsidRDefault="00331ECE" w:rsidP="006537D6">
      <w:pPr>
        <w:shd w:val="clear" w:color="auto" w:fill="FFFFFF"/>
        <w:spacing w:after="0" w:line="240" w:lineRule="auto"/>
        <w:textAlignment w:val="baseline"/>
      </w:pPr>
      <w:r>
        <w:t xml:space="preserve">When research involves criminal convictions, the legal reason is listed in </w:t>
      </w:r>
      <w:hyperlink r:id="rId15" w:history="1">
        <w:r w:rsidRPr="00BF5315">
          <w:rPr>
            <w:rStyle w:val="Hyperlink"/>
          </w:rPr>
          <w:t>Schedule 1 of the D</w:t>
        </w:r>
        <w:r w:rsidR="00BF5315">
          <w:rPr>
            <w:rStyle w:val="Hyperlink"/>
          </w:rPr>
          <w:t>PA</w:t>
        </w:r>
        <w:r w:rsidRPr="00BF5315">
          <w:rPr>
            <w:rStyle w:val="Hyperlink"/>
          </w:rPr>
          <w:t>18</w:t>
        </w:r>
      </w:hyperlink>
      <w:r>
        <w:t xml:space="preserve">. </w:t>
      </w:r>
    </w:p>
    <w:p w14:paraId="48FEC928" w14:textId="77777777" w:rsidR="00CB14DB" w:rsidRPr="00E8291A" w:rsidRDefault="00CB14DB" w:rsidP="006537D6">
      <w:pPr>
        <w:shd w:val="clear" w:color="auto" w:fill="FFFFFF"/>
        <w:spacing w:after="0" w:line="240" w:lineRule="auto"/>
        <w:textAlignment w:val="baseline"/>
        <w:rPr>
          <w:rFonts w:cstheme="minorHAnsi"/>
        </w:rPr>
      </w:pPr>
    </w:p>
    <w:p w14:paraId="01FEDAC0" w14:textId="38A884DD" w:rsidR="007362B3" w:rsidRDefault="00E8291A" w:rsidP="006537D6">
      <w:pPr>
        <w:shd w:val="clear" w:color="auto" w:fill="FFFFFF"/>
        <w:spacing w:after="0" w:line="240" w:lineRule="auto"/>
        <w:textAlignment w:val="baseline"/>
        <w:rPr>
          <w:rFonts w:cstheme="minorHAnsi"/>
          <w:shd w:val="clear" w:color="auto" w:fill="FFFFFF"/>
        </w:rPr>
      </w:pPr>
      <w:r w:rsidRPr="00FB7234">
        <w:rPr>
          <w:rFonts w:cstheme="minorHAnsi"/>
          <w:shd w:val="clear" w:color="auto" w:fill="FFFFFF"/>
        </w:rPr>
        <w:t>All information and data collection will be explained in the Participant Information Sheet</w:t>
      </w:r>
      <w:r w:rsidR="00E02090">
        <w:rPr>
          <w:rFonts w:cstheme="minorHAnsi"/>
          <w:shd w:val="clear" w:color="auto" w:fill="FFFFFF"/>
        </w:rPr>
        <w:t>,</w:t>
      </w:r>
      <w:r w:rsidRPr="00FB7234">
        <w:rPr>
          <w:rFonts w:cstheme="minorHAnsi"/>
          <w:shd w:val="clear" w:color="auto" w:fill="FFFFFF"/>
        </w:rPr>
        <w:t xml:space="preserve"> and in line with </w:t>
      </w:r>
      <w:r w:rsidR="00E02090">
        <w:rPr>
          <w:rFonts w:cstheme="minorHAnsi"/>
          <w:shd w:val="clear" w:color="auto" w:fill="FFFFFF"/>
        </w:rPr>
        <w:t>t</w:t>
      </w:r>
      <w:r w:rsidRPr="00FB7234">
        <w:rPr>
          <w:rFonts w:cstheme="minorHAnsi"/>
          <w:shd w:val="clear" w:color="auto" w:fill="FFFFFF"/>
        </w:rPr>
        <w:t>he University's ethic</w:t>
      </w:r>
      <w:r w:rsidR="00173BA5">
        <w:rPr>
          <w:rFonts w:cstheme="minorHAnsi"/>
          <w:shd w:val="clear" w:color="auto" w:fill="FFFFFF"/>
        </w:rPr>
        <w:t>s</w:t>
      </w:r>
      <w:r w:rsidRPr="00FB7234">
        <w:rPr>
          <w:rFonts w:cstheme="minorHAnsi"/>
          <w:shd w:val="clear" w:color="auto" w:fill="FFFFFF"/>
        </w:rPr>
        <w:t xml:space="preserve"> approval framework</w:t>
      </w:r>
      <w:r w:rsidR="00E02090">
        <w:rPr>
          <w:rFonts w:cstheme="minorHAnsi"/>
          <w:shd w:val="clear" w:color="auto" w:fill="FFFFFF"/>
        </w:rPr>
        <w:t>.</w:t>
      </w:r>
      <w:r w:rsidRPr="00FB7234">
        <w:rPr>
          <w:rFonts w:cstheme="minorHAnsi"/>
          <w:shd w:val="clear" w:color="auto" w:fill="FFFFFF"/>
        </w:rPr>
        <w:t xml:space="preserve"> </w:t>
      </w:r>
      <w:r w:rsidR="00E02090">
        <w:rPr>
          <w:rFonts w:cstheme="minorHAnsi"/>
          <w:shd w:val="clear" w:color="auto" w:fill="FFFFFF"/>
        </w:rPr>
        <w:t>Y</w:t>
      </w:r>
      <w:r w:rsidRPr="00FB7234">
        <w:rPr>
          <w:rFonts w:cstheme="minorHAnsi"/>
          <w:shd w:val="clear" w:color="auto" w:fill="FFFFFF"/>
        </w:rPr>
        <w:t>ou will be asked to sign a consent form to participate in the research. However</w:t>
      </w:r>
      <w:r w:rsidR="00173BA5">
        <w:rPr>
          <w:rFonts w:cstheme="minorHAnsi"/>
          <w:shd w:val="clear" w:color="auto" w:fill="FFFFFF"/>
        </w:rPr>
        <w:t>,</w:t>
      </w:r>
      <w:r w:rsidRPr="00FB7234">
        <w:rPr>
          <w:rFonts w:cstheme="minorHAnsi"/>
          <w:shd w:val="clear" w:color="auto" w:fill="FFFFFF"/>
        </w:rPr>
        <w:t xml:space="preserve"> the consent does not relate specifically to </w:t>
      </w:r>
      <w:r w:rsidR="00261CA4">
        <w:rPr>
          <w:rFonts w:cstheme="minorHAnsi"/>
          <w:shd w:val="clear" w:color="auto" w:fill="FFFFFF"/>
        </w:rPr>
        <w:t xml:space="preserve">the </w:t>
      </w:r>
      <w:r w:rsidRPr="00FB7234">
        <w:rPr>
          <w:rFonts w:cstheme="minorHAnsi"/>
          <w:shd w:val="clear" w:color="auto" w:fill="FFFFFF"/>
        </w:rPr>
        <w:t>collection and use of personal data as this is legally covered by the articles outlined above.</w:t>
      </w:r>
    </w:p>
    <w:p w14:paraId="57F78760" w14:textId="77777777" w:rsidR="007556D6" w:rsidRDefault="007556D6" w:rsidP="006537D6">
      <w:pPr>
        <w:shd w:val="clear" w:color="auto" w:fill="FFFFFF"/>
        <w:spacing w:after="0" w:line="240" w:lineRule="auto"/>
        <w:textAlignment w:val="baseline"/>
        <w:rPr>
          <w:rFonts w:ascii="Segoe UI" w:hAnsi="Segoe UI" w:cs="Segoe UI"/>
          <w:color w:val="242424"/>
          <w:sz w:val="21"/>
          <w:szCs w:val="21"/>
          <w:shd w:val="clear" w:color="auto" w:fill="FFFFFF"/>
        </w:rPr>
      </w:pPr>
    </w:p>
    <w:p w14:paraId="4D6E7279" w14:textId="4A044923" w:rsidR="00331ECE" w:rsidRPr="006537D6" w:rsidRDefault="004B3725" w:rsidP="006537D6">
      <w:pPr>
        <w:shd w:val="clear" w:color="auto" w:fill="FFFFFF"/>
        <w:spacing w:after="0" w:line="240" w:lineRule="auto"/>
        <w:textAlignment w:val="baseline"/>
        <w:rPr>
          <w:rFonts w:cstheme="minorHAnsi"/>
          <w:i/>
          <w:iCs/>
        </w:rPr>
      </w:pPr>
      <w:r>
        <w:t>Cardiff Met</w:t>
      </w:r>
      <w:r w:rsidR="00261CA4">
        <w:t>ropolitan University</w:t>
      </w:r>
      <w:r w:rsidR="00331ECE">
        <w:t xml:space="preserve"> may also use your personal information for additional research purposes, such as other analysis or future projects on the same research topics. This is known as a secondary use or purpose. </w:t>
      </w:r>
      <w:r w:rsidR="00E8291A">
        <w:t xml:space="preserve">This is not </w:t>
      </w:r>
      <w:r w:rsidR="007556D6">
        <w:t>common</w:t>
      </w:r>
      <w:r w:rsidR="00E8291A">
        <w:t>, however if this is the case</w:t>
      </w:r>
      <w:r w:rsidR="00A1487A">
        <w:t>,</w:t>
      </w:r>
      <w:r w:rsidR="00331ECE">
        <w:t xml:space="preserve"> it will be explained to you in the Participant Information Sheet.</w:t>
      </w:r>
    </w:p>
    <w:p w14:paraId="5EEA2683" w14:textId="77777777" w:rsidR="006537D6" w:rsidRDefault="006537D6" w:rsidP="000909B5">
      <w:pPr>
        <w:spacing w:after="0" w:line="240" w:lineRule="auto"/>
        <w:ind w:left="2880" w:hanging="2880"/>
        <w:rPr>
          <w:rFonts w:ascii="Calibri" w:eastAsia="Calibri" w:hAnsi="Calibri" w:cs="Calibri"/>
          <w:u w:val="single"/>
        </w:rPr>
      </w:pPr>
    </w:p>
    <w:p w14:paraId="76D5AD22" w14:textId="5C4F6A89" w:rsidR="002C5E59" w:rsidRDefault="00D0696C" w:rsidP="000909B5">
      <w:pPr>
        <w:spacing w:after="0" w:line="240" w:lineRule="auto"/>
        <w:ind w:left="2880" w:hanging="2880"/>
        <w:rPr>
          <w:rFonts w:ascii="Calibri" w:eastAsia="Calibri" w:hAnsi="Calibri" w:cs="Calibri"/>
          <w:u w:val="single"/>
        </w:rPr>
      </w:pPr>
      <w:r w:rsidRPr="3A59ECAB">
        <w:rPr>
          <w:rFonts w:ascii="Calibri" w:eastAsia="Calibri" w:hAnsi="Calibri" w:cs="Calibri"/>
          <w:u w:val="single"/>
        </w:rPr>
        <w:t>Security of Processing</w:t>
      </w:r>
    </w:p>
    <w:p w14:paraId="6054F676" w14:textId="7994E815" w:rsidR="00D0696C" w:rsidRDefault="00D0696C" w:rsidP="00D0696C">
      <w:pPr>
        <w:spacing w:after="0" w:line="240" w:lineRule="auto"/>
        <w:rPr>
          <w:rFonts w:ascii="Calibri" w:eastAsia="Calibri" w:hAnsi="Calibri" w:cs="Calibri"/>
        </w:rPr>
      </w:pPr>
      <w:r w:rsidRPr="3A59ECAB">
        <w:rPr>
          <w:rFonts w:ascii="Calibri" w:eastAsia="Calibri" w:hAnsi="Calibri" w:cs="Calibri"/>
        </w:rPr>
        <w:t xml:space="preserve">As the Controller, Cardiff Metropolitan University has implemented technical and organisational measures to ensure personal data processed remains secure, however absolute security cannot be guaranteed. Should you have a concern about a method of data transmission, the University will take reasonable steps to provide an alternate method. For more information about IT security at Cardiff Metropolitan University, and keeping your data safe, please click </w:t>
      </w:r>
      <w:hyperlink r:id="rId16">
        <w:r w:rsidRPr="3A59ECAB">
          <w:rPr>
            <w:rStyle w:val="Hyperlink"/>
            <w:rFonts w:ascii="Calibri" w:eastAsia="Calibri" w:hAnsi="Calibri" w:cs="Calibri"/>
            <w:color w:val="0563C1"/>
          </w:rPr>
          <w:t>here</w:t>
        </w:r>
      </w:hyperlink>
      <w:r w:rsidRPr="3A59ECAB">
        <w:rPr>
          <w:rFonts w:ascii="Calibri" w:eastAsia="Calibri" w:hAnsi="Calibri" w:cs="Calibri"/>
        </w:rPr>
        <w:t>.</w:t>
      </w:r>
    </w:p>
    <w:p w14:paraId="7DDEBF7D" w14:textId="77777777" w:rsidR="00331ECE" w:rsidRDefault="00331ECE" w:rsidP="00D0696C">
      <w:pPr>
        <w:spacing w:after="0" w:line="240" w:lineRule="auto"/>
        <w:rPr>
          <w:rFonts w:ascii="Calibri" w:eastAsia="Calibri" w:hAnsi="Calibri" w:cs="Calibri"/>
          <w:u w:val="single"/>
        </w:rPr>
      </w:pPr>
    </w:p>
    <w:p w14:paraId="367FFADD" w14:textId="11ED377F" w:rsidR="00D0696C" w:rsidRDefault="00D0696C" w:rsidP="00D0696C">
      <w:pPr>
        <w:spacing w:after="0" w:line="240" w:lineRule="auto"/>
        <w:rPr>
          <w:rFonts w:ascii="Calibri" w:eastAsia="Calibri" w:hAnsi="Calibri" w:cs="Calibri"/>
          <w:u w:val="single"/>
        </w:rPr>
      </w:pPr>
      <w:r w:rsidRPr="3A59ECAB">
        <w:rPr>
          <w:rFonts w:ascii="Calibri" w:eastAsia="Calibri" w:hAnsi="Calibri" w:cs="Calibri"/>
          <w:u w:val="single"/>
        </w:rPr>
        <w:t>Retention of Personal Data</w:t>
      </w:r>
    </w:p>
    <w:p w14:paraId="03202B3A" w14:textId="74EF5C80" w:rsidR="00F00589" w:rsidRPr="00FB7234" w:rsidRDefault="00513734" w:rsidP="00FF62E8">
      <w:pPr>
        <w:spacing w:after="0" w:line="240" w:lineRule="auto"/>
      </w:pPr>
      <w:r>
        <w:t>The Participant Information Sheet will provide specific information regarding how long your personal information will be kept and for what purpose.</w:t>
      </w:r>
      <w:r>
        <w:rPr>
          <w:rFonts w:ascii="Calibri" w:eastAsia="Calibri" w:hAnsi="Calibri" w:cs="Calibri"/>
        </w:rPr>
        <w:t xml:space="preserve"> However, </w:t>
      </w:r>
      <w:r w:rsidR="00234405">
        <w:t>in general</w:t>
      </w:r>
      <w:r w:rsidR="00AF0DAC">
        <w:t>, y</w:t>
      </w:r>
      <w:r w:rsidR="003A5F92">
        <w:t xml:space="preserve">our personal information </w:t>
      </w:r>
      <w:r w:rsidR="005723AE">
        <w:t xml:space="preserve">will be kept for </w:t>
      </w:r>
      <w:r w:rsidR="00E8291A">
        <w:t>no longer than is entirely necessary</w:t>
      </w:r>
      <w:r w:rsidR="00AF0DAC">
        <w:t xml:space="preserve"> </w:t>
      </w:r>
      <w:r w:rsidR="00E55CD6">
        <w:t>to</w:t>
      </w:r>
      <w:r w:rsidR="003A5F92">
        <w:t xml:space="preserve"> complete the aims of the research. </w:t>
      </w:r>
      <w:r w:rsidR="005E32D1">
        <w:t>Additionally</w:t>
      </w:r>
      <w:r w:rsidR="003A5F92">
        <w:t>, some personal information (including signed records of consent) will be kept for a minimum amount of time as required by external funders</w:t>
      </w:r>
      <w:r w:rsidR="004E2275" w:rsidRPr="00546EB4">
        <w:t>, regulatory bodies,</w:t>
      </w:r>
      <w:r w:rsidR="003A5F92" w:rsidRPr="00546EB4">
        <w:t xml:space="preserve"> </w:t>
      </w:r>
      <w:r w:rsidR="003A5F92">
        <w:t xml:space="preserve">or </w:t>
      </w:r>
      <w:r w:rsidR="006E3701">
        <w:t>the University’s</w:t>
      </w:r>
      <w:r w:rsidR="003A5F92">
        <w:t xml:space="preserve"> policies and procedures.</w:t>
      </w:r>
    </w:p>
    <w:p w14:paraId="4B856572" w14:textId="77777777" w:rsidR="00B2398F" w:rsidRDefault="00B2398F" w:rsidP="00FF62E8">
      <w:pPr>
        <w:spacing w:after="0" w:line="240" w:lineRule="auto"/>
        <w:rPr>
          <w:rFonts w:ascii="Calibri" w:eastAsia="Calibri" w:hAnsi="Calibri" w:cs="Calibri"/>
          <w:u w:val="single"/>
        </w:rPr>
      </w:pPr>
    </w:p>
    <w:p w14:paraId="0C92406F" w14:textId="6949B3D8" w:rsidR="00FF62E8" w:rsidRPr="00BA600B" w:rsidRDefault="00FF62E8" w:rsidP="00FF62E8">
      <w:pPr>
        <w:spacing w:after="0" w:line="240" w:lineRule="auto"/>
        <w:rPr>
          <w:rFonts w:ascii="Calibri" w:eastAsia="Calibri" w:hAnsi="Calibri" w:cs="Calibri"/>
          <w:u w:val="single"/>
        </w:rPr>
      </w:pPr>
      <w:r w:rsidRPr="00BA600B">
        <w:rPr>
          <w:rFonts w:ascii="Calibri" w:eastAsia="Calibri" w:hAnsi="Calibri" w:cs="Calibri"/>
          <w:u w:val="single"/>
        </w:rPr>
        <w:t>Individual Rights</w:t>
      </w:r>
    </w:p>
    <w:p w14:paraId="0AAA79BE" w14:textId="77777777" w:rsidR="000F4A2F" w:rsidRDefault="00FF62E8" w:rsidP="00FF62E8">
      <w:pPr>
        <w:spacing w:after="0" w:line="240" w:lineRule="auto"/>
        <w:rPr>
          <w:rFonts w:ascii="Calibri" w:eastAsia="Calibri" w:hAnsi="Calibri" w:cs="Calibri"/>
        </w:rPr>
      </w:pPr>
      <w:r>
        <w:rPr>
          <w:rFonts w:ascii="Calibri" w:eastAsia="Calibri" w:hAnsi="Calibri" w:cs="Calibri"/>
        </w:rPr>
        <w:t xml:space="preserve">The lawful basis for processing can affect which Rights are available to individuals. </w:t>
      </w:r>
    </w:p>
    <w:p w14:paraId="0354E6EA" w14:textId="77777777" w:rsidR="000F4A2F" w:rsidRDefault="000F4A2F" w:rsidP="00FF62E8">
      <w:pPr>
        <w:spacing w:after="0" w:line="240" w:lineRule="auto"/>
        <w:rPr>
          <w:rFonts w:ascii="Calibri" w:eastAsia="Calibri" w:hAnsi="Calibri" w:cs="Calibri"/>
        </w:rPr>
      </w:pPr>
    </w:p>
    <w:p w14:paraId="6021322F" w14:textId="087A5998" w:rsidR="00FF62E8" w:rsidRDefault="00FF62E8" w:rsidP="00FF62E8">
      <w:pPr>
        <w:spacing w:after="0" w:line="240" w:lineRule="auto"/>
        <w:rPr>
          <w:rFonts w:ascii="Calibri" w:eastAsia="Calibri" w:hAnsi="Calibri" w:cs="Calibri"/>
        </w:rPr>
      </w:pPr>
      <w:r>
        <w:rPr>
          <w:rFonts w:ascii="Calibri" w:eastAsia="Calibri" w:hAnsi="Calibri" w:cs="Calibri"/>
        </w:rPr>
        <w:t xml:space="preserve">Using </w:t>
      </w:r>
      <w:r w:rsidR="00747E24">
        <w:rPr>
          <w:rFonts w:ascii="Calibri" w:eastAsia="Calibri" w:hAnsi="Calibri" w:cs="Calibri"/>
        </w:rPr>
        <w:t>Performance of a Public Task</w:t>
      </w:r>
      <w:r>
        <w:rPr>
          <w:rFonts w:ascii="Calibri" w:eastAsia="Calibri" w:hAnsi="Calibri" w:cs="Calibri"/>
        </w:rPr>
        <w:t xml:space="preserve"> as the lawful basis for processing, your Individual Rights include:</w:t>
      </w:r>
    </w:p>
    <w:p w14:paraId="671E2FCC" w14:textId="77777777" w:rsidR="00FF62E8" w:rsidRDefault="00FF62E8" w:rsidP="00FF62E8">
      <w:pPr>
        <w:pStyle w:val="ListParagraph"/>
        <w:numPr>
          <w:ilvl w:val="0"/>
          <w:numId w:val="4"/>
        </w:numPr>
        <w:spacing w:after="0" w:line="240" w:lineRule="auto"/>
        <w:rPr>
          <w:rFonts w:ascii="Calibri" w:eastAsia="Calibri" w:hAnsi="Calibri" w:cs="Calibri"/>
          <w:lang w:val="en-GB"/>
        </w:rPr>
      </w:pPr>
      <w:r>
        <w:rPr>
          <w:rFonts w:ascii="Calibri" w:eastAsia="Calibri" w:hAnsi="Calibri" w:cs="Calibri"/>
          <w:lang w:val="en-GB"/>
        </w:rPr>
        <w:t>The Right to Access</w:t>
      </w:r>
    </w:p>
    <w:p w14:paraId="0C1C9FC5" w14:textId="3FB1D417" w:rsidR="00FF62E8" w:rsidRDefault="00FF62E8" w:rsidP="00FF62E8">
      <w:pPr>
        <w:pStyle w:val="ListParagraph"/>
        <w:numPr>
          <w:ilvl w:val="0"/>
          <w:numId w:val="4"/>
        </w:numPr>
        <w:spacing w:after="0" w:line="240" w:lineRule="auto"/>
        <w:rPr>
          <w:rFonts w:ascii="Calibri" w:eastAsia="Calibri" w:hAnsi="Calibri" w:cs="Calibri"/>
          <w:lang w:val="en-GB"/>
        </w:rPr>
      </w:pPr>
      <w:r>
        <w:rPr>
          <w:rFonts w:ascii="Calibri" w:eastAsia="Calibri" w:hAnsi="Calibri" w:cs="Calibri"/>
          <w:lang w:val="en-GB"/>
        </w:rPr>
        <w:t>The Right to Rectification</w:t>
      </w:r>
    </w:p>
    <w:p w14:paraId="412A094E" w14:textId="77777777" w:rsidR="00FF62E8" w:rsidRDefault="00FF62E8" w:rsidP="00FF62E8">
      <w:pPr>
        <w:pStyle w:val="ListParagraph"/>
        <w:numPr>
          <w:ilvl w:val="0"/>
          <w:numId w:val="4"/>
        </w:numPr>
        <w:spacing w:after="0" w:line="240" w:lineRule="auto"/>
        <w:rPr>
          <w:rFonts w:ascii="Calibri" w:eastAsia="Calibri" w:hAnsi="Calibri" w:cs="Calibri"/>
          <w:lang w:val="en-GB"/>
        </w:rPr>
      </w:pPr>
      <w:r>
        <w:rPr>
          <w:rFonts w:ascii="Calibri" w:eastAsia="Calibri" w:hAnsi="Calibri" w:cs="Calibri"/>
          <w:lang w:val="en-GB"/>
        </w:rPr>
        <w:t>The Right to Object</w:t>
      </w:r>
    </w:p>
    <w:p w14:paraId="74E83DA8" w14:textId="5AE3F0F6" w:rsidR="00FF62E8" w:rsidRDefault="00FF62E8" w:rsidP="00D0696C">
      <w:pPr>
        <w:pStyle w:val="ListParagraph"/>
        <w:numPr>
          <w:ilvl w:val="0"/>
          <w:numId w:val="4"/>
        </w:numPr>
        <w:spacing w:after="0" w:line="240" w:lineRule="auto"/>
        <w:rPr>
          <w:rFonts w:ascii="Calibri" w:eastAsia="Calibri" w:hAnsi="Calibri" w:cs="Calibri"/>
          <w:lang w:val="en-GB"/>
        </w:rPr>
      </w:pPr>
      <w:r>
        <w:rPr>
          <w:rFonts w:ascii="Calibri" w:eastAsia="Calibri" w:hAnsi="Calibri" w:cs="Calibri"/>
          <w:lang w:val="en-GB"/>
        </w:rPr>
        <w:t>The Rights Related to Automated-Decision Making inc. Profiling</w:t>
      </w:r>
    </w:p>
    <w:p w14:paraId="759FEDDF" w14:textId="69A0120B" w:rsidR="00747E24" w:rsidRDefault="00747E24" w:rsidP="008E1C70">
      <w:pPr>
        <w:spacing w:after="0" w:line="240" w:lineRule="auto"/>
        <w:rPr>
          <w:rFonts w:ascii="Calibri" w:eastAsia="Calibri" w:hAnsi="Calibri" w:cs="Calibri"/>
        </w:rPr>
      </w:pPr>
    </w:p>
    <w:p w14:paraId="21823A10" w14:textId="77777777" w:rsidR="008E1C70" w:rsidRPr="00BA600B" w:rsidRDefault="008E1C70" w:rsidP="008E1C70">
      <w:pPr>
        <w:spacing w:after="0" w:line="240" w:lineRule="auto"/>
        <w:rPr>
          <w:rFonts w:ascii="Calibri" w:eastAsia="Calibri" w:hAnsi="Calibri" w:cs="Calibri"/>
        </w:rPr>
      </w:pPr>
      <w:r>
        <w:rPr>
          <w:rFonts w:ascii="Calibri" w:eastAsia="Calibri" w:hAnsi="Calibri" w:cs="Calibri"/>
        </w:rPr>
        <w:t xml:space="preserve">For more information about these Rights, please click </w:t>
      </w:r>
      <w:hyperlink r:id="rId17" w:history="1">
        <w:r w:rsidRPr="00BA600B">
          <w:rPr>
            <w:rStyle w:val="Hyperlink"/>
            <w:rFonts w:ascii="Calibri" w:eastAsia="Calibri" w:hAnsi="Calibri" w:cs="Calibri"/>
          </w:rPr>
          <w:t>here</w:t>
        </w:r>
      </w:hyperlink>
      <w:r>
        <w:rPr>
          <w:rFonts w:ascii="Calibri" w:eastAsia="Calibri" w:hAnsi="Calibri" w:cs="Calibri"/>
        </w:rPr>
        <w:t>.</w:t>
      </w:r>
    </w:p>
    <w:p w14:paraId="3CE11227" w14:textId="77777777" w:rsidR="008E1C70" w:rsidRPr="008E1C70" w:rsidRDefault="008E1C70" w:rsidP="008E1C70">
      <w:pPr>
        <w:spacing w:after="0" w:line="240" w:lineRule="auto"/>
        <w:rPr>
          <w:rFonts w:ascii="Calibri" w:eastAsia="Calibri" w:hAnsi="Calibri" w:cs="Calibri"/>
        </w:rPr>
      </w:pPr>
    </w:p>
    <w:p w14:paraId="280A4EF1" w14:textId="35E38814" w:rsidR="00D0696C" w:rsidRDefault="00D0696C" w:rsidP="00D0696C">
      <w:pPr>
        <w:spacing w:after="0" w:line="240" w:lineRule="auto"/>
        <w:rPr>
          <w:rFonts w:ascii="Calibri" w:eastAsia="Calibri" w:hAnsi="Calibri" w:cs="Calibri"/>
          <w:u w:val="single"/>
        </w:rPr>
      </w:pPr>
      <w:r w:rsidRPr="3A59ECAB">
        <w:rPr>
          <w:rFonts w:ascii="Calibri" w:eastAsia="Calibri" w:hAnsi="Calibri" w:cs="Calibri"/>
          <w:u w:val="single"/>
        </w:rPr>
        <w:t>General</w:t>
      </w:r>
    </w:p>
    <w:p w14:paraId="7E0EC911" w14:textId="128068CB" w:rsidR="00D0696C" w:rsidRDefault="00D0696C" w:rsidP="00D0696C">
      <w:pPr>
        <w:spacing w:after="0" w:line="240" w:lineRule="auto"/>
        <w:rPr>
          <w:rFonts w:eastAsiaTheme="minorEastAsia"/>
        </w:rPr>
      </w:pPr>
      <w:r w:rsidRPr="3A59ECAB">
        <w:rPr>
          <w:rFonts w:eastAsiaTheme="minorEastAsia"/>
        </w:rPr>
        <w:t xml:space="preserve">Cardiff Metropolitan University has a Data Protection Policy, which can be found </w:t>
      </w:r>
      <w:hyperlink r:id="rId18">
        <w:r w:rsidRPr="3A59ECAB">
          <w:rPr>
            <w:rStyle w:val="Hyperlink"/>
            <w:rFonts w:eastAsiaTheme="minorEastAsia"/>
            <w:color w:val="0563C1"/>
          </w:rPr>
          <w:t>here.</w:t>
        </w:r>
      </w:hyperlink>
    </w:p>
    <w:p w14:paraId="17DADB63" w14:textId="383AF467" w:rsidR="00D0696C" w:rsidRDefault="00D0696C" w:rsidP="00FF62E8">
      <w:pPr>
        <w:spacing w:after="0" w:line="240" w:lineRule="auto"/>
        <w:rPr>
          <w:rFonts w:eastAsiaTheme="minorEastAsia"/>
        </w:rPr>
      </w:pPr>
      <w:r w:rsidRPr="3A59ECAB">
        <w:rPr>
          <w:rFonts w:eastAsiaTheme="minorEastAsia"/>
        </w:rPr>
        <w:lastRenderedPageBreak/>
        <w:t xml:space="preserve">If you wish to make a complaint about the way your personal data has been processed you can find details of how to do so </w:t>
      </w:r>
      <w:hyperlink r:id="rId19">
        <w:r w:rsidRPr="3A59ECAB">
          <w:rPr>
            <w:rStyle w:val="Hyperlink"/>
            <w:rFonts w:eastAsiaTheme="minorEastAsia"/>
            <w:color w:val="0563C1"/>
          </w:rPr>
          <w:t>here</w:t>
        </w:r>
      </w:hyperlink>
      <w:r w:rsidRPr="3A59ECAB">
        <w:rPr>
          <w:rFonts w:eastAsiaTheme="minorEastAsia"/>
        </w:rPr>
        <w:t>.</w:t>
      </w:r>
    </w:p>
    <w:p w14:paraId="48BEE2C5" w14:textId="77777777" w:rsidR="00FF62E8" w:rsidRPr="00FF62E8" w:rsidRDefault="00FF62E8" w:rsidP="00FF62E8">
      <w:pPr>
        <w:spacing w:after="0" w:line="240" w:lineRule="auto"/>
        <w:rPr>
          <w:rFonts w:eastAsiaTheme="minorEastAsia"/>
        </w:rPr>
      </w:pPr>
    </w:p>
    <w:p w14:paraId="3C79CE82" w14:textId="1A183989" w:rsidR="00FF62E8" w:rsidRDefault="00FF62E8" w:rsidP="00FF62E8">
      <w:pPr>
        <w:spacing w:after="0" w:line="240" w:lineRule="auto"/>
      </w:pPr>
      <w:r w:rsidRPr="00FF62E8">
        <w:t>If this process does not resolve your issue, or if you wish to take your complaint further, you have the right to contact the Information Commissioner. The contact details are:</w:t>
      </w:r>
    </w:p>
    <w:p w14:paraId="2E63F125" w14:textId="77777777" w:rsidR="00FF62E8" w:rsidRPr="00FF62E8" w:rsidRDefault="00FF62E8" w:rsidP="00FF62E8">
      <w:pPr>
        <w:spacing w:after="0" w:line="240" w:lineRule="auto"/>
      </w:pPr>
    </w:p>
    <w:p w14:paraId="49D05878" w14:textId="4B26F102" w:rsidR="00FF62E8" w:rsidRDefault="00FF62E8" w:rsidP="00FF62E8">
      <w:pPr>
        <w:spacing w:after="0" w:line="240" w:lineRule="auto"/>
        <w:rPr>
          <w:rFonts w:cstheme="minorHAnsi"/>
          <w:color w:val="000000"/>
          <w:shd w:val="clear" w:color="auto" w:fill="FFFFFF"/>
        </w:rPr>
      </w:pPr>
      <w:r w:rsidRPr="00FF62E8">
        <w:rPr>
          <w:rFonts w:cstheme="minorHAnsi"/>
          <w:color w:val="000000"/>
          <w:shd w:val="clear" w:color="auto" w:fill="FFFFFF"/>
        </w:rPr>
        <w:t>Information Commissioner’s Office – Wales</w:t>
      </w:r>
      <w:r w:rsidRPr="00FF62E8">
        <w:rPr>
          <w:rFonts w:cstheme="minorHAnsi"/>
          <w:color w:val="000000"/>
        </w:rPr>
        <w:br/>
      </w:r>
      <w:r w:rsidRPr="00FF62E8">
        <w:rPr>
          <w:rFonts w:cstheme="minorHAnsi"/>
          <w:color w:val="000000"/>
          <w:shd w:val="clear" w:color="auto" w:fill="FFFFFF"/>
        </w:rPr>
        <w:t>2nd Floor, Churchill House</w:t>
      </w:r>
      <w:r w:rsidRPr="00FF62E8">
        <w:rPr>
          <w:rFonts w:cstheme="minorHAnsi"/>
          <w:color w:val="000000"/>
        </w:rPr>
        <w:br/>
      </w:r>
      <w:r w:rsidRPr="00FF62E8">
        <w:rPr>
          <w:rFonts w:cstheme="minorHAnsi"/>
          <w:color w:val="000000"/>
          <w:shd w:val="clear" w:color="auto" w:fill="FFFFFF"/>
        </w:rPr>
        <w:t>Churchill Way</w:t>
      </w:r>
      <w:r w:rsidRPr="00FF62E8">
        <w:rPr>
          <w:rFonts w:cstheme="minorHAnsi"/>
          <w:color w:val="000000"/>
        </w:rPr>
        <w:br/>
      </w:r>
      <w:r w:rsidRPr="00FF62E8">
        <w:rPr>
          <w:rFonts w:cstheme="minorHAnsi"/>
          <w:color w:val="000000"/>
          <w:shd w:val="clear" w:color="auto" w:fill="FFFFFF"/>
        </w:rPr>
        <w:t>Cardiff</w:t>
      </w:r>
      <w:r w:rsidRPr="00FF62E8">
        <w:rPr>
          <w:rFonts w:cstheme="minorHAnsi"/>
          <w:color w:val="000000"/>
        </w:rPr>
        <w:br/>
      </w:r>
      <w:r w:rsidRPr="00FF62E8">
        <w:rPr>
          <w:rFonts w:cstheme="minorHAnsi"/>
          <w:color w:val="000000"/>
          <w:shd w:val="clear" w:color="auto" w:fill="FFFFFF"/>
        </w:rPr>
        <w:t>CF10 2HH</w:t>
      </w:r>
    </w:p>
    <w:p w14:paraId="2FF8A807" w14:textId="7152E743" w:rsidR="00FF62E8" w:rsidRDefault="00FF62E8" w:rsidP="00FF62E8">
      <w:pPr>
        <w:spacing w:after="0" w:line="240" w:lineRule="auto"/>
        <w:rPr>
          <w:rFonts w:cstheme="minorHAnsi"/>
          <w:color w:val="000000"/>
          <w:shd w:val="clear" w:color="auto" w:fill="FFFFFF"/>
        </w:rPr>
      </w:pPr>
    </w:p>
    <w:p w14:paraId="147EE390" w14:textId="500F9629" w:rsidR="00FF62E8" w:rsidRDefault="00FF62E8" w:rsidP="00FF62E8">
      <w:pPr>
        <w:spacing w:after="0" w:line="240" w:lineRule="auto"/>
        <w:rPr>
          <w:rFonts w:cstheme="minorHAnsi"/>
          <w:color w:val="000000"/>
          <w:shd w:val="clear" w:color="auto" w:fill="FFFFFF"/>
        </w:rPr>
      </w:pPr>
      <w:r>
        <w:rPr>
          <w:rFonts w:cstheme="minorHAnsi"/>
          <w:color w:val="000000"/>
          <w:shd w:val="clear" w:color="auto" w:fill="FFFFFF"/>
        </w:rPr>
        <w:t>0330 414 6421</w:t>
      </w:r>
    </w:p>
    <w:p w14:paraId="010073AC" w14:textId="77777777" w:rsidR="00FF62E8" w:rsidRPr="00FF62E8" w:rsidRDefault="00FF62E8" w:rsidP="00FF62E8">
      <w:pPr>
        <w:spacing w:after="0" w:line="240" w:lineRule="auto"/>
        <w:rPr>
          <w:rFonts w:cstheme="minorHAnsi"/>
          <w:color w:val="000000"/>
          <w:shd w:val="clear" w:color="auto" w:fill="FFFFFF"/>
        </w:rPr>
      </w:pPr>
    </w:p>
    <w:p w14:paraId="345CAE2B" w14:textId="60D647A1" w:rsidR="00FF62E8" w:rsidRPr="00FF62E8" w:rsidRDefault="00546EB4" w:rsidP="00FF62E8">
      <w:pPr>
        <w:spacing w:after="0" w:line="240" w:lineRule="auto"/>
      </w:pPr>
      <w:hyperlink r:id="rId20" w:history="1">
        <w:r w:rsidR="00FF62E8" w:rsidRPr="00494C84">
          <w:rPr>
            <w:rStyle w:val="Hyperlink"/>
          </w:rPr>
          <w:t>www.ico.org.uk</w:t>
        </w:r>
      </w:hyperlink>
      <w:r w:rsidR="00FF62E8">
        <w:t xml:space="preserve"> </w:t>
      </w:r>
    </w:p>
    <w:p w14:paraId="70B4D35A" w14:textId="77777777" w:rsidR="00700EB1" w:rsidRPr="00700EB1" w:rsidRDefault="00700EB1" w:rsidP="00FE1C65"/>
    <w:sectPr w:rsidR="00700EB1" w:rsidRPr="00700E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8550A"/>
    <w:multiLevelType w:val="hybridMultilevel"/>
    <w:tmpl w:val="62B2B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C488F"/>
    <w:multiLevelType w:val="hybridMultilevel"/>
    <w:tmpl w:val="6A3AC590"/>
    <w:lvl w:ilvl="0" w:tplc="99BE897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A13AD7"/>
    <w:multiLevelType w:val="multilevel"/>
    <w:tmpl w:val="26B8A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825861"/>
    <w:multiLevelType w:val="multilevel"/>
    <w:tmpl w:val="9F062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86761E"/>
    <w:multiLevelType w:val="hybridMultilevel"/>
    <w:tmpl w:val="6F544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A009C9"/>
    <w:multiLevelType w:val="hybridMultilevel"/>
    <w:tmpl w:val="05D03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E92AAE"/>
    <w:multiLevelType w:val="multilevel"/>
    <w:tmpl w:val="0A70D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1335FE"/>
    <w:multiLevelType w:val="hybridMultilevel"/>
    <w:tmpl w:val="1BCA630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3B8467E6"/>
    <w:multiLevelType w:val="multilevel"/>
    <w:tmpl w:val="3984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D5268A"/>
    <w:multiLevelType w:val="hybridMultilevel"/>
    <w:tmpl w:val="BCBAC50A"/>
    <w:lvl w:ilvl="0" w:tplc="04090001">
      <w:start w:val="1"/>
      <w:numFmt w:val="bullet"/>
      <w:lvlText w:val=""/>
      <w:lvlJc w:val="left"/>
      <w:pPr>
        <w:ind w:left="357" w:hanging="360"/>
      </w:pPr>
      <w:rPr>
        <w:rFonts w:ascii="Symbol" w:hAnsi="Symbol" w:hint="default"/>
      </w:rPr>
    </w:lvl>
    <w:lvl w:ilvl="1" w:tplc="04090003">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0" w15:restartNumberingAfterBreak="0">
    <w:nsid w:val="4BC9223A"/>
    <w:multiLevelType w:val="hybridMultilevel"/>
    <w:tmpl w:val="A9FEF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1B2E67"/>
    <w:multiLevelType w:val="hybridMultilevel"/>
    <w:tmpl w:val="E59C4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E72E8B"/>
    <w:multiLevelType w:val="hybridMultilevel"/>
    <w:tmpl w:val="A686FEAC"/>
    <w:lvl w:ilvl="0" w:tplc="99BE897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147B74"/>
    <w:multiLevelType w:val="multilevel"/>
    <w:tmpl w:val="B4F4A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6E1295"/>
    <w:multiLevelType w:val="hybridMultilevel"/>
    <w:tmpl w:val="15D256A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591B19CD"/>
    <w:multiLevelType w:val="hybridMultilevel"/>
    <w:tmpl w:val="52469E08"/>
    <w:lvl w:ilvl="0" w:tplc="99BE8978">
      <w:numFmt w:val="bullet"/>
      <w:lvlText w:val="-"/>
      <w:lvlJc w:val="left"/>
      <w:pPr>
        <w:ind w:left="1440" w:hanging="360"/>
      </w:pPr>
      <w:rPr>
        <w:rFonts w:ascii="Calibri" w:eastAsiaTheme="minorHAnsi" w:hAnsi="Calibri" w:cs="Calibri" w:hint="default"/>
      </w:rPr>
    </w:lvl>
    <w:lvl w:ilvl="1" w:tplc="2CC623A2">
      <w:start w:val="1"/>
      <w:numFmt w:val="bullet"/>
      <w:lvlText w:val="o"/>
      <w:lvlJc w:val="left"/>
      <w:pPr>
        <w:ind w:left="2160" w:hanging="360"/>
      </w:pPr>
      <w:rPr>
        <w:rFonts w:ascii="Courier New" w:hAnsi="Courier New" w:hint="default"/>
      </w:rPr>
    </w:lvl>
    <w:lvl w:ilvl="2" w:tplc="5ADE772C">
      <w:start w:val="1"/>
      <w:numFmt w:val="bullet"/>
      <w:lvlText w:val=""/>
      <w:lvlJc w:val="left"/>
      <w:pPr>
        <w:ind w:left="2880" w:hanging="360"/>
      </w:pPr>
      <w:rPr>
        <w:rFonts w:ascii="Wingdings" w:hAnsi="Wingdings" w:hint="default"/>
      </w:rPr>
    </w:lvl>
    <w:lvl w:ilvl="3" w:tplc="56429EB0">
      <w:start w:val="1"/>
      <w:numFmt w:val="bullet"/>
      <w:lvlText w:val=""/>
      <w:lvlJc w:val="left"/>
      <w:pPr>
        <w:ind w:left="3600" w:hanging="360"/>
      </w:pPr>
      <w:rPr>
        <w:rFonts w:ascii="Symbol" w:hAnsi="Symbol" w:hint="default"/>
      </w:rPr>
    </w:lvl>
    <w:lvl w:ilvl="4" w:tplc="2D58EBCA">
      <w:start w:val="1"/>
      <w:numFmt w:val="bullet"/>
      <w:lvlText w:val="o"/>
      <w:lvlJc w:val="left"/>
      <w:pPr>
        <w:ind w:left="4320" w:hanging="360"/>
      </w:pPr>
      <w:rPr>
        <w:rFonts w:ascii="Courier New" w:hAnsi="Courier New" w:hint="default"/>
      </w:rPr>
    </w:lvl>
    <w:lvl w:ilvl="5" w:tplc="55422B50">
      <w:start w:val="1"/>
      <w:numFmt w:val="bullet"/>
      <w:lvlText w:val=""/>
      <w:lvlJc w:val="left"/>
      <w:pPr>
        <w:ind w:left="5040" w:hanging="360"/>
      </w:pPr>
      <w:rPr>
        <w:rFonts w:ascii="Wingdings" w:hAnsi="Wingdings" w:hint="default"/>
      </w:rPr>
    </w:lvl>
    <w:lvl w:ilvl="6" w:tplc="1FC650E6">
      <w:start w:val="1"/>
      <w:numFmt w:val="bullet"/>
      <w:lvlText w:val=""/>
      <w:lvlJc w:val="left"/>
      <w:pPr>
        <w:ind w:left="5760" w:hanging="360"/>
      </w:pPr>
      <w:rPr>
        <w:rFonts w:ascii="Symbol" w:hAnsi="Symbol" w:hint="default"/>
      </w:rPr>
    </w:lvl>
    <w:lvl w:ilvl="7" w:tplc="1AC0AB98">
      <w:start w:val="1"/>
      <w:numFmt w:val="bullet"/>
      <w:lvlText w:val="o"/>
      <w:lvlJc w:val="left"/>
      <w:pPr>
        <w:ind w:left="6480" w:hanging="360"/>
      </w:pPr>
      <w:rPr>
        <w:rFonts w:ascii="Courier New" w:hAnsi="Courier New" w:hint="default"/>
      </w:rPr>
    </w:lvl>
    <w:lvl w:ilvl="8" w:tplc="9A089412">
      <w:start w:val="1"/>
      <w:numFmt w:val="bullet"/>
      <w:lvlText w:val=""/>
      <w:lvlJc w:val="left"/>
      <w:pPr>
        <w:ind w:left="7200" w:hanging="360"/>
      </w:pPr>
      <w:rPr>
        <w:rFonts w:ascii="Wingdings" w:hAnsi="Wingdings" w:hint="default"/>
      </w:rPr>
    </w:lvl>
  </w:abstractNum>
  <w:abstractNum w:abstractNumId="16" w15:restartNumberingAfterBreak="0">
    <w:nsid w:val="5D2819C4"/>
    <w:multiLevelType w:val="hybridMultilevel"/>
    <w:tmpl w:val="5532E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0421D4"/>
    <w:multiLevelType w:val="hybridMultilevel"/>
    <w:tmpl w:val="D8A6F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467925"/>
    <w:multiLevelType w:val="hybridMultilevel"/>
    <w:tmpl w:val="9D12505C"/>
    <w:lvl w:ilvl="0" w:tplc="04090001">
      <w:start w:val="1"/>
      <w:numFmt w:val="bullet"/>
      <w:lvlText w:val=""/>
      <w:lvlJc w:val="left"/>
      <w:pPr>
        <w:ind w:left="357" w:hanging="360"/>
      </w:pPr>
      <w:rPr>
        <w:rFonts w:ascii="Symbol" w:hAnsi="Symbol" w:hint="default"/>
      </w:rPr>
    </w:lvl>
    <w:lvl w:ilvl="1" w:tplc="04090003">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num w:numId="1">
    <w:abstractNumId w:val="15"/>
  </w:num>
  <w:num w:numId="2">
    <w:abstractNumId w:val="1"/>
  </w:num>
  <w:num w:numId="3">
    <w:abstractNumId w:val="12"/>
  </w:num>
  <w:num w:numId="4">
    <w:abstractNumId w:val="17"/>
  </w:num>
  <w:num w:numId="5">
    <w:abstractNumId w:val="11"/>
  </w:num>
  <w:num w:numId="6">
    <w:abstractNumId w:val="9"/>
  </w:num>
  <w:num w:numId="7">
    <w:abstractNumId w:val="10"/>
  </w:num>
  <w:num w:numId="8">
    <w:abstractNumId w:val="16"/>
  </w:num>
  <w:num w:numId="9">
    <w:abstractNumId w:val="18"/>
  </w:num>
  <w:num w:numId="10">
    <w:abstractNumId w:val="2"/>
  </w:num>
  <w:num w:numId="11">
    <w:abstractNumId w:val="13"/>
  </w:num>
  <w:num w:numId="12">
    <w:abstractNumId w:val="5"/>
  </w:num>
  <w:num w:numId="13">
    <w:abstractNumId w:val="4"/>
  </w:num>
  <w:num w:numId="14">
    <w:abstractNumId w:val="3"/>
  </w:num>
  <w:num w:numId="15">
    <w:abstractNumId w:val="7"/>
  </w:num>
  <w:num w:numId="16">
    <w:abstractNumId w:val="8"/>
  </w:num>
  <w:num w:numId="17">
    <w:abstractNumId w:val="14"/>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22A"/>
    <w:rsid w:val="0002086D"/>
    <w:rsid w:val="000227F8"/>
    <w:rsid w:val="0002638E"/>
    <w:rsid w:val="00045B35"/>
    <w:rsid w:val="00061DFB"/>
    <w:rsid w:val="00062A0F"/>
    <w:rsid w:val="000660BD"/>
    <w:rsid w:val="000909B5"/>
    <w:rsid w:val="00097811"/>
    <w:rsid w:val="000A5534"/>
    <w:rsid w:val="000B006F"/>
    <w:rsid w:val="000B6488"/>
    <w:rsid w:val="000D1ACF"/>
    <w:rsid w:val="000F16DB"/>
    <w:rsid w:val="000F4A2F"/>
    <w:rsid w:val="000F56B9"/>
    <w:rsid w:val="00103C78"/>
    <w:rsid w:val="00121FDA"/>
    <w:rsid w:val="001268F5"/>
    <w:rsid w:val="00152D17"/>
    <w:rsid w:val="00157571"/>
    <w:rsid w:val="00173BA5"/>
    <w:rsid w:val="001754E6"/>
    <w:rsid w:val="001B32B9"/>
    <w:rsid w:val="001C0104"/>
    <w:rsid w:val="001D7C7F"/>
    <w:rsid w:val="001E0F35"/>
    <w:rsid w:val="001E5099"/>
    <w:rsid w:val="001F002B"/>
    <w:rsid w:val="00203CB3"/>
    <w:rsid w:val="00206BD2"/>
    <w:rsid w:val="002106B5"/>
    <w:rsid w:val="002250EE"/>
    <w:rsid w:val="002268CC"/>
    <w:rsid w:val="00226B18"/>
    <w:rsid w:val="00232B40"/>
    <w:rsid w:val="00234405"/>
    <w:rsid w:val="00236230"/>
    <w:rsid w:val="00241E18"/>
    <w:rsid w:val="0024277C"/>
    <w:rsid w:val="00256784"/>
    <w:rsid w:val="0025792F"/>
    <w:rsid w:val="00261CA4"/>
    <w:rsid w:val="00262246"/>
    <w:rsid w:val="00277A2D"/>
    <w:rsid w:val="002920EF"/>
    <w:rsid w:val="002A13A0"/>
    <w:rsid w:val="002A4B2E"/>
    <w:rsid w:val="002B2CAE"/>
    <w:rsid w:val="002B6BAD"/>
    <w:rsid w:val="002C5E59"/>
    <w:rsid w:val="002E1F59"/>
    <w:rsid w:val="002F1A14"/>
    <w:rsid w:val="002F44DD"/>
    <w:rsid w:val="002F5F01"/>
    <w:rsid w:val="003163AD"/>
    <w:rsid w:val="003211DC"/>
    <w:rsid w:val="003312CA"/>
    <w:rsid w:val="00331ECE"/>
    <w:rsid w:val="0035392F"/>
    <w:rsid w:val="003A250C"/>
    <w:rsid w:val="003A5F92"/>
    <w:rsid w:val="003F4813"/>
    <w:rsid w:val="00423F89"/>
    <w:rsid w:val="00446332"/>
    <w:rsid w:val="00453D69"/>
    <w:rsid w:val="00455407"/>
    <w:rsid w:val="004600FC"/>
    <w:rsid w:val="00465AED"/>
    <w:rsid w:val="004B004C"/>
    <w:rsid w:val="004B3725"/>
    <w:rsid w:val="004C4BED"/>
    <w:rsid w:val="004E2275"/>
    <w:rsid w:val="004E784E"/>
    <w:rsid w:val="004F6907"/>
    <w:rsid w:val="00502449"/>
    <w:rsid w:val="005116E7"/>
    <w:rsid w:val="00513734"/>
    <w:rsid w:val="005229A9"/>
    <w:rsid w:val="0053291C"/>
    <w:rsid w:val="0054412E"/>
    <w:rsid w:val="0054432E"/>
    <w:rsid w:val="00546EB4"/>
    <w:rsid w:val="00563EA4"/>
    <w:rsid w:val="00564516"/>
    <w:rsid w:val="00567D41"/>
    <w:rsid w:val="00567F89"/>
    <w:rsid w:val="005723AE"/>
    <w:rsid w:val="005912BE"/>
    <w:rsid w:val="0059715C"/>
    <w:rsid w:val="005E32D1"/>
    <w:rsid w:val="005E4CF0"/>
    <w:rsid w:val="005F3F50"/>
    <w:rsid w:val="00607348"/>
    <w:rsid w:val="00607D56"/>
    <w:rsid w:val="006111AB"/>
    <w:rsid w:val="0061414B"/>
    <w:rsid w:val="00625D9A"/>
    <w:rsid w:val="00626E8B"/>
    <w:rsid w:val="0063168C"/>
    <w:rsid w:val="0064290F"/>
    <w:rsid w:val="006537D6"/>
    <w:rsid w:val="006632D2"/>
    <w:rsid w:val="00684C8D"/>
    <w:rsid w:val="006A1724"/>
    <w:rsid w:val="006A568D"/>
    <w:rsid w:val="006D73C0"/>
    <w:rsid w:val="006D781F"/>
    <w:rsid w:val="006E0483"/>
    <w:rsid w:val="006E3701"/>
    <w:rsid w:val="006E59A6"/>
    <w:rsid w:val="006E756C"/>
    <w:rsid w:val="00700EB1"/>
    <w:rsid w:val="0071289E"/>
    <w:rsid w:val="00713B73"/>
    <w:rsid w:val="00724EF0"/>
    <w:rsid w:val="00730FC9"/>
    <w:rsid w:val="00734492"/>
    <w:rsid w:val="007362B3"/>
    <w:rsid w:val="00736E37"/>
    <w:rsid w:val="00747E24"/>
    <w:rsid w:val="00752240"/>
    <w:rsid w:val="007556D6"/>
    <w:rsid w:val="007660F0"/>
    <w:rsid w:val="00770AD2"/>
    <w:rsid w:val="00774D80"/>
    <w:rsid w:val="00780945"/>
    <w:rsid w:val="00786E1D"/>
    <w:rsid w:val="00794C94"/>
    <w:rsid w:val="00794DE6"/>
    <w:rsid w:val="007B7DF8"/>
    <w:rsid w:val="007D7276"/>
    <w:rsid w:val="007E6CCC"/>
    <w:rsid w:val="00804160"/>
    <w:rsid w:val="008137EE"/>
    <w:rsid w:val="008317FA"/>
    <w:rsid w:val="00837135"/>
    <w:rsid w:val="00846DF6"/>
    <w:rsid w:val="00846E03"/>
    <w:rsid w:val="00893A6A"/>
    <w:rsid w:val="00895A35"/>
    <w:rsid w:val="00897366"/>
    <w:rsid w:val="008A50C1"/>
    <w:rsid w:val="008A76C1"/>
    <w:rsid w:val="008B3154"/>
    <w:rsid w:val="008C5A53"/>
    <w:rsid w:val="008D75A2"/>
    <w:rsid w:val="008E1C70"/>
    <w:rsid w:val="008E6777"/>
    <w:rsid w:val="008F022A"/>
    <w:rsid w:val="009039BB"/>
    <w:rsid w:val="0091494E"/>
    <w:rsid w:val="00935162"/>
    <w:rsid w:val="00940521"/>
    <w:rsid w:val="00940CEA"/>
    <w:rsid w:val="009430CF"/>
    <w:rsid w:val="0096068B"/>
    <w:rsid w:val="00961D2F"/>
    <w:rsid w:val="00962790"/>
    <w:rsid w:val="00962916"/>
    <w:rsid w:val="009636D9"/>
    <w:rsid w:val="00964CB5"/>
    <w:rsid w:val="00982968"/>
    <w:rsid w:val="00990643"/>
    <w:rsid w:val="009A4DA2"/>
    <w:rsid w:val="009A5D38"/>
    <w:rsid w:val="009B7507"/>
    <w:rsid w:val="009C21CE"/>
    <w:rsid w:val="009C4CF1"/>
    <w:rsid w:val="009C564D"/>
    <w:rsid w:val="009D25FC"/>
    <w:rsid w:val="009E1B5A"/>
    <w:rsid w:val="009F0993"/>
    <w:rsid w:val="009F7BA0"/>
    <w:rsid w:val="00A01419"/>
    <w:rsid w:val="00A1487A"/>
    <w:rsid w:val="00A154EC"/>
    <w:rsid w:val="00A35DA6"/>
    <w:rsid w:val="00A72795"/>
    <w:rsid w:val="00A851BB"/>
    <w:rsid w:val="00AB1628"/>
    <w:rsid w:val="00AE73D2"/>
    <w:rsid w:val="00AF0DAC"/>
    <w:rsid w:val="00B1397A"/>
    <w:rsid w:val="00B2398F"/>
    <w:rsid w:val="00B30BDA"/>
    <w:rsid w:val="00B528F3"/>
    <w:rsid w:val="00B6137E"/>
    <w:rsid w:val="00B71A9A"/>
    <w:rsid w:val="00B73BAE"/>
    <w:rsid w:val="00B74D63"/>
    <w:rsid w:val="00B859B2"/>
    <w:rsid w:val="00B87122"/>
    <w:rsid w:val="00B90899"/>
    <w:rsid w:val="00B933A2"/>
    <w:rsid w:val="00BB2875"/>
    <w:rsid w:val="00BB3587"/>
    <w:rsid w:val="00BB39C0"/>
    <w:rsid w:val="00BB75C9"/>
    <w:rsid w:val="00BC6E6F"/>
    <w:rsid w:val="00BD56D8"/>
    <w:rsid w:val="00BF097E"/>
    <w:rsid w:val="00BF5315"/>
    <w:rsid w:val="00BF7352"/>
    <w:rsid w:val="00C05CFF"/>
    <w:rsid w:val="00C10830"/>
    <w:rsid w:val="00C33DB1"/>
    <w:rsid w:val="00C3689A"/>
    <w:rsid w:val="00C465CC"/>
    <w:rsid w:val="00C61A24"/>
    <w:rsid w:val="00C66EAB"/>
    <w:rsid w:val="00C73D3A"/>
    <w:rsid w:val="00C964CF"/>
    <w:rsid w:val="00CB14DB"/>
    <w:rsid w:val="00CC3C0B"/>
    <w:rsid w:val="00CC58E6"/>
    <w:rsid w:val="00CD0948"/>
    <w:rsid w:val="00CF7839"/>
    <w:rsid w:val="00D0696C"/>
    <w:rsid w:val="00D07495"/>
    <w:rsid w:val="00D217A6"/>
    <w:rsid w:val="00D24D07"/>
    <w:rsid w:val="00D25AD9"/>
    <w:rsid w:val="00D337B1"/>
    <w:rsid w:val="00D3740C"/>
    <w:rsid w:val="00D42A05"/>
    <w:rsid w:val="00D60C4A"/>
    <w:rsid w:val="00D64992"/>
    <w:rsid w:val="00D861E3"/>
    <w:rsid w:val="00D8647C"/>
    <w:rsid w:val="00DF21C0"/>
    <w:rsid w:val="00E02090"/>
    <w:rsid w:val="00E10EBA"/>
    <w:rsid w:val="00E1457E"/>
    <w:rsid w:val="00E33BDA"/>
    <w:rsid w:val="00E344B9"/>
    <w:rsid w:val="00E508BB"/>
    <w:rsid w:val="00E52E9B"/>
    <w:rsid w:val="00E55CD6"/>
    <w:rsid w:val="00E57D87"/>
    <w:rsid w:val="00E57EA1"/>
    <w:rsid w:val="00E734D6"/>
    <w:rsid w:val="00E734D8"/>
    <w:rsid w:val="00E76F69"/>
    <w:rsid w:val="00E8291A"/>
    <w:rsid w:val="00EA44C7"/>
    <w:rsid w:val="00EA61DB"/>
    <w:rsid w:val="00EE1895"/>
    <w:rsid w:val="00EE7B4D"/>
    <w:rsid w:val="00EF3C9F"/>
    <w:rsid w:val="00F00589"/>
    <w:rsid w:val="00F2762D"/>
    <w:rsid w:val="00F50E9E"/>
    <w:rsid w:val="00F563C6"/>
    <w:rsid w:val="00F622ED"/>
    <w:rsid w:val="00F6447F"/>
    <w:rsid w:val="00F65B95"/>
    <w:rsid w:val="00F65C97"/>
    <w:rsid w:val="00F85A77"/>
    <w:rsid w:val="00F965F4"/>
    <w:rsid w:val="00FA4D71"/>
    <w:rsid w:val="00FA6F02"/>
    <w:rsid w:val="00FB7234"/>
    <w:rsid w:val="00FD142B"/>
    <w:rsid w:val="00FE1C65"/>
    <w:rsid w:val="00FE3E28"/>
    <w:rsid w:val="00FF36AC"/>
    <w:rsid w:val="00FF62E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7DC16"/>
  <w15:chartTrackingRefBased/>
  <w15:docId w15:val="{058E3018-41BB-47E0-BED3-762497AE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022A"/>
    <w:rPr>
      <w:color w:val="0563C1" w:themeColor="hyperlink"/>
      <w:u w:val="single"/>
    </w:rPr>
  </w:style>
  <w:style w:type="character" w:customStyle="1" w:styleId="UnresolvedMention1">
    <w:name w:val="Unresolved Mention1"/>
    <w:basedOn w:val="DefaultParagraphFont"/>
    <w:uiPriority w:val="99"/>
    <w:semiHidden/>
    <w:unhideWhenUsed/>
    <w:rsid w:val="008F022A"/>
    <w:rPr>
      <w:color w:val="605E5C"/>
      <w:shd w:val="clear" w:color="auto" w:fill="E1DFDD"/>
    </w:rPr>
  </w:style>
  <w:style w:type="paragraph" w:styleId="ListParagraph">
    <w:name w:val="List Paragraph"/>
    <w:basedOn w:val="Normal"/>
    <w:uiPriority w:val="34"/>
    <w:qFormat/>
    <w:rsid w:val="008F022A"/>
    <w:pPr>
      <w:ind w:left="720"/>
      <w:contextualSpacing/>
    </w:pPr>
    <w:rPr>
      <w:lang w:val="en-US"/>
    </w:rPr>
  </w:style>
  <w:style w:type="paragraph" w:styleId="BalloonText">
    <w:name w:val="Balloon Text"/>
    <w:basedOn w:val="Normal"/>
    <w:link w:val="BalloonTextChar"/>
    <w:uiPriority w:val="99"/>
    <w:semiHidden/>
    <w:unhideWhenUsed/>
    <w:rsid w:val="00700E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EB1"/>
    <w:rPr>
      <w:rFonts w:ascii="Segoe UI" w:hAnsi="Segoe UI" w:cs="Segoe UI"/>
      <w:sz w:val="18"/>
      <w:szCs w:val="18"/>
    </w:rPr>
  </w:style>
  <w:style w:type="character" w:customStyle="1" w:styleId="normaltextrun1">
    <w:name w:val="normaltextrun1"/>
    <w:rsid w:val="00FF62E8"/>
  </w:style>
  <w:style w:type="character" w:styleId="CommentReference">
    <w:name w:val="annotation reference"/>
    <w:basedOn w:val="DefaultParagraphFont"/>
    <w:uiPriority w:val="99"/>
    <w:semiHidden/>
    <w:unhideWhenUsed/>
    <w:rsid w:val="00AB1628"/>
    <w:rPr>
      <w:sz w:val="16"/>
      <w:szCs w:val="16"/>
    </w:rPr>
  </w:style>
  <w:style w:type="paragraph" w:styleId="CommentText">
    <w:name w:val="annotation text"/>
    <w:basedOn w:val="Normal"/>
    <w:link w:val="CommentTextChar"/>
    <w:uiPriority w:val="99"/>
    <w:unhideWhenUsed/>
    <w:rsid w:val="00AB1628"/>
    <w:pPr>
      <w:spacing w:line="240" w:lineRule="auto"/>
    </w:pPr>
    <w:rPr>
      <w:sz w:val="20"/>
      <w:szCs w:val="20"/>
    </w:rPr>
  </w:style>
  <w:style w:type="character" w:customStyle="1" w:styleId="CommentTextChar">
    <w:name w:val="Comment Text Char"/>
    <w:basedOn w:val="DefaultParagraphFont"/>
    <w:link w:val="CommentText"/>
    <w:uiPriority w:val="99"/>
    <w:rsid w:val="00AB1628"/>
    <w:rPr>
      <w:sz w:val="20"/>
      <w:szCs w:val="20"/>
    </w:rPr>
  </w:style>
  <w:style w:type="paragraph" w:styleId="CommentSubject">
    <w:name w:val="annotation subject"/>
    <w:basedOn w:val="CommentText"/>
    <w:next w:val="CommentText"/>
    <w:link w:val="CommentSubjectChar"/>
    <w:uiPriority w:val="99"/>
    <w:semiHidden/>
    <w:unhideWhenUsed/>
    <w:rsid w:val="00AB1628"/>
    <w:rPr>
      <w:b/>
      <w:bCs/>
    </w:rPr>
  </w:style>
  <w:style w:type="character" w:customStyle="1" w:styleId="CommentSubjectChar">
    <w:name w:val="Comment Subject Char"/>
    <w:basedOn w:val="CommentTextChar"/>
    <w:link w:val="CommentSubject"/>
    <w:uiPriority w:val="99"/>
    <w:semiHidden/>
    <w:rsid w:val="00AB1628"/>
    <w:rPr>
      <w:b/>
      <w:bCs/>
      <w:sz w:val="20"/>
      <w:szCs w:val="20"/>
    </w:rPr>
  </w:style>
  <w:style w:type="character" w:styleId="FollowedHyperlink">
    <w:name w:val="FollowedHyperlink"/>
    <w:basedOn w:val="DefaultParagraphFont"/>
    <w:uiPriority w:val="99"/>
    <w:semiHidden/>
    <w:unhideWhenUsed/>
    <w:rsid w:val="001268F5"/>
    <w:rPr>
      <w:color w:val="954F72" w:themeColor="followedHyperlink"/>
      <w:u w:val="single"/>
    </w:rPr>
  </w:style>
  <w:style w:type="paragraph" w:styleId="NormalWeb">
    <w:name w:val="Normal (Web)"/>
    <w:basedOn w:val="Normal"/>
    <w:uiPriority w:val="99"/>
    <w:semiHidden/>
    <w:unhideWhenUsed/>
    <w:rsid w:val="00C05C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24EF0"/>
    <w:rPr>
      <w:color w:val="605E5C"/>
      <w:shd w:val="clear" w:color="auto" w:fill="E1DFDD"/>
    </w:rPr>
  </w:style>
  <w:style w:type="character" w:styleId="Strong">
    <w:name w:val="Strong"/>
    <w:basedOn w:val="DefaultParagraphFont"/>
    <w:uiPriority w:val="22"/>
    <w:qFormat/>
    <w:rsid w:val="00121F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193678">
      <w:bodyDiv w:val="1"/>
      <w:marLeft w:val="0"/>
      <w:marRight w:val="0"/>
      <w:marTop w:val="0"/>
      <w:marBottom w:val="0"/>
      <w:divBdr>
        <w:top w:val="none" w:sz="0" w:space="0" w:color="auto"/>
        <w:left w:val="none" w:sz="0" w:space="0" w:color="auto"/>
        <w:bottom w:val="none" w:sz="0" w:space="0" w:color="auto"/>
        <w:right w:val="none" w:sz="0" w:space="0" w:color="auto"/>
      </w:divBdr>
    </w:div>
    <w:div w:id="314573819">
      <w:bodyDiv w:val="1"/>
      <w:marLeft w:val="0"/>
      <w:marRight w:val="0"/>
      <w:marTop w:val="0"/>
      <w:marBottom w:val="0"/>
      <w:divBdr>
        <w:top w:val="none" w:sz="0" w:space="0" w:color="auto"/>
        <w:left w:val="none" w:sz="0" w:space="0" w:color="auto"/>
        <w:bottom w:val="none" w:sz="0" w:space="0" w:color="auto"/>
        <w:right w:val="none" w:sz="0" w:space="0" w:color="auto"/>
      </w:divBdr>
    </w:div>
    <w:div w:id="475873587">
      <w:bodyDiv w:val="1"/>
      <w:marLeft w:val="0"/>
      <w:marRight w:val="0"/>
      <w:marTop w:val="0"/>
      <w:marBottom w:val="0"/>
      <w:divBdr>
        <w:top w:val="none" w:sz="0" w:space="0" w:color="auto"/>
        <w:left w:val="none" w:sz="0" w:space="0" w:color="auto"/>
        <w:bottom w:val="none" w:sz="0" w:space="0" w:color="auto"/>
        <w:right w:val="none" w:sz="0" w:space="0" w:color="auto"/>
      </w:divBdr>
    </w:div>
    <w:div w:id="957756836">
      <w:bodyDiv w:val="1"/>
      <w:marLeft w:val="0"/>
      <w:marRight w:val="0"/>
      <w:marTop w:val="0"/>
      <w:marBottom w:val="0"/>
      <w:divBdr>
        <w:top w:val="none" w:sz="0" w:space="0" w:color="auto"/>
        <w:left w:val="none" w:sz="0" w:space="0" w:color="auto"/>
        <w:bottom w:val="none" w:sz="0" w:space="0" w:color="auto"/>
        <w:right w:val="none" w:sz="0" w:space="0" w:color="auto"/>
      </w:divBdr>
    </w:div>
    <w:div w:id="1760903714">
      <w:bodyDiv w:val="1"/>
      <w:marLeft w:val="0"/>
      <w:marRight w:val="0"/>
      <w:marTop w:val="0"/>
      <w:marBottom w:val="0"/>
      <w:divBdr>
        <w:top w:val="none" w:sz="0" w:space="0" w:color="auto"/>
        <w:left w:val="none" w:sz="0" w:space="0" w:color="auto"/>
        <w:bottom w:val="none" w:sz="0" w:space="0" w:color="auto"/>
        <w:right w:val="none" w:sz="0" w:space="0" w:color="auto"/>
      </w:divBdr>
      <w:divsChild>
        <w:div w:id="2115055875">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202258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diffmet.ac.uk/Pages/default.aspx" TargetMode="External"/><Relationship Id="rId13" Type="http://schemas.openxmlformats.org/officeDocument/2006/relationships/hyperlink" Target="https://ico.org.uk/for-organisations/guide-to-data-protection/guide-to-the-general-data-protection-regulation-gdpr/lawful-basis-for-processing/special-category-data/" TargetMode="External"/><Relationship Id="rId18" Type="http://schemas.openxmlformats.org/officeDocument/2006/relationships/hyperlink" Target="http://www.cardiffmet.ac.uk/about/structureandgovernance/Pages/Data-Protection---Records-Management.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dataprotection@cardiffmet.ac.uk" TargetMode="External"/><Relationship Id="rId17" Type="http://schemas.openxmlformats.org/officeDocument/2006/relationships/hyperlink" Target="https://ico.org.uk/for-organisations/guide-to-data-protection/guide-to-the-general-data-protection-regulation-gdpr/individual-rights/right-to-erasure/" TargetMode="External"/><Relationship Id="rId2" Type="http://schemas.openxmlformats.org/officeDocument/2006/relationships/customXml" Target="../customXml/item2.xml"/><Relationship Id="rId16" Type="http://schemas.openxmlformats.org/officeDocument/2006/relationships/hyperlink" Target="http://study.cardiffmet.ac.uk/IT/Pages/IT-Security.aspx" TargetMode="External"/><Relationship Id="rId20" Type="http://schemas.openxmlformats.org/officeDocument/2006/relationships/hyperlink" Target="http://www.ico.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about/Pages/privacy-statement.aspx" TargetMode="External"/><Relationship Id="rId5" Type="http://schemas.openxmlformats.org/officeDocument/2006/relationships/styles" Target="styles.xml"/><Relationship Id="rId15" Type="http://schemas.openxmlformats.org/officeDocument/2006/relationships/hyperlink" Target="https://www.legislation.gov.uk/ukpga/2018/12/schedule/1/enacted" TargetMode="External"/><Relationship Id="rId10" Type="http://schemas.openxmlformats.org/officeDocument/2006/relationships/hyperlink" Target="https://www.cardiffmet.ac.uk/business/Documents/Research%20gov%20framework%20and%20integrity.pdf" TargetMode="External"/><Relationship Id="rId19" Type="http://schemas.openxmlformats.org/officeDocument/2006/relationships/hyperlink" Target="http://www.cardiffmet.ac.uk/about/structureandgovernance/Documents/Data%20Protection/How%20to%20Request%20Information%202018.pdf" TargetMode="External"/><Relationship Id="rId4" Type="http://schemas.openxmlformats.org/officeDocument/2006/relationships/numbering" Target="numbering.xml"/><Relationship Id="rId9" Type="http://schemas.openxmlformats.org/officeDocument/2006/relationships/hyperlink" Target="https://www.cardiffmet.ac.uk/research/Pages/default.aspx" TargetMode="External"/><Relationship Id="rId14" Type="http://schemas.openxmlformats.org/officeDocument/2006/relationships/hyperlink" Target="https://gdpr-info.eu/art-89-gdp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6CF2B6-8A03-448A-846C-A38FAFAB8B85}"/>
</file>

<file path=customXml/itemProps2.xml><?xml version="1.0" encoding="utf-8"?>
<ds:datastoreItem xmlns:ds="http://schemas.openxmlformats.org/officeDocument/2006/customXml" ds:itemID="{410B5CF7-1D64-4F9D-AF39-5CF848E7EA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E94105-DCCD-4890-ABB7-6A105A43EC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1559</Words>
  <Characters>8891</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Esther</dc:creator>
  <cp:keywords/>
  <dc:description/>
  <cp:lastModifiedBy>Steele, Esther</cp:lastModifiedBy>
  <cp:revision>2</cp:revision>
  <dcterms:created xsi:type="dcterms:W3CDTF">2022-07-18T13:14:00Z</dcterms:created>
  <dcterms:modified xsi:type="dcterms:W3CDTF">2022-07-18T13:14:00Z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Order">
    <vt:r8>46200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