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9CD0" w14:textId="69B546E8" w:rsidR="004107C1" w:rsidRPr="004107C1" w:rsidRDefault="004107C1" w:rsidP="004107C1">
      <w:pPr>
        <w:spacing w:after="0" w:line="240" w:lineRule="auto"/>
        <w:ind w:left="-150" w:firstLine="150"/>
        <w:textAlignment w:val="baseline"/>
        <w:rPr>
          <w:rFonts w:ascii="Segoe UI" w:eastAsia="Times New Roman" w:hAnsi="Segoe UI" w:cs="Segoe UI"/>
          <w:b/>
          <w:bCs/>
          <w:kern w:val="0"/>
          <w:sz w:val="24"/>
          <w:szCs w:val="24"/>
          <w:lang w:eastAsia="en-GB"/>
          <w14:ligatures w14:val="none"/>
        </w:rPr>
      </w:pPr>
      <w:r w:rsidRPr="004107C1">
        <w:rPr>
          <w:rFonts w:ascii="Arial" w:eastAsia="Times New Roman" w:hAnsi="Arial" w:cs="Arial"/>
          <w:b/>
          <w:bCs/>
          <w:kern w:val="0"/>
          <w:sz w:val="24"/>
          <w:szCs w:val="24"/>
          <w:lang w:eastAsia="en-GB"/>
          <w14:ligatures w14:val="none"/>
        </w:rPr>
        <w:t>Remuneration Committee </w:t>
      </w:r>
      <w:r w:rsidR="00B12A55">
        <w:rPr>
          <w:rFonts w:ascii="Arial" w:eastAsia="Times New Roman" w:hAnsi="Arial" w:cs="Arial"/>
          <w:b/>
          <w:bCs/>
          <w:kern w:val="0"/>
          <w:sz w:val="24"/>
          <w:szCs w:val="24"/>
          <w:lang w:eastAsia="en-GB"/>
          <w14:ligatures w14:val="none"/>
        </w:rPr>
        <w:t xml:space="preserve">Annual Report for </w:t>
      </w:r>
      <w:r>
        <w:rPr>
          <w:rFonts w:ascii="Arial" w:eastAsia="Times New Roman" w:hAnsi="Arial" w:cs="Arial"/>
          <w:b/>
          <w:bCs/>
          <w:kern w:val="0"/>
          <w:sz w:val="24"/>
          <w:szCs w:val="24"/>
          <w:lang w:eastAsia="en-GB"/>
          <w14:ligatures w14:val="none"/>
        </w:rPr>
        <w:t>2022/23</w:t>
      </w:r>
    </w:p>
    <w:p w14:paraId="04E68F3D"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p w14:paraId="1C11C911" w14:textId="77777777"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r w:rsidRPr="004107C1">
        <w:rPr>
          <w:rFonts w:ascii="Arial" w:eastAsia="Times New Roman" w:hAnsi="Arial" w:cs="Arial"/>
          <w:b/>
          <w:bCs/>
          <w:kern w:val="0"/>
          <w:sz w:val="24"/>
          <w:szCs w:val="24"/>
          <w:lang w:eastAsia="en-GB"/>
          <w14:ligatures w14:val="none"/>
        </w:rPr>
        <w:t>Introduction </w:t>
      </w:r>
    </w:p>
    <w:p w14:paraId="40524756" w14:textId="77777777" w:rsidR="004107C1" w:rsidRPr="004107C1" w:rsidRDefault="004107C1" w:rsidP="004107C1">
      <w:pPr>
        <w:spacing w:after="0" w:line="240" w:lineRule="auto"/>
        <w:textAlignment w:val="baseline"/>
        <w:rPr>
          <w:rFonts w:ascii="Segoe UI" w:eastAsia="Times New Roman" w:hAnsi="Segoe UI" w:cs="Segoe UI"/>
          <w:b/>
          <w:bCs/>
          <w:kern w:val="0"/>
          <w:sz w:val="24"/>
          <w:szCs w:val="24"/>
          <w:lang w:eastAsia="en-GB"/>
          <w14:ligatures w14:val="none"/>
        </w:rPr>
      </w:pPr>
    </w:p>
    <w:p w14:paraId="715B5A98"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The Remuneration Committee is responsible for determining the Reward strategy of the University and for setting the remuneration and the terms and conditions of the Vice-Chancellor and other senior members of staff.   </w:t>
      </w:r>
    </w:p>
    <w:p w14:paraId="1C9114F1"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p>
    <w:p w14:paraId="58AF6A79" w14:textId="72615F4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Remuneration Committee comprises independent lay members of the Board of Governors who possess relevant knowledge and expertise.  The Vice-Chancellor and Director of People Services are in attendance at Remuneration Committee meetings, but the Vice-Chancellor is not in attendance for and does not play a part in the discussions and decisions of their own remuneration. Furthermore, no member of staff is present for the discussion of their own remuneration. </w:t>
      </w:r>
    </w:p>
    <w:p w14:paraId="30937E2E"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5C947FBE"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Remuneration Committee takes account of affordability and comparative information on the remuneration, benefits, and conditions of employment of the Higher Education sector, and wider where appropriate. </w:t>
      </w:r>
    </w:p>
    <w:p w14:paraId="6A139E5B"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47F5896B"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In determining the remuneration awarded, the Remuneration Committee considers the University’s approach taken to recognising performance for all roles in scope and refers to sector benchmarking information provided from the Universities and Colleges Employers Association (UCEA) Senior Salary Survey. </w:t>
      </w:r>
    </w:p>
    <w:p w14:paraId="0E6DA7BD"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31A5AF34"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Remuneration Committee ensures that it complies with its terms of reference and the requirements of the Committee of University Chairs (CUC) Higher Education Senior Staff Remuneration Code, focusing on the three key elements: a) a fair, appropriate and justifiable level of remuneration; b) procedural fairness and c) transparency and accountability. </w:t>
      </w:r>
    </w:p>
    <w:p w14:paraId="748D775D"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3C3F35DB"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In line with its terms of reference and the CUC Higher Education Senior Staff Renumeration Code, to ensure a fair and transparent process, the remuneration for the Vice-Chancellor and the senior Leadership team are reviewed annually using a fair process that reflects the performance of each individual in the context of the University’s performance.   </w:t>
      </w:r>
    </w:p>
    <w:p w14:paraId="11445DA2"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6001F5D6" w14:textId="77777777" w:rsidR="004107C1" w:rsidRPr="004107C1" w:rsidRDefault="004107C1" w:rsidP="004107C1">
      <w:pPr>
        <w:spacing w:after="0" w:line="240" w:lineRule="auto"/>
        <w:textAlignment w:val="baseline"/>
        <w:rPr>
          <w:rFonts w:ascii="Segoe UI" w:eastAsia="Times New Roman" w:hAnsi="Segoe UI" w:cs="Segoe UI"/>
          <w:kern w:val="0"/>
          <w:sz w:val="18"/>
          <w:szCs w:val="18"/>
          <w:lang w:eastAsia="en-GB"/>
          <w14:ligatures w14:val="none"/>
        </w:rPr>
      </w:pPr>
      <w:r w:rsidRPr="004107C1">
        <w:rPr>
          <w:rFonts w:ascii="Arial" w:eastAsia="Times New Roman" w:hAnsi="Arial" w:cs="Arial"/>
          <w:kern w:val="0"/>
          <w:sz w:val="20"/>
          <w:szCs w:val="20"/>
          <w:lang w:eastAsia="en-GB"/>
          <w14:ligatures w14:val="none"/>
        </w:rPr>
        <w:t> </w:t>
      </w:r>
    </w:p>
    <w:p w14:paraId="4641066E" w14:textId="77777777"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r w:rsidRPr="004107C1">
        <w:rPr>
          <w:rFonts w:ascii="Arial" w:eastAsia="Times New Roman" w:hAnsi="Arial" w:cs="Arial"/>
          <w:b/>
          <w:bCs/>
          <w:kern w:val="0"/>
          <w:sz w:val="24"/>
          <w:szCs w:val="24"/>
          <w:lang w:eastAsia="en-GB"/>
          <w14:ligatures w14:val="none"/>
        </w:rPr>
        <w:t>Approach to Remuneration  </w:t>
      </w:r>
    </w:p>
    <w:p w14:paraId="7BC772F4" w14:textId="77777777"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p>
    <w:p w14:paraId="47A0952F"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xml:space="preserve">The University’s approach to the remuneration of senior post holders is detailed in a </w:t>
      </w:r>
      <w:hyperlink r:id="rId10" w:tgtFrame="_blank" w:history="1">
        <w:r w:rsidRPr="004107C1">
          <w:rPr>
            <w:rFonts w:ascii="Arial" w:eastAsia="Times New Roman" w:hAnsi="Arial" w:cs="Arial"/>
            <w:kern w:val="0"/>
            <w:sz w:val="24"/>
            <w:szCs w:val="24"/>
            <w:u w:val="single"/>
            <w:lang w:eastAsia="en-GB"/>
            <w14:ligatures w14:val="none"/>
          </w:rPr>
          <w:t>Senior Staff Remuneration Policy Framework</w:t>
        </w:r>
      </w:hyperlink>
      <w:r w:rsidRPr="004107C1">
        <w:rPr>
          <w:rFonts w:ascii="Arial" w:eastAsia="Times New Roman" w:hAnsi="Arial" w:cs="Arial"/>
          <w:kern w:val="0"/>
          <w:sz w:val="24"/>
          <w:szCs w:val="24"/>
          <w:lang w:eastAsia="en-GB"/>
          <w14:ligatures w14:val="none"/>
        </w:rPr>
        <w:t>.  The Framework is reviewed annually by the Remuneration Committee and was reviewed in October 2022. </w:t>
      </w:r>
    </w:p>
    <w:p w14:paraId="629215CD"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p>
    <w:p w14:paraId="76880323"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p w14:paraId="5AED5877" w14:textId="77777777"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r w:rsidRPr="004107C1">
        <w:rPr>
          <w:rFonts w:ascii="Arial" w:eastAsia="Times New Roman" w:hAnsi="Arial" w:cs="Arial"/>
          <w:b/>
          <w:bCs/>
          <w:kern w:val="0"/>
          <w:sz w:val="24"/>
          <w:szCs w:val="24"/>
          <w:lang w:eastAsia="en-GB"/>
          <w14:ligatures w14:val="none"/>
        </w:rPr>
        <w:t>Remuneration 2022-2023 </w:t>
      </w:r>
    </w:p>
    <w:p w14:paraId="5622AD44" w14:textId="77777777"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p>
    <w:p w14:paraId="5E67A5B8"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xml:space="preserve">Each year the Director of People Services prepares for the Remuneration Committee a paper benchmarking the base salary of the Vice-Chancellor and other senior postholders against the annual salary of institutions of comparable size and </w:t>
      </w:r>
      <w:r w:rsidRPr="004107C1">
        <w:rPr>
          <w:rFonts w:ascii="Arial" w:eastAsia="Times New Roman" w:hAnsi="Arial" w:cs="Arial"/>
          <w:kern w:val="0"/>
          <w:sz w:val="24"/>
          <w:szCs w:val="24"/>
          <w:lang w:eastAsia="en-GB"/>
          <w14:ligatures w14:val="none"/>
        </w:rPr>
        <w:lastRenderedPageBreak/>
        <w:t>scope.  This data is drawn from the annual Universities and colleges Employer Association (UCEA) Senior Staff Remuneration Survey, and the annual CUC Vice-Chancellor Salary Survey. </w:t>
      </w:r>
    </w:p>
    <w:p w14:paraId="3061A49E"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p>
    <w:p w14:paraId="494D718A"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Remuneration Committee considers a number of factors when considering performance reward proposals.  These include but are not limited to: </w:t>
      </w:r>
    </w:p>
    <w:p w14:paraId="6026FDBF"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p>
    <w:p w14:paraId="3B0991FA" w14:textId="48A11E65" w:rsidR="004107C1" w:rsidRPr="004107C1" w:rsidRDefault="004107C1" w:rsidP="004107C1">
      <w:pPr>
        <w:pStyle w:val="ListParagraph"/>
        <w:numPr>
          <w:ilvl w:val="0"/>
          <w:numId w:val="3"/>
        </w:num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Performance in support of the University’s strategic objectives in the areas of teaching; research; innovation and engagement; leadership and management; leadership of staff; partnerships and external relations internationally, nationally and locally; major initiatives and projects.</w:t>
      </w:r>
    </w:p>
    <w:p w14:paraId="7931EB4C" w14:textId="2276F4FC" w:rsidR="004107C1" w:rsidRPr="004107C1" w:rsidRDefault="004107C1" w:rsidP="004107C1">
      <w:pPr>
        <w:pStyle w:val="ListParagraph"/>
        <w:numPr>
          <w:ilvl w:val="0"/>
          <w:numId w:val="3"/>
        </w:num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size and complexity of the University. </w:t>
      </w:r>
    </w:p>
    <w:p w14:paraId="0B1CCDC1" w14:textId="6817E108" w:rsidR="004107C1" w:rsidRPr="004107C1" w:rsidRDefault="004107C1" w:rsidP="004107C1">
      <w:pPr>
        <w:pStyle w:val="ListParagraph"/>
        <w:numPr>
          <w:ilvl w:val="0"/>
          <w:numId w:val="3"/>
        </w:num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nature of the HE markets and issues of recruitment and retention. </w:t>
      </w:r>
    </w:p>
    <w:p w14:paraId="18985619" w14:textId="77777777" w:rsidR="004107C1" w:rsidRPr="004107C1" w:rsidRDefault="004107C1" w:rsidP="004107C1">
      <w:pPr>
        <w:pStyle w:val="ListParagraph"/>
        <w:numPr>
          <w:ilvl w:val="0"/>
          <w:numId w:val="3"/>
        </w:num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University’s objectives in relation to the diversity of the workforce; and </w:t>
      </w:r>
    </w:p>
    <w:p w14:paraId="272BB129" w14:textId="7720CFA9" w:rsidR="004107C1" w:rsidRPr="004107C1" w:rsidRDefault="004107C1" w:rsidP="004107C1">
      <w:pPr>
        <w:pStyle w:val="ListParagraph"/>
        <w:numPr>
          <w:ilvl w:val="0"/>
          <w:numId w:val="3"/>
        </w:num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Salary benchmarking data. </w:t>
      </w:r>
    </w:p>
    <w:p w14:paraId="225296D3" w14:textId="77777777" w:rsidR="004107C1" w:rsidRPr="004107C1" w:rsidRDefault="004107C1" w:rsidP="004107C1">
      <w:pPr>
        <w:spacing w:after="0" w:line="240" w:lineRule="auto"/>
        <w:ind w:left="1080"/>
        <w:textAlignment w:val="baseline"/>
        <w:rPr>
          <w:rFonts w:ascii="Arial" w:eastAsia="Times New Roman" w:hAnsi="Arial" w:cs="Arial"/>
          <w:kern w:val="0"/>
          <w:sz w:val="24"/>
          <w:szCs w:val="24"/>
          <w:lang w:eastAsia="en-GB"/>
          <w14:ligatures w14:val="none"/>
        </w:rPr>
      </w:pPr>
    </w:p>
    <w:p w14:paraId="52382E96" w14:textId="5DAA6BCD"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xml:space="preserve">The senior postholder jobs are supported by the Hay Job evaluation methodology and the posts were last reviewed in 2022. The Hay job evaluation methodology is </w:t>
      </w:r>
      <w:r w:rsidR="00AC6A6E">
        <w:rPr>
          <w:rFonts w:ascii="Arial" w:eastAsia="Times New Roman" w:hAnsi="Arial" w:cs="Arial"/>
          <w:kern w:val="0"/>
          <w:sz w:val="24"/>
          <w:szCs w:val="24"/>
          <w:lang w:eastAsia="en-GB"/>
          <w14:ligatures w14:val="none"/>
        </w:rPr>
        <w:t>a</w:t>
      </w:r>
      <w:r w:rsidRPr="004107C1">
        <w:rPr>
          <w:rFonts w:ascii="Arial" w:eastAsia="Times New Roman" w:hAnsi="Arial" w:cs="Arial"/>
          <w:kern w:val="0"/>
          <w:sz w:val="24"/>
          <w:szCs w:val="24"/>
          <w:lang w:eastAsia="en-GB"/>
          <w14:ligatures w14:val="none"/>
        </w:rPr>
        <w:t xml:space="preserve"> widely used job evaluation scheme</w:t>
      </w:r>
      <w:r w:rsidR="00AC6A6E">
        <w:rPr>
          <w:rFonts w:ascii="Arial" w:eastAsia="Times New Roman" w:hAnsi="Arial" w:cs="Arial"/>
          <w:kern w:val="0"/>
          <w:sz w:val="24"/>
          <w:szCs w:val="24"/>
          <w:lang w:eastAsia="en-GB"/>
          <w14:ligatures w14:val="none"/>
        </w:rPr>
        <w:t>.</w:t>
      </w:r>
      <w:r w:rsidRPr="004107C1">
        <w:rPr>
          <w:rFonts w:ascii="Arial" w:eastAsia="Times New Roman" w:hAnsi="Arial" w:cs="Arial"/>
          <w:kern w:val="0"/>
          <w:sz w:val="24"/>
          <w:szCs w:val="24"/>
          <w:lang w:eastAsia="en-GB"/>
          <w14:ligatures w14:val="none"/>
        </w:rPr>
        <w:t> </w:t>
      </w:r>
    </w:p>
    <w:p w14:paraId="72612851"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50600F47" w14:textId="025CCE0D"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xml:space="preserve">During the year 2022-23 the Remuneration Committee awarded a 3% cost of living salary increase to the Vice-Chancellor and the Senior staff and a further 2% cost of living salary increase in February 2023.  This was in line with the nationally agreed HE sector pay award for staff who are on the </w:t>
      </w:r>
      <w:r w:rsidR="00AC6A6E">
        <w:rPr>
          <w:rFonts w:ascii="Arial" w:eastAsia="Times New Roman" w:hAnsi="Arial" w:cs="Arial"/>
          <w:kern w:val="0"/>
          <w:sz w:val="24"/>
          <w:szCs w:val="24"/>
          <w:lang w:eastAsia="en-GB"/>
          <w14:ligatures w14:val="none"/>
        </w:rPr>
        <w:t xml:space="preserve">national </w:t>
      </w:r>
      <w:r w:rsidRPr="004107C1">
        <w:rPr>
          <w:rFonts w:ascii="Arial" w:eastAsia="Times New Roman" w:hAnsi="Arial" w:cs="Arial"/>
          <w:kern w:val="0"/>
          <w:sz w:val="24"/>
          <w:szCs w:val="24"/>
          <w:lang w:eastAsia="en-GB"/>
          <w14:ligatures w14:val="none"/>
        </w:rPr>
        <w:t xml:space="preserve">pay spine and covered by the University’s Grading structure which consists of </w:t>
      </w:r>
      <w:r w:rsidR="00AC6A6E">
        <w:rPr>
          <w:rFonts w:ascii="Arial" w:eastAsia="Times New Roman" w:hAnsi="Arial" w:cs="Arial"/>
          <w:kern w:val="0"/>
          <w:sz w:val="24"/>
          <w:szCs w:val="24"/>
          <w:lang w:eastAsia="en-GB"/>
          <w14:ligatures w14:val="none"/>
        </w:rPr>
        <w:t>9</w:t>
      </w:r>
      <w:r w:rsidRPr="004107C1">
        <w:rPr>
          <w:rFonts w:ascii="Arial" w:eastAsia="Times New Roman" w:hAnsi="Arial" w:cs="Arial"/>
          <w:kern w:val="0"/>
          <w:sz w:val="24"/>
          <w:szCs w:val="24"/>
          <w:lang w:eastAsia="en-GB"/>
          <w14:ligatures w14:val="none"/>
        </w:rPr>
        <w:t xml:space="preserve"> grades.  These grades are supported by the Higher Education Role Analysis (HERA) job evaluation methodology.  </w:t>
      </w:r>
    </w:p>
    <w:p w14:paraId="0E409D23"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1036E805" w14:textId="18E7EA5A"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xml:space="preserve">A £750 ‘Cost of Living’ one off payment was made to all University employees in 2022-23 to help with the high cost of fuel and high inflation situation being experienced in the UK.  The Remuneration Committee also awarded this payment to the Vice-Chancellor and senior </w:t>
      </w:r>
      <w:r w:rsidR="003A19FD">
        <w:rPr>
          <w:rFonts w:ascii="Arial" w:eastAsia="Times New Roman" w:hAnsi="Arial" w:cs="Arial"/>
          <w:kern w:val="0"/>
          <w:sz w:val="24"/>
          <w:szCs w:val="24"/>
          <w:lang w:eastAsia="en-GB"/>
          <w14:ligatures w14:val="none"/>
        </w:rPr>
        <w:t xml:space="preserve">leadership team. </w:t>
      </w:r>
    </w:p>
    <w:p w14:paraId="5E52ED20"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256FB766" w14:textId="77777777" w:rsidR="004107C1" w:rsidRPr="004107C1" w:rsidRDefault="004107C1" w:rsidP="004107C1">
      <w:pPr>
        <w:spacing w:after="0" w:line="240" w:lineRule="auto"/>
        <w:textAlignment w:val="baseline"/>
        <w:rPr>
          <w:rFonts w:ascii="Segoe UI" w:eastAsia="Times New Roman" w:hAnsi="Segoe UI" w:cs="Segoe UI"/>
          <w:kern w:val="0"/>
          <w:sz w:val="18"/>
          <w:szCs w:val="18"/>
          <w:lang w:eastAsia="en-GB"/>
          <w14:ligatures w14:val="none"/>
        </w:rPr>
      </w:pPr>
      <w:r w:rsidRPr="004107C1">
        <w:rPr>
          <w:rFonts w:ascii="Arial" w:eastAsia="Times New Roman" w:hAnsi="Arial" w:cs="Arial"/>
          <w:kern w:val="0"/>
          <w:sz w:val="20"/>
          <w:szCs w:val="20"/>
          <w:lang w:eastAsia="en-GB"/>
          <w14:ligatures w14:val="none"/>
        </w:rPr>
        <w:t> </w:t>
      </w:r>
    </w:p>
    <w:p w14:paraId="49DB84A5" w14:textId="77777777"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r w:rsidRPr="004107C1">
        <w:rPr>
          <w:rFonts w:ascii="Arial" w:eastAsia="Times New Roman" w:hAnsi="Arial" w:cs="Arial"/>
          <w:b/>
          <w:bCs/>
          <w:kern w:val="0"/>
          <w:sz w:val="24"/>
          <w:szCs w:val="24"/>
          <w:lang w:eastAsia="en-GB"/>
          <w14:ligatures w14:val="none"/>
        </w:rPr>
        <w:t>Vice-Chancellor Remuneration </w:t>
      </w:r>
    </w:p>
    <w:p w14:paraId="21636E28" w14:textId="77777777" w:rsidR="004107C1" w:rsidRPr="004107C1" w:rsidRDefault="004107C1" w:rsidP="004107C1">
      <w:pPr>
        <w:spacing w:after="0" w:line="240" w:lineRule="auto"/>
        <w:textAlignment w:val="baseline"/>
        <w:rPr>
          <w:rFonts w:ascii="Segoe UI" w:eastAsia="Times New Roman" w:hAnsi="Segoe UI" w:cs="Segoe UI"/>
          <w:b/>
          <w:bCs/>
          <w:kern w:val="0"/>
          <w:sz w:val="24"/>
          <w:szCs w:val="24"/>
          <w:lang w:eastAsia="en-GB"/>
          <w14:ligatures w14:val="none"/>
        </w:rPr>
      </w:pPr>
    </w:p>
    <w:p w14:paraId="057C7773"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Remuneration Committee decides the remuneration package of the Vice-Chancellor, taking account of the breadth of leadership and financial responsibilities and delivery against the University’s strategic objectives. </w:t>
      </w:r>
    </w:p>
    <w:p w14:paraId="69967A5E"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12FF3186"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In meeting the University’s vision as a progressive university, working with purpose, impact and compassion to make economies more prosperous, societies fairer, cultures richer, environment greener and communities healthier, it is essential that the university offers a competitive remuneration package for the Vice-Chancellor role.  This also recognises the diverse and complex nature of the organisation with over 25,000 student enrolments, over 1,500 paid staff and an income of over £150m.  </w:t>
      </w:r>
    </w:p>
    <w:p w14:paraId="7E6D165D"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631BA4BD"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lastRenderedPageBreak/>
        <w:t>In considering the Vice-Chancellor’s remuneration package, the Remuneration Committee considers the organisational context, alongside the Vice-Chancellor’s performance, general pay movement for all University staff, retention, and any relevant market considerations, and is informed by salary benchmarking information with comparator universities. </w:t>
      </w:r>
    </w:p>
    <w:p w14:paraId="2A48956F"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368BD64E"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Vice-Chancellor’s performance is assessed by the Chair of the Board of Governors after taking soundings and feedback from all members of the Board of Governors.  It is based on leadership, the achievement of key strategic objectives, measurement against agreed targets, the overall performance of the University and the external context in which the university operates. Each year the Remuneration committee receives a report by the Chair of the Board of Governors on the Vice-Chancellor’s Performance and Development Review and agreed objectives for the following year.   </w:t>
      </w:r>
    </w:p>
    <w:p w14:paraId="481E1237"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2DA93A8A" w14:textId="2AF6C87F"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The Vice-Chancellor’s base salary is reviewed in line with national pay awards for the Higher Education sector. Where supported by evidence, the Remuneration Committee may, at its discretion, agree a consolidated increase to the Vice-Chancellor’s base pay.  Any such increase would be reported through the financial accounts in the following year. </w:t>
      </w:r>
    </w:p>
    <w:p w14:paraId="50378F8E"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University does not operate a performance related bonus scheme. </w:t>
      </w:r>
    </w:p>
    <w:p w14:paraId="545CABC7"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3BB4C793"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The Vice-Chancellor's Reward package is detailed below. </w:t>
      </w:r>
    </w:p>
    <w:p w14:paraId="2159396E"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bl>
      <w:tblPr>
        <w:tblW w:w="87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1"/>
        <w:gridCol w:w="1980"/>
        <w:gridCol w:w="1980"/>
      </w:tblGrid>
      <w:tr w:rsidR="004107C1" w:rsidRPr="004107C1" w14:paraId="674125AF" w14:textId="77777777" w:rsidTr="004107C1">
        <w:trPr>
          <w:trHeight w:val="515"/>
        </w:trPr>
        <w:tc>
          <w:tcPr>
            <w:tcW w:w="4801" w:type="dxa"/>
            <w:tcBorders>
              <w:top w:val="nil"/>
              <w:left w:val="nil"/>
              <w:bottom w:val="nil"/>
              <w:right w:val="nil"/>
            </w:tcBorders>
            <w:shd w:val="clear" w:color="auto" w:fill="auto"/>
            <w:hideMark/>
          </w:tcPr>
          <w:p w14:paraId="76FD016E" w14:textId="77777777" w:rsidR="004107C1" w:rsidRPr="004107C1" w:rsidRDefault="004107C1" w:rsidP="004107C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980" w:type="dxa"/>
            <w:tcBorders>
              <w:top w:val="nil"/>
              <w:left w:val="nil"/>
              <w:bottom w:val="nil"/>
              <w:right w:val="nil"/>
            </w:tcBorders>
            <w:shd w:val="clear" w:color="auto" w:fill="auto"/>
            <w:hideMark/>
          </w:tcPr>
          <w:p w14:paraId="632CDC4F"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Year Ended </w:t>
            </w:r>
          </w:p>
          <w:p w14:paraId="4B0CAC93"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31 July 2023 </w:t>
            </w:r>
          </w:p>
        </w:tc>
        <w:tc>
          <w:tcPr>
            <w:tcW w:w="1980" w:type="dxa"/>
            <w:tcBorders>
              <w:top w:val="nil"/>
              <w:left w:val="nil"/>
              <w:bottom w:val="nil"/>
              <w:right w:val="nil"/>
            </w:tcBorders>
            <w:shd w:val="clear" w:color="auto" w:fill="auto"/>
            <w:hideMark/>
          </w:tcPr>
          <w:p w14:paraId="40455021"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Year Ended </w:t>
            </w:r>
          </w:p>
          <w:p w14:paraId="3E1FDBD4"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31 July 2022 </w:t>
            </w:r>
          </w:p>
        </w:tc>
      </w:tr>
      <w:tr w:rsidR="004107C1" w:rsidRPr="004107C1" w14:paraId="04622846" w14:textId="77777777" w:rsidTr="004107C1">
        <w:trPr>
          <w:trHeight w:val="241"/>
        </w:trPr>
        <w:tc>
          <w:tcPr>
            <w:tcW w:w="4801" w:type="dxa"/>
            <w:tcBorders>
              <w:top w:val="nil"/>
              <w:left w:val="nil"/>
              <w:bottom w:val="nil"/>
              <w:right w:val="nil"/>
            </w:tcBorders>
            <w:shd w:val="clear" w:color="auto" w:fill="auto"/>
            <w:hideMark/>
          </w:tcPr>
          <w:p w14:paraId="3AEC21F2"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p>
          <w:p w14:paraId="494FAA54" w14:textId="3E25604C" w:rsidR="004107C1" w:rsidRPr="004107C1" w:rsidRDefault="004107C1" w:rsidP="004107C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Emoluments of the Vice-Chancellor </w:t>
            </w:r>
          </w:p>
        </w:tc>
        <w:tc>
          <w:tcPr>
            <w:tcW w:w="1980" w:type="dxa"/>
            <w:tcBorders>
              <w:top w:val="nil"/>
              <w:left w:val="nil"/>
              <w:bottom w:val="nil"/>
              <w:right w:val="nil"/>
            </w:tcBorders>
            <w:shd w:val="clear" w:color="auto" w:fill="auto"/>
            <w:hideMark/>
          </w:tcPr>
          <w:p w14:paraId="7B43649A"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p>
          <w:p w14:paraId="104626BE" w14:textId="0FDF0EB1"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980" w:type="dxa"/>
            <w:tcBorders>
              <w:top w:val="nil"/>
              <w:left w:val="nil"/>
              <w:bottom w:val="nil"/>
              <w:right w:val="nil"/>
            </w:tcBorders>
            <w:shd w:val="clear" w:color="auto" w:fill="auto"/>
            <w:hideMark/>
          </w:tcPr>
          <w:p w14:paraId="788418B9"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p>
          <w:p w14:paraId="6E4912C6" w14:textId="63777303"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r>
      <w:tr w:rsidR="004107C1" w:rsidRPr="004107C1" w14:paraId="71E6CBCD" w14:textId="77777777" w:rsidTr="004107C1">
        <w:trPr>
          <w:trHeight w:val="241"/>
        </w:trPr>
        <w:tc>
          <w:tcPr>
            <w:tcW w:w="4801" w:type="dxa"/>
            <w:tcBorders>
              <w:top w:val="nil"/>
              <w:left w:val="nil"/>
              <w:bottom w:val="nil"/>
              <w:right w:val="nil"/>
            </w:tcBorders>
            <w:shd w:val="clear" w:color="auto" w:fill="auto"/>
          </w:tcPr>
          <w:p w14:paraId="13DC5BFB"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p>
        </w:tc>
        <w:tc>
          <w:tcPr>
            <w:tcW w:w="1980" w:type="dxa"/>
            <w:tcBorders>
              <w:top w:val="nil"/>
              <w:left w:val="nil"/>
              <w:bottom w:val="nil"/>
              <w:right w:val="nil"/>
            </w:tcBorders>
            <w:shd w:val="clear" w:color="auto" w:fill="auto"/>
          </w:tcPr>
          <w:p w14:paraId="07C164FC"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p>
        </w:tc>
        <w:tc>
          <w:tcPr>
            <w:tcW w:w="1980" w:type="dxa"/>
            <w:tcBorders>
              <w:top w:val="nil"/>
              <w:left w:val="nil"/>
              <w:bottom w:val="nil"/>
              <w:right w:val="nil"/>
            </w:tcBorders>
            <w:shd w:val="clear" w:color="auto" w:fill="auto"/>
          </w:tcPr>
          <w:p w14:paraId="214BBEE3"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p>
        </w:tc>
      </w:tr>
      <w:tr w:rsidR="004107C1" w:rsidRPr="004107C1" w14:paraId="79E72B98" w14:textId="77777777" w:rsidTr="004107C1">
        <w:trPr>
          <w:trHeight w:val="241"/>
        </w:trPr>
        <w:tc>
          <w:tcPr>
            <w:tcW w:w="4801" w:type="dxa"/>
            <w:tcBorders>
              <w:top w:val="nil"/>
              <w:left w:val="nil"/>
              <w:bottom w:val="nil"/>
              <w:right w:val="nil"/>
            </w:tcBorders>
            <w:shd w:val="clear" w:color="auto" w:fill="auto"/>
            <w:hideMark/>
          </w:tcPr>
          <w:p w14:paraId="44AFC019" w14:textId="77777777" w:rsidR="004107C1" w:rsidRPr="004107C1" w:rsidRDefault="004107C1" w:rsidP="004107C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980" w:type="dxa"/>
            <w:tcBorders>
              <w:top w:val="nil"/>
              <w:left w:val="nil"/>
              <w:bottom w:val="nil"/>
              <w:right w:val="nil"/>
            </w:tcBorders>
            <w:shd w:val="clear" w:color="auto" w:fill="auto"/>
            <w:hideMark/>
          </w:tcPr>
          <w:p w14:paraId="2569618A"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980" w:type="dxa"/>
            <w:tcBorders>
              <w:top w:val="nil"/>
              <w:left w:val="nil"/>
              <w:bottom w:val="nil"/>
              <w:right w:val="nil"/>
            </w:tcBorders>
            <w:shd w:val="clear" w:color="auto" w:fill="auto"/>
            <w:hideMark/>
          </w:tcPr>
          <w:p w14:paraId="56CFB888"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r>
      <w:tr w:rsidR="004107C1" w:rsidRPr="004107C1" w14:paraId="669132F2" w14:textId="77777777" w:rsidTr="004107C1">
        <w:trPr>
          <w:trHeight w:val="241"/>
        </w:trPr>
        <w:tc>
          <w:tcPr>
            <w:tcW w:w="4801" w:type="dxa"/>
            <w:tcBorders>
              <w:top w:val="nil"/>
              <w:left w:val="nil"/>
              <w:bottom w:val="nil"/>
              <w:right w:val="nil"/>
            </w:tcBorders>
            <w:shd w:val="clear" w:color="auto" w:fill="auto"/>
            <w:hideMark/>
          </w:tcPr>
          <w:p w14:paraId="34805F87" w14:textId="77777777" w:rsidR="004107C1" w:rsidRPr="004107C1" w:rsidRDefault="004107C1" w:rsidP="004107C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Salary </w:t>
            </w:r>
          </w:p>
        </w:tc>
        <w:tc>
          <w:tcPr>
            <w:tcW w:w="1980" w:type="dxa"/>
            <w:tcBorders>
              <w:top w:val="nil"/>
              <w:left w:val="nil"/>
              <w:bottom w:val="nil"/>
              <w:right w:val="nil"/>
            </w:tcBorders>
            <w:shd w:val="clear" w:color="auto" w:fill="auto"/>
            <w:hideMark/>
          </w:tcPr>
          <w:p w14:paraId="3BDD9AE1"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268,476 </w:t>
            </w:r>
          </w:p>
        </w:tc>
        <w:tc>
          <w:tcPr>
            <w:tcW w:w="1980" w:type="dxa"/>
            <w:tcBorders>
              <w:top w:val="nil"/>
              <w:left w:val="nil"/>
              <w:bottom w:val="nil"/>
              <w:right w:val="nil"/>
            </w:tcBorders>
            <w:shd w:val="clear" w:color="auto" w:fill="auto"/>
            <w:hideMark/>
          </w:tcPr>
          <w:p w14:paraId="3F8B859A"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257,500 </w:t>
            </w:r>
          </w:p>
        </w:tc>
      </w:tr>
      <w:tr w:rsidR="004107C1" w:rsidRPr="004107C1" w14:paraId="4B89635D" w14:textId="77777777" w:rsidTr="004107C1">
        <w:trPr>
          <w:trHeight w:val="241"/>
        </w:trPr>
        <w:tc>
          <w:tcPr>
            <w:tcW w:w="4801" w:type="dxa"/>
            <w:tcBorders>
              <w:top w:val="nil"/>
              <w:left w:val="nil"/>
              <w:bottom w:val="nil"/>
              <w:right w:val="nil"/>
            </w:tcBorders>
            <w:shd w:val="clear" w:color="auto" w:fill="auto"/>
            <w:hideMark/>
          </w:tcPr>
          <w:p w14:paraId="24876900"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p>
          <w:p w14:paraId="6B5C4B1F" w14:textId="74560EEC" w:rsidR="004107C1" w:rsidRPr="004107C1" w:rsidRDefault="004107C1" w:rsidP="004107C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Payments in lieu of pension contributions </w:t>
            </w:r>
          </w:p>
        </w:tc>
        <w:tc>
          <w:tcPr>
            <w:tcW w:w="1980" w:type="dxa"/>
            <w:tcBorders>
              <w:top w:val="nil"/>
              <w:left w:val="nil"/>
              <w:bottom w:val="single" w:sz="6" w:space="0" w:color="auto"/>
              <w:right w:val="nil"/>
            </w:tcBorders>
            <w:shd w:val="clear" w:color="auto" w:fill="auto"/>
            <w:hideMark/>
          </w:tcPr>
          <w:p w14:paraId="04E45E24" w14:textId="77777777" w:rsid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p>
          <w:p w14:paraId="4EBAE2F7" w14:textId="44B59365"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49,719 </w:t>
            </w:r>
          </w:p>
        </w:tc>
        <w:tc>
          <w:tcPr>
            <w:tcW w:w="1980" w:type="dxa"/>
            <w:tcBorders>
              <w:top w:val="nil"/>
              <w:left w:val="nil"/>
              <w:bottom w:val="single" w:sz="6" w:space="0" w:color="auto"/>
              <w:right w:val="nil"/>
            </w:tcBorders>
            <w:shd w:val="clear" w:color="auto" w:fill="auto"/>
            <w:hideMark/>
          </w:tcPr>
          <w:p w14:paraId="314C5287" w14:textId="77777777" w:rsid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p>
          <w:p w14:paraId="1A98B62A" w14:textId="77777777" w:rsid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47,346</w:t>
            </w:r>
          </w:p>
          <w:p w14:paraId="72A1FD90" w14:textId="5806DEA8"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r>
      <w:tr w:rsidR="004107C1" w:rsidRPr="004107C1" w14:paraId="6CECA7D4" w14:textId="77777777" w:rsidTr="004107C1">
        <w:trPr>
          <w:trHeight w:val="241"/>
        </w:trPr>
        <w:tc>
          <w:tcPr>
            <w:tcW w:w="4801" w:type="dxa"/>
            <w:tcBorders>
              <w:top w:val="nil"/>
              <w:left w:val="nil"/>
              <w:bottom w:val="nil"/>
              <w:right w:val="nil"/>
            </w:tcBorders>
            <w:shd w:val="clear" w:color="auto" w:fill="auto"/>
            <w:hideMark/>
          </w:tcPr>
          <w:p w14:paraId="70B5CFE8" w14:textId="77777777" w:rsidR="004107C1" w:rsidRPr="004107C1" w:rsidRDefault="004107C1" w:rsidP="004107C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980" w:type="dxa"/>
            <w:tcBorders>
              <w:top w:val="single" w:sz="6" w:space="0" w:color="auto"/>
              <w:left w:val="nil"/>
              <w:bottom w:val="double" w:sz="6" w:space="0" w:color="auto"/>
              <w:right w:val="nil"/>
            </w:tcBorders>
            <w:shd w:val="clear" w:color="auto" w:fill="auto"/>
            <w:hideMark/>
          </w:tcPr>
          <w:p w14:paraId="09F5F16B"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318,195 </w:t>
            </w:r>
          </w:p>
        </w:tc>
        <w:tc>
          <w:tcPr>
            <w:tcW w:w="1980" w:type="dxa"/>
            <w:tcBorders>
              <w:top w:val="single" w:sz="6" w:space="0" w:color="auto"/>
              <w:left w:val="nil"/>
              <w:bottom w:val="double" w:sz="6" w:space="0" w:color="auto"/>
              <w:right w:val="nil"/>
            </w:tcBorders>
            <w:shd w:val="clear" w:color="auto" w:fill="auto"/>
            <w:hideMark/>
          </w:tcPr>
          <w:p w14:paraId="3B3B4C58" w14:textId="77777777" w:rsidR="004107C1" w:rsidRPr="004107C1" w:rsidRDefault="004107C1" w:rsidP="004107C1">
            <w:pPr>
              <w:spacing w:after="0" w:line="240" w:lineRule="auto"/>
              <w:jc w:val="right"/>
              <w:textAlignment w:val="baseline"/>
              <w:rPr>
                <w:rFonts w:ascii="Times New Roman" w:eastAsia="Times New Roman" w:hAnsi="Times New Roman" w:cs="Times New Roman"/>
                <w:kern w:val="0"/>
                <w:sz w:val="24"/>
                <w:szCs w:val="24"/>
                <w:lang w:eastAsia="en-GB"/>
                <w14:ligatures w14:val="none"/>
              </w:rPr>
            </w:pPr>
            <w:r w:rsidRPr="004107C1">
              <w:rPr>
                <w:rFonts w:ascii="Arial" w:eastAsia="Times New Roman" w:hAnsi="Arial" w:cs="Arial"/>
                <w:kern w:val="0"/>
                <w:sz w:val="24"/>
                <w:szCs w:val="24"/>
                <w:lang w:eastAsia="en-GB"/>
                <w14:ligatures w14:val="none"/>
              </w:rPr>
              <w:t>304,846 </w:t>
            </w:r>
          </w:p>
        </w:tc>
      </w:tr>
    </w:tbl>
    <w:p w14:paraId="4DEF6461"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p w14:paraId="73EABA85" w14:textId="77777777" w:rsidR="004107C1" w:rsidRPr="004107C1" w:rsidRDefault="004107C1" w:rsidP="004107C1">
      <w:pPr>
        <w:spacing w:after="0" w:line="240" w:lineRule="auto"/>
        <w:textAlignment w:val="baseline"/>
        <w:rPr>
          <w:rFonts w:ascii="Segoe UI" w:eastAsia="Times New Roman" w:hAnsi="Segoe UI" w:cs="Segoe UI"/>
          <w:kern w:val="0"/>
          <w:sz w:val="18"/>
          <w:szCs w:val="18"/>
          <w:lang w:eastAsia="en-GB"/>
          <w14:ligatures w14:val="none"/>
        </w:rPr>
      </w:pPr>
      <w:r w:rsidRPr="004107C1">
        <w:rPr>
          <w:rFonts w:ascii="Arial" w:eastAsia="Times New Roman" w:hAnsi="Arial" w:cs="Arial"/>
          <w:kern w:val="0"/>
          <w:sz w:val="20"/>
          <w:szCs w:val="20"/>
          <w:lang w:eastAsia="en-GB"/>
          <w14:ligatures w14:val="none"/>
        </w:rPr>
        <w:t> </w:t>
      </w:r>
    </w:p>
    <w:p w14:paraId="3A2A8416" w14:textId="739741EF" w:rsidR="004107C1" w:rsidRPr="004107C1" w:rsidRDefault="004107C1" w:rsidP="004107C1">
      <w:pPr>
        <w:spacing w:after="0" w:line="240" w:lineRule="auto"/>
        <w:textAlignment w:val="baseline"/>
        <w:rPr>
          <w:rFonts w:ascii="Segoe UI" w:eastAsia="Times New Roman" w:hAnsi="Segoe UI" w:cs="Segoe UI"/>
          <w:kern w:val="0"/>
          <w:sz w:val="18"/>
          <w:szCs w:val="18"/>
          <w:lang w:eastAsia="en-GB"/>
          <w14:ligatures w14:val="none"/>
        </w:rPr>
      </w:pPr>
      <w:r w:rsidRPr="004107C1">
        <w:rPr>
          <w:rFonts w:ascii="Arial" w:eastAsia="Times New Roman" w:hAnsi="Arial" w:cs="Arial"/>
          <w:kern w:val="0"/>
          <w:sz w:val="20"/>
          <w:szCs w:val="20"/>
          <w:lang w:eastAsia="en-GB"/>
          <w14:ligatures w14:val="none"/>
        </w:rPr>
        <w:t>  </w:t>
      </w:r>
    </w:p>
    <w:p w14:paraId="0C1A10EB"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Vice-Chancellor's basic salary in 2022-23 is 6.4 times the median pay of staff, compared to 6.5 times in 2021-22.  The staff median salary in 2022-23 is £41,931.   </w:t>
      </w:r>
    </w:p>
    <w:p w14:paraId="279D119C"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5F07C170"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Vice-Chancellor's total remuneration is 7.5 times the median pay of staff, which is the same as in 2021-22. The staff median total remuneration in 2022-23 is £42,647.   </w:t>
      </w:r>
    </w:p>
    <w:p w14:paraId="36F5EF23"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4794DD20"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Vice-Chancellor is under opt out arrangements within the Universities Superannuation Scheme (the USS). </w:t>
      </w:r>
    </w:p>
    <w:p w14:paraId="2B961BD5"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34F3DCA2"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p w14:paraId="0A63FBAF" w14:textId="77777777"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r w:rsidRPr="004107C1">
        <w:rPr>
          <w:rFonts w:ascii="Arial" w:eastAsia="Times New Roman" w:hAnsi="Arial" w:cs="Arial"/>
          <w:b/>
          <w:bCs/>
          <w:kern w:val="0"/>
          <w:sz w:val="24"/>
          <w:szCs w:val="24"/>
          <w:lang w:eastAsia="en-GB"/>
          <w14:ligatures w14:val="none"/>
        </w:rPr>
        <w:lastRenderedPageBreak/>
        <w:t>Senior Staff Remuneration </w:t>
      </w:r>
    </w:p>
    <w:p w14:paraId="57398DBB" w14:textId="77777777" w:rsidR="004107C1" w:rsidRPr="004107C1" w:rsidRDefault="004107C1" w:rsidP="004107C1">
      <w:pPr>
        <w:spacing w:after="0" w:line="240" w:lineRule="auto"/>
        <w:textAlignment w:val="baseline"/>
        <w:rPr>
          <w:rFonts w:ascii="Segoe UI" w:eastAsia="Times New Roman" w:hAnsi="Segoe UI" w:cs="Segoe UI"/>
          <w:b/>
          <w:bCs/>
          <w:kern w:val="0"/>
          <w:sz w:val="24"/>
          <w:szCs w:val="24"/>
          <w:lang w:eastAsia="en-GB"/>
          <w14:ligatures w14:val="none"/>
        </w:rPr>
      </w:pPr>
    </w:p>
    <w:p w14:paraId="38BB3155"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performance of Senior members of staff is assessed by the Vice-Chancellor, after taking soundings and feedback from the Chair and members of the Board of Governors.  It is based on leadership, the achievement of key strategic objectives, measurement against agreed targets, the overall performance of the University and the external context in which the university operates. Each year the Remuneration Committee receives a report by the Vice-Chancellor on the Senior Staff Performance and Development Reviews and agreed objectives for the following year.   </w:t>
      </w:r>
    </w:p>
    <w:p w14:paraId="272673FC"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00604BAC"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base salary for Senior staff is reviewed in line with national pay awards for the Higher Education sector. Where supported by evidence, the Remuneration Committee may, at its discretion, agree a consolidated increase to the Senior Staff’s base pay.   </w:t>
      </w:r>
    </w:p>
    <w:p w14:paraId="69E19E4B"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0943A508"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In 2022-23 the Remuneration Committee considered the pay of four members of Senior staff; the Deputy Vice-Chancellor; the Pro Vice-Chancellor (Research and Innovation); the Pro Vice-Chancellor (Student Engagement); and the Chief Officer Resources.  All were awarded a base pay increase of 3%.  In addition, some senior staff members received a 2% non-consolidated award in recognition of the delivery of key strategy initiatives.  </w:t>
      </w:r>
    </w:p>
    <w:p w14:paraId="207D9332"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031EE972" w14:textId="6F36B4F4"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xml:space="preserve">The numbers of staff paid above £100k per annum are published in the financial statements (note 7), broken down into £5k pay bands.  </w:t>
      </w:r>
      <w:r w:rsidR="007C0C5B">
        <w:rPr>
          <w:rFonts w:ascii="Arial" w:eastAsia="Times New Roman" w:hAnsi="Arial" w:cs="Arial"/>
          <w:kern w:val="0"/>
          <w:sz w:val="24"/>
          <w:szCs w:val="24"/>
          <w:lang w:eastAsia="en-GB"/>
          <w14:ligatures w14:val="none"/>
        </w:rPr>
        <w:t xml:space="preserve">The relevant information on higher paid staff is shown below. </w:t>
      </w:r>
      <w:r w:rsidRPr="004107C1">
        <w:rPr>
          <w:rFonts w:ascii="Arial" w:eastAsia="Times New Roman" w:hAnsi="Arial" w:cs="Arial"/>
          <w:kern w:val="0"/>
          <w:sz w:val="24"/>
          <w:szCs w:val="24"/>
          <w:lang w:eastAsia="en-GB"/>
          <w14:ligatures w14:val="none"/>
        </w:rPr>
        <w:t>In 2022-23 there were 12 members of staff with a basic salary over £100k per annum, compared with nine in 2021-22. </w:t>
      </w:r>
    </w:p>
    <w:p w14:paraId="5F5325E1"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tbl>
      <w:tblPr>
        <w:tblW w:w="87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86"/>
        <w:gridCol w:w="1516"/>
        <w:gridCol w:w="1760"/>
      </w:tblGrid>
      <w:tr w:rsidR="007C0C5B" w:rsidRPr="004107C1" w14:paraId="64596FC3" w14:textId="77777777" w:rsidTr="007C0C5B">
        <w:trPr>
          <w:trHeight w:val="310"/>
        </w:trPr>
        <w:tc>
          <w:tcPr>
            <w:tcW w:w="5486" w:type="dxa"/>
            <w:tcBorders>
              <w:top w:val="nil"/>
              <w:left w:val="nil"/>
              <w:bottom w:val="nil"/>
              <w:right w:val="nil"/>
            </w:tcBorders>
            <w:shd w:val="clear" w:color="auto" w:fill="auto"/>
            <w:hideMark/>
          </w:tcPr>
          <w:p w14:paraId="6A7D9FF0"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Higher Paid Staff </w:t>
            </w:r>
          </w:p>
        </w:tc>
        <w:tc>
          <w:tcPr>
            <w:tcW w:w="1516" w:type="dxa"/>
            <w:tcBorders>
              <w:top w:val="nil"/>
              <w:left w:val="nil"/>
              <w:bottom w:val="nil"/>
              <w:right w:val="nil"/>
            </w:tcBorders>
            <w:shd w:val="clear" w:color="auto" w:fill="auto"/>
            <w:vAlign w:val="bottom"/>
            <w:hideMark/>
          </w:tcPr>
          <w:p w14:paraId="706D9932"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Year Ended </w:t>
            </w:r>
          </w:p>
          <w:p w14:paraId="379AF94B"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31 July 2023 </w:t>
            </w:r>
          </w:p>
        </w:tc>
        <w:tc>
          <w:tcPr>
            <w:tcW w:w="1760" w:type="dxa"/>
            <w:tcBorders>
              <w:top w:val="nil"/>
              <w:left w:val="nil"/>
              <w:bottom w:val="nil"/>
              <w:right w:val="nil"/>
            </w:tcBorders>
            <w:shd w:val="clear" w:color="auto" w:fill="auto"/>
            <w:vAlign w:val="bottom"/>
            <w:hideMark/>
          </w:tcPr>
          <w:p w14:paraId="4F5A7BE6"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Year Ended </w:t>
            </w:r>
          </w:p>
          <w:p w14:paraId="5D501599"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31 July 2022 </w:t>
            </w:r>
          </w:p>
        </w:tc>
      </w:tr>
      <w:tr w:rsidR="007C0C5B" w:rsidRPr="004107C1" w14:paraId="73687507" w14:textId="77777777" w:rsidTr="007C0C5B">
        <w:trPr>
          <w:trHeight w:val="310"/>
        </w:trPr>
        <w:tc>
          <w:tcPr>
            <w:tcW w:w="5486" w:type="dxa"/>
            <w:tcBorders>
              <w:top w:val="nil"/>
              <w:left w:val="nil"/>
              <w:bottom w:val="nil"/>
              <w:right w:val="nil"/>
            </w:tcBorders>
            <w:shd w:val="clear" w:color="auto" w:fill="auto"/>
            <w:hideMark/>
          </w:tcPr>
          <w:p w14:paraId="56217C3B"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516" w:type="dxa"/>
            <w:tcBorders>
              <w:top w:val="nil"/>
              <w:left w:val="nil"/>
              <w:bottom w:val="nil"/>
              <w:right w:val="nil"/>
            </w:tcBorders>
            <w:shd w:val="clear" w:color="auto" w:fill="auto"/>
            <w:vAlign w:val="bottom"/>
            <w:hideMark/>
          </w:tcPr>
          <w:p w14:paraId="5DA7CEF4"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760" w:type="dxa"/>
            <w:tcBorders>
              <w:top w:val="nil"/>
              <w:left w:val="nil"/>
              <w:bottom w:val="nil"/>
              <w:right w:val="nil"/>
            </w:tcBorders>
            <w:shd w:val="clear" w:color="auto" w:fill="auto"/>
            <w:vAlign w:val="bottom"/>
            <w:hideMark/>
          </w:tcPr>
          <w:p w14:paraId="09BB5996"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r>
      <w:tr w:rsidR="007C0C5B" w:rsidRPr="004107C1" w14:paraId="2F7C8889" w14:textId="77777777" w:rsidTr="007C0C5B">
        <w:trPr>
          <w:trHeight w:val="310"/>
        </w:trPr>
        <w:tc>
          <w:tcPr>
            <w:tcW w:w="5486" w:type="dxa"/>
            <w:tcBorders>
              <w:top w:val="nil"/>
              <w:left w:val="nil"/>
              <w:bottom w:val="nil"/>
              <w:right w:val="nil"/>
            </w:tcBorders>
            <w:shd w:val="clear" w:color="auto" w:fill="auto"/>
            <w:vAlign w:val="bottom"/>
            <w:hideMark/>
          </w:tcPr>
          <w:p w14:paraId="095E8DD3"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516" w:type="dxa"/>
            <w:tcBorders>
              <w:top w:val="nil"/>
              <w:left w:val="nil"/>
              <w:bottom w:val="nil"/>
              <w:right w:val="nil"/>
            </w:tcBorders>
            <w:shd w:val="clear" w:color="auto" w:fill="auto"/>
            <w:vAlign w:val="bottom"/>
            <w:hideMark/>
          </w:tcPr>
          <w:p w14:paraId="0B7389EF"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No. </w:t>
            </w:r>
          </w:p>
        </w:tc>
        <w:tc>
          <w:tcPr>
            <w:tcW w:w="1760" w:type="dxa"/>
            <w:tcBorders>
              <w:top w:val="nil"/>
              <w:left w:val="nil"/>
              <w:bottom w:val="nil"/>
              <w:right w:val="nil"/>
            </w:tcBorders>
            <w:shd w:val="clear" w:color="auto" w:fill="auto"/>
            <w:vAlign w:val="bottom"/>
            <w:hideMark/>
          </w:tcPr>
          <w:p w14:paraId="6A7F44BA"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No. </w:t>
            </w:r>
          </w:p>
        </w:tc>
      </w:tr>
      <w:tr w:rsidR="007C0C5B" w:rsidRPr="004107C1" w14:paraId="0DFF6C00" w14:textId="77777777" w:rsidTr="007C0C5B">
        <w:trPr>
          <w:trHeight w:val="310"/>
        </w:trPr>
        <w:tc>
          <w:tcPr>
            <w:tcW w:w="5486" w:type="dxa"/>
            <w:tcBorders>
              <w:top w:val="nil"/>
              <w:left w:val="nil"/>
              <w:bottom w:val="nil"/>
              <w:right w:val="nil"/>
            </w:tcBorders>
            <w:shd w:val="clear" w:color="auto" w:fill="auto"/>
            <w:vAlign w:val="bottom"/>
            <w:hideMark/>
          </w:tcPr>
          <w:p w14:paraId="578EB800"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£100,000 to £104,999 </w:t>
            </w:r>
          </w:p>
        </w:tc>
        <w:tc>
          <w:tcPr>
            <w:tcW w:w="1516" w:type="dxa"/>
            <w:tcBorders>
              <w:top w:val="nil"/>
              <w:left w:val="nil"/>
              <w:bottom w:val="nil"/>
              <w:right w:val="nil"/>
            </w:tcBorders>
            <w:shd w:val="clear" w:color="auto" w:fill="auto"/>
            <w:vAlign w:val="bottom"/>
            <w:hideMark/>
          </w:tcPr>
          <w:p w14:paraId="1935B5BD"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4 </w:t>
            </w:r>
          </w:p>
        </w:tc>
        <w:tc>
          <w:tcPr>
            <w:tcW w:w="1760" w:type="dxa"/>
            <w:tcBorders>
              <w:top w:val="nil"/>
              <w:left w:val="nil"/>
              <w:bottom w:val="nil"/>
              <w:right w:val="nil"/>
            </w:tcBorders>
            <w:shd w:val="clear" w:color="auto" w:fill="auto"/>
            <w:vAlign w:val="bottom"/>
            <w:hideMark/>
          </w:tcPr>
          <w:p w14:paraId="3C89D00E"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1 </w:t>
            </w:r>
          </w:p>
        </w:tc>
      </w:tr>
      <w:tr w:rsidR="007C0C5B" w:rsidRPr="004107C1" w14:paraId="7B7A1E6C" w14:textId="77777777" w:rsidTr="007C0C5B">
        <w:trPr>
          <w:trHeight w:val="310"/>
        </w:trPr>
        <w:tc>
          <w:tcPr>
            <w:tcW w:w="5486" w:type="dxa"/>
            <w:tcBorders>
              <w:top w:val="nil"/>
              <w:left w:val="nil"/>
              <w:bottom w:val="nil"/>
              <w:right w:val="nil"/>
            </w:tcBorders>
            <w:shd w:val="clear" w:color="auto" w:fill="auto"/>
            <w:vAlign w:val="bottom"/>
            <w:hideMark/>
          </w:tcPr>
          <w:p w14:paraId="1ADEF759"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£105,000 to £109,999 </w:t>
            </w:r>
          </w:p>
        </w:tc>
        <w:tc>
          <w:tcPr>
            <w:tcW w:w="1516" w:type="dxa"/>
            <w:tcBorders>
              <w:top w:val="nil"/>
              <w:left w:val="nil"/>
              <w:bottom w:val="nil"/>
              <w:right w:val="nil"/>
            </w:tcBorders>
            <w:shd w:val="clear" w:color="auto" w:fill="auto"/>
            <w:vAlign w:val="bottom"/>
            <w:hideMark/>
          </w:tcPr>
          <w:p w14:paraId="76C3BF69"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760" w:type="dxa"/>
            <w:tcBorders>
              <w:top w:val="nil"/>
              <w:left w:val="nil"/>
              <w:bottom w:val="nil"/>
              <w:right w:val="nil"/>
            </w:tcBorders>
            <w:shd w:val="clear" w:color="auto" w:fill="auto"/>
            <w:vAlign w:val="bottom"/>
            <w:hideMark/>
          </w:tcPr>
          <w:p w14:paraId="4E93142F"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2 </w:t>
            </w:r>
          </w:p>
        </w:tc>
      </w:tr>
      <w:tr w:rsidR="007C0C5B" w:rsidRPr="004107C1" w14:paraId="545CE7DC" w14:textId="77777777" w:rsidTr="007C0C5B">
        <w:trPr>
          <w:trHeight w:val="310"/>
        </w:trPr>
        <w:tc>
          <w:tcPr>
            <w:tcW w:w="5486" w:type="dxa"/>
            <w:tcBorders>
              <w:top w:val="nil"/>
              <w:left w:val="nil"/>
              <w:bottom w:val="nil"/>
              <w:right w:val="nil"/>
            </w:tcBorders>
            <w:shd w:val="clear" w:color="auto" w:fill="auto"/>
            <w:vAlign w:val="bottom"/>
            <w:hideMark/>
          </w:tcPr>
          <w:p w14:paraId="16EDFCCA"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£110,000 to £114,999 </w:t>
            </w:r>
          </w:p>
        </w:tc>
        <w:tc>
          <w:tcPr>
            <w:tcW w:w="1516" w:type="dxa"/>
            <w:tcBorders>
              <w:top w:val="nil"/>
              <w:left w:val="nil"/>
              <w:bottom w:val="nil"/>
              <w:right w:val="nil"/>
            </w:tcBorders>
            <w:shd w:val="clear" w:color="auto" w:fill="auto"/>
            <w:vAlign w:val="bottom"/>
            <w:hideMark/>
          </w:tcPr>
          <w:p w14:paraId="4307860F"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2 </w:t>
            </w:r>
          </w:p>
        </w:tc>
        <w:tc>
          <w:tcPr>
            <w:tcW w:w="1760" w:type="dxa"/>
            <w:tcBorders>
              <w:top w:val="nil"/>
              <w:left w:val="nil"/>
              <w:bottom w:val="nil"/>
              <w:right w:val="nil"/>
            </w:tcBorders>
            <w:shd w:val="clear" w:color="auto" w:fill="auto"/>
            <w:vAlign w:val="bottom"/>
            <w:hideMark/>
          </w:tcPr>
          <w:p w14:paraId="12AEBB87"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2 </w:t>
            </w:r>
          </w:p>
        </w:tc>
      </w:tr>
      <w:tr w:rsidR="007C0C5B" w:rsidRPr="004107C1" w14:paraId="5B19C45A" w14:textId="77777777" w:rsidTr="007C0C5B">
        <w:trPr>
          <w:trHeight w:val="310"/>
        </w:trPr>
        <w:tc>
          <w:tcPr>
            <w:tcW w:w="5486" w:type="dxa"/>
            <w:tcBorders>
              <w:top w:val="nil"/>
              <w:left w:val="nil"/>
              <w:bottom w:val="nil"/>
              <w:right w:val="nil"/>
            </w:tcBorders>
            <w:shd w:val="clear" w:color="auto" w:fill="auto"/>
            <w:vAlign w:val="bottom"/>
            <w:hideMark/>
          </w:tcPr>
          <w:p w14:paraId="0B37B725"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£120,000 to £124,999 </w:t>
            </w:r>
          </w:p>
        </w:tc>
        <w:tc>
          <w:tcPr>
            <w:tcW w:w="1516" w:type="dxa"/>
            <w:tcBorders>
              <w:top w:val="nil"/>
              <w:left w:val="nil"/>
              <w:bottom w:val="nil"/>
              <w:right w:val="nil"/>
            </w:tcBorders>
            <w:shd w:val="clear" w:color="auto" w:fill="auto"/>
            <w:vAlign w:val="bottom"/>
            <w:hideMark/>
          </w:tcPr>
          <w:p w14:paraId="7379C035"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1 </w:t>
            </w:r>
          </w:p>
        </w:tc>
        <w:tc>
          <w:tcPr>
            <w:tcW w:w="1760" w:type="dxa"/>
            <w:tcBorders>
              <w:top w:val="nil"/>
              <w:left w:val="nil"/>
              <w:bottom w:val="nil"/>
              <w:right w:val="nil"/>
            </w:tcBorders>
            <w:shd w:val="clear" w:color="auto" w:fill="auto"/>
            <w:vAlign w:val="bottom"/>
            <w:hideMark/>
          </w:tcPr>
          <w:p w14:paraId="20CFB32F"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r>
      <w:tr w:rsidR="007C0C5B" w:rsidRPr="004107C1" w14:paraId="24ECDBE9" w14:textId="77777777" w:rsidTr="007C0C5B">
        <w:trPr>
          <w:trHeight w:val="310"/>
        </w:trPr>
        <w:tc>
          <w:tcPr>
            <w:tcW w:w="5486" w:type="dxa"/>
            <w:tcBorders>
              <w:top w:val="nil"/>
              <w:left w:val="nil"/>
              <w:bottom w:val="nil"/>
              <w:right w:val="nil"/>
            </w:tcBorders>
            <w:shd w:val="clear" w:color="auto" w:fill="auto"/>
            <w:vAlign w:val="bottom"/>
            <w:hideMark/>
          </w:tcPr>
          <w:p w14:paraId="068E85F8"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£130,000 to £134,999 </w:t>
            </w:r>
          </w:p>
        </w:tc>
        <w:tc>
          <w:tcPr>
            <w:tcW w:w="1516" w:type="dxa"/>
            <w:tcBorders>
              <w:top w:val="nil"/>
              <w:left w:val="nil"/>
              <w:bottom w:val="nil"/>
              <w:right w:val="nil"/>
            </w:tcBorders>
            <w:shd w:val="clear" w:color="auto" w:fill="auto"/>
            <w:vAlign w:val="bottom"/>
            <w:hideMark/>
          </w:tcPr>
          <w:p w14:paraId="24B62355"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760" w:type="dxa"/>
            <w:tcBorders>
              <w:top w:val="nil"/>
              <w:left w:val="nil"/>
              <w:bottom w:val="nil"/>
              <w:right w:val="nil"/>
            </w:tcBorders>
            <w:shd w:val="clear" w:color="auto" w:fill="auto"/>
            <w:vAlign w:val="bottom"/>
            <w:hideMark/>
          </w:tcPr>
          <w:p w14:paraId="7A763C1B"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1 </w:t>
            </w:r>
          </w:p>
        </w:tc>
      </w:tr>
      <w:tr w:rsidR="007C0C5B" w:rsidRPr="004107C1" w14:paraId="3671ED8A" w14:textId="77777777" w:rsidTr="007C0C5B">
        <w:trPr>
          <w:trHeight w:val="310"/>
        </w:trPr>
        <w:tc>
          <w:tcPr>
            <w:tcW w:w="5486" w:type="dxa"/>
            <w:tcBorders>
              <w:top w:val="nil"/>
              <w:left w:val="nil"/>
              <w:bottom w:val="nil"/>
              <w:right w:val="nil"/>
            </w:tcBorders>
            <w:shd w:val="clear" w:color="auto" w:fill="auto"/>
            <w:vAlign w:val="bottom"/>
            <w:hideMark/>
          </w:tcPr>
          <w:p w14:paraId="2DBD361D"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£140,000 to £144,999 </w:t>
            </w:r>
          </w:p>
        </w:tc>
        <w:tc>
          <w:tcPr>
            <w:tcW w:w="1516" w:type="dxa"/>
            <w:tcBorders>
              <w:top w:val="nil"/>
              <w:left w:val="nil"/>
              <w:bottom w:val="nil"/>
              <w:right w:val="nil"/>
            </w:tcBorders>
            <w:shd w:val="clear" w:color="auto" w:fill="auto"/>
            <w:vAlign w:val="bottom"/>
            <w:hideMark/>
          </w:tcPr>
          <w:p w14:paraId="4ED1C06A"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2 </w:t>
            </w:r>
          </w:p>
        </w:tc>
        <w:tc>
          <w:tcPr>
            <w:tcW w:w="1760" w:type="dxa"/>
            <w:tcBorders>
              <w:top w:val="nil"/>
              <w:left w:val="nil"/>
              <w:bottom w:val="nil"/>
              <w:right w:val="nil"/>
            </w:tcBorders>
            <w:shd w:val="clear" w:color="auto" w:fill="auto"/>
            <w:vAlign w:val="bottom"/>
            <w:hideMark/>
          </w:tcPr>
          <w:p w14:paraId="5FCF8017"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1 </w:t>
            </w:r>
          </w:p>
        </w:tc>
      </w:tr>
      <w:tr w:rsidR="007C0C5B" w:rsidRPr="004107C1" w14:paraId="313A80B9" w14:textId="77777777" w:rsidTr="007C0C5B">
        <w:trPr>
          <w:trHeight w:val="310"/>
        </w:trPr>
        <w:tc>
          <w:tcPr>
            <w:tcW w:w="5486" w:type="dxa"/>
            <w:tcBorders>
              <w:top w:val="nil"/>
              <w:left w:val="nil"/>
              <w:bottom w:val="nil"/>
              <w:right w:val="nil"/>
            </w:tcBorders>
            <w:shd w:val="clear" w:color="auto" w:fill="auto"/>
            <w:vAlign w:val="bottom"/>
            <w:hideMark/>
          </w:tcPr>
          <w:p w14:paraId="4BB29249"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£145,000 to £149,999 </w:t>
            </w:r>
          </w:p>
        </w:tc>
        <w:tc>
          <w:tcPr>
            <w:tcW w:w="1516" w:type="dxa"/>
            <w:tcBorders>
              <w:top w:val="nil"/>
              <w:left w:val="nil"/>
              <w:bottom w:val="nil"/>
              <w:right w:val="nil"/>
            </w:tcBorders>
            <w:shd w:val="clear" w:color="auto" w:fill="auto"/>
            <w:vAlign w:val="bottom"/>
            <w:hideMark/>
          </w:tcPr>
          <w:p w14:paraId="1CA2DB7B"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760" w:type="dxa"/>
            <w:tcBorders>
              <w:top w:val="nil"/>
              <w:left w:val="nil"/>
              <w:bottom w:val="nil"/>
              <w:right w:val="nil"/>
            </w:tcBorders>
            <w:shd w:val="clear" w:color="auto" w:fill="auto"/>
            <w:vAlign w:val="bottom"/>
            <w:hideMark/>
          </w:tcPr>
          <w:p w14:paraId="2ECAB2CF"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1 </w:t>
            </w:r>
          </w:p>
        </w:tc>
      </w:tr>
      <w:tr w:rsidR="007C0C5B" w:rsidRPr="004107C1" w14:paraId="14C3D3E8" w14:textId="77777777" w:rsidTr="007C0C5B">
        <w:trPr>
          <w:trHeight w:val="310"/>
        </w:trPr>
        <w:tc>
          <w:tcPr>
            <w:tcW w:w="5486" w:type="dxa"/>
            <w:tcBorders>
              <w:top w:val="nil"/>
              <w:left w:val="nil"/>
              <w:bottom w:val="nil"/>
              <w:right w:val="nil"/>
            </w:tcBorders>
            <w:shd w:val="clear" w:color="auto" w:fill="auto"/>
            <w:vAlign w:val="bottom"/>
            <w:hideMark/>
          </w:tcPr>
          <w:p w14:paraId="2C6904A9"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£160,000 to £164,999 </w:t>
            </w:r>
          </w:p>
        </w:tc>
        <w:tc>
          <w:tcPr>
            <w:tcW w:w="1516" w:type="dxa"/>
            <w:tcBorders>
              <w:top w:val="nil"/>
              <w:left w:val="nil"/>
              <w:bottom w:val="nil"/>
              <w:right w:val="nil"/>
            </w:tcBorders>
            <w:shd w:val="clear" w:color="auto" w:fill="auto"/>
            <w:vAlign w:val="bottom"/>
            <w:hideMark/>
          </w:tcPr>
          <w:p w14:paraId="53E49DDC"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1 </w:t>
            </w:r>
          </w:p>
        </w:tc>
        <w:tc>
          <w:tcPr>
            <w:tcW w:w="1760" w:type="dxa"/>
            <w:tcBorders>
              <w:top w:val="nil"/>
              <w:left w:val="nil"/>
              <w:bottom w:val="nil"/>
              <w:right w:val="nil"/>
            </w:tcBorders>
            <w:shd w:val="clear" w:color="auto" w:fill="auto"/>
            <w:vAlign w:val="bottom"/>
            <w:hideMark/>
          </w:tcPr>
          <w:p w14:paraId="0488F24B"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1 </w:t>
            </w:r>
          </w:p>
        </w:tc>
      </w:tr>
      <w:tr w:rsidR="007C0C5B" w:rsidRPr="004107C1" w14:paraId="11ADC028" w14:textId="77777777" w:rsidTr="007C0C5B">
        <w:trPr>
          <w:trHeight w:val="310"/>
        </w:trPr>
        <w:tc>
          <w:tcPr>
            <w:tcW w:w="5486" w:type="dxa"/>
            <w:tcBorders>
              <w:top w:val="nil"/>
              <w:left w:val="nil"/>
              <w:bottom w:val="nil"/>
              <w:right w:val="nil"/>
            </w:tcBorders>
            <w:shd w:val="clear" w:color="auto" w:fill="auto"/>
            <w:vAlign w:val="bottom"/>
            <w:hideMark/>
          </w:tcPr>
          <w:p w14:paraId="37A528A6"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£165,000 to £169,999 </w:t>
            </w:r>
          </w:p>
        </w:tc>
        <w:tc>
          <w:tcPr>
            <w:tcW w:w="1516" w:type="dxa"/>
            <w:tcBorders>
              <w:top w:val="nil"/>
              <w:left w:val="nil"/>
              <w:bottom w:val="nil"/>
              <w:right w:val="nil"/>
            </w:tcBorders>
            <w:shd w:val="clear" w:color="auto" w:fill="auto"/>
            <w:vAlign w:val="bottom"/>
            <w:hideMark/>
          </w:tcPr>
          <w:p w14:paraId="56153914"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1 </w:t>
            </w:r>
          </w:p>
        </w:tc>
        <w:tc>
          <w:tcPr>
            <w:tcW w:w="1760" w:type="dxa"/>
            <w:tcBorders>
              <w:top w:val="nil"/>
              <w:left w:val="nil"/>
              <w:bottom w:val="nil"/>
              <w:right w:val="nil"/>
            </w:tcBorders>
            <w:shd w:val="clear" w:color="auto" w:fill="auto"/>
            <w:vAlign w:val="bottom"/>
            <w:hideMark/>
          </w:tcPr>
          <w:p w14:paraId="073B86C4"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r>
      <w:tr w:rsidR="007C0C5B" w:rsidRPr="004107C1" w14:paraId="060EBB2C" w14:textId="77777777" w:rsidTr="007C0C5B">
        <w:trPr>
          <w:trHeight w:val="310"/>
        </w:trPr>
        <w:tc>
          <w:tcPr>
            <w:tcW w:w="5486" w:type="dxa"/>
            <w:tcBorders>
              <w:top w:val="nil"/>
              <w:left w:val="nil"/>
              <w:bottom w:val="nil"/>
              <w:right w:val="nil"/>
            </w:tcBorders>
            <w:shd w:val="clear" w:color="auto" w:fill="auto"/>
            <w:vAlign w:val="bottom"/>
            <w:hideMark/>
          </w:tcPr>
          <w:p w14:paraId="51B185CA"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£170,000 to £174,999 </w:t>
            </w:r>
          </w:p>
        </w:tc>
        <w:tc>
          <w:tcPr>
            <w:tcW w:w="1516" w:type="dxa"/>
            <w:tcBorders>
              <w:top w:val="nil"/>
              <w:left w:val="nil"/>
              <w:bottom w:val="nil"/>
              <w:right w:val="nil"/>
            </w:tcBorders>
            <w:shd w:val="clear" w:color="auto" w:fill="auto"/>
            <w:vAlign w:val="bottom"/>
            <w:hideMark/>
          </w:tcPr>
          <w:p w14:paraId="22666642"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1 </w:t>
            </w:r>
          </w:p>
        </w:tc>
        <w:tc>
          <w:tcPr>
            <w:tcW w:w="1760" w:type="dxa"/>
            <w:tcBorders>
              <w:top w:val="nil"/>
              <w:left w:val="nil"/>
              <w:bottom w:val="nil"/>
              <w:right w:val="nil"/>
            </w:tcBorders>
            <w:shd w:val="clear" w:color="auto" w:fill="auto"/>
            <w:vAlign w:val="bottom"/>
            <w:hideMark/>
          </w:tcPr>
          <w:p w14:paraId="4D6DBD94"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r>
      <w:tr w:rsidR="007C0C5B" w:rsidRPr="004107C1" w14:paraId="0ADD3917" w14:textId="77777777" w:rsidTr="007C0C5B">
        <w:trPr>
          <w:trHeight w:val="310"/>
        </w:trPr>
        <w:tc>
          <w:tcPr>
            <w:tcW w:w="5486" w:type="dxa"/>
            <w:tcBorders>
              <w:top w:val="nil"/>
              <w:left w:val="nil"/>
              <w:bottom w:val="nil"/>
              <w:right w:val="nil"/>
            </w:tcBorders>
            <w:shd w:val="clear" w:color="auto" w:fill="auto"/>
            <w:vAlign w:val="bottom"/>
            <w:hideMark/>
          </w:tcPr>
          <w:p w14:paraId="7E2F49BE"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516" w:type="dxa"/>
            <w:tcBorders>
              <w:top w:val="nil"/>
              <w:left w:val="nil"/>
              <w:bottom w:val="single" w:sz="6" w:space="0" w:color="auto"/>
              <w:right w:val="nil"/>
            </w:tcBorders>
            <w:shd w:val="clear" w:color="auto" w:fill="auto"/>
            <w:vAlign w:val="bottom"/>
            <w:hideMark/>
          </w:tcPr>
          <w:p w14:paraId="772CF827"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760" w:type="dxa"/>
            <w:tcBorders>
              <w:top w:val="nil"/>
              <w:left w:val="nil"/>
              <w:bottom w:val="single" w:sz="6" w:space="0" w:color="auto"/>
              <w:right w:val="nil"/>
            </w:tcBorders>
            <w:shd w:val="clear" w:color="auto" w:fill="auto"/>
            <w:vAlign w:val="bottom"/>
            <w:hideMark/>
          </w:tcPr>
          <w:p w14:paraId="1338F35F"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r>
      <w:tr w:rsidR="007C0C5B" w:rsidRPr="004107C1" w14:paraId="4FC58C94" w14:textId="77777777" w:rsidTr="007C0C5B">
        <w:trPr>
          <w:trHeight w:val="310"/>
        </w:trPr>
        <w:tc>
          <w:tcPr>
            <w:tcW w:w="5486" w:type="dxa"/>
            <w:tcBorders>
              <w:top w:val="nil"/>
              <w:left w:val="nil"/>
              <w:bottom w:val="nil"/>
              <w:right w:val="nil"/>
            </w:tcBorders>
            <w:shd w:val="clear" w:color="auto" w:fill="auto"/>
            <w:hideMark/>
          </w:tcPr>
          <w:p w14:paraId="63E3D5F6"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tc>
        <w:tc>
          <w:tcPr>
            <w:tcW w:w="1516" w:type="dxa"/>
            <w:tcBorders>
              <w:top w:val="single" w:sz="6" w:space="0" w:color="auto"/>
              <w:left w:val="nil"/>
              <w:bottom w:val="double" w:sz="6" w:space="0" w:color="auto"/>
              <w:right w:val="nil"/>
            </w:tcBorders>
            <w:shd w:val="clear" w:color="auto" w:fill="auto"/>
            <w:vAlign w:val="bottom"/>
            <w:hideMark/>
          </w:tcPr>
          <w:p w14:paraId="36941775"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12 </w:t>
            </w:r>
          </w:p>
        </w:tc>
        <w:tc>
          <w:tcPr>
            <w:tcW w:w="1760" w:type="dxa"/>
            <w:tcBorders>
              <w:top w:val="single" w:sz="6" w:space="0" w:color="auto"/>
              <w:left w:val="nil"/>
              <w:bottom w:val="double" w:sz="6" w:space="0" w:color="auto"/>
              <w:right w:val="nil"/>
            </w:tcBorders>
            <w:shd w:val="clear" w:color="auto" w:fill="auto"/>
            <w:vAlign w:val="bottom"/>
            <w:hideMark/>
          </w:tcPr>
          <w:p w14:paraId="6A54BC37" w14:textId="77777777" w:rsidR="004107C1" w:rsidRPr="004107C1" w:rsidRDefault="004107C1" w:rsidP="004107C1">
            <w:pPr>
              <w:spacing w:after="0" w:line="240" w:lineRule="auto"/>
              <w:jc w:val="right"/>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9 </w:t>
            </w:r>
          </w:p>
        </w:tc>
      </w:tr>
    </w:tbl>
    <w:p w14:paraId="4E4746B0"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6FEF397C" w14:textId="77777777" w:rsidR="007C0C5B" w:rsidRDefault="007C0C5B" w:rsidP="004107C1">
      <w:pPr>
        <w:spacing w:after="0" w:line="240" w:lineRule="auto"/>
        <w:textAlignment w:val="baseline"/>
        <w:rPr>
          <w:rFonts w:ascii="Arial" w:eastAsia="Times New Roman" w:hAnsi="Arial" w:cs="Arial"/>
          <w:b/>
          <w:bCs/>
          <w:kern w:val="0"/>
          <w:sz w:val="24"/>
          <w:szCs w:val="24"/>
          <w:lang w:eastAsia="en-GB"/>
          <w14:ligatures w14:val="none"/>
        </w:rPr>
      </w:pPr>
    </w:p>
    <w:p w14:paraId="2AA22180" w14:textId="77777777" w:rsidR="007C0C5B" w:rsidRDefault="007C0C5B" w:rsidP="004107C1">
      <w:pPr>
        <w:spacing w:after="0" w:line="240" w:lineRule="auto"/>
        <w:textAlignment w:val="baseline"/>
        <w:rPr>
          <w:rFonts w:ascii="Arial" w:eastAsia="Times New Roman" w:hAnsi="Arial" w:cs="Arial"/>
          <w:b/>
          <w:bCs/>
          <w:kern w:val="0"/>
          <w:sz w:val="24"/>
          <w:szCs w:val="24"/>
          <w:lang w:eastAsia="en-GB"/>
          <w14:ligatures w14:val="none"/>
        </w:rPr>
      </w:pPr>
    </w:p>
    <w:p w14:paraId="00C99577" w14:textId="77777777" w:rsidR="007C0C5B" w:rsidRDefault="007C0C5B" w:rsidP="004107C1">
      <w:pPr>
        <w:spacing w:after="0" w:line="240" w:lineRule="auto"/>
        <w:textAlignment w:val="baseline"/>
        <w:rPr>
          <w:rFonts w:ascii="Arial" w:eastAsia="Times New Roman" w:hAnsi="Arial" w:cs="Arial"/>
          <w:b/>
          <w:bCs/>
          <w:kern w:val="0"/>
          <w:sz w:val="24"/>
          <w:szCs w:val="24"/>
          <w:lang w:eastAsia="en-GB"/>
          <w14:ligatures w14:val="none"/>
        </w:rPr>
      </w:pPr>
    </w:p>
    <w:p w14:paraId="7C9E3DA7" w14:textId="28EC0005"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r w:rsidRPr="004107C1">
        <w:rPr>
          <w:rFonts w:ascii="Arial" w:eastAsia="Times New Roman" w:hAnsi="Arial" w:cs="Arial"/>
          <w:b/>
          <w:bCs/>
          <w:kern w:val="0"/>
          <w:sz w:val="24"/>
          <w:szCs w:val="24"/>
          <w:lang w:eastAsia="en-GB"/>
          <w14:ligatures w14:val="none"/>
        </w:rPr>
        <w:lastRenderedPageBreak/>
        <w:t>Remuneration for other staff groups </w:t>
      </w:r>
    </w:p>
    <w:p w14:paraId="3C4C00FF" w14:textId="77777777" w:rsidR="004107C1" w:rsidRPr="004107C1" w:rsidRDefault="004107C1" w:rsidP="004107C1">
      <w:pPr>
        <w:spacing w:after="0" w:line="240" w:lineRule="auto"/>
        <w:textAlignment w:val="baseline"/>
        <w:rPr>
          <w:rFonts w:ascii="Segoe UI" w:eastAsia="Times New Roman" w:hAnsi="Segoe UI" w:cs="Segoe UI"/>
          <w:b/>
          <w:bCs/>
          <w:kern w:val="0"/>
          <w:sz w:val="24"/>
          <w:szCs w:val="24"/>
          <w:lang w:eastAsia="en-GB"/>
          <w14:ligatures w14:val="none"/>
        </w:rPr>
      </w:pPr>
    </w:p>
    <w:p w14:paraId="5DB0362A" w14:textId="152A1530"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majority of other staff are on the national pay spine and covered by the University’s Grading Structure which consist</w:t>
      </w:r>
      <w:r w:rsidR="00AC6A6E">
        <w:rPr>
          <w:rFonts w:ascii="Arial" w:eastAsia="Times New Roman" w:hAnsi="Arial" w:cs="Arial"/>
          <w:kern w:val="0"/>
          <w:sz w:val="24"/>
          <w:szCs w:val="24"/>
          <w:lang w:eastAsia="en-GB"/>
          <w14:ligatures w14:val="none"/>
        </w:rPr>
        <w:t>s</w:t>
      </w:r>
      <w:r w:rsidRPr="004107C1">
        <w:rPr>
          <w:rFonts w:ascii="Arial" w:eastAsia="Times New Roman" w:hAnsi="Arial" w:cs="Arial"/>
          <w:kern w:val="0"/>
          <w:sz w:val="24"/>
          <w:szCs w:val="24"/>
          <w:lang w:eastAsia="en-GB"/>
          <w14:ligatures w14:val="none"/>
        </w:rPr>
        <w:t xml:space="preserve"> of nine grades.  These grades are supported by the Higher Education Role Analysis (HERA) role evaluation methodology. </w:t>
      </w:r>
    </w:p>
    <w:p w14:paraId="02E91ED1"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4C1AC4E5" w14:textId="0E3A435C"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 xml:space="preserve">Staff on </w:t>
      </w:r>
      <w:r w:rsidR="00AC6A6E">
        <w:rPr>
          <w:rFonts w:ascii="Arial" w:eastAsia="Times New Roman" w:hAnsi="Arial" w:cs="Arial"/>
          <w:kern w:val="0"/>
          <w:sz w:val="24"/>
          <w:szCs w:val="24"/>
          <w:lang w:eastAsia="en-GB"/>
          <w14:ligatures w14:val="none"/>
        </w:rPr>
        <w:t>the University’s 9 grade pay structure</w:t>
      </w:r>
      <w:r w:rsidRPr="004107C1">
        <w:rPr>
          <w:rFonts w:ascii="Arial" w:eastAsia="Times New Roman" w:hAnsi="Arial" w:cs="Arial"/>
          <w:kern w:val="0"/>
          <w:sz w:val="24"/>
          <w:szCs w:val="24"/>
          <w:lang w:eastAsia="en-GB"/>
          <w14:ligatures w14:val="none"/>
        </w:rPr>
        <w:t xml:space="preserve"> gain pay increases annually based on </w:t>
      </w:r>
      <w:r w:rsidR="003A19FD" w:rsidRPr="004107C1">
        <w:rPr>
          <w:rFonts w:ascii="Arial" w:eastAsia="Times New Roman" w:hAnsi="Arial" w:cs="Arial"/>
          <w:kern w:val="0"/>
          <w:sz w:val="24"/>
          <w:szCs w:val="24"/>
          <w:lang w:eastAsia="en-GB"/>
          <w14:ligatures w14:val="none"/>
        </w:rPr>
        <w:t>incremental</w:t>
      </w:r>
      <w:r w:rsidR="003A19FD">
        <w:rPr>
          <w:rFonts w:ascii="Arial" w:eastAsia="Times New Roman" w:hAnsi="Arial" w:cs="Arial"/>
          <w:kern w:val="0"/>
          <w:sz w:val="24"/>
          <w:szCs w:val="24"/>
          <w:lang w:eastAsia="en-GB"/>
          <w14:ligatures w14:val="none"/>
        </w:rPr>
        <w:t xml:space="preserve"> growth</w:t>
      </w:r>
      <w:r w:rsidRPr="004107C1">
        <w:rPr>
          <w:rFonts w:ascii="Arial" w:eastAsia="Times New Roman" w:hAnsi="Arial" w:cs="Arial"/>
          <w:kern w:val="0"/>
          <w:sz w:val="24"/>
          <w:szCs w:val="24"/>
          <w:lang w:eastAsia="en-GB"/>
          <w14:ligatures w14:val="none"/>
        </w:rPr>
        <w:t>, until they reach the top of the grade’s range.  They are also subject to any nationally agreed pay awards. </w:t>
      </w:r>
    </w:p>
    <w:p w14:paraId="4AA76D57"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3A0064A7" w14:textId="77777777" w:rsidR="004107C1" w:rsidRP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University offers a comprehensive range of both financial and non-financial workplace benefits. </w:t>
      </w:r>
    </w:p>
    <w:p w14:paraId="1C7B2CD3"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p>
    <w:p w14:paraId="3C221DE1"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p w14:paraId="03E117F5" w14:textId="77777777"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r w:rsidRPr="004107C1">
        <w:rPr>
          <w:rFonts w:ascii="Arial" w:eastAsia="Times New Roman" w:hAnsi="Arial" w:cs="Arial"/>
          <w:b/>
          <w:bCs/>
          <w:kern w:val="0"/>
          <w:sz w:val="24"/>
          <w:szCs w:val="24"/>
          <w:lang w:eastAsia="en-GB"/>
          <w14:ligatures w14:val="none"/>
        </w:rPr>
        <w:t>Living Wage Employer </w:t>
      </w:r>
    </w:p>
    <w:p w14:paraId="5736324F" w14:textId="77777777" w:rsidR="004107C1" w:rsidRPr="004107C1" w:rsidRDefault="004107C1" w:rsidP="004107C1">
      <w:pPr>
        <w:spacing w:after="0" w:line="240" w:lineRule="auto"/>
        <w:textAlignment w:val="baseline"/>
        <w:rPr>
          <w:rFonts w:ascii="Segoe UI" w:eastAsia="Times New Roman" w:hAnsi="Segoe UI" w:cs="Segoe UI"/>
          <w:b/>
          <w:bCs/>
          <w:kern w:val="0"/>
          <w:sz w:val="24"/>
          <w:szCs w:val="24"/>
          <w:lang w:eastAsia="en-GB"/>
          <w14:ligatures w14:val="none"/>
        </w:rPr>
      </w:pPr>
    </w:p>
    <w:p w14:paraId="6D60D5F6" w14:textId="77777777" w:rsidR="004107C1" w:rsidRDefault="004107C1" w:rsidP="004107C1">
      <w:pPr>
        <w:spacing w:after="0" w:line="240" w:lineRule="auto"/>
        <w:textAlignment w:val="baseline"/>
        <w:rPr>
          <w:rFonts w:ascii="Arial" w:eastAsia="Times New Roman" w:hAnsi="Arial" w:cs="Arial"/>
          <w:kern w:val="0"/>
          <w:sz w:val="24"/>
          <w:szCs w:val="24"/>
          <w:lang w:eastAsia="en-GB"/>
          <w14:ligatures w14:val="none"/>
        </w:rPr>
      </w:pPr>
      <w:r w:rsidRPr="004107C1">
        <w:rPr>
          <w:rFonts w:ascii="Arial" w:eastAsia="Times New Roman" w:hAnsi="Arial" w:cs="Arial"/>
          <w:kern w:val="0"/>
          <w:sz w:val="24"/>
          <w:szCs w:val="24"/>
          <w:lang w:eastAsia="en-GB"/>
          <w14:ligatures w14:val="none"/>
        </w:rPr>
        <w:t>The University is an accredited Living Wage employer and as a result all staff receive at least the Living Wage foundation rate of pay. </w:t>
      </w:r>
    </w:p>
    <w:p w14:paraId="25B734AC" w14:textId="77777777" w:rsidR="00EE7351" w:rsidRPr="004107C1" w:rsidRDefault="00EE7351" w:rsidP="004107C1">
      <w:pPr>
        <w:spacing w:after="0" w:line="240" w:lineRule="auto"/>
        <w:textAlignment w:val="baseline"/>
        <w:rPr>
          <w:rFonts w:ascii="Segoe UI" w:eastAsia="Times New Roman" w:hAnsi="Segoe UI" w:cs="Segoe UI"/>
          <w:kern w:val="0"/>
          <w:sz w:val="24"/>
          <w:szCs w:val="24"/>
          <w:lang w:eastAsia="en-GB"/>
          <w14:ligatures w14:val="none"/>
        </w:rPr>
      </w:pPr>
    </w:p>
    <w:p w14:paraId="36FD34E8" w14:textId="77777777" w:rsidR="004107C1" w:rsidRPr="004107C1" w:rsidRDefault="004107C1" w:rsidP="004107C1">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 </w:t>
      </w:r>
    </w:p>
    <w:p w14:paraId="2AE3698C" w14:textId="77777777" w:rsidR="004107C1" w:rsidRPr="004107C1" w:rsidRDefault="004107C1" w:rsidP="004107C1">
      <w:pPr>
        <w:spacing w:after="0" w:line="240" w:lineRule="auto"/>
        <w:textAlignment w:val="baseline"/>
        <w:rPr>
          <w:rFonts w:ascii="Arial" w:eastAsia="Times New Roman" w:hAnsi="Arial" w:cs="Arial"/>
          <w:b/>
          <w:bCs/>
          <w:kern w:val="0"/>
          <w:sz w:val="24"/>
          <w:szCs w:val="24"/>
          <w:lang w:eastAsia="en-GB"/>
          <w14:ligatures w14:val="none"/>
        </w:rPr>
      </w:pPr>
      <w:r w:rsidRPr="004107C1">
        <w:rPr>
          <w:rFonts w:ascii="Arial" w:eastAsia="Times New Roman" w:hAnsi="Arial" w:cs="Arial"/>
          <w:b/>
          <w:bCs/>
          <w:kern w:val="0"/>
          <w:sz w:val="24"/>
          <w:szCs w:val="24"/>
          <w:lang w:eastAsia="en-GB"/>
          <w14:ligatures w14:val="none"/>
        </w:rPr>
        <w:t>Exit Policy </w:t>
      </w:r>
    </w:p>
    <w:p w14:paraId="69AA9B0B" w14:textId="77777777" w:rsidR="004107C1" w:rsidRPr="004107C1" w:rsidRDefault="004107C1" w:rsidP="004107C1">
      <w:pPr>
        <w:spacing w:after="0" w:line="240" w:lineRule="auto"/>
        <w:textAlignment w:val="baseline"/>
        <w:rPr>
          <w:rFonts w:ascii="Segoe UI" w:eastAsia="Times New Roman" w:hAnsi="Segoe UI" w:cs="Segoe UI"/>
          <w:b/>
          <w:bCs/>
          <w:kern w:val="0"/>
          <w:sz w:val="24"/>
          <w:szCs w:val="24"/>
          <w:lang w:eastAsia="en-GB"/>
          <w14:ligatures w14:val="none"/>
        </w:rPr>
      </w:pPr>
    </w:p>
    <w:p w14:paraId="7154DB5A" w14:textId="77777777" w:rsidR="004107C1" w:rsidRPr="004107C1" w:rsidRDefault="004107C1" w:rsidP="00E67BB7">
      <w:pPr>
        <w:spacing w:after="0" w:line="240" w:lineRule="auto"/>
        <w:textAlignment w:val="baseline"/>
        <w:rPr>
          <w:rFonts w:ascii="Segoe UI" w:eastAsia="Times New Roman" w:hAnsi="Segoe UI" w:cs="Segoe UI"/>
          <w:kern w:val="0"/>
          <w:sz w:val="24"/>
          <w:szCs w:val="24"/>
          <w:lang w:eastAsia="en-GB"/>
          <w14:ligatures w14:val="none"/>
        </w:rPr>
      </w:pPr>
      <w:r w:rsidRPr="004107C1">
        <w:rPr>
          <w:rFonts w:ascii="Arial" w:eastAsia="Times New Roman" w:hAnsi="Arial" w:cs="Arial"/>
          <w:kern w:val="0"/>
          <w:sz w:val="24"/>
          <w:szCs w:val="24"/>
          <w:lang w:eastAsia="en-GB"/>
          <w14:ligatures w14:val="none"/>
        </w:rPr>
        <w:t>All settlement agreements, including voluntary severance, for senior staff are agreed by the Remuneration Committee. Any redundancies related to academic and senior staff are subject to the University’s redundancy processes.   </w:t>
      </w:r>
    </w:p>
    <w:p w14:paraId="10FC9AD9" w14:textId="77777777" w:rsidR="00F124A2" w:rsidRDefault="00F124A2" w:rsidP="00E67BB7">
      <w:pPr>
        <w:spacing w:after="0"/>
        <w:rPr>
          <w:rFonts w:ascii="Arial" w:hAnsi="Arial" w:cs="Arial"/>
          <w:b/>
          <w:bCs/>
          <w:sz w:val="24"/>
          <w:szCs w:val="24"/>
        </w:rPr>
      </w:pPr>
    </w:p>
    <w:p w14:paraId="3C84CE77" w14:textId="77777777" w:rsidR="00E67BB7" w:rsidRPr="002F6418" w:rsidRDefault="00E67BB7" w:rsidP="00E67BB7">
      <w:pPr>
        <w:spacing w:after="0"/>
        <w:rPr>
          <w:rFonts w:ascii="Arial" w:hAnsi="Arial" w:cs="Arial"/>
          <w:b/>
          <w:bCs/>
          <w:sz w:val="24"/>
          <w:szCs w:val="24"/>
        </w:rPr>
      </w:pPr>
    </w:p>
    <w:p w14:paraId="223D9EBC" w14:textId="5EB35E16" w:rsidR="00EE7351" w:rsidRDefault="002F6418" w:rsidP="00E67BB7">
      <w:pPr>
        <w:spacing w:after="0"/>
        <w:rPr>
          <w:rFonts w:ascii="Arial" w:hAnsi="Arial" w:cs="Arial"/>
          <w:b/>
          <w:bCs/>
          <w:sz w:val="24"/>
          <w:szCs w:val="24"/>
        </w:rPr>
      </w:pPr>
      <w:r w:rsidRPr="002F6418">
        <w:rPr>
          <w:rFonts w:ascii="Arial" w:hAnsi="Arial" w:cs="Arial"/>
          <w:b/>
          <w:bCs/>
          <w:sz w:val="24"/>
          <w:szCs w:val="24"/>
        </w:rPr>
        <w:t>Remuneration Committee Business During 2022/23</w:t>
      </w:r>
    </w:p>
    <w:p w14:paraId="3FB7510F" w14:textId="77777777" w:rsidR="00EE7351" w:rsidRPr="002F6418" w:rsidRDefault="00EE7351" w:rsidP="00EE7351">
      <w:pPr>
        <w:spacing w:after="0"/>
        <w:rPr>
          <w:rFonts w:ascii="Arial" w:hAnsi="Arial" w:cs="Arial"/>
          <w:b/>
          <w:bCs/>
          <w:sz w:val="24"/>
          <w:szCs w:val="24"/>
        </w:rPr>
      </w:pPr>
    </w:p>
    <w:p w14:paraId="7F252EBB" w14:textId="7C613C0D" w:rsidR="006B50D0" w:rsidRDefault="006B50D0" w:rsidP="00EE7351">
      <w:pPr>
        <w:pStyle w:val="paragraph"/>
        <w:spacing w:before="0" w:beforeAutospacing="0" w:after="0" w:afterAutospacing="0"/>
        <w:textAlignment w:val="baseline"/>
        <w:rPr>
          <w:rStyle w:val="eop"/>
          <w:rFonts w:ascii="Arial" w:hAnsi="Arial" w:cs="Arial"/>
        </w:rPr>
      </w:pPr>
      <w:r w:rsidRPr="006B50D0">
        <w:rPr>
          <w:rStyle w:val="normaltextrun"/>
          <w:rFonts w:ascii="Arial" w:hAnsi="Arial" w:cs="Arial"/>
        </w:rPr>
        <w:t>During the year 202</w:t>
      </w:r>
      <w:r w:rsidR="007328C2">
        <w:rPr>
          <w:rStyle w:val="normaltextrun"/>
          <w:rFonts w:ascii="Arial" w:hAnsi="Arial" w:cs="Arial"/>
        </w:rPr>
        <w:t>2</w:t>
      </w:r>
      <w:r w:rsidRPr="006B50D0">
        <w:rPr>
          <w:rStyle w:val="normaltextrun"/>
          <w:rFonts w:ascii="Arial" w:hAnsi="Arial" w:cs="Arial"/>
        </w:rPr>
        <w:t>/2</w:t>
      </w:r>
      <w:r w:rsidR="007328C2">
        <w:rPr>
          <w:rStyle w:val="normaltextrun"/>
          <w:rFonts w:ascii="Arial" w:hAnsi="Arial" w:cs="Arial"/>
        </w:rPr>
        <w:t>3</w:t>
      </w:r>
      <w:r w:rsidRPr="006B50D0">
        <w:rPr>
          <w:rStyle w:val="normaltextrun"/>
          <w:rFonts w:ascii="Arial" w:hAnsi="Arial" w:cs="Arial"/>
        </w:rPr>
        <w:t xml:space="preserve"> the Committee met on </w:t>
      </w:r>
      <w:r w:rsidR="007328C2">
        <w:rPr>
          <w:rStyle w:val="normaltextrun"/>
          <w:rFonts w:ascii="Arial" w:hAnsi="Arial" w:cs="Arial"/>
        </w:rPr>
        <w:t>four</w:t>
      </w:r>
      <w:r w:rsidRPr="006B50D0">
        <w:rPr>
          <w:rStyle w:val="normaltextrun"/>
          <w:rFonts w:ascii="Arial" w:hAnsi="Arial" w:cs="Arial"/>
        </w:rPr>
        <w:t xml:space="preserve"> occasions: </w:t>
      </w:r>
      <w:r w:rsidR="00DA41AC">
        <w:rPr>
          <w:rStyle w:val="normaltextrun"/>
          <w:rFonts w:ascii="Arial" w:hAnsi="Arial" w:cs="Arial"/>
        </w:rPr>
        <w:t>19</w:t>
      </w:r>
      <w:r w:rsidRPr="006B50D0">
        <w:rPr>
          <w:rStyle w:val="normaltextrun"/>
          <w:rFonts w:ascii="Arial" w:hAnsi="Arial" w:cs="Arial"/>
        </w:rPr>
        <w:t xml:space="preserve"> October 202</w:t>
      </w:r>
      <w:r w:rsidR="00DA41AC">
        <w:rPr>
          <w:rStyle w:val="normaltextrun"/>
          <w:rFonts w:ascii="Arial" w:hAnsi="Arial" w:cs="Arial"/>
        </w:rPr>
        <w:t>2</w:t>
      </w:r>
      <w:r w:rsidRPr="006B50D0">
        <w:rPr>
          <w:rStyle w:val="normaltextrun"/>
          <w:rFonts w:ascii="Arial" w:hAnsi="Arial" w:cs="Arial"/>
        </w:rPr>
        <w:t>,</w:t>
      </w:r>
      <w:r w:rsidR="00DA41AC">
        <w:rPr>
          <w:rStyle w:val="normaltextrun"/>
          <w:rFonts w:ascii="Arial" w:hAnsi="Arial" w:cs="Arial"/>
        </w:rPr>
        <w:t xml:space="preserve"> 28 November 2022, 15</w:t>
      </w:r>
      <w:r w:rsidRPr="006B50D0">
        <w:rPr>
          <w:rStyle w:val="normaltextrun"/>
          <w:rFonts w:ascii="Arial" w:hAnsi="Arial" w:cs="Arial"/>
        </w:rPr>
        <w:t xml:space="preserve"> March 202</w:t>
      </w:r>
      <w:r w:rsidR="00DA41AC">
        <w:rPr>
          <w:rStyle w:val="normaltextrun"/>
          <w:rFonts w:ascii="Arial" w:hAnsi="Arial" w:cs="Arial"/>
        </w:rPr>
        <w:t>3</w:t>
      </w:r>
      <w:r w:rsidRPr="006B50D0">
        <w:rPr>
          <w:rStyle w:val="normaltextrun"/>
          <w:rFonts w:ascii="Arial" w:hAnsi="Arial" w:cs="Arial"/>
        </w:rPr>
        <w:t xml:space="preserve"> and 1</w:t>
      </w:r>
      <w:r w:rsidR="00DA41AC">
        <w:rPr>
          <w:rStyle w:val="normaltextrun"/>
          <w:rFonts w:ascii="Arial" w:hAnsi="Arial" w:cs="Arial"/>
        </w:rPr>
        <w:t>4</w:t>
      </w:r>
      <w:r w:rsidRPr="006B50D0">
        <w:rPr>
          <w:rStyle w:val="normaltextrun"/>
          <w:rFonts w:ascii="Arial" w:hAnsi="Arial" w:cs="Arial"/>
        </w:rPr>
        <w:t xml:space="preserve"> June 202</w:t>
      </w:r>
      <w:r w:rsidR="00DA41AC">
        <w:rPr>
          <w:rStyle w:val="normaltextrun"/>
          <w:rFonts w:ascii="Arial" w:hAnsi="Arial" w:cs="Arial"/>
        </w:rPr>
        <w:t>3</w:t>
      </w:r>
      <w:r w:rsidRPr="006B50D0">
        <w:rPr>
          <w:rStyle w:val="normaltextrun"/>
          <w:rFonts w:ascii="Arial" w:hAnsi="Arial" w:cs="Arial"/>
        </w:rPr>
        <w:t xml:space="preserve">. The following business was </w:t>
      </w:r>
      <w:r w:rsidR="00EE7351">
        <w:rPr>
          <w:rStyle w:val="normaltextrun"/>
          <w:rFonts w:ascii="Arial" w:hAnsi="Arial" w:cs="Arial"/>
        </w:rPr>
        <w:t>considered</w:t>
      </w:r>
      <w:r w:rsidRPr="006B50D0">
        <w:rPr>
          <w:rStyle w:val="normaltextrun"/>
          <w:rFonts w:ascii="Arial" w:hAnsi="Arial" w:cs="Arial"/>
        </w:rPr>
        <w:t>:</w:t>
      </w:r>
      <w:r w:rsidRPr="006B50D0">
        <w:rPr>
          <w:rStyle w:val="eop"/>
          <w:rFonts w:ascii="Arial" w:hAnsi="Arial" w:cs="Arial"/>
        </w:rPr>
        <w:t> </w:t>
      </w:r>
    </w:p>
    <w:p w14:paraId="5EC1BF0B" w14:textId="77777777" w:rsidR="006B50D0" w:rsidRPr="006B50D0" w:rsidRDefault="006B50D0" w:rsidP="00EE7351">
      <w:pPr>
        <w:pStyle w:val="paragraph"/>
        <w:spacing w:before="0" w:beforeAutospacing="0" w:after="0" w:afterAutospacing="0"/>
        <w:textAlignment w:val="baseline"/>
        <w:rPr>
          <w:rFonts w:ascii="Arial" w:hAnsi="Arial" w:cs="Arial"/>
        </w:rPr>
      </w:pPr>
    </w:p>
    <w:p w14:paraId="507EBFCF" w14:textId="0765875A" w:rsidR="006B50D0" w:rsidRDefault="00DA41AC" w:rsidP="00EE7351">
      <w:pPr>
        <w:pStyle w:val="paragraph"/>
        <w:numPr>
          <w:ilvl w:val="0"/>
          <w:numId w:val="7"/>
        </w:numPr>
        <w:spacing w:before="0" w:beforeAutospacing="0" w:after="0" w:afterAutospacing="0"/>
        <w:textAlignment w:val="baseline"/>
        <w:rPr>
          <w:rStyle w:val="eop"/>
          <w:rFonts w:ascii="Arial" w:hAnsi="Arial" w:cs="Arial"/>
        </w:rPr>
      </w:pPr>
      <w:r>
        <w:rPr>
          <w:rStyle w:val="normaltextrun"/>
          <w:rFonts w:ascii="Arial" w:hAnsi="Arial" w:cs="Arial"/>
        </w:rPr>
        <w:t>R</w:t>
      </w:r>
      <w:r w:rsidR="006B50D0" w:rsidRPr="006B50D0">
        <w:rPr>
          <w:rStyle w:val="normaltextrun"/>
          <w:rFonts w:ascii="Arial" w:hAnsi="Arial" w:cs="Arial"/>
        </w:rPr>
        <w:t>eview of the Committee’s Terms of Reference</w:t>
      </w:r>
      <w:r w:rsidR="006B50D0" w:rsidRPr="006B50D0">
        <w:rPr>
          <w:rStyle w:val="eop"/>
          <w:rFonts w:ascii="Arial" w:hAnsi="Arial" w:cs="Arial"/>
        </w:rPr>
        <w:t> </w:t>
      </w:r>
    </w:p>
    <w:p w14:paraId="4635370D" w14:textId="0C9E5294" w:rsidR="000F4644" w:rsidRPr="006B50D0" w:rsidRDefault="000F4644" w:rsidP="00EE7351">
      <w:pPr>
        <w:pStyle w:val="paragraph"/>
        <w:numPr>
          <w:ilvl w:val="0"/>
          <w:numId w:val="7"/>
        </w:numPr>
        <w:spacing w:before="0" w:beforeAutospacing="0" w:after="0" w:afterAutospacing="0"/>
        <w:textAlignment w:val="baseline"/>
        <w:rPr>
          <w:rFonts w:ascii="Arial" w:hAnsi="Arial" w:cs="Arial"/>
        </w:rPr>
      </w:pPr>
      <w:r>
        <w:rPr>
          <w:rStyle w:val="eop"/>
          <w:rFonts w:ascii="Arial" w:hAnsi="Arial" w:cs="Arial"/>
        </w:rPr>
        <w:t xml:space="preserve">Approval of </w:t>
      </w:r>
      <w:r w:rsidR="00961E89">
        <w:rPr>
          <w:rStyle w:val="eop"/>
          <w:rFonts w:ascii="Arial" w:hAnsi="Arial" w:cs="Arial"/>
        </w:rPr>
        <w:t xml:space="preserve">Pay Related Reports for 2021/22 </w:t>
      </w:r>
      <w:r w:rsidR="00F9467A">
        <w:rPr>
          <w:rStyle w:val="eop"/>
          <w:rFonts w:ascii="Arial" w:hAnsi="Arial" w:cs="Arial"/>
        </w:rPr>
        <w:t xml:space="preserve">including Annual Pay Report and Annual Pay Policy Statement and </w:t>
      </w:r>
      <w:r w:rsidR="00E67BB7">
        <w:rPr>
          <w:rStyle w:val="eop"/>
          <w:rFonts w:ascii="Arial" w:hAnsi="Arial" w:cs="Arial"/>
        </w:rPr>
        <w:t xml:space="preserve">the </w:t>
      </w:r>
      <w:r w:rsidR="00F9467A">
        <w:rPr>
          <w:rStyle w:val="eop"/>
          <w:rFonts w:ascii="Arial" w:hAnsi="Arial" w:cs="Arial"/>
        </w:rPr>
        <w:t xml:space="preserve">Senior Staff </w:t>
      </w:r>
      <w:r w:rsidR="00AB7E47">
        <w:rPr>
          <w:rStyle w:val="eop"/>
          <w:rFonts w:ascii="Arial" w:hAnsi="Arial" w:cs="Arial"/>
        </w:rPr>
        <w:t>Remuneration Policy Framework for 2022/23</w:t>
      </w:r>
    </w:p>
    <w:p w14:paraId="42169A38" w14:textId="6B5FF7EA" w:rsidR="006B50D0" w:rsidRDefault="00E64CD4" w:rsidP="00EE7351">
      <w:pPr>
        <w:pStyle w:val="paragraph"/>
        <w:numPr>
          <w:ilvl w:val="0"/>
          <w:numId w:val="7"/>
        </w:numPr>
        <w:spacing w:before="0" w:beforeAutospacing="0" w:after="0" w:afterAutospacing="0"/>
        <w:textAlignment w:val="baseline"/>
        <w:rPr>
          <w:rStyle w:val="eop"/>
          <w:rFonts w:ascii="Arial" w:hAnsi="Arial" w:cs="Arial"/>
        </w:rPr>
      </w:pPr>
      <w:r>
        <w:rPr>
          <w:rStyle w:val="normaltextrun"/>
          <w:rFonts w:ascii="Arial" w:hAnsi="Arial" w:cs="Arial"/>
        </w:rPr>
        <w:t>R</w:t>
      </w:r>
      <w:r w:rsidR="006B50D0" w:rsidRPr="006B50D0">
        <w:rPr>
          <w:rStyle w:val="normaltextrun"/>
          <w:rFonts w:ascii="Arial" w:hAnsi="Arial" w:cs="Arial"/>
        </w:rPr>
        <w:t>eview</w:t>
      </w:r>
      <w:r w:rsidR="00087928">
        <w:rPr>
          <w:rStyle w:val="normaltextrun"/>
          <w:rFonts w:ascii="Arial" w:hAnsi="Arial" w:cs="Arial"/>
        </w:rPr>
        <w:t>/Approval</w:t>
      </w:r>
      <w:r w:rsidR="006B50D0" w:rsidRPr="006B50D0">
        <w:rPr>
          <w:rStyle w:val="normaltextrun"/>
          <w:rFonts w:ascii="Arial" w:hAnsi="Arial" w:cs="Arial"/>
        </w:rPr>
        <w:t xml:space="preserve"> of Senior Staff Severance Policy</w:t>
      </w:r>
      <w:r w:rsidR="006B50D0" w:rsidRPr="006B50D0">
        <w:rPr>
          <w:rStyle w:val="eop"/>
          <w:rFonts w:ascii="Arial" w:hAnsi="Arial" w:cs="Arial"/>
        </w:rPr>
        <w:t> </w:t>
      </w:r>
    </w:p>
    <w:p w14:paraId="36AFFFAD" w14:textId="2937DAF0" w:rsidR="00E64CD4" w:rsidRPr="006B50D0" w:rsidRDefault="00E64CD4" w:rsidP="00EE7351">
      <w:pPr>
        <w:pStyle w:val="paragraph"/>
        <w:numPr>
          <w:ilvl w:val="0"/>
          <w:numId w:val="7"/>
        </w:numPr>
        <w:spacing w:before="0" w:beforeAutospacing="0" w:after="0" w:afterAutospacing="0"/>
        <w:textAlignment w:val="baseline"/>
        <w:rPr>
          <w:rFonts w:ascii="Arial" w:hAnsi="Arial" w:cs="Arial"/>
        </w:rPr>
      </w:pPr>
      <w:r>
        <w:rPr>
          <w:rStyle w:val="eop"/>
          <w:rFonts w:ascii="Arial" w:hAnsi="Arial" w:cs="Arial"/>
        </w:rPr>
        <w:t>Review</w:t>
      </w:r>
      <w:r w:rsidR="00087928">
        <w:rPr>
          <w:rStyle w:val="eop"/>
          <w:rFonts w:ascii="Arial" w:hAnsi="Arial" w:cs="Arial"/>
        </w:rPr>
        <w:t>/Approval</w:t>
      </w:r>
      <w:r>
        <w:rPr>
          <w:rStyle w:val="eop"/>
          <w:rFonts w:ascii="Arial" w:hAnsi="Arial" w:cs="Arial"/>
        </w:rPr>
        <w:t xml:space="preserve"> of </w:t>
      </w:r>
      <w:r w:rsidR="007609FB">
        <w:rPr>
          <w:rStyle w:val="eop"/>
          <w:rFonts w:ascii="Arial" w:hAnsi="Arial" w:cs="Arial"/>
        </w:rPr>
        <w:t>Senor Staff Severance Process and Procedures</w:t>
      </w:r>
    </w:p>
    <w:p w14:paraId="7827355A" w14:textId="74FF9A2C" w:rsidR="006B50D0" w:rsidRDefault="00497D44" w:rsidP="00EE7351">
      <w:pPr>
        <w:pStyle w:val="paragraph"/>
        <w:numPr>
          <w:ilvl w:val="0"/>
          <w:numId w:val="7"/>
        </w:numPr>
        <w:spacing w:before="0" w:beforeAutospacing="0" w:after="0" w:afterAutospacing="0"/>
        <w:textAlignment w:val="baseline"/>
        <w:rPr>
          <w:rStyle w:val="eop"/>
          <w:rFonts w:ascii="Arial" w:hAnsi="Arial" w:cs="Arial"/>
        </w:rPr>
      </w:pPr>
      <w:r>
        <w:rPr>
          <w:rStyle w:val="normaltextrun"/>
          <w:rFonts w:ascii="Arial" w:hAnsi="Arial" w:cs="Arial"/>
        </w:rPr>
        <w:t xml:space="preserve">Approval </w:t>
      </w:r>
      <w:r w:rsidR="006B50D0" w:rsidRPr="006B50D0">
        <w:rPr>
          <w:rStyle w:val="normaltextrun"/>
          <w:rFonts w:ascii="Arial" w:hAnsi="Arial" w:cs="Arial"/>
        </w:rPr>
        <w:t xml:space="preserve">of the University’s </w:t>
      </w:r>
      <w:r w:rsidR="00F527A8">
        <w:rPr>
          <w:rStyle w:val="normaltextrun"/>
          <w:rFonts w:ascii="Arial" w:hAnsi="Arial" w:cs="Arial"/>
        </w:rPr>
        <w:t xml:space="preserve">Annual </w:t>
      </w:r>
      <w:r w:rsidR="006B50D0" w:rsidRPr="006B50D0">
        <w:rPr>
          <w:rStyle w:val="normaltextrun"/>
          <w:rFonts w:ascii="Arial" w:hAnsi="Arial" w:cs="Arial"/>
        </w:rPr>
        <w:t>Pay Gap Report</w:t>
      </w:r>
      <w:r w:rsidR="006B50D0" w:rsidRPr="006B50D0">
        <w:rPr>
          <w:rStyle w:val="eop"/>
          <w:rFonts w:ascii="Arial" w:hAnsi="Arial" w:cs="Arial"/>
        </w:rPr>
        <w:t> </w:t>
      </w:r>
      <w:r w:rsidR="00F527A8">
        <w:rPr>
          <w:rStyle w:val="eop"/>
          <w:rFonts w:ascii="Arial" w:hAnsi="Arial" w:cs="Arial"/>
        </w:rPr>
        <w:t>for 2022</w:t>
      </w:r>
    </w:p>
    <w:p w14:paraId="559365AE" w14:textId="4ABD69F3" w:rsidR="00462B6A" w:rsidRPr="00462B6A" w:rsidRDefault="00A86A3F" w:rsidP="00EE7351">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Updates</w:t>
      </w:r>
      <w:r w:rsidR="00462B6A">
        <w:rPr>
          <w:rStyle w:val="normaltextrun"/>
          <w:rFonts w:ascii="Arial" w:hAnsi="Arial" w:cs="Arial"/>
        </w:rPr>
        <w:t xml:space="preserve"> on Level 3 Pay </w:t>
      </w:r>
      <w:r w:rsidR="009D7744">
        <w:rPr>
          <w:rStyle w:val="normaltextrun"/>
          <w:rFonts w:ascii="Arial" w:hAnsi="Arial" w:cs="Arial"/>
        </w:rPr>
        <w:t>Review</w:t>
      </w:r>
      <w:r>
        <w:rPr>
          <w:rStyle w:val="normaltextrun"/>
          <w:rFonts w:ascii="Arial" w:hAnsi="Arial" w:cs="Arial"/>
        </w:rPr>
        <w:t xml:space="preserve"> Proposals</w:t>
      </w:r>
    </w:p>
    <w:p w14:paraId="1336A3D3" w14:textId="37437642" w:rsidR="006B50D0" w:rsidRDefault="00324B05" w:rsidP="00EE7351">
      <w:pPr>
        <w:pStyle w:val="paragraph"/>
        <w:numPr>
          <w:ilvl w:val="0"/>
          <w:numId w:val="7"/>
        </w:numPr>
        <w:spacing w:before="0" w:beforeAutospacing="0" w:after="0" w:afterAutospacing="0"/>
        <w:textAlignment w:val="baseline"/>
        <w:rPr>
          <w:rStyle w:val="normaltextrun"/>
          <w:rFonts w:ascii="Arial" w:hAnsi="Arial" w:cs="Arial"/>
        </w:rPr>
      </w:pPr>
      <w:r>
        <w:rPr>
          <w:rStyle w:val="normaltextrun"/>
          <w:rFonts w:ascii="Arial" w:hAnsi="Arial" w:cs="Arial"/>
        </w:rPr>
        <w:t>Review</w:t>
      </w:r>
      <w:r w:rsidR="00462B6A">
        <w:rPr>
          <w:rStyle w:val="normaltextrun"/>
          <w:rFonts w:ascii="Arial" w:hAnsi="Arial" w:cs="Arial"/>
        </w:rPr>
        <w:t>/Determination</w:t>
      </w:r>
      <w:r>
        <w:rPr>
          <w:rStyle w:val="normaltextrun"/>
          <w:rFonts w:ascii="Arial" w:hAnsi="Arial" w:cs="Arial"/>
        </w:rPr>
        <w:t xml:space="preserve"> </w:t>
      </w:r>
      <w:r w:rsidR="006B50D0" w:rsidRPr="006B50D0">
        <w:rPr>
          <w:rStyle w:val="normaltextrun"/>
          <w:rFonts w:ascii="Arial" w:hAnsi="Arial" w:cs="Arial"/>
        </w:rPr>
        <w:t xml:space="preserve">of </w:t>
      </w:r>
      <w:r w:rsidR="00F53408">
        <w:rPr>
          <w:rStyle w:val="normaltextrun"/>
          <w:rFonts w:ascii="Arial" w:hAnsi="Arial" w:cs="Arial"/>
        </w:rPr>
        <w:t xml:space="preserve">Level 1 </w:t>
      </w:r>
      <w:r w:rsidR="00DC0A74">
        <w:rPr>
          <w:rStyle w:val="normaltextrun"/>
          <w:rFonts w:ascii="Arial" w:hAnsi="Arial" w:cs="Arial"/>
        </w:rPr>
        <w:t>Performance and Salary (Vice Chancellor)</w:t>
      </w:r>
    </w:p>
    <w:p w14:paraId="4DC0E384" w14:textId="1CCA5E1C" w:rsidR="00DC0A74" w:rsidRPr="006B50D0" w:rsidRDefault="00324B05" w:rsidP="00EE7351">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Review</w:t>
      </w:r>
      <w:r w:rsidR="00462B6A">
        <w:rPr>
          <w:rStyle w:val="normaltextrun"/>
          <w:rFonts w:ascii="Arial" w:hAnsi="Arial" w:cs="Arial"/>
        </w:rPr>
        <w:t>/Determination</w:t>
      </w:r>
      <w:r>
        <w:rPr>
          <w:rStyle w:val="normaltextrun"/>
          <w:rFonts w:ascii="Arial" w:hAnsi="Arial" w:cs="Arial"/>
        </w:rPr>
        <w:t xml:space="preserve"> </w:t>
      </w:r>
      <w:r w:rsidR="00DC0A74">
        <w:rPr>
          <w:rStyle w:val="normaltextrun"/>
          <w:rFonts w:ascii="Arial" w:hAnsi="Arial" w:cs="Arial"/>
        </w:rPr>
        <w:t>of Level 2 Performance and Salaries (Vice Chancellor’s Executive Group Members)</w:t>
      </w:r>
    </w:p>
    <w:p w14:paraId="0DAC1036" w14:textId="2A587510" w:rsidR="00087928" w:rsidRDefault="003705DD" w:rsidP="00EE7351">
      <w:pPr>
        <w:pStyle w:val="paragraph"/>
        <w:numPr>
          <w:ilvl w:val="0"/>
          <w:numId w:val="7"/>
        </w:numPr>
        <w:spacing w:before="0" w:beforeAutospacing="0" w:after="0" w:afterAutospacing="0"/>
        <w:textAlignment w:val="baseline"/>
        <w:rPr>
          <w:rStyle w:val="normaltextrun"/>
          <w:rFonts w:ascii="Arial" w:hAnsi="Arial" w:cs="Arial"/>
        </w:rPr>
      </w:pPr>
      <w:r>
        <w:rPr>
          <w:rStyle w:val="normaltextrun"/>
          <w:rFonts w:ascii="Arial" w:hAnsi="Arial" w:cs="Arial"/>
        </w:rPr>
        <w:t>Consideration of Benchmarking Information relating to Senior Sa</w:t>
      </w:r>
      <w:r w:rsidR="00087928">
        <w:rPr>
          <w:rStyle w:val="normaltextrun"/>
          <w:rFonts w:ascii="Arial" w:hAnsi="Arial" w:cs="Arial"/>
        </w:rPr>
        <w:t>laries</w:t>
      </w:r>
      <w:r w:rsidR="00E32E19">
        <w:rPr>
          <w:rStyle w:val="normaltextrun"/>
          <w:rFonts w:ascii="Arial" w:hAnsi="Arial" w:cs="Arial"/>
        </w:rPr>
        <w:t xml:space="preserve"> across the wider UK Higher Education sector</w:t>
      </w:r>
    </w:p>
    <w:p w14:paraId="54B711D1" w14:textId="77777777" w:rsidR="006B50D0" w:rsidRPr="004107C1" w:rsidRDefault="006B50D0">
      <w:pPr>
        <w:rPr>
          <w:sz w:val="24"/>
          <w:szCs w:val="24"/>
        </w:rPr>
      </w:pPr>
    </w:p>
    <w:sectPr w:rsidR="006B50D0" w:rsidRPr="004107C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3097" w14:textId="77777777" w:rsidR="00790B6A" w:rsidRDefault="00790B6A" w:rsidP="00C71D2A">
      <w:pPr>
        <w:spacing w:after="0" w:line="240" w:lineRule="auto"/>
      </w:pPr>
      <w:r>
        <w:separator/>
      </w:r>
    </w:p>
  </w:endnote>
  <w:endnote w:type="continuationSeparator" w:id="0">
    <w:p w14:paraId="0B8E57E0" w14:textId="77777777" w:rsidR="00790B6A" w:rsidRDefault="00790B6A" w:rsidP="00C7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E59E" w14:textId="77777777" w:rsidR="00790B6A" w:rsidRDefault="00790B6A" w:rsidP="00C71D2A">
      <w:pPr>
        <w:spacing w:after="0" w:line="240" w:lineRule="auto"/>
      </w:pPr>
      <w:r>
        <w:separator/>
      </w:r>
    </w:p>
  </w:footnote>
  <w:footnote w:type="continuationSeparator" w:id="0">
    <w:p w14:paraId="0DF02A07" w14:textId="77777777" w:rsidR="00790B6A" w:rsidRDefault="00790B6A" w:rsidP="00C7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AC2B" w14:textId="737F2E2F" w:rsidR="00C71D2A" w:rsidRPr="00C71D2A" w:rsidRDefault="00C71D2A" w:rsidP="00C71D2A">
    <w:pPr>
      <w:pStyle w:val="Header"/>
      <w:jc w:val="right"/>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B450A"/>
    <w:multiLevelType w:val="hybridMultilevel"/>
    <w:tmpl w:val="AA54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2218F"/>
    <w:multiLevelType w:val="multilevel"/>
    <w:tmpl w:val="324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8E5AE7"/>
    <w:multiLevelType w:val="multilevel"/>
    <w:tmpl w:val="55E0D7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538B4216"/>
    <w:multiLevelType w:val="multilevel"/>
    <w:tmpl w:val="2E887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3564E6"/>
    <w:multiLevelType w:val="multilevel"/>
    <w:tmpl w:val="4DAE8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3B2BE5"/>
    <w:multiLevelType w:val="hybridMultilevel"/>
    <w:tmpl w:val="4788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719F6"/>
    <w:multiLevelType w:val="multilevel"/>
    <w:tmpl w:val="2F46F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01135628">
    <w:abstractNumId w:val="2"/>
  </w:num>
  <w:num w:numId="2" w16cid:durableId="1790583004">
    <w:abstractNumId w:val="1"/>
  </w:num>
  <w:num w:numId="3" w16cid:durableId="1656451148">
    <w:abstractNumId w:val="5"/>
  </w:num>
  <w:num w:numId="4" w16cid:durableId="530000063">
    <w:abstractNumId w:val="3"/>
  </w:num>
  <w:num w:numId="5" w16cid:durableId="900407843">
    <w:abstractNumId w:val="4"/>
  </w:num>
  <w:num w:numId="6" w16cid:durableId="1049451215">
    <w:abstractNumId w:val="6"/>
  </w:num>
  <w:num w:numId="7" w16cid:durableId="119434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ocumentProtection w:edit="readOnly" w:enforcement="1" w:cryptProviderType="rsaAES" w:cryptAlgorithmClass="hash" w:cryptAlgorithmType="typeAny" w:cryptAlgorithmSid="14" w:cryptSpinCount="100000" w:hash="XAHJm46MPQ70yzYzcRgtdQOoGSQY/NglBNxUPciQ8k960gZIVDY9DjXriXHuWaH9GeuKXXlns1+fn7NbEGaTlA==" w:salt="cb1Lz7U+qD/aAKx2Ci2G0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C1"/>
    <w:rsid w:val="00087928"/>
    <w:rsid w:val="000F4644"/>
    <w:rsid w:val="001405A6"/>
    <w:rsid w:val="002F6418"/>
    <w:rsid w:val="00324B05"/>
    <w:rsid w:val="003705DD"/>
    <w:rsid w:val="003A19FD"/>
    <w:rsid w:val="003E319C"/>
    <w:rsid w:val="004107C1"/>
    <w:rsid w:val="00462B6A"/>
    <w:rsid w:val="00497D44"/>
    <w:rsid w:val="004B3B7A"/>
    <w:rsid w:val="005D5417"/>
    <w:rsid w:val="006A3A81"/>
    <w:rsid w:val="006B50D0"/>
    <w:rsid w:val="00716D26"/>
    <w:rsid w:val="007328C2"/>
    <w:rsid w:val="007609FB"/>
    <w:rsid w:val="00790B6A"/>
    <w:rsid w:val="007C0C5B"/>
    <w:rsid w:val="008C2903"/>
    <w:rsid w:val="00961E89"/>
    <w:rsid w:val="009D7744"/>
    <w:rsid w:val="009E20C8"/>
    <w:rsid w:val="00A26995"/>
    <w:rsid w:val="00A86A3F"/>
    <w:rsid w:val="00AB7E47"/>
    <w:rsid w:val="00AC1455"/>
    <w:rsid w:val="00AC6A6E"/>
    <w:rsid w:val="00B0033F"/>
    <w:rsid w:val="00B12A55"/>
    <w:rsid w:val="00B36946"/>
    <w:rsid w:val="00C71D2A"/>
    <w:rsid w:val="00DA41AC"/>
    <w:rsid w:val="00DC0A74"/>
    <w:rsid w:val="00E32E19"/>
    <w:rsid w:val="00E6013B"/>
    <w:rsid w:val="00E64CD4"/>
    <w:rsid w:val="00E67BB7"/>
    <w:rsid w:val="00E87D66"/>
    <w:rsid w:val="00EE7351"/>
    <w:rsid w:val="00EF6BBE"/>
    <w:rsid w:val="00F124A2"/>
    <w:rsid w:val="00F527A8"/>
    <w:rsid w:val="00F53408"/>
    <w:rsid w:val="00F9467A"/>
    <w:rsid w:val="00FD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C0EE"/>
  <w15:chartTrackingRefBased/>
  <w15:docId w15:val="{C6B02694-17FD-4EDA-B965-2C1DB787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7C1"/>
    <w:pPr>
      <w:ind w:left="720"/>
      <w:contextualSpacing/>
    </w:pPr>
  </w:style>
  <w:style w:type="paragraph" w:styleId="Header">
    <w:name w:val="header"/>
    <w:basedOn w:val="Normal"/>
    <w:link w:val="HeaderChar"/>
    <w:uiPriority w:val="99"/>
    <w:unhideWhenUsed/>
    <w:rsid w:val="00C71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D2A"/>
  </w:style>
  <w:style w:type="paragraph" w:styleId="Footer">
    <w:name w:val="footer"/>
    <w:basedOn w:val="Normal"/>
    <w:link w:val="FooterChar"/>
    <w:uiPriority w:val="99"/>
    <w:unhideWhenUsed/>
    <w:rsid w:val="00C71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D2A"/>
  </w:style>
  <w:style w:type="paragraph" w:customStyle="1" w:styleId="paragraph">
    <w:name w:val="paragraph"/>
    <w:basedOn w:val="Normal"/>
    <w:rsid w:val="006B50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B50D0"/>
  </w:style>
  <w:style w:type="character" w:customStyle="1" w:styleId="tabchar">
    <w:name w:val="tabchar"/>
    <w:basedOn w:val="DefaultParagraphFont"/>
    <w:rsid w:val="006B50D0"/>
  </w:style>
  <w:style w:type="character" w:customStyle="1" w:styleId="eop">
    <w:name w:val="eop"/>
    <w:basedOn w:val="DefaultParagraphFont"/>
    <w:rsid w:val="006B50D0"/>
  </w:style>
  <w:style w:type="character" w:styleId="CommentReference">
    <w:name w:val="annotation reference"/>
    <w:basedOn w:val="DefaultParagraphFont"/>
    <w:uiPriority w:val="99"/>
    <w:semiHidden/>
    <w:unhideWhenUsed/>
    <w:rsid w:val="00AC6A6E"/>
    <w:rPr>
      <w:sz w:val="16"/>
      <w:szCs w:val="16"/>
    </w:rPr>
  </w:style>
  <w:style w:type="paragraph" w:styleId="CommentText">
    <w:name w:val="annotation text"/>
    <w:basedOn w:val="Normal"/>
    <w:link w:val="CommentTextChar"/>
    <w:uiPriority w:val="99"/>
    <w:unhideWhenUsed/>
    <w:rsid w:val="00AC6A6E"/>
    <w:pPr>
      <w:spacing w:line="240" w:lineRule="auto"/>
    </w:pPr>
    <w:rPr>
      <w:sz w:val="20"/>
      <w:szCs w:val="20"/>
    </w:rPr>
  </w:style>
  <w:style w:type="character" w:customStyle="1" w:styleId="CommentTextChar">
    <w:name w:val="Comment Text Char"/>
    <w:basedOn w:val="DefaultParagraphFont"/>
    <w:link w:val="CommentText"/>
    <w:uiPriority w:val="99"/>
    <w:rsid w:val="00AC6A6E"/>
    <w:rPr>
      <w:sz w:val="20"/>
      <w:szCs w:val="20"/>
    </w:rPr>
  </w:style>
  <w:style w:type="paragraph" w:styleId="CommentSubject">
    <w:name w:val="annotation subject"/>
    <w:basedOn w:val="CommentText"/>
    <w:next w:val="CommentText"/>
    <w:link w:val="CommentSubjectChar"/>
    <w:uiPriority w:val="99"/>
    <w:semiHidden/>
    <w:unhideWhenUsed/>
    <w:rsid w:val="00AC6A6E"/>
    <w:rPr>
      <w:b/>
      <w:bCs/>
    </w:rPr>
  </w:style>
  <w:style w:type="character" w:customStyle="1" w:styleId="CommentSubjectChar">
    <w:name w:val="Comment Subject Char"/>
    <w:basedOn w:val="CommentTextChar"/>
    <w:link w:val="CommentSubject"/>
    <w:uiPriority w:val="99"/>
    <w:semiHidden/>
    <w:rsid w:val="00AC6A6E"/>
    <w:rPr>
      <w:b/>
      <w:bCs/>
      <w:sz w:val="20"/>
      <w:szCs w:val="20"/>
    </w:rPr>
  </w:style>
  <w:style w:type="paragraph" w:styleId="Revision">
    <w:name w:val="Revision"/>
    <w:hidden/>
    <w:uiPriority w:val="99"/>
    <w:semiHidden/>
    <w:rsid w:val="00AC6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0271">
      <w:bodyDiv w:val="1"/>
      <w:marLeft w:val="0"/>
      <w:marRight w:val="0"/>
      <w:marTop w:val="0"/>
      <w:marBottom w:val="0"/>
      <w:divBdr>
        <w:top w:val="none" w:sz="0" w:space="0" w:color="auto"/>
        <w:left w:val="none" w:sz="0" w:space="0" w:color="auto"/>
        <w:bottom w:val="none" w:sz="0" w:space="0" w:color="auto"/>
        <w:right w:val="none" w:sz="0" w:space="0" w:color="auto"/>
      </w:divBdr>
    </w:div>
    <w:div w:id="1403139805">
      <w:bodyDiv w:val="1"/>
      <w:marLeft w:val="0"/>
      <w:marRight w:val="0"/>
      <w:marTop w:val="0"/>
      <w:marBottom w:val="0"/>
      <w:divBdr>
        <w:top w:val="none" w:sz="0" w:space="0" w:color="auto"/>
        <w:left w:val="none" w:sz="0" w:space="0" w:color="auto"/>
        <w:bottom w:val="none" w:sz="0" w:space="0" w:color="auto"/>
        <w:right w:val="none" w:sz="0" w:space="0" w:color="auto"/>
      </w:divBdr>
      <w:divsChild>
        <w:div w:id="973633125">
          <w:marLeft w:val="0"/>
          <w:marRight w:val="0"/>
          <w:marTop w:val="0"/>
          <w:marBottom w:val="0"/>
          <w:divBdr>
            <w:top w:val="none" w:sz="0" w:space="0" w:color="auto"/>
            <w:left w:val="none" w:sz="0" w:space="0" w:color="auto"/>
            <w:bottom w:val="none" w:sz="0" w:space="0" w:color="auto"/>
            <w:right w:val="none" w:sz="0" w:space="0" w:color="auto"/>
          </w:divBdr>
          <w:divsChild>
            <w:div w:id="721055186">
              <w:marLeft w:val="0"/>
              <w:marRight w:val="0"/>
              <w:marTop w:val="0"/>
              <w:marBottom w:val="0"/>
              <w:divBdr>
                <w:top w:val="none" w:sz="0" w:space="0" w:color="auto"/>
                <w:left w:val="none" w:sz="0" w:space="0" w:color="auto"/>
                <w:bottom w:val="none" w:sz="0" w:space="0" w:color="auto"/>
                <w:right w:val="none" w:sz="0" w:space="0" w:color="auto"/>
              </w:divBdr>
            </w:div>
          </w:divsChild>
        </w:div>
        <w:div w:id="290328402">
          <w:marLeft w:val="0"/>
          <w:marRight w:val="0"/>
          <w:marTop w:val="0"/>
          <w:marBottom w:val="0"/>
          <w:divBdr>
            <w:top w:val="none" w:sz="0" w:space="0" w:color="auto"/>
            <w:left w:val="none" w:sz="0" w:space="0" w:color="auto"/>
            <w:bottom w:val="none" w:sz="0" w:space="0" w:color="auto"/>
            <w:right w:val="none" w:sz="0" w:space="0" w:color="auto"/>
          </w:divBdr>
          <w:divsChild>
            <w:div w:id="780802079">
              <w:marLeft w:val="0"/>
              <w:marRight w:val="0"/>
              <w:marTop w:val="0"/>
              <w:marBottom w:val="0"/>
              <w:divBdr>
                <w:top w:val="none" w:sz="0" w:space="0" w:color="auto"/>
                <w:left w:val="none" w:sz="0" w:space="0" w:color="auto"/>
                <w:bottom w:val="none" w:sz="0" w:space="0" w:color="auto"/>
                <w:right w:val="none" w:sz="0" w:space="0" w:color="auto"/>
              </w:divBdr>
            </w:div>
            <w:div w:id="1778477534">
              <w:marLeft w:val="0"/>
              <w:marRight w:val="0"/>
              <w:marTop w:val="0"/>
              <w:marBottom w:val="0"/>
              <w:divBdr>
                <w:top w:val="none" w:sz="0" w:space="0" w:color="auto"/>
                <w:left w:val="none" w:sz="0" w:space="0" w:color="auto"/>
                <w:bottom w:val="none" w:sz="0" w:space="0" w:color="auto"/>
                <w:right w:val="none" w:sz="0" w:space="0" w:color="auto"/>
              </w:divBdr>
            </w:div>
          </w:divsChild>
        </w:div>
        <w:div w:id="548029650">
          <w:marLeft w:val="0"/>
          <w:marRight w:val="0"/>
          <w:marTop w:val="0"/>
          <w:marBottom w:val="0"/>
          <w:divBdr>
            <w:top w:val="none" w:sz="0" w:space="0" w:color="auto"/>
            <w:left w:val="none" w:sz="0" w:space="0" w:color="auto"/>
            <w:bottom w:val="none" w:sz="0" w:space="0" w:color="auto"/>
            <w:right w:val="none" w:sz="0" w:space="0" w:color="auto"/>
          </w:divBdr>
          <w:divsChild>
            <w:div w:id="1260793101">
              <w:marLeft w:val="0"/>
              <w:marRight w:val="0"/>
              <w:marTop w:val="0"/>
              <w:marBottom w:val="0"/>
              <w:divBdr>
                <w:top w:val="none" w:sz="0" w:space="0" w:color="auto"/>
                <w:left w:val="none" w:sz="0" w:space="0" w:color="auto"/>
                <w:bottom w:val="none" w:sz="0" w:space="0" w:color="auto"/>
                <w:right w:val="none" w:sz="0" w:space="0" w:color="auto"/>
              </w:divBdr>
            </w:div>
            <w:div w:id="1404520921">
              <w:marLeft w:val="0"/>
              <w:marRight w:val="0"/>
              <w:marTop w:val="0"/>
              <w:marBottom w:val="0"/>
              <w:divBdr>
                <w:top w:val="none" w:sz="0" w:space="0" w:color="auto"/>
                <w:left w:val="none" w:sz="0" w:space="0" w:color="auto"/>
                <w:bottom w:val="none" w:sz="0" w:space="0" w:color="auto"/>
                <w:right w:val="none" w:sz="0" w:space="0" w:color="auto"/>
              </w:divBdr>
            </w:div>
          </w:divsChild>
        </w:div>
        <w:div w:id="1482575291">
          <w:marLeft w:val="0"/>
          <w:marRight w:val="0"/>
          <w:marTop w:val="0"/>
          <w:marBottom w:val="0"/>
          <w:divBdr>
            <w:top w:val="none" w:sz="0" w:space="0" w:color="auto"/>
            <w:left w:val="none" w:sz="0" w:space="0" w:color="auto"/>
            <w:bottom w:val="none" w:sz="0" w:space="0" w:color="auto"/>
            <w:right w:val="none" w:sz="0" w:space="0" w:color="auto"/>
          </w:divBdr>
          <w:divsChild>
            <w:div w:id="1256356788">
              <w:marLeft w:val="0"/>
              <w:marRight w:val="0"/>
              <w:marTop w:val="0"/>
              <w:marBottom w:val="0"/>
              <w:divBdr>
                <w:top w:val="none" w:sz="0" w:space="0" w:color="auto"/>
                <w:left w:val="none" w:sz="0" w:space="0" w:color="auto"/>
                <w:bottom w:val="none" w:sz="0" w:space="0" w:color="auto"/>
                <w:right w:val="none" w:sz="0" w:space="0" w:color="auto"/>
              </w:divBdr>
            </w:div>
          </w:divsChild>
        </w:div>
        <w:div w:id="1661346563">
          <w:marLeft w:val="0"/>
          <w:marRight w:val="0"/>
          <w:marTop w:val="0"/>
          <w:marBottom w:val="0"/>
          <w:divBdr>
            <w:top w:val="none" w:sz="0" w:space="0" w:color="auto"/>
            <w:left w:val="none" w:sz="0" w:space="0" w:color="auto"/>
            <w:bottom w:val="none" w:sz="0" w:space="0" w:color="auto"/>
            <w:right w:val="none" w:sz="0" w:space="0" w:color="auto"/>
          </w:divBdr>
          <w:divsChild>
            <w:div w:id="717780549">
              <w:marLeft w:val="0"/>
              <w:marRight w:val="0"/>
              <w:marTop w:val="0"/>
              <w:marBottom w:val="0"/>
              <w:divBdr>
                <w:top w:val="none" w:sz="0" w:space="0" w:color="auto"/>
                <w:left w:val="none" w:sz="0" w:space="0" w:color="auto"/>
                <w:bottom w:val="none" w:sz="0" w:space="0" w:color="auto"/>
                <w:right w:val="none" w:sz="0" w:space="0" w:color="auto"/>
              </w:divBdr>
            </w:div>
          </w:divsChild>
        </w:div>
        <w:div w:id="7368669">
          <w:marLeft w:val="0"/>
          <w:marRight w:val="0"/>
          <w:marTop w:val="0"/>
          <w:marBottom w:val="0"/>
          <w:divBdr>
            <w:top w:val="none" w:sz="0" w:space="0" w:color="auto"/>
            <w:left w:val="none" w:sz="0" w:space="0" w:color="auto"/>
            <w:bottom w:val="none" w:sz="0" w:space="0" w:color="auto"/>
            <w:right w:val="none" w:sz="0" w:space="0" w:color="auto"/>
          </w:divBdr>
          <w:divsChild>
            <w:div w:id="996344959">
              <w:marLeft w:val="0"/>
              <w:marRight w:val="0"/>
              <w:marTop w:val="0"/>
              <w:marBottom w:val="0"/>
              <w:divBdr>
                <w:top w:val="none" w:sz="0" w:space="0" w:color="auto"/>
                <w:left w:val="none" w:sz="0" w:space="0" w:color="auto"/>
                <w:bottom w:val="none" w:sz="0" w:space="0" w:color="auto"/>
                <w:right w:val="none" w:sz="0" w:space="0" w:color="auto"/>
              </w:divBdr>
            </w:div>
          </w:divsChild>
        </w:div>
        <w:div w:id="459153805">
          <w:marLeft w:val="0"/>
          <w:marRight w:val="0"/>
          <w:marTop w:val="0"/>
          <w:marBottom w:val="0"/>
          <w:divBdr>
            <w:top w:val="none" w:sz="0" w:space="0" w:color="auto"/>
            <w:left w:val="none" w:sz="0" w:space="0" w:color="auto"/>
            <w:bottom w:val="none" w:sz="0" w:space="0" w:color="auto"/>
            <w:right w:val="none" w:sz="0" w:space="0" w:color="auto"/>
          </w:divBdr>
          <w:divsChild>
            <w:div w:id="618219482">
              <w:marLeft w:val="0"/>
              <w:marRight w:val="0"/>
              <w:marTop w:val="0"/>
              <w:marBottom w:val="0"/>
              <w:divBdr>
                <w:top w:val="none" w:sz="0" w:space="0" w:color="auto"/>
                <w:left w:val="none" w:sz="0" w:space="0" w:color="auto"/>
                <w:bottom w:val="none" w:sz="0" w:space="0" w:color="auto"/>
                <w:right w:val="none" w:sz="0" w:space="0" w:color="auto"/>
              </w:divBdr>
            </w:div>
          </w:divsChild>
        </w:div>
        <w:div w:id="1096946638">
          <w:marLeft w:val="0"/>
          <w:marRight w:val="0"/>
          <w:marTop w:val="0"/>
          <w:marBottom w:val="0"/>
          <w:divBdr>
            <w:top w:val="none" w:sz="0" w:space="0" w:color="auto"/>
            <w:left w:val="none" w:sz="0" w:space="0" w:color="auto"/>
            <w:bottom w:val="none" w:sz="0" w:space="0" w:color="auto"/>
            <w:right w:val="none" w:sz="0" w:space="0" w:color="auto"/>
          </w:divBdr>
          <w:divsChild>
            <w:div w:id="757209665">
              <w:marLeft w:val="0"/>
              <w:marRight w:val="0"/>
              <w:marTop w:val="0"/>
              <w:marBottom w:val="0"/>
              <w:divBdr>
                <w:top w:val="none" w:sz="0" w:space="0" w:color="auto"/>
                <w:left w:val="none" w:sz="0" w:space="0" w:color="auto"/>
                <w:bottom w:val="none" w:sz="0" w:space="0" w:color="auto"/>
                <w:right w:val="none" w:sz="0" w:space="0" w:color="auto"/>
              </w:divBdr>
            </w:div>
          </w:divsChild>
        </w:div>
        <w:div w:id="563106160">
          <w:marLeft w:val="0"/>
          <w:marRight w:val="0"/>
          <w:marTop w:val="0"/>
          <w:marBottom w:val="0"/>
          <w:divBdr>
            <w:top w:val="none" w:sz="0" w:space="0" w:color="auto"/>
            <w:left w:val="none" w:sz="0" w:space="0" w:color="auto"/>
            <w:bottom w:val="none" w:sz="0" w:space="0" w:color="auto"/>
            <w:right w:val="none" w:sz="0" w:space="0" w:color="auto"/>
          </w:divBdr>
          <w:divsChild>
            <w:div w:id="1442844624">
              <w:marLeft w:val="0"/>
              <w:marRight w:val="0"/>
              <w:marTop w:val="0"/>
              <w:marBottom w:val="0"/>
              <w:divBdr>
                <w:top w:val="none" w:sz="0" w:space="0" w:color="auto"/>
                <w:left w:val="none" w:sz="0" w:space="0" w:color="auto"/>
                <w:bottom w:val="none" w:sz="0" w:space="0" w:color="auto"/>
                <w:right w:val="none" w:sz="0" w:space="0" w:color="auto"/>
              </w:divBdr>
            </w:div>
          </w:divsChild>
        </w:div>
        <w:div w:id="1422676654">
          <w:marLeft w:val="0"/>
          <w:marRight w:val="0"/>
          <w:marTop w:val="0"/>
          <w:marBottom w:val="0"/>
          <w:divBdr>
            <w:top w:val="none" w:sz="0" w:space="0" w:color="auto"/>
            <w:left w:val="none" w:sz="0" w:space="0" w:color="auto"/>
            <w:bottom w:val="none" w:sz="0" w:space="0" w:color="auto"/>
            <w:right w:val="none" w:sz="0" w:space="0" w:color="auto"/>
          </w:divBdr>
          <w:divsChild>
            <w:div w:id="1691101442">
              <w:marLeft w:val="0"/>
              <w:marRight w:val="0"/>
              <w:marTop w:val="0"/>
              <w:marBottom w:val="0"/>
              <w:divBdr>
                <w:top w:val="none" w:sz="0" w:space="0" w:color="auto"/>
                <w:left w:val="none" w:sz="0" w:space="0" w:color="auto"/>
                <w:bottom w:val="none" w:sz="0" w:space="0" w:color="auto"/>
                <w:right w:val="none" w:sz="0" w:space="0" w:color="auto"/>
              </w:divBdr>
            </w:div>
          </w:divsChild>
        </w:div>
        <w:div w:id="207570387">
          <w:marLeft w:val="0"/>
          <w:marRight w:val="0"/>
          <w:marTop w:val="0"/>
          <w:marBottom w:val="0"/>
          <w:divBdr>
            <w:top w:val="none" w:sz="0" w:space="0" w:color="auto"/>
            <w:left w:val="none" w:sz="0" w:space="0" w:color="auto"/>
            <w:bottom w:val="none" w:sz="0" w:space="0" w:color="auto"/>
            <w:right w:val="none" w:sz="0" w:space="0" w:color="auto"/>
          </w:divBdr>
          <w:divsChild>
            <w:div w:id="1864053694">
              <w:marLeft w:val="0"/>
              <w:marRight w:val="0"/>
              <w:marTop w:val="0"/>
              <w:marBottom w:val="0"/>
              <w:divBdr>
                <w:top w:val="none" w:sz="0" w:space="0" w:color="auto"/>
                <w:left w:val="none" w:sz="0" w:space="0" w:color="auto"/>
                <w:bottom w:val="none" w:sz="0" w:space="0" w:color="auto"/>
                <w:right w:val="none" w:sz="0" w:space="0" w:color="auto"/>
              </w:divBdr>
            </w:div>
          </w:divsChild>
        </w:div>
        <w:div w:id="1854682481">
          <w:marLeft w:val="0"/>
          <w:marRight w:val="0"/>
          <w:marTop w:val="0"/>
          <w:marBottom w:val="0"/>
          <w:divBdr>
            <w:top w:val="none" w:sz="0" w:space="0" w:color="auto"/>
            <w:left w:val="none" w:sz="0" w:space="0" w:color="auto"/>
            <w:bottom w:val="none" w:sz="0" w:space="0" w:color="auto"/>
            <w:right w:val="none" w:sz="0" w:space="0" w:color="auto"/>
          </w:divBdr>
          <w:divsChild>
            <w:div w:id="1213151516">
              <w:marLeft w:val="0"/>
              <w:marRight w:val="0"/>
              <w:marTop w:val="0"/>
              <w:marBottom w:val="0"/>
              <w:divBdr>
                <w:top w:val="none" w:sz="0" w:space="0" w:color="auto"/>
                <w:left w:val="none" w:sz="0" w:space="0" w:color="auto"/>
                <w:bottom w:val="none" w:sz="0" w:space="0" w:color="auto"/>
                <w:right w:val="none" w:sz="0" w:space="0" w:color="auto"/>
              </w:divBdr>
            </w:div>
          </w:divsChild>
        </w:div>
        <w:div w:id="660233380">
          <w:marLeft w:val="0"/>
          <w:marRight w:val="0"/>
          <w:marTop w:val="0"/>
          <w:marBottom w:val="0"/>
          <w:divBdr>
            <w:top w:val="none" w:sz="0" w:space="0" w:color="auto"/>
            <w:left w:val="none" w:sz="0" w:space="0" w:color="auto"/>
            <w:bottom w:val="none" w:sz="0" w:space="0" w:color="auto"/>
            <w:right w:val="none" w:sz="0" w:space="0" w:color="auto"/>
          </w:divBdr>
          <w:divsChild>
            <w:div w:id="991449061">
              <w:marLeft w:val="0"/>
              <w:marRight w:val="0"/>
              <w:marTop w:val="0"/>
              <w:marBottom w:val="0"/>
              <w:divBdr>
                <w:top w:val="none" w:sz="0" w:space="0" w:color="auto"/>
                <w:left w:val="none" w:sz="0" w:space="0" w:color="auto"/>
                <w:bottom w:val="none" w:sz="0" w:space="0" w:color="auto"/>
                <w:right w:val="none" w:sz="0" w:space="0" w:color="auto"/>
              </w:divBdr>
            </w:div>
          </w:divsChild>
        </w:div>
        <w:div w:id="1273514237">
          <w:marLeft w:val="0"/>
          <w:marRight w:val="0"/>
          <w:marTop w:val="0"/>
          <w:marBottom w:val="0"/>
          <w:divBdr>
            <w:top w:val="none" w:sz="0" w:space="0" w:color="auto"/>
            <w:left w:val="none" w:sz="0" w:space="0" w:color="auto"/>
            <w:bottom w:val="none" w:sz="0" w:space="0" w:color="auto"/>
            <w:right w:val="none" w:sz="0" w:space="0" w:color="auto"/>
          </w:divBdr>
          <w:divsChild>
            <w:div w:id="788818907">
              <w:marLeft w:val="0"/>
              <w:marRight w:val="0"/>
              <w:marTop w:val="0"/>
              <w:marBottom w:val="0"/>
              <w:divBdr>
                <w:top w:val="none" w:sz="0" w:space="0" w:color="auto"/>
                <w:left w:val="none" w:sz="0" w:space="0" w:color="auto"/>
                <w:bottom w:val="none" w:sz="0" w:space="0" w:color="auto"/>
                <w:right w:val="none" w:sz="0" w:space="0" w:color="auto"/>
              </w:divBdr>
            </w:div>
          </w:divsChild>
        </w:div>
        <w:div w:id="94139242">
          <w:marLeft w:val="0"/>
          <w:marRight w:val="0"/>
          <w:marTop w:val="0"/>
          <w:marBottom w:val="0"/>
          <w:divBdr>
            <w:top w:val="none" w:sz="0" w:space="0" w:color="auto"/>
            <w:left w:val="none" w:sz="0" w:space="0" w:color="auto"/>
            <w:bottom w:val="none" w:sz="0" w:space="0" w:color="auto"/>
            <w:right w:val="none" w:sz="0" w:space="0" w:color="auto"/>
          </w:divBdr>
          <w:divsChild>
            <w:div w:id="927033351">
              <w:marLeft w:val="0"/>
              <w:marRight w:val="0"/>
              <w:marTop w:val="0"/>
              <w:marBottom w:val="0"/>
              <w:divBdr>
                <w:top w:val="none" w:sz="0" w:space="0" w:color="auto"/>
                <w:left w:val="none" w:sz="0" w:space="0" w:color="auto"/>
                <w:bottom w:val="none" w:sz="0" w:space="0" w:color="auto"/>
                <w:right w:val="none" w:sz="0" w:space="0" w:color="auto"/>
              </w:divBdr>
            </w:div>
          </w:divsChild>
        </w:div>
        <w:div w:id="1752846104">
          <w:marLeft w:val="0"/>
          <w:marRight w:val="0"/>
          <w:marTop w:val="0"/>
          <w:marBottom w:val="0"/>
          <w:divBdr>
            <w:top w:val="none" w:sz="0" w:space="0" w:color="auto"/>
            <w:left w:val="none" w:sz="0" w:space="0" w:color="auto"/>
            <w:bottom w:val="none" w:sz="0" w:space="0" w:color="auto"/>
            <w:right w:val="none" w:sz="0" w:space="0" w:color="auto"/>
          </w:divBdr>
          <w:divsChild>
            <w:div w:id="1656952072">
              <w:marLeft w:val="0"/>
              <w:marRight w:val="0"/>
              <w:marTop w:val="0"/>
              <w:marBottom w:val="0"/>
              <w:divBdr>
                <w:top w:val="none" w:sz="0" w:space="0" w:color="auto"/>
                <w:left w:val="none" w:sz="0" w:space="0" w:color="auto"/>
                <w:bottom w:val="none" w:sz="0" w:space="0" w:color="auto"/>
                <w:right w:val="none" w:sz="0" w:space="0" w:color="auto"/>
              </w:divBdr>
            </w:div>
          </w:divsChild>
        </w:div>
        <w:div w:id="313920860">
          <w:marLeft w:val="0"/>
          <w:marRight w:val="0"/>
          <w:marTop w:val="0"/>
          <w:marBottom w:val="0"/>
          <w:divBdr>
            <w:top w:val="none" w:sz="0" w:space="0" w:color="auto"/>
            <w:left w:val="none" w:sz="0" w:space="0" w:color="auto"/>
            <w:bottom w:val="none" w:sz="0" w:space="0" w:color="auto"/>
            <w:right w:val="none" w:sz="0" w:space="0" w:color="auto"/>
          </w:divBdr>
          <w:divsChild>
            <w:div w:id="2082484972">
              <w:marLeft w:val="0"/>
              <w:marRight w:val="0"/>
              <w:marTop w:val="0"/>
              <w:marBottom w:val="0"/>
              <w:divBdr>
                <w:top w:val="none" w:sz="0" w:space="0" w:color="auto"/>
                <w:left w:val="none" w:sz="0" w:space="0" w:color="auto"/>
                <w:bottom w:val="none" w:sz="0" w:space="0" w:color="auto"/>
                <w:right w:val="none" w:sz="0" w:space="0" w:color="auto"/>
              </w:divBdr>
            </w:div>
          </w:divsChild>
        </w:div>
        <w:div w:id="500201075">
          <w:marLeft w:val="0"/>
          <w:marRight w:val="0"/>
          <w:marTop w:val="0"/>
          <w:marBottom w:val="0"/>
          <w:divBdr>
            <w:top w:val="none" w:sz="0" w:space="0" w:color="auto"/>
            <w:left w:val="none" w:sz="0" w:space="0" w:color="auto"/>
            <w:bottom w:val="none" w:sz="0" w:space="0" w:color="auto"/>
            <w:right w:val="none" w:sz="0" w:space="0" w:color="auto"/>
          </w:divBdr>
          <w:divsChild>
            <w:div w:id="523597449">
              <w:marLeft w:val="0"/>
              <w:marRight w:val="0"/>
              <w:marTop w:val="0"/>
              <w:marBottom w:val="0"/>
              <w:divBdr>
                <w:top w:val="none" w:sz="0" w:space="0" w:color="auto"/>
                <w:left w:val="none" w:sz="0" w:space="0" w:color="auto"/>
                <w:bottom w:val="none" w:sz="0" w:space="0" w:color="auto"/>
                <w:right w:val="none" w:sz="0" w:space="0" w:color="auto"/>
              </w:divBdr>
            </w:div>
          </w:divsChild>
        </w:div>
        <w:div w:id="1363899535">
          <w:marLeft w:val="0"/>
          <w:marRight w:val="0"/>
          <w:marTop w:val="0"/>
          <w:marBottom w:val="0"/>
          <w:divBdr>
            <w:top w:val="none" w:sz="0" w:space="0" w:color="auto"/>
            <w:left w:val="none" w:sz="0" w:space="0" w:color="auto"/>
            <w:bottom w:val="none" w:sz="0" w:space="0" w:color="auto"/>
            <w:right w:val="none" w:sz="0" w:space="0" w:color="auto"/>
          </w:divBdr>
          <w:divsChild>
            <w:div w:id="1226455420">
              <w:marLeft w:val="0"/>
              <w:marRight w:val="0"/>
              <w:marTop w:val="0"/>
              <w:marBottom w:val="0"/>
              <w:divBdr>
                <w:top w:val="none" w:sz="0" w:space="0" w:color="auto"/>
                <w:left w:val="none" w:sz="0" w:space="0" w:color="auto"/>
                <w:bottom w:val="none" w:sz="0" w:space="0" w:color="auto"/>
                <w:right w:val="none" w:sz="0" w:space="0" w:color="auto"/>
              </w:divBdr>
            </w:div>
          </w:divsChild>
        </w:div>
        <w:div w:id="548803945">
          <w:marLeft w:val="0"/>
          <w:marRight w:val="0"/>
          <w:marTop w:val="0"/>
          <w:marBottom w:val="0"/>
          <w:divBdr>
            <w:top w:val="none" w:sz="0" w:space="0" w:color="auto"/>
            <w:left w:val="none" w:sz="0" w:space="0" w:color="auto"/>
            <w:bottom w:val="none" w:sz="0" w:space="0" w:color="auto"/>
            <w:right w:val="none" w:sz="0" w:space="0" w:color="auto"/>
          </w:divBdr>
          <w:divsChild>
            <w:div w:id="1339114888">
              <w:marLeft w:val="0"/>
              <w:marRight w:val="0"/>
              <w:marTop w:val="0"/>
              <w:marBottom w:val="0"/>
              <w:divBdr>
                <w:top w:val="none" w:sz="0" w:space="0" w:color="auto"/>
                <w:left w:val="none" w:sz="0" w:space="0" w:color="auto"/>
                <w:bottom w:val="none" w:sz="0" w:space="0" w:color="auto"/>
                <w:right w:val="none" w:sz="0" w:space="0" w:color="auto"/>
              </w:divBdr>
            </w:div>
          </w:divsChild>
        </w:div>
        <w:div w:id="870655440">
          <w:marLeft w:val="0"/>
          <w:marRight w:val="0"/>
          <w:marTop w:val="0"/>
          <w:marBottom w:val="0"/>
          <w:divBdr>
            <w:top w:val="none" w:sz="0" w:space="0" w:color="auto"/>
            <w:left w:val="none" w:sz="0" w:space="0" w:color="auto"/>
            <w:bottom w:val="none" w:sz="0" w:space="0" w:color="auto"/>
            <w:right w:val="none" w:sz="0" w:space="0" w:color="auto"/>
          </w:divBdr>
          <w:divsChild>
            <w:div w:id="1628000229">
              <w:marLeft w:val="0"/>
              <w:marRight w:val="0"/>
              <w:marTop w:val="0"/>
              <w:marBottom w:val="0"/>
              <w:divBdr>
                <w:top w:val="none" w:sz="0" w:space="0" w:color="auto"/>
                <w:left w:val="none" w:sz="0" w:space="0" w:color="auto"/>
                <w:bottom w:val="none" w:sz="0" w:space="0" w:color="auto"/>
                <w:right w:val="none" w:sz="0" w:space="0" w:color="auto"/>
              </w:divBdr>
            </w:div>
          </w:divsChild>
        </w:div>
        <w:div w:id="1425154711">
          <w:marLeft w:val="0"/>
          <w:marRight w:val="0"/>
          <w:marTop w:val="0"/>
          <w:marBottom w:val="0"/>
          <w:divBdr>
            <w:top w:val="none" w:sz="0" w:space="0" w:color="auto"/>
            <w:left w:val="none" w:sz="0" w:space="0" w:color="auto"/>
            <w:bottom w:val="none" w:sz="0" w:space="0" w:color="auto"/>
            <w:right w:val="none" w:sz="0" w:space="0" w:color="auto"/>
          </w:divBdr>
          <w:divsChild>
            <w:div w:id="691960689">
              <w:marLeft w:val="0"/>
              <w:marRight w:val="0"/>
              <w:marTop w:val="0"/>
              <w:marBottom w:val="0"/>
              <w:divBdr>
                <w:top w:val="none" w:sz="0" w:space="0" w:color="auto"/>
                <w:left w:val="none" w:sz="0" w:space="0" w:color="auto"/>
                <w:bottom w:val="none" w:sz="0" w:space="0" w:color="auto"/>
                <w:right w:val="none" w:sz="0" w:space="0" w:color="auto"/>
              </w:divBdr>
            </w:div>
          </w:divsChild>
        </w:div>
        <w:div w:id="654140138">
          <w:marLeft w:val="0"/>
          <w:marRight w:val="0"/>
          <w:marTop w:val="0"/>
          <w:marBottom w:val="0"/>
          <w:divBdr>
            <w:top w:val="none" w:sz="0" w:space="0" w:color="auto"/>
            <w:left w:val="none" w:sz="0" w:space="0" w:color="auto"/>
            <w:bottom w:val="none" w:sz="0" w:space="0" w:color="auto"/>
            <w:right w:val="none" w:sz="0" w:space="0" w:color="auto"/>
          </w:divBdr>
          <w:divsChild>
            <w:div w:id="355468746">
              <w:marLeft w:val="0"/>
              <w:marRight w:val="0"/>
              <w:marTop w:val="0"/>
              <w:marBottom w:val="0"/>
              <w:divBdr>
                <w:top w:val="none" w:sz="0" w:space="0" w:color="auto"/>
                <w:left w:val="none" w:sz="0" w:space="0" w:color="auto"/>
                <w:bottom w:val="none" w:sz="0" w:space="0" w:color="auto"/>
                <w:right w:val="none" w:sz="0" w:space="0" w:color="auto"/>
              </w:divBdr>
            </w:div>
          </w:divsChild>
        </w:div>
        <w:div w:id="771584869">
          <w:marLeft w:val="0"/>
          <w:marRight w:val="0"/>
          <w:marTop w:val="0"/>
          <w:marBottom w:val="0"/>
          <w:divBdr>
            <w:top w:val="none" w:sz="0" w:space="0" w:color="auto"/>
            <w:left w:val="none" w:sz="0" w:space="0" w:color="auto"/>
            <w:bottom w:val="none" w:sz="0" w:space="0" w:color="auto"/>
            <w:right w:val="none" w:sz="0" w:space="0" w:color="auto"/>
          </w:divBdr>
          <w:divsChild>
            <w:div w:id="1549607613">
              <w:marLeft w:val="0"/>
              <w:marRight w:val="0"/>
              <w:marTop w:val="0"/>
              <w:marBottom w:val="0"/>
              <w:divBdr>
                <w:top w:val="none" w:sz="0" w:space="0" w:color="auto"/>
                <w:left w:val="none" w:sz="0" w:space="0" w:color="auto"/>
                <w:bottom w:val="none" w:sz="0" w:space="0" w:color="auto"/>
                <w:right w:val="none" w:sz="0" w:space="0" w:color="auto"/>
              </w:divBdr>
            </w:div>
          </w:divsChild>
        </w:div>
        <w:div w:id="887036390">
          <w:marLeft w:val="0"/>
          <w:marRight w:val="0"/>
          <w:marTop w:val="0"/>
          <w:marBottom w:val="0"/>
          <w:divBdr>
            <w:top w:val="none" w:sz="0" w:space="0" w:color="auto"/>
            <w:left w:val="none" w:sz="0" w:space="0" w:color="auto"/>
            <w:bottom w:val="none" w:sz="0" w:space="0" w:color="auto"/>
            <w:right w:val="none" w:sz="0" w:space="0" w:color="auto"/>
          </w:divBdr>
          <w:divsChild>
            <w:div w:id="210000610">
              <w:marLeft w:val="0"/>
              <w:marRight w:val="0"/>
              <w:marTop w:val="0"/>
              <w:marBottom w:val="0"/>
              <w:divBdr>
                <w:top w:val="none" w:sz="0" w:space="0" w:color="auto"/>
                <w:left w:val="none" w:sz="0" w:space="0" w:color="auto"/>
                <w:bottom w:val="none" w:sz="0" w:space="0" w:color="auto"/>
                <w:right w:val="none" w:sz="0" w:space="0" w:color="auto"/>
              </w:divBdr>
            </w:div>
          </w:divsChild>
        </w:div>
        <w:div w:id="370111866">
          <w:marLeft w:val="0"/>
          <w:marRight w:val="0"/>
          <w:marTop w:val="0"/>
          <w:marBottom w:val="0"/>
          <w:divBdr>
            <w:top w:val="none" w:sz="0" w:space="0" w:color="auto"/>
            <w:left w:val="none" w:sz="0" w:space="0" w:color="auto"/>
            <w:bottom w:val="none" w:sz="0" w:space="0" w:color="auto"/>
            <w:right w:val="none" w:sz="0" w:space="0" w:color="auto"/>
          </w:divBdr>
          <w:divsChild>
            <w:div w:id="220020834">
              <w:marLeft w:val="0"/>
              <w:marRight w:val="0"/>
              <w:marTop w:val="0"/>
              <w:marBottom w:val="0"/>
              <w:divBdr>
                <w:top w:val="none" w:sz="0" w:space="0" w:color="auto"/>
                <w:left w:val="none" w:sz="0" w:space="0" w:color="auto"/>
                <w:bottom w:val="none" w:sz="0" w:space="0" w:color="auto"/>
                <w:right w:val="none" w:sz="0" w:space="0" w:color="auto"/>
              </w:divBdr>
            </w:div>
          </w:divsChild>
        </w:div>
        <w:div w:id="184251729">
          <w:marLeft w:val="0"/>
          <w:marRight w:val="0"/>
          <w:marTop w:val="0"/>
          <w:marBottom w:val="0"/>
          <w:divBdr>
            <w:top w:val="none" w:sz="0" w:space="0" w:color="auto"/>
            <w:left w:val="none" w:sz="0" w:space="0" w:color="auto"/>
            <w:bottom w:val="none" w:sz="0" w:space="0" w:color="auto"/>
            <w:right w:val="none" w:sz="0" w:space="0" w:color="auto"/>
          </w:divBdr>
          <w:divsChild>
            <w:div w:id="1701852814">
              <w:marLeft w:val="0"/>
              <w:marRight w:val="0"/>
              <w:marTop w:val="0"/>
              <w:marBottom w:val="0"/>
              <w:divBdr>
                <w:top w:val="none" w:sz="0" w:space="0" w:color="auto"/>
                <w:left w:val="none" w:sz="0" w:space="0" w:color="auto"/>
                <w:bottom w:val="none" w:sz="0" w:space="0" w:color="auto"/>
                <w:right w:val="none" w:sz="0" w:space="0" w:color="auto"/>
              </w:divBdr>
            </w:div>
          </w:divsChild>
        </w:div>
        <w:div w:id="1269695850">
          <w:marLeft w:val="0"/>
          <w:marRight w:val="0"/>
          <w:marTop w:val="0"/>
          <w:marBottom w:val="0"/>
          <w:divBdr>
            <w:top w:val="none" w:sz="0" w:space="0" w:color="auto"/>
            <w:left w:val="none" w:sz="0" w:space="0" w:color="auto"/>
            <w:bottom w:val="none" w:sz="0" w:space="0" w:color="auto"/>
            <w:right w:val="none" w:sz="0" w:space="0" w:color="auto"/>
          </w:divBdr>
          <w:divsChild>
            <w:div w:id="1118841450">
              <w:marLeft w:val="0"/>
              <w:marRight w:val="0"/>
              <w:marTop w:val="0"/>
              <w:marBottom w:val="0"/>
              <w:divBdr>
                <w:top w:val="none" w:sz="0" w:space="0" w:color="auto"/>
                <w:left w:val="none" w:sz="0" w:space="0" w:color="auto"/>
                <w:bottom w:val="none" w:sz="0" w:space="0" w:color="auto"/>
                <w:right w:val="none" w:sz="0" w:space="0" w:color="auto"/>
              </w:divBdr>
            </w:div>
          </w:divsChild>
        </w:div>
        <w:div w:id="1923875049">
          <w:marLeft w:val="0"/>
          <w:marRight w:val="0"/>
          <w:marTop w:val="0"/>
          <w:marBottom w:val="0"/>
          <w:divBdr>
            <w:top w:val="none" w:sz="0" w:space="0" w:color="auto"/>
            <w:left w:val="none" w:sz="0" w:space="0" w:color="auto"/>
            <w:bottom w:val="none" w:sz="0" w:space="0" w:color="auto"/>
            <w:right w:val="none" w:sz="0" w:space="0" w:color="auto"/>
          </w:divBdr>
          <w:divsChild>
            <w:div w:id="923993498">
              <w:marLeft w:val="0"/>
              <w:marRight w:val="0"/>
              <w:marTop w:val="0"/>
              <w:marBottom w:val="0"/>
              <w:divBdr>
                <w:top w:val="none" w:sz="0" w:space="0" w:color="auto"/>
                <w:left w:val="none" w:sz="0" w:space="0" w:color="auto"/>
                <w:bottom w:val="none" w:sz="0" w:space="0" w:color="auto"/>
                <w:right w:val="none" w:sz="0" w:space="0" w:color="auto"/>
              </w:divBdr>
            </w:div>
          </w:divsChild>
        </w:div>
        <w:div w:id="722869471">
          <w:marLeft w:val="0"/>
          <w:marRight w:val="0"/>
          <w:marTop w:val="0"/>
          <w:marBottom w:val="0"/>
          <w:divBdr>
            <w:top w:val="none" w:sz="0" w:space="0" w:color="auto"/>
            <w:left w:val="none" w:sz="0" w:space="0" w:color="auto"/>
            <w:bottom w:val="none" w:sz="0" w:space="0" w:color="auto"/>
            <w:right w:val="none" w:sz="0" w:space="0" w:color="auto"/>
          </w:divBdr>
          <w:divsChild>
            <w:div w:id="2054112235">
              <w:marLeft w:val="0"/>
              <w:marRight w:val="0"/>
              <w:marTop w:val="0"/>
              <w:marBottom w:val="0"/>
              <w:divBdr>
                <w:top w:val="none" w:sz="0" w:space="0" w:color="auto"/>
                <w:left w:val="none" w:sz="0" w:space="0" w:color="auto"/>
                <w:bottom w:val="none" w:sz="0" w:space="0" w:color="auto"/>
                <w:right w:val="none" w:sz="0" w:space="0" w:color="auto"/>
              </w:divBdr>
            </w:div>
          </w:divsChild>
        </w:div>
        <w:div w:id="714281286">
          <w:marLeft w:val="0"/>
          <w:marRight w:val="0"/>
          <w:marTop w:val="0"/>
          <w:marBottom w:val="0"/>
          <w:divBdr>
            <w:top w:val="none" w:sz="0" w:space="0" w:color="auto"/>
            <w:left w:val="none" w:sz="0" w:space="0" w:color="auto"/>
            <w:bottom w:val="none" w:sz="0" w:space="0" w:color="auto"/>
            <w:right w:val="none" w:sz="0" w:space="0" w:color="auto"/>
          </w:divBdr>
          <w:divsChild>
            <w:div w:id="557935077">
              <w:marLeft w:val="0"/>
              <w:marRight w:val="0"/>
              <w:marTop w:val="0"/>
              <w:marBottom w:val="0"/>
              <w:divBdr>
                <w:top w:val="none" w:sz="0" w:space="0" w:color="auto"/>
                <w:left w:val="none" w:sz="0" w:space="0" w:color="auto"/>
                <w:bottom w:val="none" w:sz="0" w:space="0" w:color="auto"/>
                <w:right w:val="none" w:sz="0" w:space="0" w:color="auto"/>
              </w:divBdr>
            </w:div>
          </w:divsChild>
        </w:div>
        <w:div w:id="1302422041">
          <w:marLeft w:val="0"/>
          <w:marRight w:val="0"/>
          <w:marTop w:val="0"/>
          <w:marBottom w:val="0"/>
          <w:divBdr>
            <w:top w:val="none" w:sz="0" w:space="0" w:color="auto"/>
            <w:left w:val="none" w:sz="0" w:space="0" w:color="auto"/>
            <w:bottom w:val="none" w:sz="0" w:space="0" w:color="auto"/>
            <w:right w:val="none" w:sz="0" w:space="0" w:color="auto"/>
          </w:divBdr>
          <w:divsChild>
            <w:div w:id="693774881">
              <w:marLeft w:val="0"/>
              <w:marRight w:val="0"/>
              <w:marTop w:val="0"/>
              <w:marBottom w:val="0"/>
              <w:divBdr>
                <w:top w:val="none" w:sz="0" w:space="0" w:color="auto"/>
                <w:left w:val="none" w:sz="0" w:space="0" w:color="auto"/>
                <w:bottom w:val="none" w:sz="0" w:space="0" w:color="auto"/>
                <w:right w:val="none" w:sz="0" w:space="0" w:color="auto"/>
              </w:divBdr>
            </w:div>
          </w:divsChild>
        </w:div>
        <w:div w:id="2044865467">
          <w:marLeft w:val="0"/>
          <w:marRight w:val="0"/>
          <w:marTop w:val="0"/>
          <w:marBottom w:val="0"/>
          <w:divBdr>
            <w:top w:val="none" w:sz="0" w:space="0" w:color="auto"/>
            <w:left w:val="none" w:sz="0" w:space="0" w:color="auto"/>
            <w:bottom w:val="none" w:sz="0" w:space="0" w:color="auto"/>
            <w:right w:val="none" w:sz="0" w:space="0" w:color="auto"/>
          </w:divBdr>
          <w:divsChild>
            <w:div w:id="1882357302">
              <w:marLeft w:val="0"/>
              <w:marRight w:val="0"/>
              <w:marTop w:val="0"/>
              <w:marBottom w:val="0"/>
              <w:divBdr>
                <w:top w:val="none" w:sz="0" w:space="0" w:color="auto"/>
                <w:left w:val="none" w:sz="0" w:space="0" w:color="auto"/>
                <w:bottom w:val="none" w:sz="0" w:space="0" w:color="auto"/>
                <w:right w:val="none" w:sz="0" w:space="0" w:color="auto"/>
              </w:divBdr>
            </w:div>
          </w:divsChild>
        </w:div>
        <w:div w:id="1752660031">
          <w:marLeft w:val="0"/>
          <w:marRight w:val="0"/>
          <w:marTop w:val="0"/>
          <w:marBottom w:val="0"/>
          <w:divBdr>
            <w:top w:val="none" w:sz="0" w:space="0" w:color="auto"/>
            <w:left w:val="none" w:sz="0" w:space="0" w:color="auto"/>
            <w:bottom w:val="none" w:sz="0" w:space="0" w:color="auto"/>
            <w:right w:val="none" w:sz="0" w:space="0" w:color="auto"/>
          </w:divBdr>
          <w:divsChild>
            <w:div w:id="789128564">
              <w:marLeft w:val="0"/>
              <w:marRight w:val="0"/>
              <w:marTop w:val="0"/>
              <w:marBottom w:val="0"/>
              <w:divBdr>
                <w:top w:val="none" w:sz="0" w:space="0" w:color="auto"/>
                <w:left w:val="none" w:sz="0" w:space="0" w:color="auto"/>
                <w:bottom w:val="none" w:sz="0" w:space="0" w:color="auto"/>
                <w:right w:val="none" w:sz="0" w:space="0" w:color="auto"/>
              </w:divBdr>
            </w:div>
          </w:divsChild>
        </w:div>
        <w:div w:id="1397974856">
          <w:marLeft w:val="0"/>
          <w:marRight w:val="0"/>
          <w:marTop w:val="0"/>
          <w:marBottom w:val="0"/>
          <w:divBdr>
            <w:top w:val="none" w:sz="0" w:space="0" w:color="auto"/>
            <w:left w:val="none" w:sz="0" w:space="0" w:color="auto"/>
            <w:bottom w:val="none" w:sz="0" w:space="0" w:color="auto"/>
            <w:right w:val="none" w:sz="0" w:space="0" w:color="auto"/>
          </w:divBdr>
          <w:divsChild>
            <w:div w:id="792211802">
              <w:marLeft w:val="0"/>
              <w:marRight w:val="0"/>
              <w:marTop w:val="0"/>
              <w:marBottom w:val="0"/>
              <w:divBdr>
                <w:top w:val="none" w:sz="0" w:space="0" w:color="auto"/>
                <w:left w:val="none" w:sz="0" w:space="0" w:color="auto"/>
                <w:bottom w:val="none" w:sz="0" w:space="0" w:color="auto"/>
                <w:right w:val="none" w:sz="0" w:space="0" w:color="auto"/>
              </w:divBdr>
            </w:div>
          </w:divsChild>
        </w:div>
        <w:div w:id="846209707">
          <w:marLeft w:val="0"/>
          <w:marRight w:val="0"/>
          <w:marTop w:val="0"/>
          <w:marBottom w:val="0"/>
          <w:divBdr>
            <w:top w:val="none" w:sz="0" w:space="0" w:color="auto"/>
            <w:left w:val="none" w:sz="0" w:space="0" w:color="auto"/>
            <w:bottom w:val="none" w:sz="0" w:space="0" w:color="auto"/>
            <w:right w:val="none" w:sz="0" w:space="0" w:color="auto"/>
          </w:divBdr>
          <w:divsChild>
            <w:div w:id="1531532709">
              <w:marLeft w:val="0"/>
              <w:marRight w:val="0"/>
              <w:marTop w:val="0"/>
              <w:marBottom w:val="0"/>
              <w:divBdr>
                <w:top w:val="none" w:sz="0" w:space="0" w:color="auto"/>
                <w:left w:val="none" w:sz="0" w:space="0" w:color="auto"/>
                <w:bottom w:val="none" w:sz="0" w:space="0" w:color="auto"/>
                <w:right w:val="none" w:sz="0" w:space="0" w:color="auto"/>
              </w:divBdr>
            </w:div>
          </w:divsChild>
        </w:div>
        <w:div w:id="1776751066">
          <w:marLeft w:val="0"/>
          <w:marRight w:val="0"/>
          <w:marTop w:val="0"/>
          <w:marBottom w:val="0"/>
          <w:divBdr>
            <w:top w:val="none" w:sz="0" w:space="0" w:color="auto"/>
            <w:left w:val="none" w:sz="0" w:space="0" w:color="auto"/>
            <w:bottom w:val="none" w:sz="0" w:space="0" w:color="auto"/>
            <w:right w:val="none" w:sz="0" w:space="0" w:color="auto"/>
          </w:divBdr>
          <w:divsChild>
            <w:div w:id="324283945">
              <w:marLeft w:val="0"/>
              <w:marRight w:val="0"/>
              <w:marTop w:val="0"/>
              <w:marBottom w:val="0"/>
              <w:divBdr>
                <w:top w:val="none" w:sz="0" w:space="0" w:color="auto"/>
                <w:left w:val="none" w:sz="0" w:space="0" w:color="auto"/>
                <w:bottom w:val="none" w:sz="0" w:space="0" w:color="auto"/>
                <w:right w:val="none" w:sz="0" w:space="0" w:color="auto"/>
              </w:divBdr>
            </w:div>
          </w:divsChild>
        </w:div>
        <w:div w:id="1333799872">
          <w:marLeft w:val="0"/>
          <w:marRight w:val="0"/>
          <w:marTop w:val="0"/>
          <w:marBottom w:val="0"/>
          <w:divBdr>
            <w:top w:val="none" w:sz="0" w:space="0" w:color="auto"/>
            <w:left w:val="none" w:sz="0" w:space="0" w:color="auto"/>
            <w:bottom w:val="none" w:sz="0" w:space="0" w:color="auto"/>
            <w:right w:val="none" w:sz="0" w:space="0" w:color="auto"/>
          </w:divBdr>
          <w:divsChild>
            <w:div w:id="1706438895">
              <w:marLeft w:val="0"/>
              <w:marRight w:val="0"/>
              <w:marTop w:val="0"/>
              <w:marBottom w:val="0"/>
              <w:divBdr>
                <w:top w:val="none" w:sz="0" w:space="0" w:color="auto"/>
                <w:left w:val="none" w:sz="0" w:space="0" w:color="auto"/>
                <w:bottom w:val="none" w:sz="0" w:space="0" w:color="auto"/>
                <w:right w:val="none" w:sz="0" w:space="0" w:color="auto"/>
              </w:divBdr>
            </w:div>
          </w:divsChild>
        </w:div>
        <w:div w:id="1032921958">
          <w:marLeft w:val="0"/>
          <w:marRight w:val="0"/>
          <w:marTop w:val="0"/>
          <w:marBottom w:val="0"/>
          <w:divBdr>
            <w:top w:val="none" w:sz="0" w:space="0" w:color="auto"/>
            <w:left w:val="none" w:sz="0" w:space="0" w:color="auto"/>
            <w:bottom w:val="none" w:sz="0" w:space="0" w:color="auto"/>
            <w:right w:val="none" w:sz="0" w:space="0" w:color="auto"/>
          </w:divBdr>
          <w:divsChild>
            <w:div w:id="40129306">
              <w:marLeft w:val="0"/>
              <w:marRight w:val="0"/>
              <w:marTop w:val="0"/>
              <w:marBottom w:val="0"/>
              <w:divBdr>
                <w:top w:val="none" w:sz="0" w:space="0" w:color="auto"/>
                <w:left w:val="none" w:sz="0" w:space="0" w:color="auto"/>
                <w:bottom w:val="none" w:sz="0" w:space="0" w:color="auto"/>
                <w:right w:val="none" w:sz="0" w:space="0" w:color="auto"/>
              </w:divBdr>
            </w:div>
          </w:divsChild>
        </w:div>
        <w:div w:id="1018044884">
          <w:marLeft w:val="0"/>
          <w:marRight w:val="0"/>
          <w:marTop w:val="0"/>
          <w:marBottom w:val="0"/>
          <w:divBdr>
            <w:top w:val="none" w:sz="0" w:space="0" w:color="auto"/>
            <w:left w:val="none" w:sz="0" w:space="0" w:color="auto"/>
            <w:bottom w:val="none" w:sz="0" w:space="0" w:color="auto"/>
            <w:right w:val="none" w:sz="0" w:space="0" w:color="auto"/>
          </w:divBdr>
          <w:divsChild>
            <w:div w:id="7097341">
              <w:marLeft w:val="0"/>
              <w:marRight w:val="0"/>
              <w:marTop w:val="0"/>
              <w:marBottom w:val="0"/>
              <w:divBdr>
                <w:top w:val="none" w:sz="0" w:space="0" w:color="auto"/>
                <w:left w:val="none" w:sz="0" w:space="0" w:color="auto"/>
                <w:bottom w:val="none" w:sz="0" w:space="0" w:color="auto"/>
                <w:right w:val="none" w:sz="0" w:space="0" w:color="auto"/>
              </w:divBdr>
            </w:div>
          </w:divsChild>
        </w:div>
        <w:div w:id="191654949">
          <w:marLeft w:val="0"/>
          <w:marRight w:val="0"/>
          <w:marTop w:val="0"/>
          <w:marBottom w:val="0"/>
          <w:divBdr>
            <w:top w:val="none" w:sz="0" w:space="0" w:color="auto"/>
            <w:left w:val="none" w:sz="0" w:space="0" w:color="auto"/>
            <w:bottom w:val="none" w:sz="0" w:space="0" w:color="auto"/>
            <w:right w:val="none" w:sz="0" w:space="0" w:color="auto"/>
          </w:divBdr>
          <w:divsChild>
            <w:div w:id="1485899183">
              <w:marLeft w:val="0"/>
              <w:marRight w:val="0"/>
              <w:marTop w:val="0"/>
              <w:marBottom w:val="0"/>
              <w:divBdr>
                <w:top w:val="none" w:sz="0" w:space="0" w:color="auto"/>
                <w:left w:val="none" w:sz="0" w:space="0" w:color="auto"/>
                <w:bottom w:val="none" w:sz="0" w:space="0" w:color="auto"/>
                <w:right w:val="none" w:sz="0" w:space="0" w:color="auto"/>
              </w:divBdr>
            </w:div>
          </w:divsChild>
        </w:div>
        <w:div w:id="839546762">
          <w:marLeft w:val="0"/>
          <w:marRight w:val="0"/>
          <w:marTop w:val="0"/>
          <w:marBottom w:val="0"/>
          <w:divBdr>
            <w:top w:val="none" w:sz="0" w:space="0" w:color="auto"/>
            <w:left w:val="none" w:sz="0" w:space="0" w:color="auto"/>
            <w:bottom w:val="none" w:sz="0" w:space="0" w:color="auto"/>
            <w:right w:val="none" w:sz="0" w:space="0" w:color="auto"/>
          </w:divBdr>
          <w:divsChild>
            <w:div w:id="2068142424">
              <w:marLeft w:val="0"/>
              <w:marRight w:val="0"/>
              <w:marTop w:val="0"/>
              <w:marBottom w:val="0"/>
              <w:divBdr>
                <w:top w:val="none" w:sz="0" w:space="0" w:color="auto"/>
                <w:left w:val="none" w:sz="0" w:space="0" w:color="auto"/>
                <w:bottom w:val="none" w:sz="0" w:space="0" w:color="auto"/>
                <w:right w:val="none" w:sz="0" w:space="0" w:color="auto"/>
              </w:divBdr>
            </w:div>
          </w:divsChild>
        </w:div>
        <w:div w:id="2081170188">
          <w:marLeft w:val="0"/>
          <w:marRight w:val="0"/>
          <w:marTop w:val="0"/>
          <w:marBottom w:val="0"/>
          <w:divBdr>
            <w:top w:val="none" w:sz="0" w:space="0" w:color="auto"/>
            <w:left w:val="none" w:sz="0" w:space="0" w:color="auto"/>
            <w:bottom w:val="none" w:sz="0" w:space="0" w:color="auto"/>
            <w:right w:val="none" w:sz="0" w:space="0" w:color="auto"/>
          </w:divBdr>
          <w:divsChild>
            <w:div w:id="268632948">
              <w:marLeft w:val="0"/>
              <w:marRight w:val="0"/>
              <w:marTop w:val="0"/>
              <w:marBottom w:val="0"/>
              <w:divBdr>
                <w:top w:val="none" w:sz="0" w:space="0" w:color="auto"/>
                <w:left w:val="none" w:sz="0" w:space="0" w:color="auto"/>
                <w:bottom w:val="none" w:sz="0" w:space="0" w:color="auto"/>
                <w:right w:val="none" w:sz="0" w:space="0" w:color="auto"/>
              </w:divBdr>
            </w:div>
          </w:divsChild>
        </w:div>
        <w:div w:id="105272753">
          <w:marLeft w:val="0"/>
          <w:marRight w:val="0"/>
          <w:marTop w:val="0"/>
          <w:marBottom w:val="0"/>
          <w:divBdr>
            <w:top w:val="none" w:sz="0" w:space="0" w:color="auto"/>
            <w:left w:val="none" w:sz="0" w:space="0" w:color="auto"/>
            <w:bottom w:val="none" w:sz="0" w:space="0" w:color="auto"/>
            <w:right w:val="none" w:sz="0" w:space="0" w:color="auto"/>
          </w:divBdr>
          <w:divsChild>
            <w:div w:id="331105438">
              <w:marLeft w:val="0"/>
              <w:marRight w:val="0"/>
              <w:marTop w:val="0"/>
              <w:marBottom w:val="0"/>
              <w:divBdr>
                <w:top w:val="none" w:sz="0" w:space="0" w:color="auto"/>
                <w:left w:val="none" w:sz="0" w:space="0" w:color="auto"/>
                <w:bottom w:val="none" w:sz="0" w:space="0" w:color="auto"/>
                <w:right w:val="none" w:sz="0" w:space="0" w:color="auto"/>
              </w:divBdr>
            </w:div>
          </w:divsChild>
        </w:div>
        <w:div w:id="1209412006">
          <w:marLeft w:val="0"/>
          <w:marRight w:val="0"/>
          <w:marTop w:val="0"/>
          <w:marBottom w:val="0"/>
          <w:divBdr>
            <w:top w:val="none" w:sz="0" w:space="0" w:color="auto"/>
            <w:left w:val="none" w:sz="0" w:space="0" w:color="auto"/>
            <w:bottom w:val="none" w:sz="0" w:space="0" w:color="auto"/>
            <w:right w:val="none" w:sz="0" w:space="0" w:color="auto"/>
          </w:divBdr>
          <w:divsChild>
            <w:div w:id="232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2802">
      <w:bodyDiv w:val="1"/>
      <w:marLeft w:val="0"/>
      <w:marRight w:val="0"/>
      <w:marTop w:val="0"/>
      <w:marBottom w:val="0"/>
      <w:divBdr>
        <w:top w:val="none" w:sz="0" w:space="0" w:color="auto"/>
        <w:left w:val="none" w:sz="0" w:space="0" w:color="auto"/>
        <w:bottom w:val="none" w:sz="0" w:space="0" w:color="auto"/>
        <w:right w:val="none" w:sz="0" w:space="0" w:color="auto"/>
      </w:divBdr>
      <w:divsChild>
        <w:div w:id="522476682">
          <w:marLeft w:val="0"/>
          <w:marRight w:val="0"/>
          <w:marTop w:val="0"/>
          <w:marBottom w:val="0"/>
          <w:divBdr>
            <w:top w:val="none" w:sz="0" w:space="0" w:color="auto"/>
            <w:left w:val="none" w:sz="0" w:space="0" w:color="auto"/>
            <w:bottom w:val="none" w:sz="0" w:space="0" w:color="auto"/>
            <w:right w:val="none" w:sz="0" w:space="0" w:color="auto"/>
          </w:divBdr>
          <w:divsChild>
            <w:div w:id="1713076678">
              <w:marLeft w:val="0"/>
              <w:marRight w:val="0"/>
              <w:marTop w:val="0"/>
              <w:marBottom w:val="0"/>
              <w:divBdr>
                <w:top w:val="none" w:sz="0" w:space="0" w:color="auto"/>
                <w:left w:val="none" w:sz="0" w:space="0" w:color="auto"/>
                <w:bottom w:val="none" w:sz="0" w:space="0" w:color="auto"/>
                <w:right w:val="none" w:sz="0" w:space="0" w:color="auto"/>
              </w:divBdr>
            </w:div>
            <w:div w:id="1036658997">
              <w:marLeft w:val="0"/>
              <w:marRight w:val="0"/>
              <w:marTop w:val="0"/>
              <w:marBottom w:val="0"/>
              <w:divBdr>
                <w:top w:val="none" w:sz="0" w:space="0" w:color="auto"/>
                <w:left w:val="none" w:sz="0" w:space="0" w:color="auto"/>
                <w:bottom w:val="none" w:sz="0" w:space="0" w:color="auto"/>
                <w:right w:val="none" w:sz="0" w:space="0" w:color="auto"/>
              </w:divBdr>
            </w:div>
            <w:div w:id="1851023651">
              <w:marLeft w:val="0"/>
              <w:marRight w:val="0"/>
              <w:marTop w:val="0"/>
              <w:marBottom w:val="0"/>
              <w:divBdr>
                <w:top w:val="none" w:sz="0" w:space="0" w:color="auto"/>
                <w:left w:val="none" w:sz="0" w:space="0" w:color="auto"/>
                <w:bottom w:val="none" w:sz="0" w:space="0" w:color="auto"/>
                <w:right w:val="none" w:sz="0" w:space="0" w:color="auto"/>
              </w:divBdr>
            </w:div>
            <w:div w:id="289364780">
              <w:marLeft w:val="0"/>
              <w:marRight w:val="0"/>
              <w:marTop w:val="0"/>
              <w:marBottom w:val="0"/>
              <w:divBdr>
                <w:top w:val="none" w:sz="0" w:space="0" w:color="auto"/>
                <w:left w:val="none" w:sz="0" w:space="0" w:color="auto"/>
                <w:bottom w:val="none" w:sz="0" w:space="0" w:color="auto"/>
                <w:right w:val="none" w:sz="0" w:space="0" w:color="auto"/>
              </w:divBdr>
            </w:div>
            <w:div w:id="1206983318">
              <w:marLeft w:val="0"/>
              <w:marRight w:val="0"/>
              <w:marTop w:val="0"/>
              <w:marBottom w:val="0"/>
              <w:divBdr>
                <w:top w:val="none" w:sz="0" w:space="0" w:color="auto"/>
                <w:left w:val="none" w:sz="0" w:space="0" w:color="auto"/>
                <w:bottom w:val="none" w:sz="0" w:space="0" w:color="auto"/>
                <w:right w:val="none" w:sz="0" w:space="0" w:color="auto"/>
              </w:divBdr>
            </w:div>
            <w:div w:id="45377858">
              <w:marLeft w:val="0"/>
              <w:marRight w:val="0"/>
              <w:marTop w:val="0"/>
              <w:marBottom w:val="0"/>
              <w:divBdr>
                <w:top w:val="none" w:sz="0" w:space="0" w:color="auto"/>
                <w:left w:val="none" w:sz="0" w:space="0" w:color="auto"/>
                <w:bottom w:val="none" w:sz="0" w:space="0" w:color="auto"/>
                <w:right w:val="none" w:sz="0" w:space="0" w:color="auto"/>
              </w:divBdr>
            </w:div>
            <w:div w:id="1032072675">
              <w:marLeft w:val="0"/>
              <w:marRight w:val="0"/>
              <w:marTop w:val="0"/>
              <w:marBottom w:val="0"/>
              <w:divBdr>
                <w:top w:val="none" w:sz="0" w:space="0" w:color="auto"/>
                <w:left w:val="none" w:sz="0" w:space="0" w:color="auto"/>
                <w:bottom w:val="none" w:sz="0" w:space="0" w:color="auto"/>
                <w:right w:val="none" w:sz="0" w:space="0" w:color="auto"/>
              </w:divBdr>
            </w:div>
            <w:div w:id="1738042757">
              <w:marLeft w:val="0"/>
              <w:marRight w:val="0"/>
              <w:marTop w:val="0"/>
              <w:marBottom w:val="0"/>
              <w:divBdr>
                <w:top w:val="none" w:sz="0" w:space="0" w:color="auto"/>
                <w:left w:val="none" w:sz="0" w:space="0" w:color="auto"/>
                <w:bottom w:val="none" w:sz="0" w:space="0" w:color="auto"/>
                <w:right w:val="none" w:sz="0" w:space="0" w:color="auto"/>
              </w:divBdr>
            </w:div>
            <w:div w:id="929587091">
              <w:marLeft w:val="0"/>
              <w:marRight w:val="0"/>
              <w:marTop w:val="0"/>
              <w:marBottom w:val="0"/>
              <w:divBdr>
                <w:top w:val="none" w:sz="0" w:space="0" w:color="auto"/>
                <w:left w:val="none" w:sz="0" w:space="0" w:color="auto"/>
                <w:bottom w:val="none" w:sz="0" w:space="0" w:color="auto"/>
                <w:right w:val="none" w:sz="0" w:space="0" w:color="auto"/>
              </w:divBdr>
            </w:div>
            <w:div w:id="756902080">
              <w:marLeft w:val="0"/>
              <w:marRight w:val="0"/>
              <w:marTop w:val="0"/>
              <w:marBottom w:val="0"/>
              <w:divBdr>
                <w:top w:val="none" w:sz="0" w:space="0" w:color="auto"/>
                <w:left w:val="none" w:sz="0" w:space="0" w:color="auto"/>
                <w:bottom w:val="none" w:sz="0" w:space="0" w:color="auto"/>
                <w:right w:val="none" w:sz="0" w:space="0" w:color="auto"/>
              </w:divBdr>
            </w:div>
            <w:div w:id="873687149">
              <w:marLeft w:val="0"/>
              <w:marRight w:val="0"/>
              <w:marTop w:val="0"/>
              <w:marBottom w:val="0"/>
              <w:divBdr>
                <w:top w:val="none" w:sz="0" w:space="0" w:color="auto"/>
                <w:left w:val="none" w:sz="0" w:space="0" w:color="auto"/>
                <w:bottom w:val="none" w:sz="0" w:space="0" w:color="auto"/>
                <w:right w:val="none" w:sz="0" w:space="0" w:color="auto"/>
              </w:divBdr>
            </w:div>
            <w:div w:id="966005470">
              <w:marLeft w:val="0"/>
              <w:marRight w:val="0"/>
              <w:marTop w:val="0"/>
              <w:marBottom w:val="0"/>
              <w:divBdr>
                <w:top w:val="none" w:sz="0" w:space="0" w:color="auto"/>
                <w:left w:val="none" w:sz="0" w:space="0" w:color="auto"/>
                <w:bottom w:val="none" w:sz="0" w:space="0" w:color="auto"/>
                <w:right w:val="none" w:sz="0" w:space="0" w:color="auto"/>
              </w:divBdr>
            </w:div>
            <w:div w:id="1775785680">
              <w:marLeft w:val="0"/>
              <w:marRight w:val="0"/>
              <w:marTop w:val="0"/>
              <w:marBottom w:val="0"/>
              <w:divBdr>
                <w:top w:val="none" w:sz="0" w:space="0" w:color="auto"/>
                <w:left w:val="none" w:sz="0" w:space="0" w:color="auto"/>
                <w:bottom w:val="none" w:sz="0" w:space="0" w:color="auto"/>
                <w:right w:val="none" w:sz="0" w:space="0" w:color="auto"/>
              </w:divBdr>
            </w:div>
            <w:div w:id="137496148">
              <w:marLeft w:val="0"/>
              <w:marRight w:val="0"/>
              <w:marTop w:val="0"/>
              <w:marBottom w:val="0"/>
              <w:divBdr>
                <w:top w:val="none" w:sz="0" w:space="0" w:color="auto"/>
                <w:left w:val="none" w:sz="0" w:space="0" w:color="auto"/>
                <w:bottom w:val="none" w:sz="0" w:space="0" w:color="auto"/>
                <w:right w:val="none" w:sz="0" w:space="0" w:color="auto"/>
              </w:divBdr>
            </w:div>
            <w:div w:id="1133600355">
              <w:marLeft w:val="0"/>
              <w:marRight w:val="0"/>
              <w:marTop w:val="0"/>
              <w:marBottom w:val="0"/>
              <w:divBdr>
                <w:top w:val="none" w:sz="0" w:space="0" w:color="auto"/>
                <w:left w:val="none" w:sz="0" w:space="0" w:color="auto"/>
                <w:bottom w:val="none" w:sz="0" w:space="0" w:color="auto"/>
                <w:right w:val="none" w:sz="0" w:space="0" w:color="auto"/>
              </w:divBdr>
            </w:div>
            <w:div w:id="828836646">
              <w:marLeft w:val="0"/>
              <w:marRight w:val="0"/>
              <w:marTop w:val="0"/>
              <w:marBottom w:val="0"/>
              <w:divBdr>
                <w:top w:val="none" w:sz="0" w:space="0" w:color="auto"/>
                <w:left w:val="none" w:sz="0" w:space="0" w:color="auto"/>
                <w:bottom w:val="none" w:sz="0" w:space="0" w:color="auto"/>
                <w:right w:val="none" w:sz="0" w:space="0" w:color="auto"/>
              </w:divBdr>
            </w:div>
            <w:div w:id="549001653">
              <w:marLeft w:val="0"/>
              <w:marRight w:val="0"/>
              <w:marTop w:val="0"/>
              <w:marBottom w:val="0"/>
              <w:divBdr>
                <w:top w:val="none" w:sz="0" w:space="0" w:color="auto"/>
                <w:left w:val="none" w:sz="0" w:space="0" w:color="auto"/>
                <w:bottom w:val="none" w:sz="0" w:space="0" w:color="auto"/>
                <w:right w:val="none" w:sz="0" w:space="0" w:color="auto"/>
              </w:divBdr>
            </w:div>
            <w:div w:id="1125269299">
              <w:marLeft w:val="0"/>
              <w:marRight w:val="0"/>
              <w:marTop w:val="0"/>
              <w:marBottom w:val="0"/>
              <w:divBdr>
                <w:top w:val="none" w:sz="0" w:space="0" w:color="auto"/>
                <w:left w:val="none" w:sz="0" w:space="0" w:color="auto"/>
                <w:bottom w:val="none" w:sz="0" w:space="0" w:color="auto"/>
                <w:right w:val="none" w:sz="0" w:space="0" w:color="auto"/>
              </w:divBdr>
            </w:div>
          </w:divsChild>
        </w:div>
        <w:div w:id="277764577">
          <w:marLeft w:val="0"/>
          <w:marRight w:val="0"/>
          <w:marTop w:val="0"/>
          <w:marBottom w:val="0"/>
          <w:divBdr>
            <w:top w:val="none" w:sz="0" w:space="0" w:color="auto"/>
            <w:left w:val="none" w:sz="0" w:space="0" w:color="auto"/>
            <w:bottom w:val="none" w:sz="0" w:space="0" w:color="auto"/>
            <w:right w:val="none" w:sz="0" w:space="0" w:color="auto"/>
          </w:divBdr>
          <w:divsChild>
            <w:div w:id="490753588">
              <w:marLeft w:val="0"/>
              <w:marRight w:val="0"/>
              <w:marTop w:val="0"/>
              <w:marBottom w:val="0"/>
              <w:divBdr>
                <w:top w:val="none" w:sz="0" w:space="0" w:color="auto"/>
                <w:left w:val="none" w:sz="0" w:space="0" w:color="auto"/>
                <w:bottom w:val="none" w:sz="0" w:space="0" w:color="auto"/>
                <w:right w:val="none" w:sz="0" w:space="0" w:color="auto"/>
              </w:divBdr>
            </w:div>
            <w:div w:id="1135297535">
              <w:marLeft w:val="0"/>
              <w:marRight w:val="0"/>
              <w:marTop w:val="0"/>
              <w:marBottom w:val="0"/>
              <w:divBdr>
                <w:top w:val="none" w:sz="0" w:space="0" w:color="auto"/>
                <w:left w:val="none" w:sz="0" w:space="0" w:color="auto"/>
                <w:bottom w:val="none" w:sz="0" w:space="0" w:color="auto"/>
                <w:right w:val="none" w:sz="0" w:space="0" w:color="auto"/>
              </w:divBdr>
            </w:div>
            <w:div w:id="426779411">
              <w:marLeft w:val="0"/>
              <w:marRight w:val="0"/>
              <w:marTop w:val="0"/>
              <w:marBottom w:val="0"/>
              <w:divBdr>
                <w:top w:val="none" w:sz="0" w:space="0" w:color="auto"/>
                <w:left w:val="none" w:sz="0" w:space="0" w:color="auto"/>
                <w:bottom w:val="none" w:sz="0" w:space="0" w:color="auto"/>
                <w:right w:val="none" w:sz="0" w:space="0" w:color="auto"/>
              </w:divBdr>
            </w:div>
            <w:div w:id="716663933">
              <w:marLeft w:val="0"/>
              <w:marRight w:val="0"/>
              <w:marTop w:val="0"/>
              <w:marBottom w:val="0"/>
              <w:divBdr>
                <w:top w:val="none" w:sz="0" w:space="0" w:color="auto"/>
                <w:left w:val="none" w:sz="0" w:space="0" w:color="auto"/>
                <w:bottom w:val="none" w:sz="0" w:space="0" w:color="auto"/>
                <w:right w:val="none" w:sz="0" w:space="0" w:color="auto"/>
              </w:divBdr>
            </w:div>
            <w:div w:id="358512046">
              <w:marLeft w:val="0"/>
              <w:marRight w:val="0"/>
              <w:marTop w:val="0"/>
              <w:marBottom w:val="0"/>
              <w:divBdr>
                <w:top w:val="none" w:sz="0" w:space="0" w:color="auto"/>
                <w:left w:val="none" w:sz="0" w:space="0" w:color="auto"/>
                <w:bottom w:val="none" w:sz="0" w:space="0" w:color="auto"/>
                <w:right w:val="none" w:sz="0" w:space="0" w:color="auto"/>
              </w:divBdr>
            </w:div>
            <w:div w:id="1035079017">
              <w:marLeft w:val="0"/>
              <w:marRight w:val="0"/>
              <w:marTop w:val="0"/>
              <w:marBottom w:val="0"/>
              <w:divBdr>
                <w:top w:val="none" w:sz="0" w:space="0" w:color="auto"/>
                <w:left w:val="none" w:sz="0" w:space="0" w:color="auto"/>
                <w:bottom w:val="none" w:sz="0" w:space="0" w:color="auto"/>
                <w:right w:val="none" w:sz="0" w:space="0" w:color="auto"/>
              </w:divBdr>
            </w:div>
            <w:div w:id="2029670418">
              <w:marLeft w:val="0"/>
              <w:marRight w:val="0"/>
              <w:marTop w:val="0"/>
              <w:marBottom w:val="0"/>
              <w:divBdr>
                <w:top w:val="none" w:sz="0" w:space="0" w:color="auto"/>
                <w:left w:val="none" w:sz="0" w:space="0" w:color="auto"/>
                <w:bottom w:val="none" w:sz="0" w:space="0" w:color="auto"/>
                <w:right w:val="none" w:sz="0" w:space="0" w:color="auto"/>
              </w:divBdr>
            </w:div>
            <w:div w:id="1785928952">
              <w:marLeft w:val="0"/>
              <w:marRight w:val="0"/>
              <w:marTop w:val="0"/>
              <w:marBottom w:val="0"/>
              <w:divBdr>
                <w:top w:val="none" w:sz="0" w:space="0" w:color="auto"/>
                <w:left w:val="none" w:sz="0" w:space="0" w:color="auto"/>
                <w:bottom w:val="none" w:sz="0" w:space="0" w:color="auto"/>
                <w:right w:val="none" w:sz="0" w:space="0" w:color="auto"/>
              </w:divBdr>
            </w:div>
            <w:div w:id="1461026337">
              <w:marLeft w:val="0"/>
              <w:marRight w:val="0"/>
              <w:marTop w:val="0"/>
              <w:marBottom w:val="0"/>
              <w:divBdr>
                <w:top w:val="none" w:sz="0" w:space="0" w:color="auto"/>
                <w:left w:val="none" w:sz="0" w:space="0" w:color="auto"/>
                <w:bottom w:val="none" w:sz="0" w:space="0" w:color="auto"/>
                <w:right w:val="none" w:sz="0" w:space="0" w:color="auto"/>
              </w:divBdr>
            </w:div>
            <w:div w:id="1652907128">
              <w:marLeft w:val="0"/>
              <w:marRight w:val="0"/>
              <w:marTop w:val="0"/>
              <w:marBottom w:val="0"/>
              <w:divBdr>
                <w:top w:val="none" w:sz="0" w:space="0" w:color="auto"/>
                <w:left w:val="none" w:sz="0" w:space="0" w:color="auto"/>
                <w:bottom w:val="none" w:sz="0" w:space="0" w:color="auto"/>
                <w:right w:val="none" w:sz="0" w:space="0" w:color="auto"/>
              </w:divBdr>
            </w:div>
            <w:div w:id="156770749">
              <w:marLeft w:val="0"/>
              <w:marRight w:val="0"/>
              <w:marTop w:val="0"/>
              <w:marBottom w:val="0"/>
              <w:divBdr>
                <w:top w:val="none" w:sz="0" w:space="0" w:color="auto"/>
                <w:left w:val="none" w:sz="0" w:space="0" w:color="auto"/>
                <w:bottom w:val="none" w:sz="0" w:space="0" w:color="auto"/>
                <w:right w:val="none" w:sz="0" w:space="0" w:color="auto"/>
              </w:divBdr>
            </w:div>
            <w:div w:id="1860200417">
              <w:marLeft w:val="0"/>
              <w:marRight w:val="0"/>
              <w:marTop w:val="0"/>
              <w:marBottom w:val="0"/>
              <w:divBdr>
                <w:top w:val="none" w:sz="0" w:space="0" w:color="auto"/>
                <w:left w:val="none" w:sz="0" w:space="0" w:color="auto"/>
                <w:bottom w:val="none" w:sz="0" w:space="0" w:color="auto"/>
                <w:right w:val="none" w:sz="0" w:space="0" w:color="auto"/>
              </w:divBdr>
            </w:div>
            <w:div w:id="1488402264">
              <w:marLeft w:val="0"/>
              <w:marRight w:val="0"/>
              <w:marTop w:val="0"/>
              <w:marBottom w:val="0"/>
              <w:divBdr>
                <w:top w:val="none" w:sz="0" w:space="0" w:color="auto"/>
                <w:left w:val="none" w:sz="0" w:space="0" w:color="auto"/>
                <w:bottom w:val="none" w:sz="0" w:space="0" w:color="auto"/>
                <w:right w:val="none" w:sz="0" w:space="0" w:color="auto"/>
              </w:divBdr>
            </w:div>
            <w:div w:id="895507040">
              <w:marLeft w:val="0"/>
              <w:marRight w:val="0"/>
              <w:marTop w:val="0"/>
              <w:marBottom w:val="0"/>
              <w:divBdr>
                <w:top w:val="none" w:sz="0" w:space="0" w:color="auto"/>
                <w:left w:val="none" w:sz="0" w:space="0" w:color="auto"/>
                <w:bottom w:val="none" w:sz="0" w:space="0" w:color="auto"/>
                <w:right w:val="none" w:sz="0" w:space="0" w:color="auto"/>
              </w:divBdr>
            </w:div>
            <w:div w:id="1025399044">
              <w:marLeft w:val="0"/>
              <w:marRight w:val="0"/>
              <w:marTop w:val="0"/>
              <w:marBottom w:val="0"/>
              <w:divBdr>
                <w:top w:val="none" w:sz="0" w:space="0" w:color="auto"/>
                <w:left w:val="none" w:sz="0" w:space="0" w:color="auto"/>
                <w:bottom w:val="none" w:sz="0" w:space="0" w:color="auto"/>
                <w:right w:val="none" w:sz="0" w:space="0" w:color="auto"/>
              </w:divBdr>
            </w:div>
          </w:divsChild>
        </w:div>
        <w:div w:id="19166801">
          <w:marLeft w:val="0"/>
          <w:marRight w:val="0"/>
          <w:marTop w:val="0"/>
          <w:marBottom w:val="0"/>
          <w:divBdr>
            <w:top w:val="none" w:sz="0" w:space="0" w:color="auto"/>
            <w:left w:val="none" w:sz="0" w:space="0" w:color="auto"/>
            <w:bottom w:val="none" w:sz="0" w:space="0" w:color="auto"/>
            <w:right w:val="none" w:sz="0" w:space="0" w:color="auto"/>
          </w:divBdr>
          <w:divsChild>
            <w:div w:id="593905542">
              <w:marLeft w:val="-75"/>
              <w:marRight w:val="0"/>
              <w:marTop w:val="30"/>
              <w:marBottom w:val="30"/>
              <w:divBdr>
                <w:top w:val="none" w:sz="0" w:space="0" w:color="auto"/>
                <w:left w:val="none" w:sz="0" w:space="0" w:color="auto"/>
                <w:bottom w:val="none" w:sz="0" w:space="0" w:color="auto"/>
                <w:right w:val="none" w:sz="0" w:space="0" w:color="auto"/>
              </w:divBdr>
              <w:divsChild>
                <w:div w:id="654525908">
                  <w:marLeft w:val="0"/>
                  <w:marRight w:val="0"/>
                  <w:marTop w:val="0"/>
                  <w:marBottom w:val="0"/>
                  <w:divBdr>
                    <w:top w:val="none" w:sz="0" w:space="0" w:color="auto"/>
                    <w:left w:val="none" w:sz="0" w:space="0" w:color="auto"/>
                    <w:bottom w:val="none" w:sz="0" w:space="0" w:color="auto"/>
                    <w:right w:val="none" w:sz="0" w:space="0" w:color="auto"/>
                  </w:divBdr>
                  <w:divsChild>
                    <w:div w:id="941497914">
                      <w:marLeft w:val="0"/>
                      <w:marRight w:val="0"/>
                      <w:marTop w:val="0"/>
                      <w:marBottom w:val="0"/>
                      <w:divBdr>
                        <w:top w:val="none" w:sz="0" w:space="0" w:color="auto"/>
                        <w:left w:val="none" w:sz="0" w:space="0" w:color="auto"/>
                        <w:bottom w:val="none" w:sz="0" w:space="0" w:color="auto"/>
                        <w:right w:val="none" w:sz="0" w:space="0" w:color="auto"/>
                      </w:divBdr>
                    </w:div>
                  </w:divsChild>
                </w:div>
                <w:div w:id="2070300520">
                  <w:marLeft w:val="0"/>
                  <w:marRight w:val="0"/>
                  <w:marTop w:val="0"/>
                  <w:marBottom w:val="0"/>
                  <w:divBdr>
                    <w:top w:val="none" w:sz="0" w:space="0" w:color="auto"/>
                    <w:left w:val="none" w:sz="0" w:space="0" w:color="auto"/>
                    <w:bottom w:val="none" w:sz="0" w:space="0" w:color="auto"/>
                    <w:right w:val="none" w:sz="0" w:space="0" w:color="auto"/>
                  </w:divBdr>
                  <w:divsChild>
                    <w:div w:id="2072382999">
                      <w:marLeft w:val="0"/>
                      <w:marRight w:val="0"/>
                      <w:marTop w:val="0"/>
                      <w:marBottom w:val="0"/>
                      <w:divBdr>
                        <w:top w:val="none" w:sz="0" w:space="0" w:color="auto"/>
                        <w:left w:val="none" w:sz="0" w:space="0" w:color="auto"/>
                        <w:bottom w:val="none" w:sz="0" w:space="0" w:color="auto"/>
                        <w:right w:val="none" w:sz="0" w:space="0" w:color="auto"/>
                      </w:divBdr>
                    </w:div>
                    <w:div w:id="106630108">
                      <w:marLeft w:val="0"/>
                      <w:marRight w:val="0"/>
                      <w:marTop w:val="0"/>
                      <w:marBottom w:val="0"/>
                      <w:divBdr>
                        <w:top w:val="none" w:sz="0" w:space="0" w:color="auto"/>
                        <w:left w:val="none" w:sz="0" w:space="0" w:color="auto"/>
                        <w:bottom w:val="none" w:sz="0" w:space="0" w:color="auto"/>
                        <w:right w:val="none" w:sz="0" w:space="0" w:color="auto"/>
                      </w:divBdr>
                    </w:div>
                  </w:divsChild>
                </w:div>
                <w:div w:id="237447005">
                  <w:marLeft w:val="0"/>
                  <w:marRight w:val="0"/>
                  <w:marTop w:val="0"/>
                  <w:marBottom w:val="0"/>
                  <w:divBdr>
                    <w:top w:val="none" w:sz="0" w:space="0" w:color="auto"/>
                    <w:left w:val="none" w:sz="0" w:space="0" w:color="auto"/>
                    <w:bottom w:val="none" w:sz="0" w:space="0" w:color="auto"/>
                    <w:right w:val="none" w:sz="0" w:space="0" w:color="auto"/>
                  </w:divBdr>
                  <w:divsChild>
                    <w:div w:id="275451692">
                      <w:marLeft w:val="0"/>
                      <w:marRight w:val="0"/>
                      <w:marTop w:val="0"/>
                      <w:marBottom w:val="0"/>
                      <w:divBdr>
                        <w:top w:val="none" w:sz="0" w:space="0" w:color="auto"/>
                        <w:left w:val="none" w:sz="0" w:space="0" w:color="auto"/>
                        <w:bottom w:val="none" w:sz="0" w:space="0" w:color="auto"/>
                        <w:right w:val="none" w:sz="0" w:space="0" w:color="auto"/>
                      </w:divBdr>
                    </w:div>
                    <w:div w:id="568342545">
                      <w:marLeft w:val="0"/>
                      <w:marRight w:val="0"/>
                      <w:marTop w:val="0"/>
                      <w:marBottom w:val="0"/>
                      <w:divBdr>
                        <w:top w:val="none" w:sz="0" w:space="0" w:color="auto"/>
                        <w:left w:val="none" w:sz="0" w:space="0" w:color="auto"/>
                        <w:bottom w:val="none" w:sz="0" w:space="0" w:color="auto"/>
                        <w:right w:val="none" w:sz="0" w:space="0" w:color="auto"/>
                      </w:divBdr>
                    </w:div>
                  </w:divsChild>
                </w:div>
                <w:div w:id="348525196">
                  <w:marLeft w:val="0"/>
                  <w:marRight w:val="0"/>
                  <w:marTop w:val="0"/>
                  <w:marBottom w:val="0"/>
                  <w:divBdr>
                    <w:top w:val="none" w:sz="0" w:space="0" w:color="auto"/>
                    <w:left w:val="none" w:sz="0" w:space="0" w:color="auto"/>
                    <w:bottom w:val="none" w:sz="0" w:space="0" w:color="auto"/>
                    <w:right w:val="none" w:sz="0" w:space="0" w:color="auto"/>
                  </w:divBdr>
                  <w:divsChild>
                    <w:div w:id="1050231283">
                      <w:marLeft w:val="0"/>
                      <w:marRight w:val="0"/>
                      <w:marTop w:val="0"/>
                      <w:marBottom w:val="0"/>
                      <w:divBdr>
                        <w:top w:val="none" w:sz="0" w:space="0" w:color="auto"/>
                        <w:left w:val="none" w:sz="0" w:space="0" w:color="auto"/>
                        <w:bottom w:val="none" w:sz="0" w:space="0" w:color="auto"/>
                        <w:right w:val="none" w:sz="0" w:space="0" w:color="auto"/>
                      </w:divBdr>
                    </w:div>
                  </w:divsChild>
                </w:div>
                <w:div w:id="410733649">
                  <w:marLeft w:val="0"/>
                  <w:marRight w:val="0"/>
                  <w:marTop w:val="0"/>
                  <w:marBottom w:val="0"/>
                  <w:divBdr>
                    <w:top w:val="none" w:sz="0" w:space="0" w:color="auto"/>
                    <w:left w:val="none" w:sz="0" w:space="0" w:color="auto"/>
                    <w:bottom w:val="none" w:sz="0" w:space="0" w:color="auto"/>
                    <w:right w:val="none" w:sz="0" w:space="0" w:color="auto"/>
                  </w:divBdr>
                  <w:divsChild>
                    <w:div w:id="520047582">
                      <w:marLeft w:val="0"/>
                      <w:marRight w:val="0"/>
                      <w:marTop w:val="0"/>
                      <w:marBottom w:val="0"/>
                      <w:divBdr>
                        <w:top w:val="none" w:sz="0" w:space="0" w:color="auto"/>
                        <w:left w:val="none" w:sz="0" w:space="0" w:color="auto"/>
                        <w:bottom w:val="none" w:sz="0" w:space="0" w:color="auto"/>
                        <w:right w:val="none" w:sz="0" w:space="0" w:color="auto"/>
                      </w:divBdr>
                    </w:div>
                  </w:divsChild>
                </w:div>
                <w:div w:id="1952203439">
                  <w:marLeft w:val="0"/>
                  <w:marRight w:val="0"/>
                  <w:marTop w:val="0"/>
                  <w:marBottom w:val="0"/>
                  <w:divBdr>
                    <w:top w:val="none" w:sz="0" w:space="0" w:color="auto"/>
                    <w:left w:val="none" w:sz="0" w:space="0" w:color="auto"/>
                    <w:bottom w:val="none" w:sz="0" w:space="0" w:color="auto"/>
                    <w:right w:val="none" w:sz="0" w:space="0" w:color="auto"/>
                  </w:divBdr>
                  <w:divsChild>
                    <w:div w:id="1467242388">
                      <w:marLeft w:val="0"/>
                      <w:marRight w:val="0"/>
                      <w:marTop w:val="0"/>
                      <w:marBottom w:val="0"/>
                      <w:divBdr>
                        <w:top w:val="none" w:sz="0" w:space="0" w:color="auto"/>
                        <w:left w:val="none" w:sz="0" w:space="0" w:color="auto"/>
                        <w:bottom w:val="none" w:sz="0" w:space="0" w:color="auto"/>
                        <w:right w:val="none" w:sz="0" w:space="0" w:color="auto"/>
                      </w:divBdr>
                    </w:div>
                  </w:divsChild>
                </w:div>
                <w:div w:id="833028690">
                  <w:marLeft w:val="0"/>
                  <w:marRight w:val="0"/>
                  <w:marTop w:val="0"/>
                  <w:marBottom w:val="0"/>
                  <w:divBdr>
                    <w:top w:val="none" w:sz="0" w:space="0" w:color="auto"/>
                    <w:left w:val="none" w:sz="0" w:space="0" w:color="auto"/>
                    <w:bottom w:val="none" w:sz="0" w:space="0" w:color="auto"/>
                    <w:right w:val="none" w:sz="0" w:space="0" w:color="auto"/>
                  </w:divBdr>
                  <w:divsChild>
                    <w:div w:id="1257132689">
                      <w:marLeft w:val="0"/>
                      <w:marRight w:val="0"/>
                      <w:marTop w:val="0"/>
                      <w:marBottom w:val="0"/>
                      <w:divBdr>
                        <w:top w:val="none" w:sz="0" w:space="0" w:color="auto"/>
                        <w:left w:val="none" w:sz="0" w:space="0" w:color="auto"/>
                        <w:bottom w:val="none" w:sz="0" w:space="0" w:color="auto"/>
                        <w:right w:val="none" w:sz="0" w:space="0" w:color="auto"/>
                      </w:divBdr>
                    </w:div>
                  </w:divsChild>
                </w:div>
                <w:div w:id="1785734119">
                  <w:marLeft w:val="0"/>
                  <w:marRight w:val="0"/>
                  <w:marTop w:val="0"/>
                  <w:marBottom w:val="0"/>
                  <w:divBdr>
                    <w:top w:val="none" w:sz="0" w:space="0" w:color="auto"/>
                    <w:left w:val="none" w:sz="0" w:space="0" w:color="auto"/>
                    <w:bottom w:val="none" w:sz="0" w:space="0" w:color="auto"/>
                    <w:right w:val="none" w:sz="0" w:space="0" w:color="auto"/>
                  </w:divBdr>
                  <w:divsChild>
                    <w:div w:id="445589139">
                      <w:marLeft w:val="0"/>
                      <w:marRight w:val="0"/>
                      <w:marTop w:val="0"/>
                      <w:marBottom w:val="0"/>
                      <w:divBdr>
                        <w:top w:val="none" w:sz="0" w:space="0" w:color="auto"/>
                        <w:left w:val="none" w:sz="0" w:space="0" w:color="auto"/>
                        <w:bottom w:val="none" w:sz="0" w:space="0" w:color="auto"/>
                        <w:right w:val="none" w:sz="0" w:space="0" w:color="auto"/>
                      </w:divBdr>
                    </w:div>
                  </w:divsChild>
                </w:div>
                <w:div w:id="1300257395">
                  <w:marLeft w:val="0"/>
                  <w:marRight w:val="0"/>
                  <w:marTop w:val="0"/>
                  <w:marBottom w:val="0"/>
                  <w:divBdr>
                    <w:top w:val="none" w:sz="0" w:space="0" w:color="auto"/>
                    <w:left w:val="none" w:sz="0" w:space="0" w:color="auto"/>
                    <w:bottom w:val="none" w:sz="0" w:space="0" w:color="auto"/>
                    <w:right w:val="none" w:sz="0" w:space="0" w:color="auto"/>
                  </w:divBdr>
                  <w:divsChild>
                    <w:div w:id="1700742641">
                      <w:marLeft w:val="0"/>
                      <w:marRight w:val="0"/>
                      <w:marTop w:val="0"/>
                      <w:marBottom w:val="0"/>
                      <w:divBdr>
                        <w:top w:val="none" w:sz="0" w:space="0" w:color="auto"/>
                        <w:left w:val="none" w:sz="0" w:space="0" w:color="auto"/>
                        <w:bottom w:val="none" w:sz="0" w:space="0" w:color="auto"/>
                        <w:right w:val="none" w:sz="0" w:space="0" w:color="auto"/>
                      </w:divBdr>
                    </w:div>
                  </w:divsChild>
                </w:div>
                <w:div w:id="153761224">
                  <w:marLeft w:val="0"/>
                  <w:marRight w:val="0"/>
                  <w:marTop w:val="0"/>
                  <w:marBottom w:val="0"/>
                  <w:divBdr>
                    <w:top w:val="none" w:sz="0" w:space="0" w:color="auto"/>
                    <w:left w:val="none" w:sz="0" w:space="0" w:color="auto"/>
                    <w:bottom w:val="none" w:sz="0" w:space="0" w:color="auto"/>
                    <w:right w:val="none" w:sz="0" w:space="0" w:color="auto"/>
                  </w:divBdr>
                  <w:divsChild>
                    <w:div w:id="385763687">
                      <w:marLeft w:val="0"/>
                      <w:marRight w:val="0"/>
                      <w:marTop w:val="0"/>
                      <w:marBottom w:val="0"/>
                      <w:divBdr>
                        <w:top w:val="none" w:sz="0" w:space="0" w:color="auto"/>
                        <w:left w:val="none" w:sz="0" w:space="0" w:color="auto"/>
                        <w:bottom w:val="none" w:sz="0" w:space="0" w:color="auto"/>
                        <w:right w:val="none" w:sz="0" w:space="0" w:color="auto"/>
                      </w:divBdr>
                    </w:div>
                  </w:divsChild>
                </w:div>
                <w:div w:id="1590038471">
                  <w:marLeft w:val="0"/>
                  <w:marRight w:val="0"/>
                  <w:marTop w:val="0"/>
                  <w:marBottom w:val="0"/>
                  <w:divBdr>
                    <w:top w:val="none" w:sz="0" w:space="0" w:color="auto"/>
                    <w:left w:val="none" w:sz="0" w:space="0" w:color="auto"/>
                    <w:bottom w:val="none" w:sz="0" w:space="0" w:color="auto"/>
                    <w:right w:val="none" w:sz="0" w:space="0" w:color="auto"/>
                  </w:divBdr>
                  <w:divsChild>
                    <w:div w:id="1275163865">
                      <w:marLeft w:val="0"/>
                      <w:marRight w:val="0"/>
                      <w:marTop w:val="0"/>
                      <w:marBottom w:val="0"/>
                      <w:divBdr>
                        <w:top w:val="none" w:sz="0" w:space="0" w:color="auto"/>
                        <w:left w:val="none" w:sz="0" w:space="0" w:color="auto"/>
                        <w:bottom w:val="none" w:sz="0" w:space="0" w:color="auto"/>
                        <w:right w:val="none" w:sz="0" w:space="0" w:color="auto"/>
                      </w:divBdr>
                    </w:div>
                  </w:divsChild>
                </w:div>
                <w:div w:id="1096945281">
                  <w:marLeft w:val="0"/>
                  <w:marRight w:val="0"/>
                  <w:marTop w:val="0"/>
                  <w:marBottom w:val="0"/>
                  <w:divBdr>
                    <w:top w:val="none" w:sz="0" w:space="0" w:color="auto"/>
                    <w:left w:val="none" w:sz="0" w:space="0" w:color="auto"/>
                    <w:bottom w:val="none" w:sz="0" w:space="0" w:color="auto"/>
                    <w:right w:val="none" w:sz="0" w:space="0" w:color="auto"/>
                  </w:divBdr>
                  <w:divsChild>
                    <w:div w:id="1404335504">
                      <w:marLeft w:val="0"/>
                      <w:marRight w:val="0"/>
                      <w:marTop w:val="0"/>
                      <w:marBottom w:val="0"/>
                      <w:divBdr>
                        <w:top w:val="none" w:sz="0" w:space="0" w:color="auto"/>
                        <w:left w:val="none" w:sz="0" w:space="0" w:color="auto"/>
                        <w:bottom w:val="none" w:sz="0" w:space="0" w:color="auto"/>
                        <w:right w:val="none" w:sz="0" w:space="0" w:color="auto"/>
                      </w:divBdr>
                    </w:div>
                  </w:divsChild>
                </w:div>
                <w:div w:id="1470630127">
                  <w:marLeft w:val="0"/>
                  <w:marRight w:val="0"/>
                  <w:marTop w:val="0"/>
                  <w:marBottom w:val="0"/>
                  <w:divBdr>
                    <w:top w:val="none" w:sz="0" w:space="0" w:color="auto"/>
                    <w:left w:val="none" w:sz="0" w:space="0" w:color="auto"/>
                    <w:bottom w:val="none" w:sz="0" w:space="0" w:color="auto"/>
                    <w:right w:val="none" w:sz="0" w:space="0" w:color="auto"/>
                  </w:divBdr>
                  <w:divsChild>
                    <w:div w:id="1975256420">
                      <w:marLeft w:val="0"/>
                      <w:marRight w:val="0"/>
                      <w:marTop w:val="0"/>
                      <w:marBottom w:val="0"/>
                      <w:divBdr>
                        <w:top w:val="none" w:sz="0" w:space="0" w:color="auto"/>
                        <w:left w:val="none" w:sz="0" w:space="0" w:color="auto"/>
                        <w:bottom w:val="none" w:sz="0" w:space="0" w:color="auto"/>
                        <w:right w:val="none" w:sz="0" w:space="0" w:color="auto"/>
                      </w:divBdr>
                    </w:div>
                  </w:divsChild>
                </w:div>
                <w:div w:id="1600527145">
                  <w:marLeft w:val="0"/>
                  <w:marRight w:val="0"/>
                  <w:marTop w:val="0"/>
                  <w:marBottom w:val="0"/>
                  <w:divBdr>
                    <w:top w:val="none" w:sz="0" w:space="0" w:color="auto"/>
                    <w:left w:val="none" w:sz="0" w:space="0" w:color="auto"/>
                    <w:bottom w:val="none" w:sz="0" w:space="0" w:color="auto"/>
                    <w:right w:val="none" w:sz="0" w:space="0" w:color="auto"/>
                  </w:divBdr>
                  <w:divsChild>
                    <w:div w:id="857505066">
                      <w:marLeft w:val="0"/>
                      <w:marRight w:val="0"/>
                      <w:marTop w:val="0"/>
                      <w:marBottom w:val="0"/>
                      <w:divBdr>
                        <w:top w:val="none" w:sz="0" w:space="0" w:color="auto"/>
                        <w:left w:val="none" w:sz="0" w:space="0" w:color="auto"/>
                        <w:bottom w:val="none" w:sz="0" w:space="0" w:color="auto"/>
                        <w:right w:val="none" w:sz="0" w:space="0" w:color="auto"/>
                      </w:divBdr>
                    </w:div>
                  </w:divsChild>
                </w:div>
                <w:div w:id="164132695">
                  <w:marLeft w:val="0"/>
                  <w:marRight w:val="0"/>
                  <w:marTop w:val="0"/>
                  <w:marBottom w:val="0"/>
                  <w:divBdr>
                    <w:top w:val="none" w:sz="0" w:space="0" w:color="auto"/>
                    <w:left w:val="none" w:sz="0" w:space="0" w:color="auto"/>
                    <w:bottom w:val="none" w:sz="0" w:space="0" w:color="auto"/>
                    <w:right w:val="none" w:sz="0" w:space="0" w:color="auto"/>
                  </w:divBdr>
                  <w:divsChild>
                    <w:div w:id="23218335">
                      <w:marLeft w:val="0"/>
                      <w:marRight w:val="0"/>
                      <w:marTop w:val="0"/>
                      <w:marBottom w:val="0"/>
                      <w:divBdr>
                        <w:top w:val="none" w:sz="0" w:space="0" w:color="auto"/>
                        <w:left w:val="none" w:sz="0" w:space="0" w:color="auto"/>
                        <w:bottom w:val="none" w:sz="0" w:space="0" w:color="auto"/>
                        <w:right w:val="none" w:sz="0" w:space="0" w:color="auto"/>
                      </w:divBdr>
                    </w:div>
                  </w:divsChild>
                </w:div>
                <w:div w:id="536815120">
                  <w:marLeft w:val="0"/>
                  <w:marRight w:val="0"/>
                  <w:marTop w:val="0"/>
                  <w:marBottom w:val="0"/>
                  <w:divBdr>
                    <w:top w:val="none" w:sz="0" w:space="0" w:color="auto"/>
                    <w:left w:val="none" w:sz="0" w:space="0" w:color="auto"/>
                    <w:bottom w:val="none" w:sz="0" w:space="0" w:color="auto"/>
                    <w:right w:val="none" w:sz="0" w:space="0" w:color="auto"/>
                  </w:divBdr>
                  <w:divsChild>
                    <w:div w:id="2135560384">
                      <w:marLeft w:val="0"/>
                      <w:marRight w:val="0"/>
                      <w:marTop w:val="0"/>
                      <w:marBottom w:val="0"/>
                      <w:divBdr>
                        <w:top w:val="none" w:sz="0" w:space="0" w:color="auto"/>
                        <w:left w:val="none" w:sz="0" w:space="0" w:color="auto"/>
                        <w:bottom w:val="none" w:sz="0" w:space="0" w:color="auto"/>
                        <w:right w:val="none" w:sz="0" w:space="0" w:color="auto"/>
                      </w:divBdr>
                    </w:div>
                  </w:divsChild>
                </w:div>
                <w:div w:id="189532721">
                  <w:marLeft w:val="0"/>
                  <w:marRight w:val="0"/>
                  <w:marTop w:val="0"/>
                  <w:marBottom w:val="0"/>
                  <w:divBdr>
                    <w:top w:val="none" w:sz="0" w:space="0" w:color="auto"/>
                    <w:left w:val="none" w:sz="0" w:space="0" w:color="auto"/>
                    <w:bottom w:val="none" w:sz="0" w:space="0" w:color="auto"/>
                    <w:right w:val="none" w:sz="0" w:space="0" w:color="auto"/>
                  </w:divBdr>
                  <w:divsChild>
                    <w:div w:id="1202745229">
                      <w:marLeft w:val="0"/>
                      <w:marRight w:val="0"/>
                      <w:marTop w:val="0"/>
                      <w:marBottom w:val="0"/>
                      <w:divBdr>
                        <w:top w:val="none" w:sz="0" w:space="0" w:color="auto"/>
                        <w:left w:val="none" w:sz="0" w:space="0" w:color="auto"/>
                        <w:bottom w:val="none" w:sz="0" w:space="0" w:color="auto"/>
                        <w:right w:val="none" w:sz="0" w:space="0" w:color="auto"/>
                      </w:divBdr>
                    </w:div>
                  </w:divsChild>
                </w:div>
                <w:div w:id="197789695">
                  <w:marLeft w:val="0"/>
                  <w:marRight w:val="0"/>
                  <w:marTop w:val="0"/>
                  <w:marBottom w:val="0"/>
                  <w:divBdr>
                    <w:top w:val="none" w:sz="0" w:space="0" w:color="auto"/>
                    <w:left w:val="none" w:sz="0" w:space="0" w:color="auto"/>
                    <w:bottom w:val="none" w:sz="0" w:space="0" w:color="auto"/>
                    <w:right w:val="none" w:sz="0" w:space="0" w:color="auto"/>
                  </w:divBdr>
                  <w:divsChild>
                    <w:div w:id="20870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795">
          <w:marLeft w:val="0"/>
          <w:marRight w:val="0"/>
          <w:marTop w:val="0"/>
          <w:marBottom w:val="0"/>
          <w:divBdr>
            <w:top w:val="none" w:sz="0" w:space="0" w:color="auto"/>
            <w:left w:val="none" w:sz="0" w:space="0" w:color="auto"/>
            <w:bottom w:val="none" w:sz="0" w:space="0" w:color="auto"/>
            <w:right w:val="none" w:sz="0" w:space="0" w:color="auto"/>
          </w:divBdr>
        </w:div>
        <w:div w:id="1306427315">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
        <w:div w:id="1761412134">
          <w:marLeft w:val="0"/>
          <w:marRight w:val="0"/>
          <w:marTop w:val="0"/>
          <w:marBottom w:val="0"/>
          <w:divBdr>
            <w:top w:val="none" w:sz="0" w:space="0" w:color="auto"/>
            <w:left w:val="none" w:sz="0" w:space="0" w:color="auto"/>
            <w:bottom w:val="none" w:sz="0" w:space="0" w:color="auto"/>
            <w:right w:val="none" w:sz="0" w:space="0" w:color="auto"/>
          </w:divBdr>
        </w:div>
        <w:div w:id="713383622">
          <w:marLeft w:val="0"/>
          <w:marRight w:val="0"/>
          <w:marTop w:val="0"/>
          <w:marBottom w:val="0"/>
          <w:divBdr>
            <w:top w:val="none" w:sz="0" w:space="0" w:color="auto"/>
            <w:left w:val="none" w:sz="0" w:space="0" w:color="auto"/>
            <w:bottom w:val="none" w:sz="0" w:space="0" w:color="auto"/>
            <w:right w:val="none" w:sz="0" w:space="0" w:color="auto"/>
          </w:divBdr>
        </w:div>
        <w:div w:id="2057392338">
          <w:marLeft w:val="0"/>
          <w:marRight w:val="0"/>
          <w:marTop w:val="0"/>
          <w:marBottom w:val="0"/>
          <w:divBdr>
            <w:top w:val="none" w:sz="0" w:space="0" w:color="auto"/>
            <w:left w:val="none" w:sz="0" w:space="0" w:color="auto"/>
            <w:bottom w:val="none" w:sz="0" w:space="0" w:color="auto"/>
            <w:right w:val="none" w:sz="0" w:space="0" w:color="auto"/>
          </w:divBdr>
        </w:div>
        <w:div w:id="646402360">
          <w:marLeft w:val="0"/>
          <w:marRight w:val="0"/>
          <w:marTop w:val="0"/>
          <w:marBottom w:val="0"/>
          <w:divBdr>
            <w:top w:val="none" w:sz="0" w:space="0" w:color="auto"/>
            <w:left w:val="none" w:sz="0" w:space="0" w:color="auto"/>
            <w:bottom w:val="none" w:sz="0" w:space="0" w:color="auto"/>
            <w:right w:val="none" w:sz="0" w:space="0" w:color="auto"/>
          </w:divBdr>
        </w:div>
        <w:div w:id="1767309417">
          <w:marLeft w:val="0"/>
          <w:marRight w:val="0"/>
          <w:marTop w:val="0"/>
          <w:marBottom w:val="0"/>
          <w:divBdr>
            <w:top w:val="none" w:sz="0" w:space="0" w:color="auto"/>
            <w:left w:val="none" w:sz="0" w:space="0" w:color="auto"/>
            <w:bottom w:val="none" w:sz="0" w:space="0" w:color="auto"/>
            <w:right w:val="none" w:sz="0" w:space="0" w:color="auto"/>
          </w:divBdr>
        </w:div>
        <w:div w:id="1062480154">
          <w:marLeft w:val="0"/>
          <w:marRight w:val="0"/>
          <w:marTop w:val="0"/>
          <w:marBottom w:val="0"/>
          <w:divBdr>
            <w:top w:val="none" w:sz="0" w:space="0" w:color="auto"/>
            <w:left w:val="none" w:sz="0" w:space="0" w:color="auto"/>
            <w:bottom w:val="none" w:sz="0" w:space="0" w:color="auto"/>
            <w:right w:val="none" w:sz="0" w:space="0" w:color="auto"/>
          </w:divBdr>
        </w:div>
        <w:div w:id="1555002798">
          <w:marLeft w:val="0"/>
          <w:marRight w:val="0"/>
          <w:marTop w:val="0"/>
          <w:marBottom w:val="0"/>
          <w:divBdr>
            <w:top w:val="none" w:sz="0" w:space="0" w:color="auto"/>
            <w:left w:val="none" w:sz="0" w:space="0" w:color="auto"/>
            <w:bottom w:val="none" w:sz="0" w:space="0" w:color="auto"/>
            <w:right w:val="none" w:sz="0" w:space="0" w:color="auto"/>
          </w:divBdr>
        </w:div>
        <w:div w:id="838809468">
          <w:marLeft w:val="0"/>
          <w:marRight w:val="0"/>
          <w:marTop w:val="0"/>
          <w:marBottom w:val="0"/>
          <w:divBdr>
            <w:top w:val="none" w:sz="0" w:space="0" w:color="auto"/>
            <w:left w:val="none" w:sz="0" w:space="0" w:color="auto"/>
            <w:bottom w:val="none" w:sz="0" w:space="0" w:color="auto"/>
            <w:right w:val="none" w:sz="0" w:space="0" w:color="auto"/>
          </w:divBdr>
        </w:div>
        <w:div w:id="755713646">
          <w:marLeft w:val="0"/>
          <w:marRight w:val="0"/>
          <w:marTop w:val="0"/>
          <w:marBottom w:val="0"/>
          <w:divBdr>
            <w:top w:val="none" w:sz="0" w:space="0" w:color="auto"/>
            <w:left w:val="none" w:sz="0" w:space="0" w:color="auto"/>
            <w:bottom w:val="none" w:sz="0" w:space="0" w:color="auto"/>
            <w:right w:val="none" w:sz="0" w:space="0" w:color="auto"/>
          </w:divBdr>
        </w:div>
        <w:div w:id="48892529">
          <w:marLeft w:val="0"/>
          <w:marRight w:val="0"/>
          <w:marTop w:val="0"/>
          <w:marBottom w:val="0"/>
          <w:divBdr>
            <w:top w:val="none" w:sz="0" w:space="0" w:color="auto"/>
            <w:left w:val="none" w:sz="0" w:space="0" w:color="auto"/>
            <w:bottom w:val="none" w:sz="0" w:space="0" w:color="auto"/>
            <w:right w:val="none" w:sz="0" w:space="0" w:color="auto"/>
          </w:divBdr>
        </w:div>
        <w:div w:id="392698410">
          <w:marLeft w:val="0"/>
          <w:marRight w:val="0"/>
          <w:marTop w:val="0"/>
          <w:marBottom w:val="0"/>
          <w:divBdr>
            <w:top w:val="none" w:sz="0" w:space="0" w:color="auto"/>
            <w:left w:val="none" w:sz="0" w:space="0" w:color="auto"/>
            <w:bottom w:val="none" w:sz="0" w:space="0" w:color="auto"/>
            <w:right w:val="none" w:sz="0" w:space="0" w:color="auto"/>
          </w:divBdr>
        </w:div>
        <w:div w:id="1324549734">
          <w:marLeft w:val="0"/>
          <w:marRight w:val="0"/>
          <w:marTop w:val="0"/>
          <w:marBottom w:val="0"/>
          <w:divBdr>
            <w:top w:val="none" w:sz="0" w:space="0" w:color="auto"/>
            <w:left w:val="none" w:sz="0" w:space="0" w:color="auto"/>
            <w:bottom w:val="none" w:sz="0" w:space="0" w:color="auto"/>
            <w:right w:val="none" w:sz="0" w:space="0" w:color="auto"/>
          </w:divBdr>
        </w:div>
        <w:div w:id="2031249429">
          <w:marLeft w:val="0"/>
          <w:marRight w:val="0"/>
          <w:marTop w:val="0"/>
          <w:marBottom w:val="0"/>
          <w:divBdr>
            <w:top w:val="none" w:sz="0" w:space="0" w:color="auto"/>
            <w:left w:val="none" w:sz="0" w:space="0" w:color="auto"/>
            <w:bottom w:val="none" w:sz="0" w:space="0" w:color="auto"/>
            <w:right w:val="none" w:sz="0" w:space="0" w:color="auto"/>
          </w:divBdr>
        </w:div>
        <w:div w:id="599332484">
          <w:marLeft w:val="0"/>
          <w:marRight w:val="0"/>
          <w:marTop w:val="0"/>
          <w:marBottom w:val="0"/>
          <w:divBdr>
            <w:top w:val="none" w:sz="0" w:space="0" w:color="auto"/>
            <w:left w:val="none" w:sz="0" w:space="0" w:color="auto"/>
            <w:bottom w:val="none" w:sz="0" w:space="0" w:color="auto"/>
            <w:right w:val="none" w:sz="0" w:space="0" w:color="auto"/>
          </w:divBdr>
        </w:div>
        <w:div w:id="1331909249">
          <w:marLeft w:val="0"/>
          <w:marRight w:val="0"/>
          <w:marTop w:val="0"/>
          <w:marBottom w:val="0"/>
          <w:divBdr>
            <w:top w:val="none" w:sz="0" w:space="0" w:color="auto"/>
            <w:left w:val="none" w:sz="0" w:space="0" w:color="auto"/>
            <w:bottom w:val="none" w:sz="0" w:space="0" w:color="auto"/>
            <w:right w:val="none" w:sz="0" w:space="0" w:color="auto"/>
          </w:divBdr>
        </w:div>
        <w:div w:id="978152635">
          <w:marLeft w:val="0"/>
          <w:marRight w:val="0"/>
          <w:marTop w:val="0"/>
          <w:marBottom w:val="0"/>
          <w:divBdr>
            <w:top w:val="none" w:sz="0" w:space="0" w:color="auto"/>
            <w:left w:val="none" w:sz="0" w:space="0" w:color="auto"/>
            <w:bottom w:val="none" w:sz="0" w:space="0" w:color="auto"/>
            <w:right w:val="none" w:sz="0" w:space="0" w:color="auto"/>
          </w:divBdr>
        </w:div>
        <w:div w:id="1767842255">
          <w:marLeft w:val="0"/>
          <w:marRight w:val="0"/>
          <w:marTop w:val="0"/>
          <w:marBottom w:val="0"/>
          <w:divBdr>
            <w:top w:val="none" w:sz="0" w:space="0" w:color="auto"/>
            <w:left w:val="none" w:sz="0" w:space="0" w:color="auto"/>
            <w:bottom w:val="none" w:sz="0" w:space="0" w:color="auto"/>
            <w:right w:val="none" w:sz="0" w:space="0" w:color="auto"/>
          </w:divBdr>
        </w:div>
        <w:div w:id="205215893">
          <w:marLeft w:val="0"/>
          <w:marRight w:val="0"/>
          <w:marTop w:val="0"/>
          <w:marBottom w:val="0"/>
          <w:divBdr>
            <w:top w:val="none" w:sz="0" w:space="0" w:color="auto"/>
            <w:left w:val="none" w:sz="0" w:space="0" w:color="auto"/>
            <w:bottom w:val="none" w:sz="0" w:space="0" w:color="auto"/>
            <w:right w:val="none" w:sz="0" w:space="0" w:color="auto"/>
          </w:divBdr>
        </w:div>
        <w:div w:id="1856577789">
          <w:marLeft w:val="0"/>
          <w:marRight w:val="0"/>
          <w:marTop w:val="0"/>
          <w:marBottom w:val="0"/>
          <w:divBdr>
            <w:top w:val="none" w:sz="0" w:space="0" w:color="auto"/>
            <w:left w:val="none" w:sz="0" w:space="0" w:color="auto"/>
            <w:bottom w:val="none" w:sz="0" w:space="0" w:color="auto"/>
            <w:right w:val="none" w:sz="0" w:space="0" w:color="auto"/>
          </w:divBdr>
        </w:div>
        <w:div w:id="770007651">
          <w:marLeft w:val="0"/>
          <w:marRight w:val="0"/>
          <w:marTop w:val="0"/>
          <w:marBottom w:val="0"/>
          <w:divBdr>
            <w:top w:val="none" w:sz="0" w:space="0" w:color="auto"/>
            <w:left w:val="none" w:sz="0" w:space="0" w:color="auto"/>
            <w:bottom w:val="none" w:sz="0" w:space="0" w:color="auto"/>
            <w:right w:val="none" w:sz="0" w:space="0" w:color="auto"/>
          </w:divBdr>
        </w:div>
        <w:div w:id="313723627">
          <w:marLeft w:val="0"/>
          <w:marRight w:val="0"/>
          <w:marTop w:val="0"/>
          <w:marBottom w:val="0"/>
          <w:divBdr>
            <w:top w:val="none" w:sz="0" w:space="0" w:color="auto"/>
            <w:left w:val="none" w:sz="0" w:space="0" w:color="auto"/>
            <w:bottom w:val="none" w:sz="0" w:space="0" w:color="auto"/>
            <w:right w:val="none" w:sz="0" w:space="0" w:color="auto"/>
          </w:divBdr>
        </w:div>
        <w:div w:id="1781025419">
          <w:marLeft w:val="0"/>
          <w:marRight w:val="0"/>
          <w:marTop w:val="0"/>
          <w:marBottom w:val="0"/>
          <w:divBdr>
            <w:top w:val="none" w:sz="0" w:space="0" w:color="auto"/>
            <w:left w:val="none" w:sz="0" w:space="0" w:color="auto"/>
            <w:bottom w:val="none" w:sz="0" w:space="0" w:color="auto"/>
            <w:right w:val="none" w:sz="0" w:space="0" w:color="auto"/>
          </w:divBdr>
        </w:div>
        <w:div w:id="1474785824">
          <w:marLeft w:val="0"/>
          <w:marRight w:val="0"/>
          <w:marTop w:val="0"/>
          <w:marBottom w:val="0"/>
          <w:divBdr>
            <w:top w:val="none" w:sz="0" w:space="0" w:color="auto"/>
            <w:left w:val="none" w:sz="0" w:space="0" w:color="auto"/>
            <w:bottom w:val="none" w:sz="0" w:space="0" w:color="auto"/>
            <w:right w:val="none" w:sz="0" w:space="0" w:color="auto"/>
          </w:divBdr>
        </w:div>
        <w:div w:id="1714960129">
          <w:marLeft w:val="0"/>
          <w:marRight w:val="0"/>
          <w:marTop w:val="0"/>
          <w:marBottom w:val="0"/>
          <w:divBdr>
            <w:top w:val="none" w:sz="0" w:space="0" w:color="auto"/>
            <w:left w:val="none" w:sz="0" w:space="0" w:color="auto"/>
            <w:bottom w:val="none" w:sz="0" w:space="0" w:color="auto"/>
            <w:right w:val="none" w:sz="0" w:space="0" w:color="auto"/>
          </w:divBdr>
        </w:div>
        <w:div w:id="109524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ing.com/ck/a?!&amp;&amp;p=87f7375228add5d4JmltdHM9MTY5MzM1MzYwMCZpZ3VpZD0zMDI1MTQxMS0wZTY3LTYwYzYtMjc5ZS0wNzRlMGY4NzYxZmQmaW5zaWQ9NTE5NA&amp;ptn=3&amp;hsh=3&amp;fclid=30251411-0e67-60c6-279e-074e0f8761fd&amp;psq=cardiff+metropolitan+university+senior+staff+remuneration+framework+2223&amp;u=a1aHR0cHM6Ly93d3cuY2FyZGlmZm1ldC5hYy51ay9hYm91dC9zdHJ1Y3R1cmVhbmRnb3Zlcm5hbmNlL0RvY3VtZW50cy9LZXklMjBEb2N1bWVudHMvc2VuaW9yLXN0YWZmLXJlbXVuZXJhdGlvbi1wb2xpY3ktZnJhbWV3b3JrLTIyMjMuZG9jeA&amp;ntb=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B0E1E-2661-4A43-B6B7-C24A16E0F038}">
  <ds:schemaRefs>
    <ds:schemaRef ds:uri="http://schemas.microsoft.com/sharepoint/v3/contenttype/forms"/>
  </ds:schemaRefs>
</ds:datastoreItem>
</file>

<file path=customXml/itemProps2.xml><?xml version="1.0" encoding="utf-8"?>
<ds:datastoreItem xmlns:ds="http://schemas.openxmlformats.org/officeDocument/2006/customXml" ds:itemID="{B543BC5B-8F40-452D-B2F1-3260B5AB8CA7}">
  <ds:schemaRefs>
    <ds:schemaRef ds:uri="http://schemas.microsoft.com/office/2006/metadata/properties"/>
    <ds:schemaRef ds:uri="http://schemas.microsoft.com/office/infopath/2007/PartnerControls"/>
    <ds:schemaRef ds:uri="22be8c49-3a84-4e6c-b58b-05132a51bc0a"/>
  </ds:schemaRefs>
</ds:datastoreItem>
</file>

<file path=customXml/itemProps3.xml><?xml version="1.0" encoding="utf-8"?>
<ds:datastoreItem xmlns:ds="http://schemas.openxmlformats.org/officeDocument/2006/customXml" ds:itemID="{E79CAEEB-BA9E-4B93-A0CC-FBF6C85E3BD4}"/>
</file>

<file path=docProps/app.xml><?xml version="1.0" encoding="utf-8"?>
<Properties xmlns="http://schemas.openxmlformats.org/officeDocument/2006/extended-properties" xmlns:vt="http://schemas.openxmlformats.org/officeDocument/2006/docPropsVTypes">
  <Template>Normal.dotm</Template>
  <TotalTime>2</TotalTime>
  <Pages>5</Pages>
  <Words>1729</Words>
  <Characters>9861</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Samphier, Emily</cp:lastModifiedBy>
  <cp:revision>4</cp:revision>
  <dcterms:created xsi:type="dcterms:W3CDTF">2023-12-06T10:35:00Z</dcterms:created>
  <dcterms:modified xsi:type="dcterms:W3CDTF">2024-01-19T13:03:00Z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47500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