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1573" w14:textId="77777777" w:rsidR="007022D6" w:rsidRDefault="008C01F1">
      <w:r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7BF036F3" w:rsidR="004E359C" w:rsidRDefault="00662835" w:rsidP="004E359C">
      <w:pPr>
        <w:pStyle w:val="Title"/>
        <w:jc w:val="center"/>
      </w:pPr>
      <w:r>
        <w:rPr>
          <w:lang w:bidi="cy-GB"/>
        </w:rPr>
        <w:t>2.1</w:t>
      </w:r>
    </w:p>
    <w:p w14:paraId="5EF568D5" w14:textId="1575DB51" w:rsidR="004E359C" w:rsidRDefault="0018494C" w:rsidP="004E359C">
      <w:pPr>
        <w:pStyle w:val="Title"/>
        <w:jc w:val="center"/>
      </w:pPr>
      <w:r>
        <w:rPr>
          <w:lang w:bidi="cy-GB"/>
        </w:rPr>
        <w:t xml:space="preserve">RHEOLIADAU AR GYFER DERBYN MYFYRWYR I RAGLENNI A </w:t>
      </w:r>
      <w:r w:rsidR="00222C1C">
        <w:rPr>
          <w:lang w:bidi="cy-GB"/>
        </w:rPr>
        <w:t>A</w:t>
      </w:r>
      <w:r>
        <w:rPr>
          <w:lang w:bidi="cy-GB"/>
        </w:rPr>
        <w:t>DDYSGYIR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r>
        <w:rPr>
          <w:lang w:bidi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TEITL Y POLISI</w:t>
            </w:r>
          </w:p>
        </w:tc>
        <w:tc>
          <w:tcPr>
            <w:tcW w:w="4508" w:type="dxa"/>
            <w:vAlign w:val="center"/>
          </w:tcPr>
          <w:p w14:paraId="58B816FD" w14:textId="055F29D2" w:rsidR="008C01F1" w:rsidRPr="00D9301C" w:rsidRDefault="0018494C" w:rsidP="00662835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 xml:space="preserve">Rheoliadau ar gyfer Derbyn Myfyrwyr i Raglenni </w:t>
            </w:r>
            <w:r w:rsidR="00222C1C">
              <w:rPr>
                <w:rStyle w:val="SubtleEmphasis"/>
                <w:lang w:bidi="cy-GB"/>
              </w:rPr>
              <w:t xml:space="preserve">a </w:t>
            </w:r>
            <w:r>
              <w:rPr>
                <w:rStyle w:val="SubtleEmphasis"/>
                <w:lang w:bidi="cy-GB"/>
              </w:rPr>
              <w:t>Addysgir</w:t>
            </w:r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1E7ECE46" w:rsidR="008C01F1" w:rsidRPr="00D9301C" w:rsidRDefault="00662835" w:rsidP="00662835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05 Medi 2008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35EA9F80" w:rsidR="008C01F1" w:rsidRPr="00D9301C" w:rsidRDefault="004E359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Bwrdd Academaidd drwy 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7FD278BC" w:rsidR="008C01F1" w:rsidRPr="00D9301C" w:rsidRDefault="000B199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5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5DC5F2EA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DYDDIADAU</w:t>
            </w:r>
            <w:r w:rsidR="00222C1C">
              <w:rPr>
                <w:rStyle w:val="SubtleEmphasis"/>
                <w:b/>
                <w:lang w:bidi="cy-GB"/>
              </w:rPr>
              <w:t xml:space="preserve">’R </w:t>
            </w:r>
            <w:r w:rsidRPr="00FE2C3C">
              <w:rPr>
                <w:rStyle w:val="SubtleEmphasis"/>
                <w:b/>
                <w:lang w:bidi="cy-GB"/>
              </w:rPr>
              <w:t>ADOLYGIAD BLAENOROL</w:t>
            </w:r>
          </w:p>
        </w:tc>
        <w:tc>
          <w:tcPr>
            <w:tcW w:w="4508" w:type="dxa"/>
            <w:vAlign w:val="center"/>
          </w:tcPr>
          <w:p w14:paraId="43734B84" w14:textId="1A2ED4B7" w:rsidR="008C01F1" w:rsidRPr="00D9301C" w:rsidRDefault="00662835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Hydref 2011, Mai 2014, Tachwedd 2022, Hydref 2023, Gorffennaf 2026</w:t>
            </w: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3015DB84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DYDDIAD </w:t>
            </w:r>
            <w:r w:rsidR="00222C1C">
              <w:rPr>
                <w:rStyle w:val="SubtleEmphasis"/>
                <w:b/>
                <w:lang w:bidi="cy-GB"/>
              </w:rPr>
              <w:t xml:space="preserve">YR </w:t>
            </w:r>
            <w:r w:rsidRPr="00FE2C3C">
              <w:rPr>
                <w:rStyle w:val="SubtleEmphasis"/>
                <w:b/>
                <w:lang w:bidi="cy-GB"/>
              </w:rPr>
              <w:t>ADOLYGIAD NESAF</w:t>
            </w:r>
          </w:p>
        </w:tc>
        <w:tc>
          <w:tcPr>
            <w:tcW w:w="4508" w:type="dxa"/>
            <w:vAlign w:val="center"/>
          </w:tcPr>
          <w:p w14:paraId="04C5A8F7" w14:textId="22470344" w:rsidR="008C01F1" w:rsidRPr="00D9301C" w:rsidRDefault="00115948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2029</w:t>
            </w: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lang w:bidi="cy-GB"/>
              </w:rPr>
              <w:t>CANLYNIAD ASESIAD EFFAITH CYDRADDOLDEB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1239F9D4" w:rsidR="008C01F1" w:rsidRPr="008F6713" w:rsidRDefault="00222C1C" w:rsidP="0041561E">
            <w:pPr>
              <w:rPr>
                <w:rStyle w:val="SubtleEmphasis"/>
                <w:rFonts w:cs="Arial"/>
                <w:i w:val="0"/>
                <w:iCs w:val="0"/>
                <w:szCs w:val="24"/>
              </w:rPr>
            </w:pPr>
            <w:hyperlink r:id="rId11" w:history="1">
              <w:r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>L</w:t>
              </w:r>
              <w:r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</w:rPr>
                <w:t>lawlyfr Academaidd</w:t>
              </w:r>
              <w:r w:rsidR="00662835"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 xml:space="preserve"> Ah1_02 (</w:t>
              </w:r>
              <w:r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>m</w:t>
              </w:r>
              <w:r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</w:rPr>
                <w:t>etcaerdydd</w:t>
              </w:r>
              <w:r w:rsidR="00662835"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>t.ac.uk)</w:t>
              </w:r>
            </w:hyperlink>
          </w:p>
        </w:tc>
      </w:tr>
      <w:tr w:rsidR="008C01F1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545B4025" w:rsidR="008C01F1" w:rsidRPr="00D9301C" w:rsidRDefault="002462C7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05 Medi 2008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PERCHENNOG Y POLISI (TEITL SWYDD)</w:t>
            </w:r>
          </w:p>
        </w:tc>
        <w:tc>
          <w:tcPr>
            <w:tcW w:w="4508" w:type="dxa"/>
            <w:vAlign w:val="center"/>
          </w:tcPr>
          <w:p w14:paraId="24B99B8D" w14:textId="66F8A90F" w:rsidR="008C01F1" w:rsidRPr="00D9301C" w:rsidRDefault="00662835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Pennaeth Derbyniadau</w:t>
            </w:r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768C5409" w:rsidR="008C01F1" w:rsidRPr="00D9301C" w:rsidRDefault="00662835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Marchnata, Cyfathrebu a Recriwtio Myfyrwyr</w:t>
            </w:r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097F3A8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E-BOST CYS</w:t>
            </w:r>
            <w:r w:rsidR="00222C1C">
              <w:rPr>
                <w:rStyle w:val="SubtleEmphasis"/>
                <w:b/>
                <w:lang w:bidi="cy-GB"/>
              </w:rPr>
              <w:t>WLLT</w:t>
            </w:r>
          </w:p>
        </w:tc>
        <w:tc>
          <w:tcPr>
            <w:tcW w:w="4508" w:type="dxa"/>
            <w:vAlign w:val="center"/>
          </w:tcPr>
          <w:p w14:paraId="575785E0" w14:textId="74DAA677" w:rsidR="008C01F1" w:rsidRPr="00D9301C" w:rsidRDefault="00662835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askadmissions@cardiffmet.ac.uk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  <w:lang w:bidi="cy-GB"/>
        </w:rPr>
        <w:t xml:space="preserve"> </w:t>
      </w:r>
    </w:p>
    <w:p w14:paraId="567C18EF" w14:textId="77777777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r>
        <w:rPr>
          <w:lang w:bidi="cy-GB"/>
        </w:rPr>
        <w:t>Rheoli Fersiynau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14:paraId="2AD10223" w14:textId="77777777" w:rsidTr="00CA2FB5">
        <w:tc>
          <w:tcPr>
            <w:tcW w:w="1838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2126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DYDDIAD</w:t>
            </w:r>
          </w:p>
        </w:tc>
        <w:tc>
          <w:tcPr>
            <w:tcW w:w="5052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RHESWM DROS NEWID</w:t>
            </w:r>
          </w:p>
        </w:tc>
      </w:tr>
      <w:tr w:rsidR="008C01F1" w14:paraId="07F16DA6" w14:textId="77777777" w:rsidTr="00CA2FB5">
        <w:tc>
          <w:tcPr>
            <w:tcW w:w="1838" w:type="dxa"/>
          </w:tcPr>
          <w:p w14:paraId="2F4BD481" w14:textId="7D5C0033" w:rsidR="008C01F1" w:rsidRPr="00CD441C" w:rsidRDefault="006A5F9E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3</w:t>
            </w:r>
          </w:p>
        </w:tc>
        <w:tc>
          <w:tcPr>
            <w:tcW w:w="2126" w:type="dxa"/>
          </w:tcPr>
          <w:p w14:paraId="0B241FE6" w14:textId="4E9C52EA" w:rsidR="008C01F1" w:rsidRPr="00CD441C" w:rsidRDefault="006A5F9E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Tachwedd 2022</w:t>
            </w:r>
          </w:p>
        </w:tc>
        <w:tc>
          <w:tcPr>
            <w:tcW w:w="5052" w:type="dxa"/>
          </w:tcPr>
          <w:p w14:paraId="03E87587" w14:textId="1111690B" w:rsidR="008C01F1" w:rsidRPr="00CD441C" w:rsidRDefault="006A5F9E" w:rsidP="006A5F9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Gofynion iaith Saesneg wedi'u diweddaru</w:t>
            </w:r>
          </w:p>
        </w:tc>
      </w:tr>
      <w:tr w:rsidR="008C01F1" w14:paraId="45B9D50E" w14:textId="77777777" w:rsidTr="00CA2FB5">
        <w:tc>
          <w:tcPr>
            <w:tcW w:w="1838" w:type="dxa"/>
          </w:tcPr>
          <w:p w14:paraId="54083638" w14:textId="0A43B609" w:rsidR="008C01F1" w:rsidRPr="00CD441C" w:rsidRDefault="000159B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4</w:t>
            </w:r>
          </w:p>
        </w:tc>
        <w:tc>
          <w:tcPr>
            <w:tcW w:w="2126" w:type="dxa"/>
          </w:tcPr>
          <w:p w14:paraId="5A14F608" w14:textId="05BEF82E" w:rsidR="000159B3" w:rsidRPr="00CD441C" w:rsidRDefault="000159B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Hydref 2023</w:t>
            </w:r>
          </w:p>
        </w:tc>
        <w:tc>
          <w:tcPr>
            <w:tcW w:w="5052" w:type="dxa"/>
          </w:tcPr>
          <w:p w14:paraId="712F7C20" w14:textId="2AAC3CD2" w:rsidR="008C01F1" w:rsidRPr="00CD441C" w:rsidRDefault="000159B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Alinio polisi a gweithdrefn Mynediad Eithriadol â dogfennau eraill</w:t>
            </w:r>
          </w:p>
        </w:tc>
      </w:tr>
      <w:tr w:rsidR="0018494C" w14:paraId="76D22917" w14:textId="77777777" w:rsidTr="00CA2FB5">
        <w:tc>
          <w:tcPr>
            <w:tcW w:w="1838" w:type="dxa"/>
          </w:tcPr>
          <w:p w14:paraId="33652A3B" w14:textId="777F5A1A" w:rsidR="0018494C" w:rsidRDefault="0018494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5</w:t>
            </w:r>
          </w:p>
        </w:tc>
        <w:tc>
          <w:tcPr>
            <w:tcW w:w="2126" w:type="dxa"/>
          </w:tcPr>
          <w:p w14:paraId="4B11E6C2" w14:textId="676337BB" w:rsidR="0018494C" w:rsidRDefault="000B199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Gorffennaf 2026</w:t>
            </w:r>
          </w:p>
        </w:tc>
        <w:tc>
          <w:tcPr>
            <w:tcW w:w="5052" w:type="dxa"/>
          </w:tcPr>
          <w:p w14:paraId="0C9681D0" w14:textId="69B46AAB" w:rsidR="0018494C" w:rsidRDefault="00222C1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Wedi ail-enwi</w:t>
            </w:r>
            <w:r w:rsidR="0018494C">
              <w:rPr>
                <w:rStyle w:val="SubtleEmphasis"/>
                <w:lang w:bidi="cy-GB"/>
              </w:rPr>
              <w:t xml:space="preserve">  'Meini Prawf' i 'Rheoliadau'</w:t>
            </w:r>
          </w:p>
          <w:p w14:paraId="28F02133" w14:textId="77777777" w:rsidR="0018494C" w:rsidRDefault="00634B9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lastRenderedPageBreak/>
              <w:t>Wedi'i gyfuno â dogfennau eraill sy'n ymwneud â Derbyn myfyrwyr.</w:t>
            </w:r>
          </w:p>
          <w:p w14:paraId="72AC306A" w14:textId="6A0A3890" w:rsidR="00CB6D6A" w:rsidRDefault="00CB6D6A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Terminoleg, hyper</w:t>
            </w:r>
            <w:r w:rsidR="00222C1C">
              <w:rPr>
                <w:rStyle w:val="SubtleEmphasis"/>
                <w:lang w:bidi="cy-GB"/>
              </w:rPr>
              <w:t>ddolenni</w:t>
            </w:r>
            <w:r>
              <w:rPr>
                <w:rStyle w:val="SubtleEmphasis"/>
                <w:lang w:bidi="cy-GB"/>
              </w:rPr>
              <w:t>u a phrosesau wedi'u diweddaru.</w:t>
            </w:r>
          </w:p>
          <w:p w14:paraId="08CE8BB4" w14:textId="18ECB436" w:rsidR="00634B93" w:rsidRDefault="00634B93" w:rsidP="0041561E">
            <w:pPr>
              <w:rPr>
                <w:rStyle w:val="SubtleEmphasis"/>
              </w:rPr>
            </w:pPr>
          </w:p>
        </w:tc>
      </w:tr>
    </w:tbl>
    <w:p w14:paraId="5D23E12B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74F1D730" w14:textId="2CC1843E" w:rsidR="002462C7" w:rsidRPr="002462C7" w:rsidRDefault="00634B93" w:rsidP="002462C7">
      <w:pPr>
        <w:pStyle w:val="Title"/>
      </w:pPr>
      <w:r>
        <w:rPr>
          <w:rStyle w:val="SubtleEmphasis"/>
          <w:rFonts w:ascii="Altis" w:eastAsia="Altis" w:hAnsi="Altis" w:cs="Altis"/>
          <w:i w:val="0"/>
          <w:color w:val="13335A"/>
          <w:sz w:val="48"/>
          <w:lang w:bidi="cy-GB"/>
        </w:rPr>
        <w:t xml:space="preserve">Rheoliadau ar gyfer Derbyn Myfyrwyr i Raglenni </w:t>
      </w:r>
      <w:r w:rsidR="00222C1C">
        <w:rPr>
          <w:rStyle w:val="SubtleEmphasis"/>
          <w:rFonts w:ascii="Altis" w:eastAsia="Altis" w:hAnsi="Altis" w:cs="Altis"/>
          <w:i w:val="0"/>
          <w:color w:val="13335A"/>
          <w:sz w:val="48"/>
          <w:lang w:bidi="cy-GB"/>
        </w:rPr>
        <w:t xml:space="preserve">a </w:t>
      </w:r>
      <w:r>
        <w:rPr>
          <w:rStyle w:val="SubtleEmphasis"/>
          <w:rFonts w:ascii="Altis" w:eastAsia="Altis" w:hAnsi="Altis" w:cs="Altis"/>
          <w:i w:val="0"/>
          <w:color w:val="13335A"/>
          <w:sz w:val="48"/>
          <w:lang w:bidi="cy-GB"/>
        </w:rPr>
        <w:t>Addysgir</w:t>
      </w:r>
    </w:p>
    <w:p w14:paraId="34A380AD" w14:textId="616B4509" w:rsidR="002462C7" w:rsidRPr="0021749C" w:rsidRDefault="002462C7" w:rsidP="0021749C">
      <w:pPr>
        <w:pStyle w:val="Heading1"/>
      </w:pPr>
      <w:r>
        <w:rPr>
          <w:lang w:bidi="cy-GB"/>
        </w:rPr>
        <w:t>Cyflwyniad</w:t>
      </w:r>
    </w:p>
    <w:p w14:paraId="1EBC6998" w14:textId="7223E882" w:rsidR="008A2E79" w:rsidRDefault="002462C7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Dylid darllen y wybodaeth ganlynol ar y cyd â </w:t>
      </w:r>
      <w:hyperlink r:id="rId12" w:history="1">
        <w:r w:rsidRPr="00E74D6E">
          <w:rPr>
            <w:rStyle w:val="Hyperlink"/>
            <w:lang w:bidi="cy-GB"/>
          </w:rPr>
          <w:t>Pholisi Derbyniadau'r</w:t>
        </w:r>
      </w:hyperlink>
      <w:r w:rsidRPr="008A48E1">
        <w:rPr>
          <w:color w:val="auto"/>
          <w:lang w:bidi="cy-GB"/>
        </w:rPr>
        <w:t xml:space="preserve"> Brifysgol, tudalennau</w:t>
      </w:r>
      <w:r w:rsidR="008F6713">
        <w:rPr>
          <w:color w:val="auto"/>
          <w:lang w:bidi="cy-GB"/>
        </w:rPr>
        <w:t xml:space="preserve">’r cyrsiau </w:t>
      </w:r>
      <w:r w:rsidRPr="008A48E1">
        <w:rPr>
          <w:color w:val="auto"/>
          <w:lang w:bidi="cy-GB"/>
        </w:rPr>
        <w:t xml:space="preserve">a Chyngor i Ymgeiswyr ar wefan y Brifysgol. Mae tudalennau gwe </w:t>
      </w:r>
      <w:hyperlink r:id="rId13" w:history="1">
        <w:r w:rsidRPr="00164C1A">
          <w:rPr>
            <w:rStyle w:val="Hyperlink"/>
            <w:lang w:bidi="cy-GB"/>
          </w:rPr>
          <w:t>UCAS</w:t>
        </w:r>
      </w:hyperlink>
      <w:r w:rsidRPr="008A48E1">
        <w:rPr>
          <w:color w:val="auto"/>
          <w:lang w:bidi="cy-GB"/>
        </w:rPr>
        <w:t xml:space="preserve"> hefyd yn darparu gwybodaeth berthnasol.</w:t>
      </w:r>
    </w:p>
    <w:p w14:paraId="7F8C4A48" w14:textId="406702EA" w:rsidR="002462C7" w:rsidRDefault="002462C7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Mae'r Brifysgol yn dilyn cod ymarfer yr Asiantaeth Sicrhau Ansawdd (</w:t>
      </w:r>
      <w:r w:rsidR="00F965A2">
        <w:rPr>
          <w:color w:val="auto"/>
          <w:lang w:bidi="cy-GB"/>
        </w:rPr>
        <w:t>ASA</w:t>
      </w:r>
      <w:r w:rsidRPr="008A48E1">
        <w:rPr>
          <w:color w:val="auto"/>
          <w:lang w:bidi="cy-GB"/>
        </w:rPr>
        <w:t xml:space="preserve"> - </w:t>
      </w:r>
      <w:hyperlink r:id="rId14">
        <w:r w:rsidRPr="008A48E1">
          <w:rPr>
            <w:color w:val="auto"/>
            <w:lang w:bidi="cy-GB"/>
          </w:rPr>
          <w:t>www.qaa.ac.uk/</w:t>
        </w:r>
      </w:hyperlink>
      <w:r w:rsidRPr="008A48E1">
        <w:rPr>
          <w:color w:val="auto"/>
          <w:lang w:bidi="cy-GB"/>
        </w:rPr>
        <w:t xml:space="preserve"> ) ar Recriwtio a Derbyniadau yn ogystal ag egwyddorion Schwartz ar dderbyniadau teg.</w:t>
      </w:r>
    </w:p>
    <w:p w14:paraId="440A9967" w14:textId="77777777" w:rsidR="002462C7" w:rsidRDefault="002462C7" w:rsidP="002462C7">
      <w:pPr>
        <w:pStyle w:val="BodyText"/>
        <w:spacing w:before="10"/>
        <w:rPr>
          <w:sz w:val="20"/>
        </w:rPr>
      </w:pPr>
    </w:p>
    <w:p w14:paraId="0C88E684" w14:textId="4D0CA281" w:rsidR="002462C7" w:rsidRPr="0021749C" w:rsidRDefault="002462C7" w:rsidP="0021749C">
      <w:pPr>
        <w:pStyle w:val="Heading1"/>
      </w:pPr>
      <w:r>
        <w:rPr>
          <w:lang w:bidi="cy-GB"/>
        </w:rPr>
        <w:t>Derbyn Myfyrwyr</w:t>
      </w:r>
    </w:p>
    <w:p w14:paraId="45FF3BF7" w14:textId="65003123" w:rsidR="002462C7" w:rsidRDefault="002462C7" w:rsidP="00EE3FCC">
      <w:pPr>
        <w:pStyle w:val="Heading2"/>
      </w:pPr>
      <w:r w:rsidRPr="008A48E1">
        <w:rPr>
          <w:color w:val="auto"/>
          <w:lang w:bidi="cy-GB"/>
        </w:rPr>
        <w:t xml:space="preserve">Mae'r Uned Derbyniadau yn cydlynu derbyniadau i'r rhan fwyaf o gyrsiau israddedig, ôl-raddedig ac ymchwil y Brifysgol. Mae pob Ysgol yn gyfrifol am osod ei meini prawf derbyn a'i gofynion mynediad ar y cyd â'r Uned Derbyniadau. </w:t>
      </w:r>
    </w:p>
    <w:p w14:paraId="0B37F2F9" w14:textId="3CC15E3F" w:rsidR="002462C7" w:rsidRPr="00173BD9" w:rsidRDefault="00744087" w:rsidP="00173BD9">
      <w:pPr>
        <w:pStyle w:val="Heading2"/>
        <w:rPr>
          <w:color w:val="auto"/>
          <w:szCs w:val="24"/>
        </w:rPr>
      </w:pPr>
      <w:r>
        <w:rPr>
          <w:color w:val="auto"/>
          <w:lang w:bidi="cy-GB"/>
        </w:rPr>
        <w:t xml:space="preserve">Caiff yr holl gymwysterau eu gwirio cyn cofrestru: </w:t>
      </w:r>
      <w:hyperlink r:id="rId15" w:history="1">
        <w:r w:rsidR="004E1292" w:rsidRPr="00173BD9">
          <w:rPr>
            <w:rStyle w:val="Hyperlink"/>
            <w:rFonts w:cs="Arial"/>
            <w:color w:val="0A2A3D"/>
            <w:szCs w:val="24"/>
            <w:lang w:bidi="cy-GB"/>
          </w:rPr>
          <w:t>Gwirio Cymwysterau</w:t>
        </w:r>
      </w:hyperlink>
    </w:p>
    <w:p w14:paraId="066A1F2E" w14:textId="01125FCC" w:rsidR="00AB3808" w:rsidRPr="00A05E77" w:rsidRDefault="002462C7" w:rsidP="0055626E">
      <w:pPr>
        <w:pStyle w:val="Heading2"/>
        <w:rPr>
          <w:color w:val="auto"/>
        </w:rPr>
      </w:pPr>
      <w:r w:rsidRPr="00A05E77">
        <w:rPr>
          <w:color w:val="auto"/>
          <w:lang w:bidi="cy-GB"/>
        </w:rPr>
        <w:t xml:space="preserve">Mae </w:t>
      </w:r>
      <w:r w:rsidR="00F965A2">
        <w:rPr>
          <w:color w:val="auto"/>
          <w:lang w:bidi="cy-GB"/>
        </w:rPr>
        <w:t>broses dderb</w:t>
      </w:r>
      <w:r w:rsidR="008F6713">
        <w:rPr>
          <w:color w:val="auto"/>
          <w:lang w:bidi="cy-GB"/>
        </w:rPr>
        <w:t>yn</w:t>
      </w:r>
      <w:r w:rsidR="00F965A2">
        <w:rPr>
          <w:color w:val="auto"/>
          <w:lang w:bidi="cy-GB"/>
        </w:rPr>
        <w:t xml:space="preserve"> yn</w:t>
      </w:r>
      <w:r w:rsidRPr="00A05E77">
        <w:rPr>
          <w:color w:val="auto"/>
          <w:lang w:bidi="cy-GB"/>
        </w:rPr>
        <w:t xml:space="preserve"> amodol ar yr holl amodau isod:</w:t>
      </w:r>
    </w:p>
    <w:p w14:paraId="48C3E390" w14:textId="4FE4E0E7" w:rsidR="00AB3808" w:rsidRPr="00A05E77" w:rsidRDefault="00AB3808" w:rsidP="004E4351">
      <w:pPr>
        <w:pStyle w:val="Heading3"/>
        <w:rPr>
          <w:color w:val="auto"/>
        </w:rPr>
      </w:pPr>
      <w:r w:rsidRPr="00A05E77">
        <w:rPr>
          <w:color w:val="auto"/>
          <w:lang w:bidi="cy-GB"/>
        </w:rPr>
        <w:t>bod yr holl wybodaeth yn y cais yn gywir;</w:t>
      </w:r>
    </w:p>
    <w:p w14:paraId="66B3A2D1" w14:textId="1A94E074" w:rsidR="00AB3808" w:rsidRPr="00A05E77" w:rsidRDefault="0055626E" w:rsidP="004E4351">
      <w:pPr>
        <w:pStyle w:val="Heading3"/>
        <w:rPr>
          <w:color w:val="auto"/>
        </w:rPr>
      </w:pPr>
      <w:r w:rsidRPr="00A05E77">
        <w:rPr>
          <w:color w:val="auto"/>
          <w:lang w:bidi="cy-GB"/>
        </w:rPr>
        <w:t>bod yr holl wybodaeth berthnasol yn cael ei datgelu;</w:t>
      </w:r>
    </w:p>
    <w:p w14:paraId="4B3F4998" w14:textId="5E50FA3C" w:rsidR="004E4351" w:rsidRPr="00A05E77" w:rsidRDefault="00AB3808" w:rsidP="004E4351">
      <w:pPr>
        <w:pStyle w:val="Heading3"/>
        <w:rPr>
          <w:color w:val="auto"/>
        </w:rPr>
      </w:pPr>
      <w:r w:rsidRPr="00A05E77">
        <w:rPr>
          <w:color w:val="auto"/>
          <w:lang w:bidi="cy-GB"/>
        </w:rPr>
        <w:t>bod y gweithdrefnau ymgeisio perthnasol ar gyfer y Brifysgol ac UCAS wedi'u dilyn.</w:t>
      </w:r>
    </w:p>
    <w:p w14:paraId="31B01191" w14:textId="7E38CEF8" w:rsidR="0055626E" w:rsidRPr="00A05E77" w:rsidRDefault="0055626E" w:rsidP="0055626E">
      <w:pPr>
        <w:pStyle w:val="Heading2"/>
        <w:rPr>
          <w:color w:val="auto"/>
        </w:rPr>
      </w:pPr>
      <w:r w:rsidRPr="00A05E77">
        <w:rPr>
          <w:color w:val="auto"/>
          <w:lang w:bidi="cy-GB"/>
        </w:rPr>
        <w:t>Gall methu â bodloni'r holl amodau uchod arwain at dynnu cais yn ôl. </w:t>
      </w:r>
    </w:p>
    <w:p w14:paraId="20FF9B5A" w14:textId="194E3CCE" w:rsidR="00053FC8" w:rsidRDefault="00085E0F" w:rsidP="00053FC8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Mae'n ofynnol i ymgeiswyr ddatgelu'r holl wybodaeth y mae'r Brifysgol yn gofyn amdani. Mae'r Polisi Derbyniadau yn amlinellu beth fydd yn digwydd </w:t>
      </w:r>
      <w:r w:rsidR="00F965A2">
        <w:rPr>
          <w:color w:val="auto"/>
          <w:lang w:bidi="cy-GB"/>
        </w:rPr>
        <w:t>os</w:t>
      </w:r>
      <w:r w:rsidRPr="008A48E1">
        <w:rPr>
          <w:color w:val="auto"/>
          <w:lang w:bidi="cy-GB"/>
        </w:rPr>
        <w:t xml:space="preserve"> nad yw gwybodaeth berthnasol wedi'i datgelu neu </w:t>
      </w:r>
      <w:r w:rsidR="00F965A2">
        <w:rPr>
          <w:color w:val="auto"/>
          <w:lang w:bidi="cy-GB"/>
        </w:rPr>
        <w:t>os yw</w:t>
      </w:r>
      <w:r w:rsidRPr="008A48E1">
        <w:rPr>
          <w:color w:val="auto"/>
          <w:lang w:bidi="cy-GB"/>
        </w:rPr>
        <w:t xml:space="preserve"> cais yn cynnwys gwybodaeth ffug neu dwyllodrus.</w:t>
      </w:r>
    </w:p>
    <w:p w14:paraId="7F1EA8FD" w14:textId="77777777" w:rsidR="002462C7" w:rsidRDefault="002462C7" w:rsidP="006A5F9E">
      <w:pPr>
        <w:pStyle w:val="BodyText"/>
        <w:spacing w:before="11"/>
        <w:rPr>
          <w:sz w:val="20"/>
        </w:rPr>
      </w:pPr>
    </w:p>
    <w:p w14:paraId="5201CFE7" w14:textId="1F5B2D11" w:rsidR="002462C7" w:rsidRPr="0021749C" w:rsidRDefault="002462C7" w:rsidP="0021749C">
      <w:pPr>
        <w:pStyle w:val="Heading1"/>
      </w:pPr>
      <w:r>
        <w:rPr>
          <w:lang w:bidi="cy-GB"/>
        </w:rPr>
        <w:t>Myfyrwyr Rhyngwladol</w:t>
      </w:r>
    </w:p>
    <w:p w14:paraId="136CDCC3" w14:textId="3792F648" w:rsidR="003D4F20" w:rsidRDefault="002462C7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lastRenderedPageBreak/>
        <w:t xml:space="preserve">Mae Prifysgol </w:t>
      </w:r>
      <w:r w:rsidR="00F965A2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yn croesawu ymgeiswyr rhyngwladol ac yn cydnabod ystod eang o gymwysterau rhyngwladol.</w:t>
      </w:r>
    </w:p>
    <w:p w14:paraId="412CE193" w14:textId="33D7B6CD" w:rsidR="0021749C" w:rsidRDefault="00A46DDE" w:rsidP="0021749C">
      <w:pPr>
        <w:pStyle w:val="Heading2"/>
      </w:pPr>
      <w:r>
        <w:rPr>
          <w:color w:val="auto"/>
          <w:lang w:bidi="cy-GB"/>
        </w:rPr>
        <w:t>Mae gwybodaeth i ymgeiswyr rhyngwladol ar gael drwy</w:t>
      </w:r>
      <w:r w:rsidR="00F965A2">
        <w:rPr>
          <w:color w:val="auto"/>
          <w:lang w:bidi="cy-GB"/>
        </w:rPr>
        <w:t>’r broses</w:t>
      </w:r>
      <w:r>
        <w:rPr>
          <w:color w:val="auto"/>
          <w:lang w:bidi="cy-GB"/>
        </w:rPr>
        <w:t xml:space="preserve"> </w:t>
      </w:r>
      <w:hyperlink r:id="rId16" w:history="1">
        <w:r w:rsidR="00E530C6">
          <w:rPr>
            <w:rStyle w:val="Hyperlink"/>
            <w:lang w:bidi="cy-GB"/>
          </w:rPr>
          <w:t>Derbyn myfyrwyr rhyngwladol.</w:t>
        </w:r>
      </w:hyperlink>
    </w:p>
    <w:p w14:paraId="3551CAE9" w14:textId="77777777" w:rsidR="0021749C" w:rsidRDefault="0021749C" w:rsidP="0021749C">
      <w:pPr>
        <w:pStyle w:val="Heading2"/>
        <w:numPr>
          <w:ilvl w:val="0"/>
          <w:numId w:val="0"/>
        </w:numPr>
        <w:ind w:left="578"/>
      </w:pPr>
    </w:p>
    <w:p w14:paraId="39029C79" w14:textId="42490EF5" w:rsidR="002462C7" w:rsidRPr="0021749C" w:rsidRDefault="004964CB" w:rsidP="0021749C">
      <w:pPr>
        <w:pStyle w:val="Heading1"/>
      </w:pPr>
      <w:r>
        <w:rPr>
          <w:lang w:bidi="cy-GB"/>
        </w:rPr>
        <w:t>Derbyniadau Sefydliadau Partner</w:t>
      </w:r>
    </w:p>
    <w:p w14:paraId="4976E513" w14:textId="16479B69" w:rsidR="000159B3" w:rsidRPr="008A48E1" w:rsidRDefault="002462C7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Mae Prifysgol </w:t>
      </w:r>
      <w:r w:rsidR="00F965A2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yn gweithio gyda sefydliadau partner ledled y byd. Mae</w:t>
      </w:r>
      <w:r w:rsidR="00F965A2">
        <w:rPr>
          <w:color w:val="auto"/>
          <w:lang w:bidi="cy-GB"/>
        </w:rPr>
        <w:t>’r</w:t>
      </w:r>
      <w:r w:rsidRPr="008A48E1">
        <w:rPr>
          <w:color w:val="auto"/>
          <w:lang w:bidi="cy-GB"/>
        </w:rPr>
        <w:t xml:space="preserve"> </w:t>
      </w:r>
      <w:r w:rsidR="00F965A2">
        <w:rPr>
          <w:color w:val="auto"/>
          <w:lang w:bidi="cy-GB"/>
        </w:rPr>
        <w:t>g</w:t>
      </w:r>
      <w:r w:rsidRPr="008A48E1">
        <w:rPr>
          <w:color w:val="auto"/>
          <w:lang w:bidi="cy-GB"/>
        </w:rPr>
        <w:t>yfarwyddiaeth Ymgysylltu Byd-eang yn gweithio gydag ysgolion academaidd i gydlynu</w:t>
      </w:r>
      <w:r w:rsidR="00F965A2">
        <w:rPr>
          <w:color w:val="auto"/>
          <w:lang w:bidi="cy-GB"/>
        </w:rPr>
        <w:t>’r broses</w:t>
      </w:r>
      <w:r w:rsidRPr="008A48E1">
        <w:rPr>
          <w:color w:val="auto"/>
          <w:lang w:bidi="cy-GB"/>
        </w:rPr>
        <w:t xml:space="preserve"> derbyn myfyrwyr sy'n astudio mewn sefydliadau partner.</w:t>
      </w:r>
    </w:p>
    <w:p w14:paraId="4513A020" w14:textId="65889008" w:rsidR="002462C7" w:rsidRPr="0021749C" w:rsidRDefault="000923D6" w:rsidP="000923D6">
      <w:pPr>
        <w:pStyle w:val="Heading2"/>
        <w:rPr>
          <w:sz w:val="20"/>
        </w:rPr>
      </w:pPr>
      <w:r w:rsidRPr="000923D6">
        <w:rPr>
          <w:lang w:bidi="cy-GB"/>
        </w:rPr>
        <w:t xml:space="preserve">Derbynnir pob myfyriwr Prifysgol </w:t>
      </w:r>
      <w:r w:rsidR="00F965A2">
        <w:rPr>
          <w:lang w:bidi="cy-GB"/>
        </w:rPr>
        <w:t>M</w:t>
      </w:r>
      <w:r w:rsidRPr="000923D6">
        <w:rPr>
          <w:lang w:bidi="cy-GB"/>
        </w:rPr>
        <w:t>etropolitan Caerdydd yn amodol ar yr un polisïau Derbyn</w:t>
      </w:r>
      <w:r w:rsidR="008F6713">
        <w:rPr>
          <w:lang w:bidi="cy-GB"/>
        </w:rPr>
        <w:t>iadau</w:t>
      </w:r>
      <w:r w:rsidRPr="000923D6">
        <w:rPr>
          <w:lang w:bidi="cy-GB"/>
        </w:rPr>
        <w:t xml:space="preserve">, fel y'u rhestrir yma: </w:t>
      </w:r>
      <w:hyperlink r:id="rId17" w:tgtFrame="_blank" w:tooltip="https://www.cardiffmet.ac.uk/study/advice-for-applicants/admissions-policy/" w:history="1">
        <w:r w:rsidRPr="000923D6">
          <w:rPr>
            <w:rStyle w:val="Hyperlink"/>
            <w:lang w:bidi="cy-GB"/>
          </w:rPr>
          <w:t xml:space="preserve">Polisi Derbyniadau | Prifysgol </w:t>
        </w:r>
        <w:r w:rsidR="00F965A2">
          <w:rPr>
            <w:rStyle w:val="Hyperlink"/>
            <w:lang w:bidi="cy-GB"/>
          </w:rPr>
          <w:t>M</w:t>
        </w:r>
        <w:r w:rsidRPr="000923D6">
          <w:rPr>
            <w:rStyle w:val="Hyperlink"/>
            <w:lang w:bidi="cy-GB"/>
          </w:rPr>
          <w:t>etropolitan Caerdydd</w:t>
        </w:r>
      </w:hyperlink>
    </w:p>
    <w:p w14:paraId="04E8D762" w14:textId="77777777" w:rsidR="0021749C" w:rsidRDefault="0021749C" w:rsidP="0021749C">
      <w:pPr>
        <w:pStyle w:val="Heading2"/>
        <w:numPr>
          <w:ilvl w:val="0"/>
          <w:numId w:val="0"/>
        </w:numPr>
        <w:ind w:left="578"/>
        <w:rPr>
          <w:sz w:val="20"/>
        </w:rPr>
      </w:pPr>
    </w:p>
    <w:p w14:paraId="1CF2CA56" w14:textId="77777777" w:rsidR="002462C7" w:rsidRDefault="002462C7" w:rsidP="006A5F9E">
      <w:pPr>
        <w:pStyle w:val="Heading1"/>
      </w:pPr>
      <w:r>
        <w:rPr>
          <w:lang w:bidi="cy-GB"/>
        </w:rPr>
        <w:t>Cynigion</w:t>
      </w:r>
    </w:p>
    <w:p w14:paraId="18A1B21C" w14:textId="3EB9920C" w:rsidR="00C5424A" w:rsidRPr="00357FA4" w:rsidRDefault="00C5424A" w:rsidP="00C5424A">
      <w:pPr>
        <w:pStyle w:val="Heading2"/>
        <w:rPr>
          <w:color w:val="000000" w:themeColor="text1"/>
        </w:rPr>
      </w:pPr>
      <w:r w:rsidRPr="00357FA4">
        <w:rPr>
          <w:color w:val="000000" w:themeColor="text1"/>
          <w:lang w:bidi="cy-GB"/>
        </w:rPr>
        <w:t>Cyhoeddir cynigion gan Uned Derbyniadau'r Brifysgol neu'r gyfarwyddiaeth Ymgysylltu Byd-eang (</w:t>
      </w:r>
      <w:r w:rsidR="00F965A2">
        <w:rPr>
          <w:color w:val="000000" w:themeColor="text1"/>
          <w:lang w:bidi="cy-GB"/>
        </w:rPr>
        <w:t>sy’</w:t>
      </w:r>
      <w:r w:rsidRPr="00357FA4">
        <w:rPr>
          <w:color w:val="000000" w:themeColor="text1"/>
          <w:lang w:bidi="cy-GB"/>
        </w:rPr>
        <w:t>n ymwneud â myfyrwyr sefydliad partner) ac eithrio fel y nodir isod.</w:t>
      </w:r>
    </w:p>
    <w:p w14:paraId="60CC8AD9" w14:textId="4CA4CDE3" w:rsidR="00E81224" w:rsidRDefault="00B73F5F" w:rsidP="000159B3">
      <w:pPr>
        <w:pStyle w:val="Heading2"/>
        <w:rPr>
          <w:color w:val="auto"/>
        </w:rPr>
      </w:pPr>
      <w:r>
        <w:rPr>
          <w:color w:val="auto"/>
          <w:lang w:bidi="cy-GB"/>
        </w:rPr>
        <w:t xml:space="preserve">Gwneir pob cynnig yn unol â Pholisi Cydraddoldeb, Amrywiaeth a Chynhwysiant Prifysgol </w:t>
      </w:r>
      <w:r w:rsidR="00F965A2">
        <w:rPr>
          <w:color w:val="auto"/>
          <w:lang w:bidi="cy-GB"/>
        </w:rPr>
        <w:t>M</w:t>
      </w:r>
      <w:r>
        <w:rPr>
          <w:color w:val="auto"/>
          <w:lang w:bidi="cy-GB"/>
        </w:rPr>
        <w:t>etropolitan Caerdydd ac felly ni fyddant yn wahaniaethol y tu hwnt i'r meini prawf dethol a bennir ar gyfer pob rhaglen.</w:t>
      </w:r>
    </w:p>
    <w:p w14:paraId="28C6EE93" w14:textId="1DFA3E96" w:rsidR="006F56EA" w:rsidRPr="006F56EA" w:rsidRDefault="006F56EA" w:rsidP="006F56EA">
      <w:pPr>
        <w:pStyle w:val="Heading2"/>
        <w:rPr>
          <w:color w:val="auto"/>
        </w:rPr>
      </w:pPr>
      <w:r>
        <w:rPr>
          <w:color w:val="auto"/>
          <w:lang w:bidi="cy-GB"/>
        </w:rPr>
        <w:t>Mae cynigion yn amodol ar ddisgwyliad rhesymol y bydd yr ymgeisydd yn gallu cyflawni canlyniadau dysgu'r cwrs a chyflawni'r dyfarniad fel y dangosir drwy'r broses ymgeisio.</w:t>
      </w:r>
    </w:p>
    <w:p w14:paraId="102BBEAB" w14:textId="7D39B74B" w:rsidR="00FE57B6" w:rsidRPr="008A48E1" w:rsidRDefault="00FE57B6" w:rsidP="000159B3">
      <w:pPr>
        <w:pStyle w:val="Heading2"/>
        <w:rPr>
          <w:color w:val="auto"/>
        </w:rPr>
      </w:pPr>
      <w:r w:rsidRPr="00FE57B6">
        <w:rPr>
          <w:color w:val="auto"/>
          <w:lang w:bidi="cy-GB"/>
        </w:rPr>
        <w:t>Gall amrywiadau godi rhwng y gofynion mynediad a nodwyd a'r rhai a dderbynnir yn y pen draw i gael eu derbyn i Brifysgol Met Caerdydd. Gall y gwahaniaethau hyn fod oherwydd ffactorau cyd-destunol, tueddiadau cenedlaethol o ran cyflawni cymwysterau, capasiti a galw</w:t>
      </w:r>
      <w:r w:rsidR="008F6713">
        <w:rPr>
          <w:color w:val="auto"/>
          <w:lang w:bidi="cy-GB"/>
        </w:rPr>
        <w:t>’r</w:t>
      </w:r>
      <w:r w:rsidRPr="00FE57B6">
        <w:rPr>
          <w:color w:val="auto"/>
          <w:lang w:bidi="cy-GB"/>
        </w:rPr>
        <w:t xml:space="preserve"> cyrsiau neu berthnasedd astudiaeth flaenorol a/neu brofiad i'r rhaglen a ddewiswyd.</w:t>
      </w:r>
    </w:p>
    <w:p w14:paraId="72E45533" w14:textId="2883152B" w:rsidR="002462C7" w:rsidRPr="00357FA4" w:rsidRDefault="009F56FA" w:rsidP="00FD0370">
      <w:pPr>
        <w:pStyle w:val="Heading2"/>
        <w:rPr>
          <w:color w:val="000000" w:themeColor="text1"/>
        </w:rPr>
      </w:pPr>
      <w:r w:rsidRPr="00357FA4">
        <w:rPr>
          <w:color w:val="000000" w:themeColor="text1"/>
          <w:lang w:bidi="cy-GB"/>
        </w:rPr>
        <w:t>Yn achos ymgeiswyr Mynediad Eithriadol lle mae meini prawf dethol yn gofyn am berfformiad neu farn arall na all ond staff tîm y rhaglen ei gwneud, bydd y cynnig yn cael ei gyhoeddi gan yr ysgol berthnasol.</w:t>
      </w:r>
    </w:p>
    <w:p w14:paraId="3CA56C1B" w14:textId="77777777" w:rsidR="002462C7" w:rsidRDefault="002462C7" w:rsidP="006A5F9E">
      <w:pPr>
        <w:pStyle w:val="BodyText"/>
      </w:pPr>
    </w:p>
    <w:p w14:paraId="313114E9" w14:textId="77777777" w:rsidR="002462C7" w:rsidRDefault="002462C7" w:rsidP="006A5F9E">
      <w:pPr>
        <w:pStyle w:val="Heading1"/>
      </w:pPr>
      <w:r>
        <w:rPr>
          <w:lang w:bidi="cy-GB"/>
        </w:rPr>
        <w:t>Mynediad Eithriadol</w:t>
      </w:r>
    </w:p>
    <w:p w14:paraId="419480DE" w14:textId="35D8C4B4" w:rsidR="000159B3" w:rsidRPr="008A48E1" w:rsidRDefault="000159B3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Gellir ystyried ymgeiswyr ar gyfer rhaglenni ym Mhrifysgol </w:t>
      </w:r>
      <w:r w:rsidR="002367B5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nad ydynt yn bodloni'r gofynion mynediad gofynnol arferol ar gyfer mynediad eithriadol ar sail unigol.</w:t>
      </w:r>
    </w:p>
    <w:p w14:paraId="792096EB" w14:textId="4A47BB5C" w:rsidR="000159B3" w:rsidRPr="008A48E1" w:rsidRDefault="000159B3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lastRenderedPageBreak/>
        <w:t xml:space="preserve">Rhaid i ymgeiswyr ar gyfer mynediad eithriadol i raglenni allu dangos gwybodaeth a gallu sy'n cyfateb i'r myfyrwyr hynny sy'n </w:t>
      </w:r>
      <w:r w:rsidR="002367B5">
        <w:rPr>
          <w:color w:val="auto"/>
          <w:lang w:bidi="cy-GB"/>
        </w:rPr>
        <w:t>cael eu derbyn</w:t>
      </w:r>
      <w:r w:rsidRPr="008A48E1">
        <w:rPr>
          <w:color w:val="auto"/>
          <w:lang w:bidi="cy-GB"/>
        </w:rPr>
        <w:t xml:space="preserve"> gyda'r cymwysterau mynediad gofynnol arferol.</w:t>
      </w:r>
    </w:p>
    <w:p w14:paraId="33EE7F23" w14:textId="3DD6A307" w:rsidR="000159B3" w:rsidRPr="008A48E1" w:rsidRDefault="000159B3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Lle cyflwynir </w:t>
      </w:r>
      <w:r w:rsidR="002367B5">
        <w:rPr>
          <w:color w:val="auto"/>
          <w:lang w:bidi="cy-GB"/>
        </w:rPr>
        <w:t>tystiolaeth o d</w:t>
      </w:r>
      <w:r w:rsidRPr="008A48E1">
        <w:rPr>
          <w:color w:val="auto"/>
          <w:lang w:bidi="cy-GB"/>
        </w:rPr>
        <w:t>dysgu ffurfiol</w:t>
      </w:r>
      <w:r w:rsidR="002367B5">
        <w:rPr>
          <w:color w:val="auto"/>
          <w:lang w:bidi="cy-GB"/>
        </w:rPr>
        <w:t xml:space="preserve"> ardystiedig</w:t>
      </w:r>
      <w:r w:rsidRPr="008A48E1">
        <w:rPr>
          <w:color w:val="auto"/>
          <w:lang w:bidi="cy-GB"/>
        </w:rPr>
        <w:t xml:space="preserve">, bydd cynnwys a lefel y rhaglen yn cael eu canfod gan y Tîm Derbyniadau i sicrhau ei fod yn sail ddigonol ar gyfer astudio ar lefel AU cyn cyfeirio'r cais at yr ysgol berthnasol. </w:t>
      </w:r>
    </w:p>
    <w:p w14:paraId="1E059C8D" w14:textId="6ADCD036" w:rsidR="00C30D82" w:rsidRPr="00482587" w:rsidRDefault="00C30D82" w:rsidP="00C30D82">
      <w:pPr>
        <w:pStyle w:val="Heading2"/>
        <w:rPr>
          <w:color w:val="auto"/>
        </w:rPr>
      </w:pPr>
      <w:r w:rsidRPr="00482587">
        <w:rPr>
          <w:color w:val="auto"/>
          <w:lang w:bidi="cy-GB"/>
        </w:rPr>
        <w:t>Gellir ystyried ceisiadau a</w:t>
      </w:r>
      <w:r w:rsidR="002367B5">
        <w:rPr>
          <w:color w:val="auto"/>
          <w:lang w:bidi="cy-GB"/>
        </w:rPr>
        <w:t>r gyfer M</w:t>
      </w:r>
      <w:r w:rsidRPr="00482587">
        <w:rPr>
          <w:color w:val="auto"/>
          <w:lang w:bidi="cy-GB"/>
        </w:rPr>
        <w:t xml:space="preserve">ynediad Eithriadol i astudio mewn achosion lle mae cymwysterau ffurfiol ymgeiswyr ychydig yn is na'r gofynion mynediad arferol ond gallant ddangos tystiolaeth o ddwy flynedd neu fwy o brofiad gwaith </w:t>
      </w:r>
      <w:r w:rsidR="002367B5">
        <w:rPr>
          <w:color w:val="auto"/>
          <w:lang w:bidi="cy-GB"/>
        </w:rPr>
        <w:t xml:space="preserve">(o leiaf) </w:t>
      </w:r>
      <w:r w:rsidRPr="00482587">
        <w:rPr>
          <w:color w:val="auto"/>
          <w:lang w:bidi="cy-GB"/>
        </w:rPr>
        <w:t xml:space="preserve">mewn swydd sy'n berthnasol i'r rhaglen </w:t>
      </w:r>
      <w:r w:rsidR="002367B5">
        <w:rPr>
          <w:color w:val="auto"/>
          <w:lang w:bidi="cy-GB"/>
        </w:rPr>
        <w:t>y maent am ei dilyn</w:t>
      </w:r>
      <w:r w:rsidRPr="00482587">
        <w:rPr>
          <w:color w:val="auto"/>
          <w:lang w:bidi="cy-GB"/>
        </w:rPr>
        <w:t>.</w:t>
      </w:r>
    </w:p>
    <w:p w14:paraId="7FEF93BD" w14:textId="23A38941" w:rsidR="00FF3BDE" w:rsidRPr="00F36AC3" w:rsidRDefault="00FF3BDE" w:rsidP="00FF3BDE">
      <w:pPr>
        <w:pStyle w:val="Heading2"/>
        <w:rPr>
          <w:color w:val="auto"/>
        </w:rPr>
      </w:pPr>
      <w:r w:rsidRPr="00F36AC3">
        <w:rPr>
          <w:color w:val="auto"/>
          <w:lang w:bidi="cy-GB"/>
        </w:rPr>
        <w:t>Cyfrifoldeb yr Ysgolion yw'r gweithdrefnau ar gyfer asesu addasrwydd ymgeiswyr Mynediad Eithriadol.</w:t>
      </w:r>
    </w:p>
    <w:p w14:paraId="12041495" w14:textId="3C197996" w:rsidR="000159B3" w:rsidRDefault="000159B3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Os hoffai'r person awdurdodedig yn yr ysgol berthnasol fwrw ymlaen â chynnig i'r ymgeisydd dan sylw, bydd angen iddynt lenwi'r Ffurflen Gais Mynediad Eithriadol a'i dychwelyd at y Pennaeth Derbyniadau yn AskAdmissions@CardiffMet.ac.uk, ynghyd â'r holl dystiolaeth berthnasol, fel y gellir atodi copi at gofnod y myfyriwr.</w:t>
      </w:r>
    </w:p>
    <w:p w14:paraId="42FC04F6" w14:textId="77777777" w:rsidR="002462C7" w:rsidRDefault="002462C7" w:rsidP="006A5F9E">
      <w:pPr>
        <w:pStyle w:val="BodyText"/>
        <w:spacing w:before="9"/>
        <w:rPr>
          <w:b/>
          <w:sz w:val="23"/>
        </w:rPr>
      </w:pPr>
    </w:p>
    <w:p w14:paraId="4B844317" w14:textId="77777777" w:rsidR="0059195A" w:rsidRDefault="0059195A" w:rsidP="0059195A">
      <w:pPr>
        <w:pStyle w:val="Heading2"/>
        <w:widowControl w:val="0"/>
        <w:numPr>
          <w:ilvl w:val="0"/>
          <w:numId w:val="0"/>
        </w:numPr>
        <w:tabs>
          <w:tab w:val="left" w:pos="687"/>
          <w:tab w:val="left" w:pos="688"/>
        </w:tabs>
        <w:autoSpaceDE w:val="0"/>
        <w:autoSpaceDN w:val="0"/>
        <w:spacing w:before="0" w:after="0" w:line="240" w:lineRule="auto"/>
        <w:ind w:left="2266"/>
      </w:pPr>
    </w:p>
    <w:p w14:paraId="37F44080" w14:textId="5406D7D6" w:rsidR="00F402EE" w:rsidRPr="0021749C" w:rsidRDefault="00F402EE" w:rsidP="0021749C">
      <w:pPr>
        <w:pStyle w:val="Heading1"/>
      </w:pPr>
      <w:r>
        <w:rPr>
          <w:lang w:bidi="cy-GB"/>
        </w:rPr>
        <w:t>Deiliaid Graddau Ymchwil Ôl-raddedig</w:t>
      </w:r>
    </w:p>
    <w:p w14:paraId="56983A75" w14:textId="1F446DA0" w:rsidR="00F402EE" w:rsidRDefault="00FE478F" w:rsidP="00FE478F">
      <w:pPr>
        <w:pStyle w:val="Heading2"/>
        <w:rPr>
          <w:color w:val="auto"/>
        </w:rPr>
      </w:pPr>
      <w:r w:rsidRPr="00FE478F">
        <w:rPr>
          <w:color w:val="auto"/>
          <w:lang w:bidi="cy-GB"/>
        </w:rPr>
        <w:t>Rhaid i ymgeiswyr sydd eisoes â gradd ymchwil (e.e. PhD) ac sy'n gwneud cais am raglen gradd ymchwil a addysgir (e.e. Doethuriaeth Broffesiynol neu DMan) ddangos bod yr ymchwil arfaethedig ar gyfer y rhaglen yn wahanol i'r ymchwil a wnaed ar gyfer eu gradd ymchwil a gwblhawyd yn flaenorol.</w:t>
      </w:r>
    </w:p>
    <w:p w14:paraId="005B77B7" w14:textId="77777777" w:rsidR="00197D69" w:rsidRPr="00FE478F" w:rsidRDefault="00197D69" w:rsidP="00197D69">
      <w:pPr>
        <w:pStyle w:val="Heading2"/>
        <w:numPr>
          <w:ilvl w:val="0"/>
          <w:numId w:val="0"/>
        </w:numPr>
        <w:rPr>
          <w:color w:val="auto"/>
        </w:rPr>
      </w:pPr>
    </w:p>
    <w:p w14:paraId="4469A920" w14:textId="2BE47E66" w:rsidR="008B3AE1" w:rsidRDefault="008B7695" w:rsidP="00F22DC8">
      <w:pPr>
        <w:pStyle w:val="Heading1"/>
        <w:rPr>
          <w:rStyle w:val="SubtleEmphasis"/>
          <w:rFonts w:ascii="Altis Book" w:hAnsi="Altis Book"/>
          <w:i w:val="0"/>
          <w:iCs w:val="0"/>
          <w:color w:val="415464"/>
          <w:sz w:val="28"/>
        </w:rPr>
      </w:pPr>
      <w:r>
        <w:rPr>
          <w:rStyle w:val="SubtleEmphasis"/>
          <w:rFonts w:ascii="Altis Book" w:eastAsia="Altis Book" w:hAnsi="Altis Book" w:cs="Altis Book"/>
          <w:i w:val="0"/>
          <w:color w:val="415464"/>
          <w:sz w:val="28"/>
          <w:lang w:bidi="cy-GB"/>
        </w:rPr>
        <w:t>Mynediad Uniongyrchol</w:t>
      </w:r>
      <w:r w:rsidR="000A0550" w:rsidRPr="00D25785">
        <w:rPr>
          <w:lang w:bidi="cy-GB"/>
        </w:rPr>
        <w:t xml:space="preserve"> a </w:t>
      </w:r>
      <w:r w:rsidR="002367B5">
        <w:rPr>
          <w:lang w:bidi="cy-GB"/>
        </w:rPr>
        <w:t xml:space="preserve">Chydnabod </w:t>
      </w:r>
      <w:r w:rsidR="000A0550" w:rsidRPr="00D25785">
        <w:rPr>
          <w:lang w:bidi="cy-GB"/>
        </w:rPr>
        <w:t>Dysgu Blaenorol (</w:t>
      </w:r>
      <w:r w:rsidR="002367B5">
        <w:rPr>
          <w:lang w:bidi="cy-GB"/>
        </w:rPr>
        <w:t>CDB</w:t>
      </w:r>
      <w:r w:rsidR="000A0550" w:rsidRPr="00D25785">
        <w:rPr>
          <w:lang w:bidi="cy-GB"/>
        </w:rPr>
        <w:t>)</w:t>
      </w:r>
    </w:p>
    <w:p w14:paraId="1062F52D" w14:textId="28253EBF" w:rsidR="005339BB" w:rsidRDefault="008B7695" w:rsidP="007134B9">
      <w:pPr>
        <w:pStyle w:val="Heading2"/>
        <w:rPr>
          <w:color w:val="auto"/>
        </w:rPr>
      </w:pPr>
      <w:r>
        <w:rPr>
          <w:color w:val="auto"/>
          <w:lang w:bidi="cy-GB"/>
        </w:rPr>
        <w:t>Mae Mynediad Uniongyrchol yn golygu derbyn myfyrwyr ar gam y tu hwnt i ddechrau'r rhaglen, gan eithrio myfyrwyr o (neu roi credyd iddynt am) fodiwlau unigol ar lefel y rhaglen.</w:t>
      </w:r>
    </w:p>
    <w:p w14:paraId="3348873E" w14:textId="049552EA" w:rsidR="00421757" w:rsidRPr="005D2015" w:rsidRDefault="008C4BD0" w:rsidP="007134B9">
      <w:pPr>
        <w:pStyle w:val="Heading2"/>
        <w:rPr>
          <w:color w:val="auto"/>
        </w:rPr>
      </w:pPr>
      <w:r w:rsidRPr="00AE28CF">
        <w:rPr>
          <w:rFonts w:eastAsia="Times New Roman" w:cs="Times New Roman"/>
          <w:color w:val="auto"/>
          <w:lang w:bidi="cy-GB"/>
        </w:rPr>
        <w:t>Bydd swm yr eithriad/credyd a gymeradwyir yn dibynnu ar farn staff y rhaglen sy'n gyfrifol a gall gynnwys modiwlau neu lefelau cyfan o raglen.</w:t>
      </w:r>
    </w:p>
    <w:p w14:paraId="170A437B" w14:textId="084C4AA1" w:rsidR="00786A0A" w:rsidRPr="00786A0A" w:rsidRDefault="00786A0A" w:rsidP="007134B9">
      <w:pPr>
        <w:pStyle w:val="Heading2"/>
        <w:rPr>
          <w:color w:val="auto"/>
        </w:rPr>
      </w:pPr>
      <w:r>
        <w:rPr>
          <w:color w:val="auto"/>
          <w:lang w:bidi="cy-GB"/>
        </w:rPr>
        <w:t>Ni ddylid rhoi eithriad/credyd am fodiwlau llai na'r rhai a ddiffiniwyd yn seiliedig ar gyflawni'r canlyniadau dysgu perthnasol.</w:t>
      </w:r>
    </w:p>
    <w:p w14:paraId="06870027" w14:textId="073715F2" w:rsidR="005D2015" w:rsidRPr="005D2015" w:rsidRDefault="005D2015" w:rsidP="007134B9">
      <w:pPr>
        <w:pStyle w:val="Heading2"/>
        <w:rPr>
          <w:color w:val="auto"/>
        </w:rPr>
      </w:pPr>
      <w:r w:rsidRPr="005D2015">
        <w:rPr>
          <w:rFonts w:eastAsia="Times New Roman" w:cs="Times New Roman"/>
          <w:color w:val="auto"/>
          <w:lang w:bidi="cy-GB"/>
        </w:rPr>
        <w:t>Ni ellir rhoi credyd eithriad/</w:t>
      </w:r>
      <w:r w:rsidR="002367B5">
        <w:rPr>
          <w:rFonts w:eastAsia="Times New Roman" w:cs="Times New Roman"/>
          <w:color w:val="auto"/>
          <w:lang w:bidi="cy-GB"/>
        </w:rPr>
        <w:t>CDB</w:t>
      </w:r>
      <w:r w:rsidRPr="005D2015">
        <w:rPr>
          <w:rFonts w:eastAsia="Times New Roman" w:cs="Times New Roman"/>
          <w:color w:val="auto"/>
          <w:lang w:bidi="cy-GB"/>
        </w:rPr>
        <w:t xml:space="preserve"> ar gyfer modiwlau </w:t>
      </w:r>
      <w:r w:rsidR="002367B5">
        <w:rPr>
          <w:rFonts w:eastAsia="Times New Roman" w:cs="Times New Roman"/>
          <w:color w:val="auto"/>
          <w:lang w:bidi="cy-GB"/>
        </w:rPr>
        <w:t xml:space="preserve">ar lefel </w:t>
      </w:r>
      <w:r w:rsidRPr="005D2015">
        <w:rPr>
          <w:rFonts w:eastAsia="Times New Roman" w:cs="Times New Roman"/>
          <w:color w:val="auto"/>
          <w:lang w:bidi="cy-GB"/>
        </w:rPr>
        <w:t>prosiect</w:t>
      </w:r>
      <w:r w:rsidR="002367B5">
        <w:rPr>
          <w:rFonts w:eastAsia="Times New Roman" w:cs="Times New Roman"/>
          <w:color w:val="auto"/>
          <w:lang w:bidi="cy-GB"/>
        </w:rPr>
        <w:t xml:space="preserve"> terfynol</w:t>
      </w:r>
      <w:r w:rsidRPr="005D2015">
        <w:rPr>
          <w:rFonts w:eastAsia="Times New Roman" w:cs="Times New Roman"/>
          <w:color w:val="auto"/>
          <w:lang w:bidi="cy-GB"/>
        </w:rPr>
        <w:t>/traethawd hir.</w:t>
      </w:r>
    </w:p>
    <w:p w14:paraId="4CA5A596" w14:textId="5ADB050B" w:rsidR="005339BB" w:rsidRDefault="005339BB" w:rsidP="007134B9">
      <w:pPr>
        <w:pStyle w:val="Heading2"/>
        <w:rPr>
          <w:color w:val="auto"/>
        </w:rPr>
      </w:pPr>
      <w:r>
        <w:rPr>
          <w:color w:val="auto"/>
          <w:lang w:bidi="cy-GB"/>
        </w:rPr>
        <w:t xml:space="preserve">Bydd ceisiadau am fynediad uniongyrchol i unrhyw raglen Prifysgol </w:t>
      </w:r>
      <w:r w:rsidR="002367B5">
        <w:rPr>
          <w:color w:val="auto"/>
          <w:lang w:bidi="cy-GB"/>
        </w:rPr>
        <w:t>M</w:t>
      </w:r>
      <w:r>
        <w:rPr>
          <w:color w:val="auto"/>
          <w:lang w:bidi="cy-GB"/>
        </w:rPr>
        <w:t>etropolitan Caerdydd yn cael eu hystyried.</w:t>
      </w:r>
    </w:p>
    <w:p w14:paraId="35B897CD" w14:textId="76A85F91" w:rsidR="002A70DF" w:rsidRPr="001A6864" w:rsidRDefault="009F1CF8" w:rsidP="009F1CF8">
      <w:pPr>
        <w:pStyle w:val="Heading2"/>
        <w:rPr>
          <w:color w:val="auto"/>
          <w:sz w:val="20"/>
        </w:rPr>
      </w:pPr>
      <w:r w:rsidRPr="000C7440">
        <w:rPr>
          <w:color w:val="auto"/>
          <w:lang w:bidi="cy-GB"/>
        </w:rPr>
        <w:lastRenderedPageBreak/>
        <w:t>Bydd Tiwtoriaid Derbyn y Rhaglen yn asesu achos pob ymgeisydd gan ystyried tystiolaeth o gymwysterau'r myfyriwr, profiad a dysgu blaenorol a gofynion y rhaglen. Gall yr asesiad gynnwys cyfweliad gyda'r ymgeisydd, asesiad o bortffolio o dystiolaeth gan gynnwys profiad perthnasol.</w:t>
      </w:r>
    </w:p>
    <w:p w14:paraId="3E5C1A6D" w14:textId="4B82E5E2" w:rsidR="00C16EC1" w:rsidRDefault="002278F2" w:rsidP="007134B9">
      <w:pPr>
        <w:pStyle w:val="Heading2"/>
        <w:rPr>
          <w:color w:val="auto"/>
        </w:rPr>
      </w:pPr>
      <w:r>
        <w:rPr>
          <w:color w:val="auto"/>
          <w:lang w:bidi="cy-GB"/>
        </w:rPr>
        <w:t xml:space="preserve">Bydd astudiaeth flaenorol yn cael ei chofnodi fel </w:t>
      </w:r>
      <w:r w:rsidR="002367B5">
        <w:rPr>
          <w:color w:val="auto"/>
          <w:lang w:bidi="cy-GB"/>
        </w:rPr>
        <w:t>CDB</w:t>
      </w:r>
      <w:r>
        <w:rPr>
          <w:color w:val="auto"/>
          <w:lang w:bidi="cy-GB"/>
        </w:rPr>
        <w:t>. Mae rhagor o fanylion ar gael yn y Weithdrefn 2.8 ar gyfer Gweinyddu Cydnabod Dysgu Blaenorol (</w:t>
      </w:r>
      <w:r w:rsidR="002367B5">
        <w:rPr>
          <w:color w:val="auto"/>
          <w:lang w:bidi="cy-GB"/>
        </w:rPr>
        <w:t>CDB</w:t>
      </w:r>
      <w:r>
        <w:rPr>
          <w:color w:val="auto"/>
          <w:lang w:bidi="cy-GB"/>
        </w:rPr>
        <w:t>).</w:t>
      </w:r>
    </w:p>
    <w:p w14:paraId="558F7C44" w14:textId="13CE0E89" w:rsidR="007134B9" w:rsidRDefault="007134B9" w:rsidP="007134B9">
      <w:pPr>
        <w:pStyle w:val="Heading2"/>
        <w:rPr>
          <w:color w:val="auto"/>
        </w:rPr>
      </w:pPr>
      <w:r w:rsidRPr="0040430C">
        <w:rPr>
          <w:color w:val="auto"/>
          <w:lang w:bidi="cy-GB"/>
        </w:rPr>
        <w:t>Mae'r terfynau canlynol yn berthnasol i</w:t>
      </w:r>
      <w:r w:rsidR="002367B5">
        <w:rPr>
          <w:color w:val="auto"/>
          <w:lang w:bidi="cy-GB"/>
        </w:rPr>
        <w:t>’r cynllun CDB</w:t>
      </w:r>
      <w:r w:rsidRPr="0040430C">
        <w:rPr>
          <w:color w:val="auto"/>
          <w:lang w:bidi="cy-GB"/>
        </w:rPr>
        <w:t xml:space="preserve">: </w:t>
      </w:r>
    </w:p>
    <w:p w14:paraId="0A0CBF17" w14:textId="77777777" w:rsidR="00322910" w:rsidRDefault="00322910" w:rsidP="00322910">
      <w:pPr>
        <w:pStyle w:val="BodyText"/>
        <w:rPr>
          <w:sz w:val="26"/>
        </w:rPr>
      </w:pPr>
    </w:p>
    <w:tbl>
      <w:tblPr>
        <w:tblW w:w="8921" w:type="dxa"/>
        <w:tblBorders>
          <w:top w:val="single" w:sz="8" w:space="0" w:color="B9B9B9"/>
          <w:left w:val="single" w:sz="8" w:space="0" w:color="B9B9B9"/>
          <w:bottom w:val="single" w:sz="8" w:space="0" w:color="B9B9B9"/>
          <w:right w:val="single" w:sz="8" w:space="0" w:color="B9B9B9"/>
          <w:insideH w:val="single" w:sz="8" w:space="0" w:color="B9B9B9"/>
          <w:insideV w:val="single" w:sz="8" w:space="0" w:color="B9B9B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1134"/>
        <w:gridCol w:w="2126"/>
        <w:gridCol w:w="2552"/>
      </w:tblGrid>
      <w:tr w:rsidR="00377B85" w:rsidRPr="006E1D6D" w14:paraId="0CDCF2F2" w14:textId="77777777" w:rsidTr="008441A0">
        <w:trPr>
          <w:trHeight w:val="425"/>
        </w:trPr>
        <w:tc>
          <w:tcPr>
            <w:tcW w:w="3109" w:type="dxa"/>
          </w:tcPr>
          <w:p w14:paraId="1FD116F4" w14:textId="02B46A04" w:rsidR="00377B85" w:rsidRPr="008441A0" w:rsidRDefault="002367B5" w:rsidP="00A23DCC">
            <w:pPr>
              <w:pStyle w:val="TableParagraph"/>
              <w:spacing w:line="255" w:lineRule="exact"/>
              <w:ind w:left="97"/>
              <w:rPr>
                <w:b/>
                <w:bCs/>
                <w:color w:val="343434"/>
                <w:sz w:val="24"/>
                <w:szCs w:val="24"/>
              </w:rPr>
            </w:pPr>
            <w:r>
              <w:rPr>
                <w:b/>
                <w:color w:val="343434"/>
                <w:sz w:val="24"/>
                <w:szCs w:val="24"/>
                <w:lang w:val="cy-GB" w:bidi="cy-GB"/>
              </w:rPr>
              <w:t>Dyfarniad</w:t>
            </w:r>
          </w:p>
        </w:tc>
        <w:tc>
          <w:tcPr>
            <w:tcW w:w="1134" w:type="dxa"/>
          </w:tcPr>
          <w:p w14:paraId="336A40EB" w14:textId="41ADAA7A" w:rsidR="00377B85" w:rsidRPr="008441A0" w:rsidRDefault="00377B85" w:rsidP="00A23DCC">
            <w:pPr>
              <w:pStyle w:val="TableParagraph"/>
              <w:spacing w:line="255" w:lineRule="exact"/>
              <w:ind w:left="97"/>
              <w:rPr>
                <w:b/>
                <w:bCs/>
                <w:color w:val="343434"/>
                <w:sz w:val="24"/>
                <w:szCs w:val="24"/>
              </w:rPr>
            </w:pPr>
            <w:r w:rsidRPr="008441A0">
              <w:rPr>
                <w:b/>
                <w:color w:val="343434"/>
                <w:sz w:val="24"/>
                <w:szCs w:val="24"/>
                <w:lang w:val="cy-GB" w:bidi="cy-GB"/>
              </w:rPr>
              <w:t>Lefel y Wobr</w:t>
            </w:r>
          </w:p>
        </w:tc>
        <w:tc>
          <w:tcPr>
            <w:tcW w:w="2126" w:type="dxa"/>
          </w:tcPr>
          <w:p w14:paraId="0E494CA5" w14:textId="28BFE244" w:rsidR="00377B85" w:rsidRPr="008441A0" w:rsidRDefault="002367B5" w:rsidP="00A23DCC">
            <w:pPr>
              <w:pStyle w:val="TableParagraph"/>
              <w:spacing w:line="255" w:lineRule="exact"/>
              <w:ind w:left="97"/>
              <w:rPr>
                <w:b/>
                <w:bCs/>
                <w:color w:val="343434"/>
                <w:sz w:val="24"/>
                <w:szCs w:val="24"/>
              </w:rPr>
            </w:pPr>
            <w:r>
              <w:rPr>
                <w:b/>
                <w:color w:val="343434"/>
                <w:sz w:val="24"/>
                <w:szCs w:val="24"/>
                <w:lang w:val="cy-GB" w:bidi="cy-GB"/>
              </w:rPr>
              <w:t>Uchafswm y c</w:t>
            </w:r>
            <w:r w:rsidR="00377B85" w:rsidRPr="008441A0">
              <w:rPr>
                <w:b/>
                <w:color w:val="343434"/>
                <w:sz w:val="24"/>
                <w:szCs w:val="24"/>
                <w:lang w:val="cy-GB" w:bidi="cy-GB"/>
              </w:rPr>
              <w:t>redyd drwy</w:t>
            </w:r>
            <w:r w:rsidR="00507014">
              <w:rPr>
                <w:b/>
                <w:color w:val="343434"/>
                <w:sz w:val="24"/>
                <w:szCs w:val="24"/>
                <w:lang w:val="cy-GB" w:bidi="cy-GB"/>
              </w:rPr>
              <w:t>’r cynllun CDB</w:t>
            </w:r>
          </w:p>
        </w:tc>
        <w:tc>
          <w:tcPr>
            <w:tcW w:w="2552" w:type="dxa"/>
          </w:tcPr>
          <w:p w14:paraId="2D0DFE2E" w14:textId="315E3DBA" w:rsidR="00377B85" w:rsidRPr="008441A0" w:rsidRDefault="002367B5" w:rsidP="00A23DCC">
            <w:pPr>
              <w:pStyle w:val="TableParagraph"/>
              <w:spacing w:line="255" w:lineRule="exact"/>
              <w:ind w:left="97"/>
              <w:rPr>
                <w:b/>
                <w:bCs/>
                <w:color w:val="343434"/>
                <w:sz w:val="24"/>
                <w:szCs w:val="24"/>
              </w:rPr>
            </w:pPr>
            <w:r>
              <w:rPr>
                <w:b/>
                <w:color w:val="343434"/>
                <w:sz w:val="24"/>
                <w:szCs w:val="24"/>
                <w:lang w:val="cy-GB" w:bidi="cy-GB"/>
              </w:rPr>
              <w:t>Isafswm y credyd</w:t>
            </w:r>
            <w:r w:rsidR="00377B85" w:rsidRPr="008441A0">
              <w:rPr>
                <w:b/>
                <w:color w:val="343434"/>
                <w:sz w:val="24"/>
                <w:szCs w:val="24"/>
                <w:lang w:val="cy-GB" w:bidi="cy-GB"/>
              </w:rPr>
              <w:t xml:space="preserve"> ym Met Caerdydd</w:t>
            </w:r>
          </w:p>
        </w:tc>
      </w:tr>
      <w:tr w:rsidR="00462190" w:rsidRPr="006E1D6D" w14:paraId="42A9D9F4" w14:textId="77777777" w:rsidTr="008441A0">
        <w:trPr>
          <w:trHeight w:val="425"/>
        </w:trPr>
        <w:tc>
          <w:tcPr>
            <w:tcW w:w="3109" w:type="dxa"/>
          </w:tcPr>
          <w:p w14:paraId="0EFCCFE0" w14:textId="646C6F52" w:rsidR="00462190" w:rsidRPr="006E1D6D" w:rsidRDefault="00462190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Tystysgrif Sylfaen</w:t>
            </w:r>
          </w:p>
        </w:tc>
        <w:tc>
          <w:tcPr>
            <w:tcW w:w="1134" w:type="dxa"/>
          </w:tcPr>
          <w:p w14:paraId="13BF7A7A" w14:textId="2EF78ADC" w:rsidR="00462190" w:rsidRPr="006E1D6D" w:rsidRDefault="00462190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3</w:t>
            </w:r>
          </w:p>
        </w:tc>
        <w:tc>
          <w:tcPr>
            <w:tcW w:w="2126" w:type="dxa"/>
          </w:tcPr>
          <w:p w14:paraId="33CA5358" w14:textId="7BE9AED5" w:rsidR="00462190" w:rsidRPr="006E1D6D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60 credyd</w:t>
            </w:r>
          </w:p>
        </w:tc>
        <w:tc>
          <w:tcPr>
            <w:tcW w:w="2552" w:type="dxa"/>
          </w:tcPr>
          <w:p w14:paraId="73EC1335" w14:textId="3D5478B8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 ar Lefel 3</w:t>
            </w:r>
          </w:p>
        </w:tc>
      </w:tr>
      <w:tr w:rsidR="00462190" w:rsidRPr="006E1D6D" w14:paraId="3625EB8B" w14:textId="77777777" w:rsidTr="008441A0">
        <w:trPr>
          <w:trHeight w:val="425"/>
        </w:trPr>
        <w:tc>
          <w:tcPr>
            <w:tcW w:w="3109" w:type="dxa"/>
          </w:tcPr>
          <w:p w14:paraId="71DB94CB" w14:textId="647A1E72" w:rsidR="00462190" w:rsidRPr="006E1D6D" w:rsidRDefault="00462190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Tystysgrif AU</w:t>
            </w:r>
          </w:p>
        </w:tc>
        <w:tc>
          <w:tcPr>
            <w:tcW w:w="1134" w:type="dxa"/>
          </w:tcPr>
          <w:p w14:paraId="0FE817AD" w14:textId="673C746F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4</w:t>
            </w:r>
          </w:p>
        </w:tc>
        <w:tc>
          <w:tcPr>
            <w:tcW w:w="2126" w:type="dxa"/>
          </w:tcPr>
          <w:p w14:paraId="55E0F8ED" w14:textId="198002A1" w:rsidR="00462190" w:rsidRPr="006E1D6D" w:rsidRDefault="00462190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</w:t>
            </w:r>
          </w:p>
        </w:tc>
        <w:tc>
          <w:tcPr>
            <w:tcW w:w="2552" w:type="dxa"/>
          </w:tcPr>
          <w:p w14:paraId="32BA74F7" w14:textId="78A688F7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 ar Lefel 4</w:t>
            </w:r>
          </w:p>
        </w:tc>
      </w:tr>
      <w:tr w:rsidR="00BC1D83" w:rsidRPr="006E1D6D" w14:paraId="17BFAE64" w14:textId="77777777" w:rsidTr="008441A0">
        <w:trPr>
          <w:trHeight w:val="425"/>
        </w:trPr>
        <w:tc>
          <w:tcPr>
            <w:tcW w:w="3109" w:type="dxa"/>
          </w:tcPr>
          <w:p w14:paraId="2DCAD161" w14:textId="56E635E1" w:rsidR="00BC1D83" w:rsidRPr="006E1D6D" w:rsidRDefault="00BC1D83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Tystysgrif Genedlaethol Uwch (HNC)</w:t>
            </w:r>
          </w:p>
        </w:tc>
        <w:tc>
          <w:tcPr>
            <w:tcW w:w="1134" w:type="dxa"/>
          </w:tcPr>
          <w:p w14:paraId="58CF4523" w14:textId="46530C0E" w:rsidR="00BC1D83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4</w:t>
            </w:r>
          </w:p>
        </w:tc>
        <w:tc>
          <w:tcPr>
            <w:tcW w:w="2126" w:type="dxa"/>
          </w:tcPr>
          <w:p w14:paraId="229C33D2" w14:textId="1B3FE4D6" w:rsidR="00BC1D83" w:rsidRPr="006E1D6D" w:rsidRDefault="00B26C75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60 credyd</w:t>
            </w:r>
          </w:p>
        </w:tc>
        <w:tc>
          <w:tcPr>
            <w:tcW w:w="2552" w:type="dxa"/>
          </w:tcPr>
          <w:p w14:paraId="5D7CCC8A" w14:textId="522E6BFA" w:rsidR="00BC1D83" w:rsidRPr="006E1D6D" w:rsidRDefault="00B26C75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 ar Lefel 4</w:t>
            </w:r>
          </w:p>
        </w:tc>
      </w:tr>
      <w:tr w:rsidR="00BC1D83" w:rsidRPr="006E1D6D" w14:paraId="7FD84356" w14:textId="77777777" w:rsidTr="008441A0">
        <w:trPr>
          <w:trHeight w:val="425"/>
        </w:trPr>
        <w:tc>
          <w:tcPr>
            <w:tcW w:w="3109" w:type="dxa"/>
          </w:tcPr>
          <w:p w14:paraId="11F5F286" w14:textId="4F501E26" w:rsidR="00BC1D83" w:rsidRPr="006E1D6D" w:rsidRDefault="00BC1D83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Diploma Cenedlaethol Uwch (HND)</w:t>
            </w:r>
          </w:p>
        </w:tc>
        <w:tc>
          <w:tcPr>
            <w:tcW w:w="1134" w:type="dxa"/>
          </w:tcPr>
          <w:p w14:paraId="2365B109" w14:textId="7B024435" w:rsidR="00BC1D83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5</w:t>
            </w:r>
          </w:p>
        </w:tc>
        <w:tc>
          <w:tcPr>
            <w:tcW w:w="2126" w:type="dxa"/>
          </w:tcPr>
          <w:p w14:paraId="0F455C25" w14:textId="7549CA12" w:rsidR="00BC1D83" w:rsidRPr="006E1D6D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120 credyd</w:t>
            </w:r>
          </w:p>
        </w:tc>
        <w:tc>
          <w:tcPr>
            <w:tcW w:w="2552" w:type="dxa"/>
          </w:tcPr>
          <w:p w14:paraId="72ECC1EB" w14:textId="74D15BCC" w:rsidR="00BC1D83" w:rsidRPr="006E1D6D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120 credyd ar Lefel 5</w:t>
            </w:r>
          </w:p>
        </w:tc>
      </w:tr>
      <w:tr w:rsidR="005355EC" w:rsidRPr="006E1D6D" w14:paraId="7368B426" w14:textId="77777777" w:rsidTr="008441A0">
        <w:trPr>
          <w:trHeight w:val="425"/>
        </w:trPr>
        <w:tc>
          <w:tcPr>
            <w:tcW w:w="3109" w:type="dxa"/>
          </w:tcPr>
          <w:p w14:paraId="43F27091" w14:textId="77777777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Diploma AU neu</w:t>
            </w:r>
          </w:p>
          <w:p w14:paraId="7F36CF88" w14:textId="46D53CF2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Diploma Uwch</w:t>
            </w:r>
          </w:p>
        </w:tc>
        <w:tc>
          <w:tcPr>
            <w:tcW w:w="1134" w:type="dxa"/>
          </w:tcPr>
          <w:p w14:paraId="74C4A34B" w14:textId="154BC747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5</w:t>
            </w:r>
          </w:p>
        </w:tc>
        <w:tc>
          <w:tcPr>
            <w:tcW w:w="2126" w:type="dxa"/>
          </w:tcPr>
          <w:p w14:paraId="36B95D12" w14:textId="7798A8A1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</w:t>
            </w:r>
          </w:p>
        </w:tc>
        <w:tc>
          <w:tcPr>
            <w:tcW w:w="2552" w:type="dxa"/>
          </w:tcPr>
          <w:p w14:paraId="003459E1" w14:textId="05313C38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 ar Lefel 5</w:t>
            </w:r>
          </w:p>
        </w:tc>
      </w:tr>
      <w:tr w:rsidR="00462190" w:rsidRPr="006E1D6D" w14:paraId="0A39F50C" w14:textId="77777777" w:rsidTr="00B26C75">
        <w:trPr>
          <w:trHeight w:val="373"/>
        </w:trPr>
        <w:tc>
          <w:tcPr>
            <w:tcW w:w="3109" w:type="dxa"/>
          </w:tcPr>
          <w:p w14:paraId="06DD0C28" w14:textId="77777777" w:rsidR="00462190" w:rsidRPr="006E1D6D" w:rsidRDefault="00462190" w:rsidP="00A23DCC">
            <w:pPr>
              <w:pStyle w:val="TableParagraph"/>
              <w:spacing w:line="253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Gradd Sylfaen</w:t>
            </w:r>
          </w:p>
        </w:tc>
        <w:tc>
          <w:tcPr>
            <w:tcW w:w="1134" w:type="dxa"/>
          </w:tcPr>
          <w:p w14:paraId="25461028" w14:textId="1728B96D" w:rsidR="00462190" w:rsidRPr="006E1D6D" w:rsidRDefault="005355EC" w:rsidP="00A23DCC">
            <w:pPr>
              <w:pStyle w:val="TableParagraph"/>
              <w:spacing w:line="253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5</w:t>
            </w:r>
          </w:p>
        </w:tc>
        <w:tc>
          <w:tcPr>
            <w:tcW w:w="2126" w:type="dxa"/>
          </w:tcPr>
          <w:p w14:paraId="6927FD25" w14:textId="5867E842" w:rsidR="00462190" w:rsidRPr="006E1D6D" w:rsidRDefault="00462190" w:rsidP="00A23DCC">
            <w:pPr>
              <w:pStyle w:val="TableParagraph"/>
              <w:spacing w:line="253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</w:t>
            </w:r>
          </w:p>
        </w:tc>
        <w:tc>
          <w:tcPr>
            <w:tcW w:w="2552" w:type="dxa"/>
          </w:tcPr>
          <w:p w14:paraId="3E27717F" w14:textId="77777777" w:rsidR="00462190" w:rsidRPr="006E1D6D" w:rsidRDefault="00462190" w:rsidP="00A23DCC">
            <w:pPr>
              <w:pStyle w:val="TableParagraph"/>
              <w:spacing w:line="253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 ar Lefel 5</w:t>
            </w:r>
          </w:p>
        </w:tc>
      </w:tr>
      <w:tr w:rsidR="00462190" w:rsidRPr="006E1D6D" w14:paraId="0D51C9A8" w14:textId="77777777" w:rsidTr="008441A0">
        <w:trPr>
          <w:trHeight w:val="548"/>
        </w:trPr>
        <w:tc>
          <w:tcPr>
            <w:tcW w:w="3109" w:type="dxa"/>
          </w:tcPr>
          <w:p w14:paraId="358D424F" w14:textId="6BC67D71" w:rsidR="00462190" w:rsidRPr="006E1D6D" w:rsidRDefault="00B26C75" w:rsidP="00A23DCC">
            <w:pPr>
              <w:pStyle w:val="TableParagraph"/>
              <w:spacing w:line="255" w:lineRule="exact"/>
              <w:ind w:left="97"/>
              <w:rPr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Gradd Anrhydedd Israddedig</w:t>
            </w:r>
          </w:p>
        </w:tc>
        <w:tc>
          <w:tcPr>
            <w:tcW w:w="1134" w:type="dxa"/>
          </w:tcPr>
          <w:p w14:paraId="082A3E40" w14:textId="105E3AC8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</w:t>
            </w:r>
          </w:p>
        </w:tc>
        <w:tc>
          <w:tcPr>
            <w:tcW w:w="2126" w:type="dxa"/>
          </w:tcPr>
          <w:p w14:paraId="07359710" w14:textId="4132FCA7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240 credyd</w:t>
            </w:r>
          </w:p>
        </w:tc>
        <w:tc>
          <w:tcPr>
            <w:tcW w:w="2552" w:type="dxa"/>
          </w:tcPr>
          <w:p w14:paraId="2DF0E36E" w14:textId="0A51CF8E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 ar Lefel 6</w:t>
            </w:r>
          </w:p>
        </w:tc>
      </w:tr>
      <w:tr w:rsidR="00462190" w:rsidRPr="006E1D6D" w14:paraId="31762089" w14:textId="77777777" w:rsidTr="008441A0">
        <w:trPr>
          <w:trHeight w:val="408"/>
        </w:trPr>
        <w:tc>
          <w:tcPr>
            <w:tcW w:w="3109" w:type="dxa"/>
          </w:tcPr>
          <w:p w14:paraId="36C2EBF1" w14:textId="363FD787" w:rsidR="00462190" w:rsidRPr="006E1D6D" w:rsidRDefault="00462190" w:rsidP="00A23DCC">
            <w:pPr>
              <w:pStyle w:val="TableParagraph"/>
              <w:spacing w:line="276" w:lineRule="exact"/>
              <w:ind w:left="97" w:right="1180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Gradd Meistr</w:t>
            </w:r>
          </w:p>
        </w:tc>
        <w:tc>
          <w:tcPr>
            <w:tcW w:w="1134" w:type="dxa"/>
          </w:tcPr>
          <w:p w14:paraId="3443DED1" w14:textId="0A01B645" w:rsidR="00462190" w:rsidRPr="006E1D6D" w:rsidRDefault="005355EC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7</w:t>
            </w:r>
          </w:p>
        </w:tc>
        <w:tc>
          <w:tcPr>
            <w:tcW w:w="2126" w:type="dxa"/>
          </w:tcPr>
          <w:p w14:paraId="6EE23B90" w14:textId="0AB3F17C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credyd*</w:t>
            </w:r>
          </w:p>
        </w:tc>
        <w:tc>
          <w:tcPr>
            <w:tcW w:w="2552" w:type="dxa"/>
          </w:tcPr>
          <w:p w14:paraId="7813FA4C" w14:textId="1B7D79C7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60 credyd ar Lefel 7</w:t>
            </w:r>
          </w:p>
        </w:tc>
      </w:tr>
      <w:tr w:rsidR="00462190" w:rsidRPr="006E1D6D" w14:paraId="50EEB176" w14:textId="77777777" w:rsidTr="008441A0">
        <w:trPr>
          <w:trHeight w:val="540"/>
        </w:trPr>
        <w:tc>
          <w:tcPr>
            <w:tcW w:w="3109" w:type="dxa"/>
          </w:tcPr>
          <w:p w14:paraId="5C5A50EB" w14:textId="5F8745AA" w:rsidR="00462190" w:rsidRPr="006E1D6D" w:rsidRDefault="00462190" w:rsidP="00A23DCC">
            <w:pPr>
              <w:pStyle w:val="TableParagraph"/>
              <w:spacing w:line="276" w:lineRule="exact"/>
              <w:ind w:left="97" w:right="1180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Diploma Ôl-raddedig</w:t>
            </w:r>
          </w:p>
        </w:tc>
        <w:tc>
          <w:tcPr>
            <w:tcW w:w="1134" w:type="dxa"/>
          </w:tcPr>
          <w:p w14:paraId="5046DCDA" w14:textId="7EBA1D99" w:rsidR="00462190" w:rsidRPr="006E1D6D" w:rsidRDefault="005355EC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7</w:t>
            </w:r>
          </w:p>
        </w:tc>
        <w:tc>
          <w:tcPr>
            <w:tcW w:w="2126" w:type="dxa"/>
          </w:tcPr>
          <w:p w14:paraId="0FDF2483" w14:textId="38B9F05C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</w:t>
            </w:r>
          </w:p>
        </w:tc>
        <w:tc>
          <w:tcPr>
            <w:tcW w:w="2552" w:type="dxa"/>
          </w:tcPr>
          <w:p w14:paraId="7E886098" w14:textId="4B588507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60 credyd ar Lefel 7</w:t>
            </w:r>
          </w:p>
        </w:tc>
      </w:tr>
      <w:tr w:rsidR="00462190" w:rsidRPr="006E1D6D" w14:paraId="6A7A60FC" w14:textId="77777777" w:rsidTr="008441A0">
        <w:trPr>
          <w:trHeight w:val="540"/>
        </w:trPr>
        <w:tc>
          <w:tcPr>
            <w:tcW w:w="3109" w:type="dxa"/>
          </w:tcPr>
          <w:p w14:paraId="77847D84" w14:textId="7F56C1AE" w:rsidR="00462190" w:rsidRPr="006E1D6D" w:rsidRDefault="00462190" w:rsidP="00A23DCC">
            <w:pPr>
              <w:pStyle w:val="TableParagraph"/>
              <w:spacing w:line="276" w:lineRule="exact"/>
              <w:ind w:left="97" w:right="1180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Tystysgrif Ôl-raddedig</w:t>
            </w:r>
          </w:p>
        </w:tc>
        <w:tc>
          <w:tcPr>
            <w:tcW w:w="1134" w:type="dxa"/>
          </w:tcPr>
          <w:p w14:paraId="4B726CA1" w14:textId="450E810D" w:rsidR="00462190" w:rsidRPr="006E1D6D" w:rsidRDefault="005355EC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7</w:t>
            </w:r>
          </w:p>
        </w:tc>
        <w:tc>
          <w:tcPr>
            <w:tcW w:w="2126" w:type="dxa"/>
          </w:tcPr>
          <w:p w14:paraId="30D020D3" w14:textId="26FCCDDD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30 credyd</w:t>
            </w:r>
          </w:p>
        </w:tc>
        <w:tc>
          <w:tcPr>
            <w:tcW w:w="2552" w:type="dxa"/>
          </w:tcPr>
          <w:p w14:paraId="3B87F979" w14:textId="3E95555F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30 credyd ar Lefel 7</w:t>
            </w:r>
          </w:p>
        </w:tc>
      </w:tr>
    </w:tbl>
    <w:p w14:paraId="6A288F31" w14:textId="77777777" w:rsidR="00322910" w:rsidRPr="006E1D6D" w:rsidRDefault="00322910" w:rsidP="00322910">
      <w:pPr>
        <w:pStyle w:val="BodyText"/>
        <w:spacing w:before="7"/>
      </w:pPr>
    </w:p>
    <w:p w14:paraId="310A2ED5" w14:textId="03ADB3B3" w:rsidR="00322910" w:rsidRPr="006E1D6D" w:rsidRDefault="00322910" w:rsidP="00322910">
      <w:pPr>
        <w:ind w:left="584"/>
        <w:rPr>
          <w:rFonts w:ascii="Arial" w:hAnsi="Arial" w:cs="Arial"/>
          <w:sz w:val="24"/>
          <w:szCs w:val="24"/>
        </w:rPr>
      </w:pPr>
      <w:r w:rsidRPr="006E1D6D">
        <w:rPr>
          <w:rFonts w:ascii="Arial" w:eastAsia="Arial" w:hAnsi="Arial" w:cs="Arial"/>
          <w:color w:val="1A1A1A"/>
          <w:sz w:val="24"/>
          <w:szCs w:val="24"/>
          <w:lang w:bidi="cy-GB"/>
        </w:rPr>
        <w:t xml:space="preserve">*o leiaf 90 credyd gyda Phrifysgol </w:t>
      </w:r>
      <w:r w:rsidR="002367B5">
        <w:rPr>
          <w:rFonts w:ascii="Arial" w:eastAsia="Arial" w:hAnsi="Arial" w:cs="Arial"/>
          <w:color w:val="1A1A1A"/>
          <w:sz w:val="24"/>
          <w:szCs w:val="24"/>
          <w:lang w:bidi="cy-GB"/>
        </w:rPr>
        <w:t>M</w:t>
      </w:r>
      <w:r w:rsidRPr="006E1D6D">
        <w:rPr>
          <w:rFonts w:ascii="Arial" w:eastAsia="Arial" w:hAnsi="Arial" w:cs="Arial"/>
          <w:color w:val="1A1A1A"/>
          <w:sz w:val="24"/>
          <w:szCs w:val="24"/>
          <w:lang w:bidi="cy-GB"/>
        </w:rPr>
        <w:t>etropolitan Caerdydd i ennill Teilyngdod neu Ragoriaeth</w:t>
      </w:r>
    </w:p>
    <w:p w14:paraId="66CB76F4" w14:textId="77777777" w:rsidR="007134B9" w:rsidRDefault="007134B9" w:rsidP="007134B9">
      <w:pPr>
        <w:pStyle w:val="BodyText"/>
        <w:spacing w:before="9"/>
        <w:rPr>
          <w:sz w:val="20"/>
        </w:rPr>
      </w:pPr>
    </w:p>
    <w:p w14:paraId="05754003" w14:textId="4E57B745" w:rsidR="00DA1F00" w:rsidRPr="0021749C" w:rsidRDefault="00B03736" w:rsidP="0021749C">
      <w:pPr>
        <w:pStyle w:val="Heading1"/>
        <w:rPr>
          <w:rFonts w:eastAsia="Times New Roman"/>
        </w:rPr>
      </w:pPr>
      <w:r>
        <w:rPr>
          <w:rFonts w:eastAsia="Times New Roman"/>
          <w:lang w:bidi="cy-GB"/>
        </w:rPr>
        <w:t>Mynediad Uniongyrchol gan Bartner Achrededig</w:t>
      </w:r>
    </w:p>
    <w:p w14:paraId="7E257818" w14:textId="1FE5FD9F" w:rsidR="00DA1F00" w:rsidRPr="00B824DE" w:rsidRDefault="00DA1F00" w:rsidP="00DA1F00">
      <w:pPr>
        <w:pStyle w:val="Heading2"/>
        <w:rPr>
          <w:rFonts w:eastAsia="Times New Roman"/>
          <w:color w:val="auto"/>
        </w:rPr>
      </w:pPr>
      <w:r w:rsidRPr="00B824DE">
        <w:rPr>
          <w:rFonts w:eastAsia="Times New Roman"/>
          <w:color w:val="auto"/>
          <w:lang w:bidi="cy-GB"/>
        </w:rPr>
        <w:t xml:space="preserve">Gall sefydliadau sy'n dymuno cael rhaglen wedi'i hachredu gan raglen dderbyn yn y Brifysgol at ddibenion mynediad uniongyrchol wneud cais i wneud hynny (cytundeb dilyniant). Mae cytundeb o'r fath yn rhoi lefel gytunedig o eithriad o raglen Prifysgol </w:t>
      </w:r>
      <w:r w:rsidR="00507014">
        <w:rPr>
          <w:rFonts w:eastAsia="Times New Roman"/>
          <w:color w:val="auto"/>
          <w:lang w:bidi="cy-GB"/>
        </w:rPr>
        <w:t>M</w:t>
      </w:r>
      <w:r w:rsidRPr="00B824DE">
        <w:rPr>
          <w:rFonts w:eastAsia="Times New Roman"/>
          <w:color w:val="auto"/>
          <w:lang w:bidi="cy-GB"/>
        </w:rPr>
        <w:t>etropolitan Caerdydd sy'n eu derbyn i'r rhai sy'n cwblhau'r rhaglen yn llwyddiannus (yn amodol ar ba bynnag lefelau pasio a ystyrir yn briodol) heb yr angen i'r ymgeiswyr hynny gael cymeradwyaeth unigol.</w:t>
      </w:r>
    </w:p>
    <w:p w14:paraId="7E7D3C15" w14:textId="3BA460BD" w:rsidR="00DA1F00" w:rsidRPr="00B824DE" w:rsidRDefault="00DA1F00" w:rsidP="00DA1F00">
      <w:pPr>
        <w:pStyle w:val="Heading2"/>
        <w:rPr>
          <w:rFonts w:eastAsia="Times New Roman"/>
          <w:color w:val="auto"/>
        </w:rPr>
      </w:pPr>
      <w:r w:rsidRPr="00B824DE">
        <w:rPr>
          <w:rFonts w:eastAsia="Times New Roman"/>
          <w:color w:val="auto"/>
          <w:lang w:bidi="cy-GB"/>
        </w:rPr>
        <w:t>Er y gellir rhoi eithriad fel uchod, gall y cynnig o le ar y rhaglen sy'n derbyn fod yn destun cyfyngiadau, fel y cytunwyd gan delerau'r cytundeb dilyniant.</w:t>
      </w:r>
    </w:p>
    <w:p w14:paraId="56D1F7BB" w14:textId="5CC4E0D7" w:rsidR="00DA1F00" w:rsidRPr="00BE717E" w:rsidRDefault="00DA1F00" w:rsidP="00B824DE">
      <w:pPr>
        <w:pStyle w:val="Heading2"/>
        <w:rPr>
          <w:sz w:val="20"/>
        </w:rPr>
      </w:pPr>
      <w:r w:rsidRPr="00BE717E">
        <w:rPr>
          <w:rFonts w:eastAsia="Times New Roman"/>
          <w:color w:val="auto"/>
          <w:lang w:bidi="cy-GB"/>
        </w:rPr>
        <w:lastRenderedPageBreak/>
        <w:t xml:space="preserve">Rhoddir manylion y broses fynegi yng Nghyfrol Dau o'r Llawlyfr Academaidd, adran 10: </w:t>
      </w:r>
      <w:hyperlink r:id="rId18" w:history="1">
        <w:r w:rsidR="00A35635" w:rsidRPr="00A35635">
          <w:rPr>
            <w:rStyle w:val="Hyperlink"/>
            <w:rFonts w:eastAsia="Times New Roman"/>
            <w:lang w:bidi="cy-GB"/>
          </w:rPr>
          <w:t xml:space="preserve">10 </w:t>
        </w:r>
        <w:r w:rsidR="008F6713">
          <w:rPr>
            <w:rStyle w:val="Hyperlink"/>
            <w:rFonts w:eastAsia="Times New Roman"/>
            <w:lang w:bidi="cy-GB"/>
          </w:rPr>
          <w:t>Egurhad o</w:t>
        </w:r>
        <w:r w:rsidR="00A35635" w:rsidRPr="00A35635">
          <w:rPr>
            <w:rStyle w:val="Hyperlink"/>
            <w:rFonts w:eastAsia="Times New Roman"/>
            <w:lang w:bidi="cy-GB"/>
          </w:rPr>
          <w:t xml:space="preserve"> Raglenni Allanol | Prifysgol </w:t>
        </w:r>
        <w:r w:rsidR="00507014">
          <w:rPr>
            <w:rStyle w:val="Hyperlink"/>
            <w:rFonts w:eastAsia="Times New Roman"/>
            <w:lang w:bidi="cy-GB"/>
          </w:rPr>
          <w:t>M</w:t>
        </w:r>
        <w:r w:rsidR="00A35635" w:rsidRPr="00A35635">
          <w:rPr>
            <w:rStyle w:val="Hyperlink"/>
            <w:rFonts w:eastAsia="Times New Roman"/>
            <w:lang w:bidi="cy-GB"/>
          </w:rPr>
          <w:t>etropolitan Caerdydd</w:t>
        </w:r>
      </w:hyperlink>
    </w:p>
    <w:p w14:paraId="6F8E2AEF" w14:textId="38934E9C" w:rsidR="00C12965" w:rsidRPr="0021749C" w:rsidRDefault="00507014" w:rsidP="0021749C">
      <w:pPr>
        <w:pStyle w:val="Heading1"/>
      </w:pPr>
      <w:r>
        <w:rPr>
          <w:lang w:bidi="cy-GB"/>
        </w:rPr>
        <w:t>Isafswm y Gofynion</w:t>
      </w:r>
      <w:r w:rsidR="00C12965">
        <w:rPr>
          <w:lang w:bidi="cy-GB"/>
        </w:rPr>
        <w:t xml:space="preserve"> </w:t>
      </w:r>
      <w:r>
        <w:rPr>
          <w:lang w:bidi="cy-GB"/>
        </w:rPr>
        <w:t xml:space="preserve">Iaith </w:t>
      </w:r>
      <w:r w:rsidR="00C12965">
        <w:rPr>
          <w:lang w:bidi="cy-GB"/>
        </w:rPr>
        <w:t>Saesneg/Cymraeg</w:t>
      </w:r>
    </w:p>
    <w:p w14:paraId="3C11FDF9" w14:textId="493F9410" w:rsidR="00C12965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Rhaid i ymgeiswyr allu dangos eu bod yn gallu astudio drwy gyfrwng y Saesneg neu Gymraeg, sy'n cyfateb i radd C TGAU neu uwch mewn</w:t>
      </w:r>
      <w:r w:rsidR="00507014">
        <w:rPr>
          <w:color w:val="auto"/>
          <w:lang w:bidi="cy-GB"/>
        </w:rPr>
        <w:t xml:space="preserve"> </w:t>
      </w:r>
      <w:r w:rsidRPr="008A48E1">
        <w:rPr>
          <w:color w:val="auto"/>
          <w:lang w:bidi="cy-GB"/>
        </w:rPr>
        <w:t>Saesneg neu</w:t>
      </w:r>
      <w:r w:rsidR="00507014">
        <w:rPr>
          <w:color w:val="auto"/>
          <w:lang w:bidi="cy-GB"/>
        </w:rPr>
        <w:t xml:space="preserve"> G</w:t>
      </w:r>
      <w:r w:rsidRPr="008A48E1">
        <w:rPr>
          <w:color w:val="auto"/>
          <w:lang w:bidi="cy-GB"/>
        </w:rPr>
        <w:t xml:space="preserve">ymraeg. </w:t>
      </w:r>
    </w:p>
    <w:p w14:paraId="194909B5" w14:textId="594DAAFF" w:rsidR="00C12965" w:rsidRDefault="0025287F" w:rsidP="00C12965">
      <w:pPr>
        <w:pStyle w:val="Heading2"/>
        <w:rPr>
          <w:color w:val="auto"/>
        </w:rPr>
      </w:pPr>
      <w:r>
        <w:rPr>
          <w:color w:val="auto"/>
          <w:lang w:bidi="cy-GB"/>
        </w:rPr>
        <w:t>Mae'r Brifysgol yn ei gwneud yn ofynnol i ymgeiswyr rhyngwladol nad Saesneg yw eu hiaith gyntaf fod wedi cael o leiaf yr isod yn arholiad IELTS (Cambridge Advanced) neu gyfwerth, oni bai bod gofynion penodol i'r rhaglen yn uwch:</w:t>
      </w:r>
    </w:p>
    <w:p w14:paraId="22062CD6" w14:textId="77777777" w:rsidR="00C12965" w:rsidRDefault="00C12965" w:rsidP="00C12965">
      <w:pPr>
        <w:pStyle w:val="Heading2"/>
        <w:numPr>
          <w:ilvl w:val="0"/>
          <w:numId w:val="8"/>
        </w:numPr>
        <w:rPr>
          <w:color w:val="auto"/>
        </w:rPr>
      </w:pPr>
      <w:r>
        <w:rPr>
          <w:color w:val="auto"/>
          <w:lang w:bidi="cy-GB"/>
        </w:rPr>
        <w:t>Sgôr gyffredinol o 6.0 (israddedig) neu 6.5 (ôl-raddedig)</w:t>
      </w:r>
    </w:p>
    <w:p w14:paraId="61F2DD8A" w14:textId="77777777" w:rsidR="00C12965" w:rsidRPr="008A48E1" w:rsidRDefault="00C12965" w:rsidP="00C12965">
      <w:pPr>
        <w:pStyle w:val="Heading2"/>
        <w:numPr>
          <w:ilvl w:val="0"/>
          <w:numId w:val="8"/>
        </w:numPr>
        <w:rPr>
          <w:color w:val="auto"/>
        </w:rPr>
      </w:pPr>
      <w:r>
        <w:rPr>
          <w:color w:val="auto"/>
          <w:lang w:bidi="cy-GB"/>
        </w:rPr>
        <w:t>Dim elfen islaw 5.5</w:t>
      </w:r>
    </w:p>
    <w:p w14:paraId="3D29E222" w14:textId="39852ED2" w:rsidR="00C12965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Efallai y bydd gofyn i ymgeiswyr rhyngwladol hefyd gydymffurfio â gofynion iaith Saesneg fel y'u nodir gan y UKVI fel amod i gael y fisa astudio gofynnol. Mae rhai cyrsiau'n gofyn am lefel uwch o allu fel y nodir yng ngofynion penodol y cwrs. </w:t>
      </w:r>
    </w:p>
    <w:p w14:paraId="0FBF96E6" w14:textId="7F0600E8" w:rsidR="00C12965" w:rsidRPr="0021749C" w:rsidRDefault="00C12965" w:rsidP="0021749C">
      <w:pPr>
        <w:pStyle w:val="Heading1"/>
      </w:pPr>
      <w:r>
        <w:rPr>
          <w:lang w:bidi="cy-GB"/>
        </w:rPr>
        <w:t>Cydraddoldeb, Amrywiaeth a Chynhwysiant</w:t>
      </w:r>
    </w:p>
    <w:p w14:paraId="071A7E31" w14:textId="52D78D16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 xml:space="preserve">Mae Prifysgol </w:t>
      </w:r>
      <w:r w:rsidR="00507014">
        <w:rPr>
          <w:color w:val="auto"/>
          <w:lang w:bidi="cy-GB"/>
        </w:rPr>
        <w:t>M</w:t>
      </w:r>
      <w:r w:rsidRPr="00C868F9">
        <w:rPr>
          <w:color w:val="auto"/>
          <w:lang w:bidi="cy-GB"/>
        </w:rPr>
        <w:t xml:space="preserve">etropolitan Caerdydd (Met Caerdydd) wedi ymrwymo i ddatblygu amgylchedd dysgu, gweithio ac ymchwil cynhwysol i'r holl staff a myfyrwyr a holl aelodau ein cymuned lle mae gan bawb y cyfle i ffynnu a chyrraedd eu potensial. </w:t>
      </w:r>
    </w:p>
    <w:p w14:paraId="1E67D4F3" w14:textId="59A9E996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 xml:space="preserve">Mae'r Brifysgol yn cydnabod bod gwahaniaethu yn annerbyniol ar unrhyw ffurf ac mae wedi ymrwymo i hyrwyddo cynhwysiant, cydraddoldeb ac amrywiaeth i staff a myfyrwyr ym mhob agwedd ar ei gweithgareddau fel cyflogwr, darparwr Addysg Uwch ac fel adnodd cymunedol. </w:t>
      </w:r>
    </w:p>
    <w:p w14:paraId="10613C22" w14:textId="37807A08" w:rsidR="0023413C" w:rsidRPr="00C868F9" w:rsidRDefault="0023413C" w:rsidP="00C868F9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>Mae'r Brifysgol wedi ymrwymo i feithrin amgylchedd dysgu, gweithio ac ymchwil cynhwysol lle mae pob aelod o'n cymuned yn cael ei drin ag urddas, parch a thegwch. Rydym wedi ymrwymo i ddarparu amgylchedd sy'n rhydd rhag aflonyddu, bygwth, erledigaeth a gwahaniaethu ac ni fyddwn yn goddef gwahaniaethu anghyfreithlon ar sail unrhyw un o'r naw nodwedd warchodedig o dan Ddeddf Cydraddoldeb 2010: oedran, anabledd, ailbennu rhywedd, priodas a phartneriaeth sifil, beichiogrwydd a mamolaeth, hil, crefydd neu gred, rhyw a chyfeiriadedd rhywiol. Mae hyn yn berthnasol ar y campws ac oddi arno, wyneb yn wyneb ac ar-lein.</w:t>
      </w:r>
    </w:p>
    <w:p w14:paraId="7D4C8D42" w14:textId="01485FBB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>Mae'r Brifysgol yn derbyn ei chyfrifoldebau statudol yn llawn ac wedi ymrwymo i ymestyn yr egwyddorion a nodir yn y gyfraith i unrhyw unigolyn neu grwpiau sy'n cael eu gwahaniaethu yn eu herbyn neu eu trin yn annheg.</w:t>
      </w:r>
    </w:p>
    <w:p w14:paraId="7CD423EB" w14:textId="17E7033B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>Bydd y Brifysgol yn sicrhau ei bod yn gwbl ymwybodol o'i chyfrifoldebau tuag at hyrwyddo cyfle cyfartal ac wedi ymrwymo i ystyried anghenion amrywiol grwpiau wrth ddarparu gwasanaethau.</w:t>
      </w:r>
    </w:p>
    <w:p w14:paraId="7172F3D1" w14:textId="05D86AC7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lastRenderedPageBreak/>
        <w:t xml:space="preserve">Disgwylir i fyfyrwyr ymddwyn mewn ffordd sy'n parchu ac yn gwerthfawrogi amrywiaeth cymuned y Brifysgol a diwylliant eraill o fewn y gymuned honno fel y nodir yn Siarter y Myfyrwyr. </w:t>
      </w:r>
    </w:p>
    <w:p w14:paraId="19AE1F21" w14:textId="7BB69AD3" w:rsidR="00C12965" w:rsidRPr="001C115E" w:rsidRDefault="00C12965" w:rsidP="0023413C">
      <w:pPr>
        <w:pStyle w:val="Heading2"/>
        <w:rPr>
          <w:sz w:val="20"/>
        </w:rPr>
      </w:pPr>
      <w:r w:rsidRPr="00C868F9">
        <w:rPr>
          <w:color w:val="auto"/>
          <w:lang w:bidi="cy-GB"/>
        </w:rPr>
        <w:t xml:space="preserve"> Mae </w:t>
      </w:r>
      <w:hyperlink r:id="rId19" w:history="1">
        <w:r w:rsidR="001C115E" w:rsidRPr="001C115E">
          <w:rPr>
            <w:rStyle w:val="Hyperlink"/>
            <w:lang w:bidi="cy-GB"/>
          </w:rPr>
          <w:t>Polisi Cydraddoldeb, Amrywiaeth a Chynhwysiant</w:t>
        </w:r>
      </w:hyperlink>
      <w:r w:rsidRPr="00C868F9">
        <w:rPr>
          <w:color w:val="auto"/>
          <w:lang w:bidi="cy-GB"/>
        </w:rPr>
        <w:t xml:space="preserve"> y Brifysgol ar gael yn H</w:t>
      </w:r>
      <w:r w:rsidR="008F6713">
        <w:rPr>
          <w:color w:val="auto"/>
          <w:lang w:bidi="cy-GB"/>
        </w:rPr>
        <w:t>y</w:t>
      </w:r>
      <w:r w:rsidRPr="00C868F9">
        <w:rPr>
          <w:color w:val="auto"/>
          <w:lang w:bidi="cy-GB"/>
        </w:rPr>
        <w:t>b Polisi'r Brifysgol.</w:t>
      </w:r>
    </w:p>
    <w:p w14:paraId="694DEFFE" w14:textId="4462C3F7" w:rsidR="00C12965" w:rsidRPr="0021749C" w:rsidRDefault="00C12965" w:rsidP="0021749C">
      <w:pPr>
        <w:pStyle w:val="Heading1"/>
      </w:pPr>
      <w:r>
        <w:rPr>
          <w:lang w:bidi="cy-GB"/>
        </w:rPr>
        <w:t>Myfyrwyr ag Anableddau</w:t>
      </w:r>
    </w:p>
    <w:p w14:paraId="6DFCC92C" w14:textId="12868BDA" w:rsidR="00C12965" w:rsidRPr="008A48E1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Mae Prifysgol </w:t>
      </w:r>
      <w:r w:rsidR="00507014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wedi ymrwymo i egwyddor cyfle cyfartal i bobl anabl.</w:t>
      </w:r>
    </w:p>
    <w:p w14:paraId="15BE9E63" w14:textId="2EA46D5D" w:rsidR="00C12965" w:rsidRPr="008A48E1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Mae Gweithdrefn Derbyn y Brifysgol yn ceisio sicrhau bod pob cais yn cael ei drin yn deg ac ar sail sgiliau, gallu a dawn, yn unol â darpariaethau Deddf Cydraddoldeb (2010). Mae hyn yn berthnasol i dderbyniadau ar gyfer ymgeiswyr llawn amser a rhan-amser, israddedig ac ôl-raddedig.</w:t>
      </w:r>
    </w:p>
    <w:p w14:paraId="4CCF0A1D" w14:textId="77777777" w:rsidR="00C12965" w:rsidRPr="008A48E1" w:rsidRDefault="00C12965" w:rsidP="00C12965">
      <w:pPr>
        <w:pStyle w:val="Heading2"/>
        <w:rPr>
          <w:color w:val="auto"/>
        </w:rPr>
      </w:pPr>
      <w:r>
        <w:rPr>
          <w:color w:val="auto"/>
          <w:lang w:bidi="cy-GB"/>
        </w:rPr>
        <w:t>Dylai ymgeiswyr ddatgan anabledd cyn gynted â phosibl er mwyn cael cyngor ac arweiniad ac i sicrhau bod cefnogaeth briodol ar waith pan fyddant yn dechrau eu rhaglen.</w:t>
      </w:r>
    </w:p>
    <w:p w14:paraId="1F4F3AAD" w14:textId="77777777" w:rsidR="00C12965" w:rsidRPr="008A48E1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Gellir cael cyngor ac arweiniad drwy Dîm Llesiant Myfyrwyr y Brifysgol, sydd ar gael drwy'r ddolen:</w:t>
      </w:r>
    </w:p>
    <w:p w14:paraId="3D8AB8FE" w14:textId="770CB930" w:rsidR="00C12965" w:rsidRPr="000159B3" w:rsidRDefault="00C12965" w:rsidP="00C12965">
      <w:pPr>
        <w:pStyle w:val="Heading2"/>
        <w:numPr>
          <w:ilvl w:val="0"/>
          <w:numId w:val="0"/>
        </w:numPr>
        <w:ind w:left="578"/>
      </w:pPr>
      <w:hyperlink r:id="rId20" w:history="1">
        <w:r>
          <w:rPr>
            <w:rStyle w:val="Hyperlink"/>
            <w:lang w:bidi="cy-GB"/>
          </w:rPr>
          <w:t>Cartref Gwasanaeth Llesiant (cardiffmet.ac.uk)</w:t>
        </w:r>
      </w:hyperlink>
    </w:p>
    <w:p w14:paraId="0DE7C051" w14:textId="77777777" w:rsidR="00C12965" w:rsidRPr="008A48E1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Cyfrifoldeb yr ymgeisydd/myfyriwr yw darparu unrhyw ddogfennaeth y mae'r Tîm Llesiant Myfyrwyr yn gofyn amdani.</w:t>
      </w:r>
    </w:p>
    <w:p w14:paraId="0EC9A750" w14:textId="77777777" w:rsidR="00C12965" w:rsidRDefault="00C12965" w:rsidP="00C12965">
      <w:pPr>
        <w:pStyle w:val="BodyText"/>
        <w:spacing w:before="11"/>
        <w:rPr>
          <w:sz w:val="20"/>
        </w:rPr>
      </w:pPr>
    </w:p>
    <w:p w14:paraId="361A294D" w14:textId="18C653AC" w:rsidR="00C12965" w:rsidRDefault="00C12965" w:rsidP="0021749C">
      <w:pPr>
        <w:pStyle w:val="Heading1"/>
      </w:pPr>
      <w:r>
        <w:rPr>
          <w:lang w:bidi="cy-GB"/>
        </w:rPr>
        <w:t>Derbyn Aelodau Staff</w:t>
      </w:r>
    </w:p>
    <w:p w14:paraId="0C1C63C4" w14:textId="1DF90916" w:rsidR="00C12965" w:rsidRPr="00C12965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Ni fydd aelodau staff Prifysgol </w:t>
      </w:r>
      <w:r w:rsidR="00507014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na'i sefydliadau partner fel arfer yn cael eu derbyn i unrhyw fodiwl na chwrs y maent yn rhan o'i asesu neu sy'n cael ei asesu gan unrhyw Fwrdd Arholi y maent yn aelod ohono.</w:t>
      </w:r>
    </w:p>
    <w:sectPr w:rsidR="00C12965" w:rsidRPr="00C12965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EBBAD" w14:textId="77777777" w:rsidR="00FA5E6C" w:rsidRDefault="00FA5E6C" w:rsidP="007D4A31">
      <w:pPr>
        <w:spacing w:after="0" w:line="240" w:lineRule="auto"/>
      </w:pPr>
      <w:r>
        <w:separator/>
      </w:r>
    </w:p>
  </w:endnote>
  <w:endnote w:type="continuationSeparator" w:id="0">
    <w:p w14:paraId="3677BFFD" w14:textId="77777777" w:rsidR="00FA5E6C" w:rsidRDefault="00FA5E6C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1529EACD" w:rsidR="007D4A31" w:rsidRDefault="007D4A31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 w:rsidR="006A5F9E">
          <w:rPr>
            <w:noProof/>
            <w:lang w:bidi="cy-GB"/>
          </w:rPr>
          <w:t>5</w:t>
        </w:r>
        <w:r>
          <w:rPr>
            <w:noProof/>
            <w:lang w:bidi="cy-GB"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C32DA" w14:textId="77777777" w:rsidR="00FA5E6C" w:rsidRDefault="00FA5E6C" w:rsidP="007D4A31">
      <w:pPr>
        <w:spacing w:after="0" w:line="240" w:lineRule="auto"/>
      </w:pPr>
      <w:r>
        <w:separator/>
      </w:r>
    </w:p>
  </w:footnote>
  <w:footnote w:type="continuationSeparator" w:id="0">
    <w:p w14:paraId="1FFE5E89" w14:textId="77777777" w:rsidR="00FA5E6C" w:rsidRDefault="00FA5E6C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72B01"/>
    <w:multiLevelType w:val="multilevel"/>
    <w:tmpl w:val="3AD0990E"/>
    <w:lvl w:ilvl="0">
      <w:start w:val="1"/>
      <w:numFmt w:val="decimal"/>
      <w:lvlText w:val="%1"/>
      <w:lvlJc w:val="left"/>
      <w:pPr>
        <w:ind w:left="688" w:hanging="568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254" w:hanging="567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816" w:hanging="568"/>
      </w:pPr>
      <w:rPr>
        <w:rFonts w:ascii="Arial" w:eastAsia="Arial" w:hAnsi="Arial" w:cs="Aria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660" w:hanging="568"/>
      </w:pPr>
      <w:rPr>
        <w:rFonts w:hint="default"/>
      </w:rPr>
    </w:lvl>
    <w:lvl w:ilvl="4">
      <w:numFmt w:val="bullet"/>
      <w:lvlText w:val="•"/>
      <w:lvlJc w:val="left"/>
      <w:pPr>
        <w:ind w:left="3501" w:hanging="568"/>
      </w:pPr>
      <w:rPr>
        <w:rFonts w:hint="default"/>
      </w:rPr>
    </w:lvl>
    <w:lvl w:ilvl="5">
      <w:numFmt w:val="bullet"/>
      <w:lvlText w:val="•"/>
      <w:lvlJc w:val="left"/>
      <w:pPr>
        <w:ind w:left="4342" w:hanging="568"/>
      </w:pPr>
      <w:rPr>
        <w:rFonts w:hint="default"/>
      </w:rPr>
    </w:lvl>
    <w:lvl w:ilvl="6">
      <w:numFmt w:val="bullet"/>
      <w:lvlText w:val="•"/>
      <w:lvlJc w:val="left"/>
      <w:pPr>
        <w:ind w:left="5183" w:hanging="568"/>
      </w:pPr>
      <w:rPr>
        <w:rFonts w:hint="default"/>
      </w:rPr>
    </w:lvl>
    <w:lvl w:ilvl="7">
      <w:numFmt w:val="bullet"/>
      <w:lvlText w:val="•"/>
      <w:lvlJc w:val="left"/>
      <w:pPr>
        <w:ind w:left="6024" w:hanging="568"/>
      </w:pPr>
      <w:rPr>
        <w:rFonts w:hint="default"/>
      </w:rPr>
    </w:lvl>
    <w:lvl w:ilvl="8">
      <w:numFmt w:val="bullet"/>
      <w:lvlText w:val="•"/>
      <w:lvlJc w:val="left"/>
      <w:pPr>
        <w:ind w:left="6864" w:hanging="568"/>
      </w:pPr>
      <w:rPr>
        <w:rFonts w:hint="default"/>
      </w:rPr>
    </w:lvl>
  </w:abstractNum>
  <w:abstractNum w:abstractNumId="1" w15:restartNumberingAfterBreak="0">
    <w:nsid w:val="0E8D6333"/>
    <w:multiLevelType w:val="hybridMultilevel"/>
    <w:tmpl w:val="C136C966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 w15:restartNumberingAfterBreak="0">
    <w:nsid w:val="1C243BD1"/>
    <w:multiLevelType w:val="hybridMultilevel"/>
    <w:tmpl w:val="029C8754"/>
    <w:lvl w:ilvl="0" w:tplc="3960940C">
      <w:numFmt w:val="bullet"/>
      <w:lvlText w:val=""/>
      <w:lvlJc w:val="left"/>
      <w:pPr>
        <w:ind w:left="2266" w:hanging="33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F7E9F6E">
      <w:numFmt w:val="bullet"/>
      <w:lvlText w:val="•"/>
      <w:lvlJc w:val="left"/>
      <w:pPr>
        <w:ind w:left="2888" w:hanging="334"/>
      </w:pPr>
      <w:rPr>
        <w:rFonts w:hint="default"/>
      </w:rPr>
    </w:lvl>
    <w:lvl w:ilvl="2" w:tplc="BBBA7256">
      <w:numFmt w:val="bullet"/>
      <w:lvlText w:val="•"/>
      <w:lvlJc w:val="left"/>
      <w:pPr>
        <w:ind w:left="3517" w:hanging="334"/>
      </w:pPr>
      <w:rPr>
        <w:rFonts w:hint="default"/>
      </w:rPr>
    </w:lvl>
    <w:lvl w:ilvl="3" w:tplc="B4B0436C">
      <w:numFmt w:val="bullet"/>
      <w:lvlText w:val="•"/>
      <w:lvlJc w:val="left"/>
      <w:pPr>
        <w:ind w:left="4145" w:hanging="334"/>
      </w:pPr>
      <w:rPr>
        <w:rFonts w:hint="default"/>
      </w:rPr>
    </w:lvl>
    <w:lvl w:ilvl="4" w:tplc="DEE6CB6C">
      <w:numFmt w:val="bullet"/>
      <w:lvlText w:val="•"/>
      <w:lvlJc w:val="left"/>
      <w:pPr>
        <w:ind w:left="4774" w:hanging="334"/>
      </w:pPr>
      <w:rPr>
        <w:rFonts w:hint="default"/>
      </w:rPr>
    </w:lvl>
    <w:lvl w:ilvl="5" w:tplc="A9D83AE6">
      <w:numFmt w:val="bullet"/>
      <w:lvlText w:val="•"/>
      <w:lvlJc w:val="left"/>
      <w:pPr>
        <w:ind w:left="5403" w:hanging="334"/>
      </w:pPr>
      <w:rPr>
        <w:rFonts w:hint="default"/>
      </w:rPr>
    </w:lvl>
    <w:lvl w:ilvl="6" w:tplc="0194D2AA">
      <w:numFmt w:val="bullet"/>
      <w:lvlText w:val="•"/>
      <w:lvlJc w:val="left"/>
      <w:pPr>
        <w:ind w:left="6031" w:hanging="334"/>
      </w:pPr>
      <w:rPr>
        <w:rFonts w:hint="default"/>
      </w:rPr>
    </w:lvl>
    <w:lvl w:ilvl="7" w:tplc="5AD2BF76">
      <w:numFmt w:val="bullet"/>
      <w:lvlText w:val="•"/>
      <w:lvlJc w:val="left"/>
      <w:pPr>
        <w:ind w:left="6660" w:hanging="334"/>
      </w:pPr>
      <w:rPr>
        <w:rFonts w:hint="default"/>
      </w:rPr>
    </w:lvl>
    <w:lvl w:ilvl="8" w:tplc="902AFF84">
      <w:numFmt w:val="bullet"/>
      <w:lvlText w:val="•"/>
      <w:lvlJc w:val="left"/>
      <w:pPr>
        <w:ind w:left="7289" w:hanging="334"/>
      </w:pPr>
      <w:rPr>
        <w:rFonts w:hint="default"/>
      </w:rPr>
    </w:lvl>
  </w:abstractNum>
  <w:abstractNum w:abstractNumId="3" w15:restartNumberingAfterBreak="0">
    <w:nsid w:val="24283B10"/>
    <w:multiLevelType w:val="hybridMultilevel"/>
    <w:tmpl w:val="06E277AE"/>
    <w:lvl w:ilvl="0" w:tplc="E200AB90">
      <w:start w:val="1"/>
      <w:numFmt w:val="decimal"/>
      <w:lvlText w:val="%1"/>
      <w:lvlJc w:val="left"/>
      <w:pPr>
        <w:ind w:left="688" w:hanging="568"/>
      </w:pPr>
      <w:rPr>
        <w:rFonts w:ascii="Arial" w:eastAsia="Arial" w:hAnsi="Arial" w:cs="Arial" w:hint="default"/>
        <w:w w:val="99"/>
        <w:sz w:val="24"/>
        <w:szCs w:val="24"/>
      </w:rPr>
    </w:lvl>
    <w:lvl w:ilvl="1" w:tplc="697C59FC">
      <w:numFmt w:val="bullet"/>
      <w:lvlText w:val=""/>
      <w:lvlJc w:val="left"/>
      <w:pPr>
        <w:ind w:left="688" w:hanging="339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AA67924">
      <w:numFmt w:val="bullet"/>
      <w:lvlText w:val="•"/>
      <w:lvlJc w:val="left"/>
      <w:pPr>
        <w:ind w:left="2211" w:hanging="339"/>
      </w:pPr>
      <w:rPr>
        <w:rFonts w:hint="default"/>
      </w:rPr>
    </w:lvl>
    <w:lvl w:ilvl="3" w:tplc="F74E18C6">
      <w:numFmt w:val="bullet"/>
      <w:lvlText w:val="•"/>
      <w:lvlJc w:val="left"/>
      <w:pPr>
        <w:ind w:left="3003" w:hanging="339"/>
      </w:pPr>
      <w:rPr>
        <w:rFonts w:hint="default"/>
      </w:rPr>
    </w:lvl>
    <w:lvl w:ilvl="4" w:tplc="B0486F8E">
      <w:numFmt w:val="bullet"/>
      <w:lvlText w:val="•"/>
      <w:lvlJc w:val="left"/>
      <w:pPr>
        <w:ind w:left="3795" w:hanging="339"/>
      </w:pPr>
      <w:rPr>
        <w:rFonts w:hint="default"/>
      </w:rPr>
    </w:lvl>
    <w:lvl w:ilvl="5" w:tplc="26307E2A">
      <w:numFmt w:val="bullet"/>
      <w:lvlText w:val="•"/>
      <w:lvlJc w:val="left"/>
      <w:pPr>
        <w:ind w:left="4587" w:hanging="339"/>
      </w:pPr>
      <w:rPr>
        <w:rFonts w:hint="default"/>
      </w:rPr>
    </w:lvl>
    <w:lvl w:ilvl="6" w:tplc="B58A2456">
      <w:numFmt w:val="bullet"/>
      <w:lvlText w:val="•"/>
      <w:lvlJc w:val="left"/>
      <w:pPr>
        <w:ind w:left="5379" w:hanging="339"/>
      </w:pPr>
      <w:rPr>
        <w:rFonts w:hint="default"/>
      </w:rPr>
    </w:lvl>
    <w:lvl w:ilvl="7" w:tplc="56E6188E">
      <w:numFmt w:val="bullet"/>
      <w:lvlText w:val="•"/>
      <w:lvlJc w:val="left"/>
      <w:pPr>
        <w:ind w:left="6170" w:hanging="339"/>
      </w:pPr>
      <w:rPr>
        <w:rFonts w:hint="default"/>
      </w:rPr>
    </w:lvl>
    <w:lvl w:ilvl="8" w:tplc="4B740D2E">
      <w:numFmt w:val="bullet"/>
      <w:lvlText w:val="•"/>
      <w:lvlJc w:val="left"/>
      <w:pPr>
        <w:ind w:left="6962" w:hanging="339"/>
      </w:pPr>
      <w:rPr>
        <w:rFonts w:hint="default"/>
      </w:rPr>
    </w:lvl>
  </w:abstractNum>
  <w:abstractNum w:abstractNumId="4" w15:restartNumberingAfterBreak="0">
    <w:nsid w:val="37A8554E"/>
    <w:multiLevelType w:val="hybridMultilevel"/>
    <w:tmpl w:val="BBFA17AA"/>
    <w:lvl w:ilvl="0" w:tplc="024C5DBC">
      <w:start w:val="1"/>
      <w:numFmt w:val="bullet"/>
      <w:lvlText w:val="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5" w15:restartNumberingAfterBreak="0">
    <w:nsid w:val="440940D9"/>
    <w:multiLevelType w:val="hybridMultilevel"/>
    <w:tmpl w:val="FD22941A"/>
    <w:lvl w:ilvl="0" w:tplc="293AFC48">
      <w:numFmt w:val="bullet"/>
      <w:lvlText w:val="•"/>
      <w:lvlJc w:val="left"/>
      <w:pPr>
        <w:ind w:left="838" w:hanging="150"/>
      </w:pPr>
      <w:rPr>
        <w:rFonts w:ascii="Arial" w:eastAsia="Arial" w:hAnsi="Arial" w:cs="Arial" w:hint="default"/>
        <w:w w:val="100"/>
        <w:sz w:val="24"/>
        <w:szCs w:val="24"/>
      </w:rPr>
    </w:lvl>
    <w:lvl w:ilvl="1" w:tplc="F91685D2">
      <w:numFmt w:val="bullet"/>
      <w:lvlText w:val="•"/>
      <w:lvlJc w:val="left"/>
      <w:pPr>
        <w:ind w:left="1610" w:hanging="150"/>
      </w:pPr>
      <w:rPr>
        <w:rFonts w:hint="default"/>
      </w:rPr>
    </w:lvl>
    <w:lvl w:ilvl="2" w:tplc="3BD020DE">
      <w:numFmt w:val="bullet"/>
      <w:lvlText w:val="•"/>
      <w:lvlJc w:val="left"/>
      <w:pPr>
        <w:ind w:left="2381" w:hanging="150"/>
      </w:pPr>
      <w:rPr>
        <w:rFonts w:hint="default"/>
      </w:rPr>
    </w:lvl>
    <w:lvl w:ilvl="3" w:tplc="3E1AE4A4">
      <w:numFmt w:val="bullet"/>
      <w:lvlText w:val="•"/>
      <w:lvlJc w:val="left"/>
      <w:pPr>
        <w:ind w:left="3151" w:hanging="150"/>
      </w:pPr>
      <w:rPr>
        <w:rFonts w:hint="default"/>
      </w:rPr>
    </w:lvl>
    <w:lvl w:ilvl="4" w:tplc="FBA0D458">
      <w:numFmt w:val="bullet"/>
      <w:lvlText w:val="•"/>
      <w:lvlJc w:val="left"/>
      <w:pPr>
        <w:ind w:left="3922" w:hanging="150"/>
      </w:pPr>
      <w:rPr>
        <w:rFonts w:hint="default"/>
      </w:rPr>
    </w:lvl>
    <w:lvl w:ilvl="5" w:tplc="ADF2AE56">
      <w:numFmt w:val="bullet"/>
      <w:lvlText w:val="•"/>
      <w:lvlJc w:val="left"/>
      <w:pPr>
        <w:ind w:left="4693" w:hanging="150"/>
      </w:pPr>
      <w:rPr>
        <w:rFonts w:hint="default"/>
      </w:rPr>
    </w:lvl>
    <w:lvl w:ilvl="6" w:tplc="A4969DA8">
      <w:numFmt w:val="bullet"/>
      <w:lvlText w:val="•"/>
      <w:lvlJc w:val="left"/>
      <w:pPr>
        <w:ind w:left="5463" w:hanging="150"/>
      </w:pPr>
      <w:rPr>
        <w:rFonts w:hint="default"/>
      </w:rPr>
    </w:lvl>
    <w:lvl w:ilvl="7" w:tplc="BAB89DF2">
      <w:numFmt w:val="bullet"/>
      <w:lvlText w:val="•"/>
      <w:lvlJc w:val="left"/>
      <w:pPr>
        <w:ind w:left="6234" w:hanging="150"/>
      </w:pPr>
      <w:rPr>
        <w:rFonts w:hint="default"/>
      </w:rPr>
    </w:lvl>
    <w:lvl w:ilvl="8" w:tplc="C1D2269E">
      <w:numFmt w:val="bullet"/>
      <w:lvlText w:val="•"/>
      <w:lvlJc w:val="left"/>
      <w:pPr>
        <w:ind w:left="7005" w:hanging="150"/>
      </w:pPr>
      <w:rPr>
        <w:rFonts w:hint="default"/>
      </w:rPr>
    </w:lvl>
  </w:abstractNum>
  <w:abstractNum w:abstractNumId="6" w15:restartNumberingAfterBreak="0">
    <w:nsid w:val="549760B8"/>
    <w:multiLevelType w:val="hybridMultilevel"/>
    <w:tmpl w:val="56FA0B32"/>
    <w:lvl w:ilvl="0" w:tplc="F61ADB2C">
      <w:start w:val="1"/>
      <w:numFmt w:val="decimal"/>
      <w:lvlText w:val="%1)"/>
      <w:lvlJc w:val="left"/>
      <w:pPr>
        <w:ind w:left="1080" w:hanging="360"/>
      </w:pPr>
    </w:lvl>
    <w:lvl w:ilvl="1" w:tplc="C89EE43A">
      <w:start w:val="1"/>
      <w:numFmt w:val="decimal"/>
      <w:lvlText w:val="%2)"/>
      <w:lvlJc w:val="left"/>
      <w:pPr>
        <w:ind w:left="1080" w:hanging="360"/>
      </w:pPr>
    </w:lvl>
    <w:lvl w:ilvl="2" w:tplc="2F9852AE">
      <w:start w:val="1"/>
      <w:numFmt w:val="decimal"/>
      <w:lvlText w:val="%3)"/>
      <w:lvlJc w:val="left"/>
      <w:pPr>
        <w:ind w:left="1080" w:hanging="360"/>
      </w:pPr>
    </w:lvl>
    <w:lvl w:ilvl="3" w:tplc="5D38A458">
      <w:start w:val="1"/>
      <w:numFmt w:val="decimal"/>
      <w:lvlText w:val="%4)"/>
      <w:lvlJc w:val="left"/>
      <w:pPr>
        <w:ind w:left="1080" w:hanging="360"/>
      </w:pPr>
    </w:lvl>
    <w:lvl w:ilvl="4" w:tplc="6292E474">
      <w:start w:val="1"/>
      <w:numFmt w:val="decimal"/>
      <w:lvlText w:val="%5)"/>
      <w:lvlJc w:val="left"/>
      <w:pPr>
        <w:ind w:left="1080" w:hanging="360"/>
      </w:pPr>
    </w:lvl>
    <w:lvl w:ilvl="5" w:tplc="D92E7BD0">
      <w:start w:val="1"/>
      <w:numFmt w:val="decimal"/>
      <w:lvlText w:val="%6)"/>
      <w:lvlJc w:val="left"/>
      <w:pPr>
        <w:ind w:left="1080" w:hanging="360"/>
      </w:pPr>
    </w:lvl>
    <w:lvl w:ilvl="6" w:tplc="4ED49484">
      <w:start w:val="1"/>
      <w:numFmt w:val="decimal"/>
      <w:lvlText w:val="%7)"/>
      <w:lvlJc w:val="left"/>
      <w:pPr>
        <w:ind w:left="1080" w:hanging="360"/>
      </w:pPr>
    </w:lvl>
    <w:lvl w:ilvl="7" w:tplc="29C4B350">
      <w:start w:val="1"/>
      <w:numFmt w:val="decimal"/>
      <w:lvlText w:val="%8)"/>
      <w:lvlJc w:val="left"/>
      <w:pPr>
        <w:ind w:left="1080" w:hanging="360"/>
      </w:pPr>
    </w:lvl>
    <w:lvl w:ilvl="8" w:tplc="ACAA6B18">
      <w:start w:val="1"/>
      <w:numFmt w:val="decimal"/>
      <w:lvlText w:val="%9)"/>
      <w:lvlJc w:val="left"/>
      <w:pPr>
        <w:ind w:left="1080" w:hanging="360"/>
      </w:pPr>
    </w:lvl>
  </w:abstractNum>
  <w:abstractNum w:abstractNumId="7" w15:restartNumberingAfterBreak="0">
    <w:nsid w:val="68BE141D"/>
    <w:multiLevelType w:val="hybridMultilevel"/>
    <w:tmpl w:val="C43CA6D6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8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2FC6C07"/>
    <w:multiLevelType w:val="multilevel"/>
    <w:tmpl w:val="5456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44186">
    <w:abstractNumId w:val="8"/>
  </w:num>
  <w:num w:numId="2" w16cid:durableId="1184898935">
    <w:abstractNumId w:val="5"/>
  </w:num>
  <w:num w:numId="3" w16cid:durableId="239681998">
    <w:abstractNumId w:val="4"/>
  </w:num>
  <w:num w:numId="4" w16cid:durableId="1903984603">
    <w:abstractNumId w:val="2"/>
  </w:num>
  <w:num w:numId="5" w16cid:durableId="1468161883">
    <w:abstractNumId w:val="0"/>
  </w:num>
  <w:num w:numId="6" w16cid:durableId="185561929">
    <w:abstractNumId w:val="3"/>
  </w:num>
  <w:num w:numId="7" w16cid:durableId="1781727591">
    <w:abstractNumId w:val="6"/>
  </w:num>
  <w:num w:numId="8" w16cid:durableId="1601139295">
    <w:abstractNumId w:val="7"/>
  </w:num>
  <w:num w:numId="9" w16cid:durableId="843014720">
    <w:abstractNumId w:val="1"/>
  </w:num>
  <w:num w:numId="10" w16cid:durableId="4256593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005C4"/>
    <w:rsid w:val="000128F6"/>
    <w:rsid w:val="000159B3"/>
    <w:rsid w:val="00020508"/>
    <w:rsid w:val="00032061"/>
    <w:rsid w:val="00036FE3"/>
    <w:rsid w:val="00037297"/>
    <w:rsid w:val="00050BC1"/>
    <w:rsid w:val="00053FC8"/>
    <w:rsid w:val="00062E06"/>
    <w:rsid w:val="00084490"/>
    <w:rsid w:val="00085E0F"/>
    <w:rsid w:val="000923D6"/>
    <w:rsid w:val="00092852"/>
    <w:rsid w:val="00093E13"/>
    <w:rsid w:val="000A0550"/>
    <w:rsid w:val="000A22A6"/>
    <w:rsid w:val="000B1993"/>
    <w:rsid w:val="000B44B4"/>
    <w:rsid w:val="000B63B7"/>
    <w:rsid w:val="000C7440"/>
    <w:rsid w:val="000D36DA"/>
    <w:rsid w:val="000F234B"/>
    <w:rsid w:val="00103ABA"/>
    <w:rsid w:val="00106DC7"/>
    <w:rsid w:val="0010787D"/>
    <w:rsid w:val="00110ABF"/>
    <w:rsid w:val="00115948"/>
    <w:rsid w:val="00131C87"/>
    <w:rsid w:val="001413A0"/>
    <w:rsid w:val="00154D06"/>
    <w:rsid w:val="00164C1A"/>
    <w:rsid w:val="00173BD9"/>
    <w:rsid w:val="00182CC0"/>
    <w:rsid w:val="0018494C"/>
    <w:rsid w:val="00197D69"/>
    <w:rsid w:val="001A0A1F"/>
    <w:rsid w:val="001A6864"/>
    <w:rsid w:val="001B2DB2"/>
    <w:rsid w:val="001C115E"/>
    <w:rsid w:val="001C6DF3"/>
    <w:rsid w:val="001D5125"/>
    <w:rsid w:val="001D5E2B"/>
    <w:rsid w:val="001E1A98"/>
    <w:rsid w:val="001F215E"/>
    <w:rsid w:val="001F69D7"/>
    <w:rsid w:val="002112B9"/>
    <w:rsid w:val="00214279"/>
    <w:rsid w:val="0021749C"/>
    <w:rsid w:val="0022194F"/>
    <w:rsid w:val="00222C1C"/>
    <w:rsid w:val="002278F2"/>
    <w:rsid w:val="0023413C"/>
    <w:rsid w:val="0023647A"/>
    <w:rsid w:val="002367B5"/>
    <w:rsid w:val="0024177B"/>
    <w:rsid w:val="002462C7"/>
    <w:rsid w:val="0025176A"/>
    <w:rsid w:val="0025287F"/>
    <w:rsid w:val="002559E1"/>
    <w:rsid w:val="00265734"/>
    <w:rsid w:val="002663B6"/>
    <w:rsid w:val="00275033"/>
    <w:rsid w:val="00275ADC"/>
    <w:rsid w:val="00293027"/>
    <w:rsid w:val="002A46BE"/>
    <w:rsid w:val="002A6071"/>
    <w:rsid w:val="002A70DF"/>
    <w:rsid w:val="002B086D"/>
    <w:rsid w:val="002D6E73"/>
    <w:rsid w:val="002E20B9"/>
    <w:rsid w:val="003201FD"/>
    <w:rsid w:val="00322910"/>
    <w:rsid w:val="0032799F"/>
    <w:rsid w:val="00331CB2"/>
    <w:rsid w:val="00344F4B"/>
    <w:rsid w:val="00357FA4"/>
    <w:rsid w:val="00360027"/>
    <w:rsid w:val="00363AF1"/>
    <w:rsid w:val="0036680D"/>
    <w:rsid w:val="00377B85"/>
    <w:rsid w:val="00381117"/>
    <w:rsid w:val="0038436C"/>
    <w:rsid w:val="00386811"/>
    <w:rsid w:val="00390B05"/>
    <w:rsid w:val="003A2050"/>
    <w:rsid w:val="003B7B25"/>
    <w:rsid w:val="003C0342"/>
    <w:rsid w:val="003C39F8"/>
    <w:rsid w:val="003D4238"/>
    <w:rsid w:val="003D4BE5"/>
    <w:rsid w:val="003D4F20"/>
    <w:rsid w:val="003E275F"/>
    <w:rsid w:val="003F28B6"/>
    <w:rsid w:val="004019C8"/>
    <w:rsid w:val="004063A4"/>
    <w:rsid w:val="00421757"/>
    <w:rsid w:val="00423F8E"/>
    <w:rsid w:val="00447473"/>
    <w:rsid w:val="004505AF"/>
    <w:rsid w:val="00453DF4"/>
    <w:rsid w:val="00457F64"/>
    <w:rsid w:val="00462190"/>
    <w:rsid w:val="004632E1"/>
    <w:rsid w:val="00472812"/>
    <w:rsid w:val="00482587"/>
    <w:rsid w:val="00483640"/>
    <w:rsid w:val="00490D6E"/>
    <w:rsid w:val="004964CB"/>
    <w:rsid w:val="004A2AFC"/>
    <w:rsid w:val="004B51EE"/>
    <w:rsid w:val="004D0D0C"/>
    <w:rsid w:val="004D38B7"/>
    <w:rsid w:val="004E00EA"/>
    <w:rsid w:val="004E1292"/>
    <w:rsid w:val="004E359C"/>
    <w:rsid w:val="004E4351"/>
    <w:rsid w:val="004F3C4D"/>
    <w:rsid w:val="00504E7E"/>
    <w:rsid w:val="00507014"/>
    <w:rsid w:val="0050784C"/>
    <w:rsid w:val="005313D7"/>
    <w:rsid w:val="00532A85"/>
    <w:rsid w:val="005339BB"/>
    <w:rsid w:val="00534E0D"/>
    <w:rsid w:val="005355EC"/>
    <w:rsid w:val="00542205"/>
    <w:rsid w:val="00542310"/>
    <w:rsid w:val="0054377C"/>
    <w:rsid w:val="00546C37"/>
    <w:rsid w:val="0055626E"/>
    <w:rsid w:val="00557E31"/>
    <w:rsid w:val="005744FA"/>
    <w:rsid w:val="00576FD1"/>
    <w:rsid w:val="00582170"/>
    <w:rsid w:val="00590C94"/>
    <w:rsid w:val="0059195A"/>
    <w:rsid w:val="005A4EFE"/>
    <w:rsid w:val="005A7D7A"/>
    <w:rsid w:val="005C2185"/>
    <w:rsid w:val="005C7D61"/>
    <w:rsid w:val="005D2015"/>
    <w:rsid w:val="00602A8A"/>
    <w:rsid w:val="00605C31"/>
    <w:rsid w:val="00620C9C"/>
    <w:rsid w:val="00634B93"/>
    <w:rsid w:val="0065647B"/>
    <w:rsid w:val="00662835"/>
    <w:rsid w:val="0066481F"/>
    <w:rsid w:val="006658F5"/>
    <w:rsid w:val="00665CD0"/>
    <w:rsid w:val="0067407A"/>
    <w:rsid w:val="0067755D"/>
    <w:rsid w:val="006814B9"/>
    <w:rsid w:val="006A5F9E"/>
    <w:rsid w:val="006B216E"/>
    <w:rsid w:val="006E1D6D"/>
    <w:rsid w:val="006E5DBF"/>
    <w:rsid w:val="006F1F1C"/>
    <w:rsid w:val="006F56EA"/>
    <w:rsid w:val="007022D6"/>
    <w:rsid w:val="007026BC"/>
    <w:rsid w:val="0070430C"/>
    <w:rsid w:val="00704733"/>
    <w:rsid w:val="007134B9"/>
    <w:rsid w:val="00714D46"/>
    <w:rsid w:val="00733BCF"/>
    <w:rsid w:val="00744087"/>
    <w:rsid w:val="00744300"/>
    <w:rsid w:val="0076320A"/>
    <w:rsid w:val="0076636D"/>
    <w:rsid w:val="0077631C"/>
    <w:rsid w:val="007804AB"/>
    <w:rsid w:val="00786A0A"/>
    <w:rsid w:val="007913AF"/>
    <w:rsid w:val="0079517F"/>
    <w:rsid w:val="007B3A2D"/>
    <w:rsid w:val="007C4C86"/>
    <w:rsid w:val="007C76CD"/>
    <w:rsid w:val="007D452C"/>
    <w:rsid w:val="007D4A31"/>
    <w:rsid w:val="007E59F4"/>
    <w:rsid w:val="007F0546"/>
    <w:rsid w:val="007F2E06"/>
    <w:rsid w:val="007F5499"/>
    <w:rsid w:val="007F6380"/>
    <w:rsid w:val="0080163A"/>
    <w:rsid w:val="0081694D"/>
    <w:rsid w:val="008322A8"/>
    <w:rsid w:val="008418CB"/>
    <w:rsid w:val="008441A0"/>
    <w:rsid w:val="00844491"/>
    <w:rsid w:val="00856510"/>
    <w:rsid w:val="00856E3D"/>
    <w:rsid w:val="0086170E"/>
    <w:rsid w:val="008839AA"/>
    <w:rsid w:val="0088594A"/>
    <w:rsid w:val="008A2E79"/>
    <w:rsid w:val="008A48E1"/>
    <w:rsid w:val="008A5E61"/>
    <w:rsid w:val="008B3AE1"/>
    <w:rsid w:val="008B7695"/>
    <w:rsid w:val="008C01F1"/>
    <w:rsid w:val="008C1BBE"/>
    <w:rsid w:val="008C1C2F"/>
    <w:rsid w:val="008C4BD0"/>
    <w:rsid w:val="008E1422"/>
    <w:rsid w:val="008E1EA6"/>
    <w:rsid w:val="008E6612"/>
    <w:rsid w:val="008F6713"/>
    <w:rsid w:val="00905B9E"/>
    <w:rsid w:val="009065F8"/>
    <w:rsid w:val="00910E89"/>
    <w:rsid w:val="00916782"/>
    <w:rsid w:val="009167B3"/>
    <w:rsid w:val="00920ECC"/>
    <w:rsid w:val="00945A15"/>
    <w:rsid w:val="0095448C"/>
    <w:rsid w:val="00960B50"/>
    <w:rsid w:val="009711C1"/>
    <w:rsid w:val="00972323"/>
    <w:rsid w:val="00972B52"/>
    <w:rsid w:val="009730D4"/>
    <w:rsid w:val="009762DD"/>
    <w:rsid w:val="00984BFB"/>
    <w:rsid w:val="00986E8E"/>
    <w:rsid w:val="00995E3C"/>
    <w:rsid w:val="009A4747"/>
    <w:rsid w:val="009B5AE1"/>
    <w:rsid w:val="009C5CF9"/>
    <w:rsid w:val="009C79DC"/>
    <w:rsid w:val="009F1CF8"/>
    <w:rsid w:val="009F56FA"/>
    <w:rsid w:val="00A05E77"/>
    <w:rsid w:val="00A10861"/>
    <w:rsid w:val="00A146E6"/>
    <w:rsid w:val="00A23DCC"/>
    <w:rsid w:val="00A33185"/>
    <w:rsid w:val="00A35635"/>
    <w:rsid w:val="00A40B02"/>
    <w:rsid w:val="00A46DDE"/>
    <w:rsid w:val="00A606E6"/>
    <w:rsid w:val="00A87D7F"/>
    <w:rsid w:val="00A96DC5"/>
    <w:rsid w:val="00AA4CF7"/>
    <w:rsid w:val="00AB245B"/>
    <w:rsid w:val="00AB3808"/>
    <w:rsid w:val="00AC030C"/>
    <w:rsid w:val="00AD1438"/>
    <w:rsid w:val="00AD231C"/>
    <w:rsid w:val="00AD3461"/>
    <w:rsid w:val="00AF06CE"/>
    <w:rsid w:val="00B03736"/>
    <w:rsid w:val="00B25C12"/>
    <w:rsid w:val="00B26C75"/>
    <w:rsid w:val="00B32B4D"/>
    <w:rsid w:val="00B426BA"/>
    <w:rsid w:val="00B63188"/>
    <w:rsid w:val="00B637BF"/>
    <w:rsid w:val="00B73F5F"/>
    <w:rsid w:val="00B824DE"/>
    <w:rsid w:val="00B84FAF"/>
    <w:rsid w:val="00B94785"/>
    <w:rsid w:val="00BA29CF"/>
    <w:rsid w:val="00BA387B"/>
    <w:rsid w:val="00BA74A9"/>
    <w:rsid w:val="00BB2026"/>
    <w:rsid w:val="00BC03FC"/>
    <w:rsid w:val="00BC1D83"/>
    <w:rsid w:val="00BD2203"/>
    <w:rsid w:val="00BD4B05"/>
    <w:rsid w:val="00BE1EDF"/>
    <w:rsid w:val="00BE717E"/>
    <w:rsid w:val="00BF1F89"/>
    <w:rsid w:val="00C1169C"/>
    <w:rsid w:val="00C12965"/>
    <w:rsid w:val="00C13484"/>
    <w:rsid w:val="00C16EC1"/>
    <w:rsid w:val="00C30D82"/>
    <w:rsid w:val="00C45A6D"/>
    <w:rsid w:val="00C47CB0"/>
    <w:rsid w:val="00C5424A"/>
    <w:rsid w:val="00C61D13"/>
    <w:rsid w:val="00C7196C"/>
    <w:rsid w:val="00C73204"/>
    <w:rsid w:val="00C85F5C"/>
    <w:rsid w:val="00C868F9"/>
    <w:rsid w:val="00CA2FB5"/>
    <w:rsid w:val="00CA59F7"/>
    <w:rsid w:val="00CB6D6A"/>
    <w:rsid w:val="00CC0882"/>
    <w:rsid w:val="00CC59FB"/>
    <w:rsid w:val="00CD27E8"/>
    <w:rsid w:val="00CD2B24"/>
    <w:rsid w:val="00CD50FC"/>
    <w:rsid w:val="00CD5E33"/>
    <w:rsid w:val="00CD7505"/>
    <w:rsid w:val="00CE728D"/>
    <w:rsid w:val="00CF009E"/>
    <w:rsid w:val="00CF176F"/>
    <w:rsid w:val="00D152AF"/>
    <w:rsid w:val="00D25785"/>
    <w:rsid w:val="00D60642"/>
    <w:rsid w:val="00D65355"/>
    <w:rsid w:val="00D66DC7"/>
    <w:rsid w:val="00D67D46"/>
    <w:rsid w:val="00D67DA1"/>
    <w:rsid w:val="00D70CB9"/>
    <w:rsid w:val="00D7219F"/>
    <w:rsid w:val="00D75FDB"/>
    <w:rsid w:val="00D77D93"/>
    <w:rsid w:val="00D92295"/>
    <w:rsid w:val="00DA1F00"/>
    <w:rsid w:val="00DB267D"/>
    <w:rsid w:val="00DD15D3"/>
    <w:rsid w:val="00DE55EF"/>
    <w:rsid w:val="00DF0096"/>
    <w:rsid w:val="00DF22EA"/>
    <w:rsid w:val="00DF39D8"/>
    <w:rsid w:val="00E05471"/>
    <w:rsid w:val="00E110BE"/>
    <w:rsid w:val="00E12C1A"/>
    <w:rsid w:val="00E165CD"/>
    <w:rsid w:val="00E16BB2"/>
    <w:rsid w:val="00E24C29"/>
    <w:rsid w:val="00E3020C"/>
    <w:rsid w:val="00E35745"/>
    <w:rsid w:val="00E530C6"/>
    <w:rsid w:val="00E739AB"/>
    <w:rsid w:val="00E74D6E"/>
    <w:rsid w:val="00E81224"/>
    <w:rsid w:val="00E82817"/>
    <w:rsid w:val="00E83808"/>
    <w:rsid w:val="00E85C2E"/>
    <w:rsid w:val="00E87E25"/>
    <w:rsid w:val="00E9264F"/>
    <w:rsid w:val="00EB37DF"/>
    <w:rsid w:val="00EC20D7"/>
    <w:rsid w:val="00ED1495"/>
    <w:rsid w:val="00EE3FCC"/>
    <w:rsid w:val="00EF0529"/>
    <w:rsid w:val="00EF3919"/>
    <w:rsid w:val="00EF6D8B"/>
    <w:rsid w:val="00F06044"/>
    <w:rsid w:val="00F072A6"/>
    <w:rsid w:val="00F159B2"/>
    <w:rsid w:val="00F22DC8"/>
    <w:rsid w:val="00F306A4"/>
    <w:rsid w:val="00F31849"/>
    <w:rsid w:val="00F34BCC"/>
    <w:rsid w:val="00F35E9A"/>
    <w:rsid w:val="00F36AC3"/>
    <w:rsid w:val="00F37620"/>
    <w:rsid w:val="00F402EE"/>
    <w:rsid w:val="00F447BD"/>
    <w:rsid w:val="00F51B08"/>
    <w:rsid w:val="00F57D1E"/>
    <w:rsid w:val="00F654D3"/>
    <w:rsid w:val="00F73F28"/>
    <w:rsid w:val="00F77048"/>
    <w:rsid w:val="00F772DA"/>
    <w:rsid w:val="00F83510"/>
    <w:rsid w:val="00F9382A"/>
    <w:rsid w:val="00F93FB0"/>
    <w:rsid w:val="00F965A2"/>
    <w:rsid w:val="00FA4F69"/>
    <w:rsid w:val="00FA5E6C"/>
    <w:rsid w:val="00FB049D"/>
    <w:rsid w:val="00FB39D0"/>
    <w:rsid w:val="00FB60E0"/>
    <w:rsid w:val="00FD0370"/>
    <w:rsid w:val="00FD2DD8"/>
    <w:rsid w:val="00FE478F"/>
    <w:rsid w:val="00FE57B6"/>
    <w:rsid w:val="00FE7600"/>
    <w:rsid w:val="00FE7AD5"/>
    <w:rsid w:val="00FF2A65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character" w:styleId="Hyperlink">
    <w:name w:val="Hyperlink"/>
    <w:basedOn w:val="DefaultParagraphFont"/>
    <w:uiPriority w:val="99"/>
    <w:unhideWhenUsed/>
    <w:rsid w:val="00662835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462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62C7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2462C7"/>
    <w:pPr>
      <w:widowControl w:val="0"/>
      <w:autoSpaceDE w:val="0"/>
      <w:autoSpaceDN w:val="0"/>
      <w:spacing w:after="0" w:line="240" w:lineRule="auto"/>
      <w:ind w:left="688" w:right="119" w:hanging="152"/>
      <w:jc w:val="both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159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647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47B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47B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Revision">
    <w:name w:val="Revision"/>
    <w:hidden/>
    <w:uiPriority w:val="99"/>
    <w:semiHidden/>
    <w:rsid w:val="000F234B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3229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cas.com/" TargetMode="External"/><Relationship Id="rId18" Type="http://schemas.openxmlformats.org/officeDocument/2006/relationships/hyperlink" Target="https://www.cardiffmet.ac.uk/support/registry/academic-handbook/volume-2-programme-design-approval-monitoring-review/10-articulation-of-external-programmes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study/advice-for-applicants/admissions-policy/" TargetMode="External"/><Relationship Id="rId17" Type="http://schemas.openxmlformats.org/officeDocument/2006/relationships/hyperlink" Target="https://www.cardiffmet.ac.uk/study/advice-for-applicants/admissions-polic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ardiffmet.ac.uk/international-students/how-to-apply/" TargetMode="External"/><Relationship Id="rId20" Type="http://schemas.openxmlformats.org/officeDocument/2006/relationships/hyperlink" Target="https://www.cardiffmet.ac.uk/study/studentservices/wellbeing-service/Pages/Home.asp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2.aspx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diffmet.ac.uk/media/cardiff-met/content-assets/english-documents/Verification-of-Qualifications-EN.pd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www.cardiffmet.ac.uk/media/cardiff-met/content-assets/english-documents/equality-diversity-inclusion-policy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qaa.ac.uk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b3f9969534848b4bc3e32911d5f66de5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01298087874fb293db3b3f9711859f97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82971F-6915-48B5-92AE-F6C018160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1998</Words>
  <Characters>11392</Characters>
  <Application>Microsoft Office Word</Application>
  <DocSecurity>4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13364</CharactersWithSpaces>
  <SharedDoc>false</SharedDoc>
  <HLinks>
    <vt:vector size="54" baseType="variant"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https://www.cardiffmet.ac.uk/study/studentservices/wellbeing-service/Pages/Home.aspx</vt:lpwstr>
      </vt:variant>
      <vt:variant>
        <vt:lpwstr/>
      </vt:variant>
      <vt:variant>
        <vt:i4>1703946</vt:i4>
      </vt:variant>
      <vt:variant>
        <vt:i4>21</vt:i4>
      </vt:variant>
      <vt:variant>
        <vt:i4>0</vt:i4>
      </vt:variant>
      <vt:variant>
        <vt:i4>5</vt:i4>
      </vt:variant>
      <vt:variant>
        <vt:lpwstr>https://www.cardiffmet.ac.uk/media/cardiff-met/content-assets/english-documents/equality-diversity-inclusion-policy.docx</vt:lpwstr>
      </vt:variant>
      <vt:variant>
        <vt:lpwstr/>
      </vt:variant>
      <vt:variant>
        <vt:i4>4915280</vt:i4>
      </vt:variant>
      <vt:variant>
        <vt:i4>18</vt:i4>
      </vt:variant>
      <vt:variant>
        <vt:i4>0</vt:i4>
      </vt:variant>
      <vt:variant>
        <vt:i4>5</vt:i4>
      </vt:variant>
      <vt:variant>
        <vt:lpwstr>https://www.cardiffmet.ac.uk/support/registry/academic-handbook/volume-2-programme-design-approval-monitoring-review/10-articulation-of-external-programmes/</vt:lpwstr>
      </vt:variant>
      <vt:variant>
        <vt:lpwstr/>
      </vt:variant>
      <vt:variant>
        <vt:i4>917577</vt:i4>
      </vt:variant>
      <vt:variant>
        <vt:i4>15</vt:i4>
      </vt:variant>
      <vt:variant>
        <vt:i4>0</vt:i4>
      </vt:variant>
      <vt:variant>
        <vt:i4>5</vt:i4>
      </vt:variant>
      <vt:variant>
        <vt:lpwstr>https://www.cardiffmet.ac.uk/international-students/how-to-apply/</vt:lpwstr>
      </vt:variant>
      <vt:variant>
        <vt:lpwstr/>
      </vt:variant>
      <vt:variant>
        <vt:i4>5111894</vt:i4>
      </vt:variant>
      <vt:variant>
        <vt:i4>12</vt:i4>
      </vt:variant>
      <vt:variant>
        <vt:i4>0</vt:i4>
      </vt:variant>
      <vt:variant>
        <vt:i4>5</vt:i4>
      </vt:variant>
      <vt:variant>
        <vt:lpwstr>https://www.cardiffmet.ac.uk/media/cardiff-met/content-assets/english-documents/Verification-of-Qualifications-EN.pdf</vt:lpwstr>
      </vt:variant>
      <vt:variant>
        <vt:lpwstr/>
      </vt:variant>
      <vt:variant>
        <vt:i4>2031625</vt:i4>
      </vt:variant>
      <vt:variant>
        <vt:i4>9</vt:i4>
      </vt:variant>
      <vt:variant>
        <vt:i4>0</vt:i4>
      </vt:variant>
      <vt:variant>
        <vt:i4>5</vt:i4>
      </vt:variant>
      <vt:variant>
        <vt:lpwstr>http://www.qaa.ac.uk/</vt:lpwstr>
      </vt:variant>
      <vt:variant>
        <vt:lpwstr/>
      </vt:variant>
      <vt:variant>
        <vt:i4>5636117</vt:i4>
      </vt:variant>
      <vt:variant>
        <vt:i4>6</vt:i4>
      </vt:variant>
      <vt:variant>
        <vt:i4>0</vt:i4>
      </vt:variant>
      <vt:variant>
        <vt:i4>5</vt:i4>
      </vt:variant>
      <vt:variant>
        <vt:lpwstr>https://www.ucas.com/</vt:lpwstr>
      </vt:variant>
      <vt:variant>
        <vt:lpwstr/>
      </vt:variant>
      <vt:variant>
        <vt:i4>3801136</vt:i4>
      </vt:variant>
      <vt:variant>
        <vt:i4>3</vt:i4>
      </vt:variant>
      <vt:variant>
        <vt:i4>0</vt:i4>
      </vt:variant>
      <vt:variant>
        <vt:i4>5</vt:i4>
      </vt:variant>
      <vt:variant>
        <vt:lpwstr>https://www.cardiffmet.ac.uk/study/advice-for-applicants/admissions-policy/</vt:lpwstr>
      </vt:variant>
      <vt:variant>
        <vt:lpwstr/>
      </vt:variant>
      <vt:variant>
        <vt:i4>262202</vt:i4>
      </vt:variant>
      <vt:variant>
        <vt:i4>0</vt:i4>
      </vt:variant>
      <vt:variant>
        <vt:i4>0</vt:i4>
      </vt:variant>
      <vt:variant>
        <vt:i4>5</vt:i4>
      </vt:variant>
      <vt:variant>
        <vt:lpwstr>https://www.cardiffmet.ac.uk/registry/academichandbook/Pages/Ah1_02.aspx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2</cp:revision>
  <dcterms:created xsi:type="dcterms:W3CDTF">2026-09-02T13:36:00Z</dcterms:created>
  <dcterms:modified xsi:type="dcterms:W3CDTF">2026-09-02T13:36:00Z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