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B8E8D" w14:textId="4A3D5E13" w:rsidR="00A05E79" w:rsidRPr="00A05E79" w:rsidRDefault="00D9301C" w:rsidP="00617B54">
      <w:pPr>
        <w:pStyle w:val="Title"/>
        <w:jc w:val="center"/>
      </w:pPr>
      <w:r w:rsidRPr="00F62854">
        <w:rPr>
          <w:rFonts w:ascii="Arial" w:eastAsia="Arial" w:hAnsi="Arial" w:cs="Arial"/>
          <w:noProof/>
          <w:sz w:val="24"/>
          <w:szCs w:val="24"/>
          <w:lang w:bidi="cy-GB"/>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17369CF2" w14:textId="3BC6353A" w:rsidR="00B75892" w:rsidRDefault="00CF0951" w:rsidP="0009597B">
      <w:pPr>
        <w:pStyle w:val="Title"/>
        <w:jc w:val="center"/>
      </w:pPr>
      <w:r>
        <w:rPr>
          <w:lang w:bidi="cy-GB"/>
        </w:rPr>
        <w:t xml:space="preserve">Polisi </w:t>
      </w:r>
      <w:r w:rsidR="007E7797">
        <w:rPr>
          <w:lang w:bidi="cy-GB"/>
        </w:rPr>
        <w:t>R</w:t>
      </w:r>
      <w:r w:rsidR="007E7797">
        <w:rPr>
          <w:lang w:bidi="cy-GB"/>
        </w:rPr>
        <w:t>hieni</w:t>
      </w:r>
      <w:r w:rsidR="00877177">
        <w:rPr>
          <w:lang w:bidi="cy-GB"/>
        </w:rPr>
        <w:t xml:space="preserve"> i Fyfyrwyr</w:t>
      </w:r>
    </w:p>
    <w:p w14:paraId="1DAD50F9" w14:textId="3C00E4E2" w:rsidR="00C05B84" w:rsidRDefault="000F3FF4" w:rsidP="008569CD">
      <w:pPr>
        <w:pStyle w:val="Subtitle"/>
        <w:jc w:val="center"/>
      </w:pPr>
      <w:r>
        <w:rPr>
          <w:lang w:bidi="cy-GB"/>
        </w:rPr>
        <w:t>TAFLEN GLAWR POLISI</w:t>
      </w:r>
    </w:p>
    <w:p w14:paraId="4EE2EE4E" w14:textId="16EFED09" w:rsidR="00E62C64" w:rsidRPr="00E62C64" w:rsidRDefault="00E62C64" w:rsidP="00376449">
      <w:pPr>
        <w:pStyle w:val="Heading1"/>
        <w:numPr>
          <w:ilvl w:val="0"/>
          <w:numId w:val="0"/>
        </w:numPr>
        <w:ind w:left="432" w:hanging="432"/>
      </w:pPr>
      <w:bookmarkStart w:id="0" w:name="_Toc205894471"/>
      <w:r>
        <w:rPr>
          <w:lang w:bidi="cy-GB"/>
        </w:rPr>
        <w:t>Manylion Allweddol</w:t>
      </w:r>
      <w:bookmarkEnd w:id="0"/>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lang w:bidi="cy-GB"/>
              </w:rPr>
              <w:t>TEITL Y POLISI</w:t>
            </w:r>
          </w:p>
        </w:tc>
        <w:tc>
          <w:tcPr>
            <w:tcW w:w="4508" w:type="dxa"/>
            <w:vAlign w:val="center"/>
          </w:tcPr>
          <w:p w14:paraId="321B3FF2" w14:textId="7D7FE230" w:rsidR="005D0B18" w:rsidRPr="00D9301C" w:rsidRDefault="00192047" w:rsidP="00E62C64">
            <w:pPr>
              <w:rPr>
                <w:rStyle w:val="SubtleEmphasis"/>
              </w:rPr>
            </w:pPr>
            <w:r>
              <w:rPr>
                <w:rStyle w:val="SubtleEmphasis"/>
                <w:lang w:bidi="cy-GB"/>
              </w:rPr>
              <w:t xml:space="preserve">11.1 Polisi Rhieni </w:t>
            </w:r>
            <w:r w:rsidR="00877177">
              <w:rPr>
                <w:rStyle w:val="SubtleEmphasis"/>
                <w:lang w:bidi="cy-GB"/>
              </w:rPr>
              <w:t>i F</w:t>
            </w:r>
            <w:r>
              <w:rPr>
                <w:rStyle w:val="SubtleEmphasis"/>
                <w:lang w:bidi="cy-GB"/>
              </w:rPr>
              <w:t xml:space="preserve">yfyrwyr </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lang w:bidi="cy-GB"/>
              </w:rPr>
              <w:t>DYDDIAD CYMERADWYO</w:t>
            </w:r>
          </w:p>
        </w:tc>
        <w:tc>
          <w:tcPr>
            <w:tcW w:w="4508" w:type="dxa"/>
            <w:vAlign w:val="center"/>
          </w:tcPr>
          <w:p w14:paraId="2577E17B" w14:textId="2555382F" w:rsidR="00424E11" w:rsidRPr="00D9301C" w:rsidRDefault="00027C3E" w:rsidP="00E62C64">
            <w:pPr>
              <w:rPr>
                <w:rStyle w:val="SubtleEmphasis"/>
              </w:rPr>
            </w:pPr>
            <w:r>
              <w:rPr>
                <w:rStyle w:val="SubtleEmphasis"/>
                <w:lang w:bidi="cy-GB"/>
              </w:rPr>
              <w:t>16 Mai 2024</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lang w:bidi="cy-GB"/>
              </w:rPr>
              <w:t>CORFF CYMERADWYO</w:t>
            </w:r>
          </w:p>
        </w:tc>
        <w:tc>
          <w:tcPr>
            <w:tcW w:w="4508" w:type="dxa"/>
            <w:vAlign w:val="center"/>
          </w:tcPr>
          <w:p w14:paraId="52DB8469" w14:textId="2DC2DFE9" w:rsidR="00424E11" w:rsidRPr="00D9301C" w:rsidRDefault="00027C3E" w:rsidP="00E62C64">
            <w:pPr>
              <w:rPr>
                <w:rStyle w:val="SubtleEmphasis"/>
              </w:rPr>
            </w:pPr>
            <w:r>
              <w:rPr>
                <w:rStyle w:val="SubtleEmphasis"/>
                <w:lang w:bidi="cy-GB"/>
              </w:rPr>
              <w:t>Y Pwyllgor Cydraddoldeb, Amrywiaeth a Chynhwysiant</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lang w:bidi="cy-GB"/>
              </w:rPr>
              <w:t>FERSIWN</w:t>
            </w:r>
          </w:p>
        </w:tc>
        <w:tc>
          <w:tcPr>
            <w:tcW w:w="4508" w:type="dxa"/>
            <w:vAlign w:val="center"/>
          </w:tcPr>
          <w:p w14:paraId="5C7E37D5" w14:textId="6E7173EB" w:rsidR="00424E11" w:rsidRPr="00D9301C" w:rsidRDefault="00563715" w:rsidP="00E62C64">
            <w:pPr>
              <w:rPr>
                <w:rStyle w:val="SubtleEmphasis"/>
              </w:rPr>
            </w:pPr>
            <w:r>
              <w:rPr>
                <w:rStyle w:val="SubtleEmphasis"/>
                <w:lang w:bidi="cy-GB"/>
              </w:rPr>
              <w:t>Fersiwn 2.0</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lang w:bidi="cy-GB"/>
              </w:rPr>
              <w:t>DYDDIADAU ADOLYGU BLAENOROL</w:t>
            </w:r>
          </w:p>
        </w:tc>
        <w:tc>
          <w:tcPr>
            <w:tcW w:w="4508" w:type="dxa"/>
            <w:vAlign w:val="center"/>
          </w:tcPr>
          <w:p w14:paraId="61A35459" w14:textId="152496B1" w:rsidR="00424E11" w:rsidRPr="00D9301C" w:rsidRDefault="00563715" w:rsidP="00E62C64">
            <w:pPr>
              <w:rPr>
                <w:rStyle w:val="SubtleEmphasis"/>
              </w:rPr>
            </w:pPr>
            <w:r>
              <w:rPr>
                <w:rStyle w:val="SubtleEmphasis"/>
                <w:lang w:bidi="cy-GB"/>
              </w:rPr>
              <w:t>30 Ebrill 2024</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lang w:bidi="cy-GB"/>
              </w:rPr>
              <w:t>DYDDIAD ADOLYGU NESAF</w:t>
            </w:r>
          </w:p>
        </w:tc>
        <w:tc>
          <w:tcPr>
            <w:tcW w:w="4508" w:type="dxa"/>
            <w:vAlign w:val="center"/>
          </w:tcPr>
          <w:p w14:paraId="7D5B4534" w14:textId="26A50E72" w:rsidR="00424E11" w:rsidRPr="00D9301C" w:rsidRDefault="00563715" w:rsidP="00E62C64">
            <w:pPr>
              <w:rPr>
                <w:rStyle w:val="SubtleEmphasis"/>
              </w:rPr>
            </w:pPr>
            <w:r>
              <w:rPr>
                <w:rStyle w:val="SubtleEmphasis"/>
                <w:lang w:bidi="cy-GB"/>
              </w:rPr>
              <w:t>30 Ebrill 2027</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lang w:bidi="cy-GB"/>
              </w:rPr>
              <w:t>CANLYNIAD ASESIAD EFFAITH CYDRADDOLDEB</w:t>
            </w:r>
          </w:p>
        </w:tc>
        <w:tc>
          <w:tcPr>
            <w:tcW w:w="4508" w:type="dxa"/>
            <w:vAlign w:val="center"/>
          </w:tcPr>
          <w:p w14:paraId="2A7B5A06" w14:textId="77777777" w:rsidR="00F36EA8" w:rsidRPr="00F36EA8" w:rsidRDefault="00D9301C" w:rsidP="00F36EA8">
            <w:pPr>
              <w:pStyle w:val="CommentText"/>
              <w:rPr>
                <w:i/>
                <w:color w:val="404040" w:themeColor="text1" w:themeTint="BF"/>
                <w:sz w:val="24"/>
                <w:szCs w:val="24"/>
                <w:lang w:bidi="cy-GB"/>
              </w:rPr>
            </w:pPr>
            <w:r w:rsidRPr="00EC2C8F">
              <w:rPr>
                <w:i/>
                <w:color w:val="404040" w:themeColor="text1" w:themeTint="BF"/>
                <w:sz w:val="24"/>
                <w:szCs w:val="24"/>
                <w:lang w:bidi="cy-GB"/>
              </w:rPr>
              <w:t xml:space="preserve">Dim newid mawr </w:t>
            </w:r>
            <w:r w:rsidR="00F36EA8">
              <w:rPr>
                <w:i/>
                <w:color w:val="404040" w:themeColor="text1" w:themeTint="BF"/>
                <w:sz w:val="24"/>
                <w:szCs w:val="24"/>
                <w:lang w:bidi="cy-GB"/>
              </w:rPr>
              <w:t>–</w:t>
            </w:r>
            <w:r w:rsidRPr="00EC2C8F">
              <w:rPr>
                <w:i/>
                <w:color w:val="404040" w:themeColor="text1" w:themeTint="BF"/>
                <w:sz w:val="24"/>
                <w:szCs w:val="24"/>
                <w:lang w:bidi="cy-GB"/>
              </w:rPr>
              <w:t xml:space="preserve"> roedd</w:t>
            </w:r>
            <w:r w:rsidR="00F36EA8">
              <w:rPr>
                <w:i/>
                <w:color w:val="404040" w:themeColor="text1" w:themeTint="BF"/>
                <w:sz w:val="24"/>
                <w:szCs w:val="24"/>
                <w:lang w:bidi="cy-GB"/>
              </w:rPr>
              <w:t xml:space="preserve"> yr </w:t>
            </w:r>
          </w:p>
          <w:p w14:paraId="6257D542" w14:textId="7C411D75" w:rsidR="00D9301C" w:rsidRPr="00EC2C8F" w:rsidRDefault="00F36EA8" w:rsidP="00F36EA8">
            <w:pPr>
              <w:pStyle w:val="CommentText"/>
              <w:rPr>
                <w:i/>
                <w:iCs/>
                <w:color w:val="404040" w:themeColor="text1" w:themeTint="BF"/>
                <w:sz w:val="24"/>
                <w:szCs w:val="24"/>
              </w:rPr>
            </w:pPr>
            <w:r w:rsidRPr="00F36EA8">
              <w:rPr>
                <w:i/>
                <w:color w:val="404040" w:themeColor="text1" w:themeTint="BF"/>
                <w:sz w:val="24"/>
                <w:szCs w:val="24"/>
                <w:lang w:bidi="cy-GB"/>
              </w:rPr>
              <w:t>Asesiad o'r Effaith ar Gydraddoldeb</w:t>
            </w:r>
            <w:r w:rsidR="00D9301C" w:rsidRPr="00EC2C8F">
              <w:rPr>
                <w:i/>
                <w:color w:val="404040" w:themeColor="text1" w:themeTint="BF"/>
                <w:sz w:val="24"/>
                <w:szCs w:val="24"/>
                <w:lang w:bidi="cy-GB"/>
              </w:rPr>
              <w:t xml:space="preserve"> blaenorol wedi mynd i'r afael â meysydd pryder.</w:t>
            </w:r>
          </w:p>
          <w:p w14:paraId="5E9D3418" w14:textId="6E97205A" w:rsidR="00563715" w:rsidRPr="00D9301C" w:rsidRDefault="00563715" w:rsidP="00563715">
            <w:pPr>
              <w:pStyle w:val="CommentText"/>
              <w:rPr>
                <w:rStyle w:val="SubtleEmphasis"/>
              </w:rPr>
            </w:pPr>
          </w:p>
          <w:p w14:paraId="3F09CB51" w14:textId="39A6AC5C" w:rsidR="00424E11" w:rsidRPr="00D9301C" w:rsidRDefault="00424E11" w:rsidP="00D9301C">
            <w:pPr>
              <w:rPr>
                <w:rStyle w:val="SubtleEmphasis"/>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lang w:bidi="cy-GB"/>
              </w:rPr>
              <w:t>POLISÏAU / GWEITHDREFNAU / CANLLAWIAU CYSYLLTIEDIG</w:t>
            </w:r>
          </w:p>
        </w:tc>
        <w:tc>
          <w:tcPr>
            <w:tcW w:w="4508" w:type="dxa"/>
            <w:vAlign w:val="center"/>
          </w:tcPr>
          <w:p w14:paraId="5482948D" w14:textId="0E8F0EE4" w:rsidR="000C1102" w:rsidRPr="00D9301C" w:rsidRDefault="000C1102" w:rsidP="00E62C64">
            <w:pPr>
              <w:rPr>
                <w:rStyle w:val="SubtleEmphasis"/>
              </w:rPr>
            </w:pPr>
            <w:r>
              <w:rPr>
                <w:rStyle w:val="SubtleEmphasis"/>
                <w:lang w:bidi="cy-GB"/>
              </w:rPr>
              <w:t>Polisi Cydraddoldeb, Amrywiaeth a Chynhwysiant</w:t>
            </w:r>
            <w:r w:rsidR="00B41740">
              <w:rPr>
                <w:rStyle w:val="SubtleEmphasis"/>
                <w:lang w:bidi="cy-GB"/>
              </w:rPr>
              <w:t xml:space="preserve"> </w:t>
            </w:r>
            <w:r>
              <w:rPr>
                <w:rStyle w:val="SubtleEmphasis"/>
                <w:lang w:bidi="cy-GB"/>
              </w:rPr>
              <w:t>Polisi Disgyblu ac Ymddygiad Myfyrwyr</w:t>
            </w:r>
            <w:r w:rsidR="00B41740">
              <w:rPr>
                <w:rStyle w:val="SubtleEmphasis"/>
                <w:lang w:bidi="cy-GB"/>
              </w:rPr>
              <w:t xml:space="preserve"> </w:t>
            </w:r>
            <w:r>
              <w:rPr>
                <w:rStyle w:val="SubtleEmphasis"/>
                <w:lang w:bidi="cy-GB"/>
              </w:rPr>
              <w:t>Gweithdrefn Amgylchiadau Lliniarol</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lang w:bidi="cy-GB"/>
              </w:rPr>
              <w:t>DYDDIAD GWEITHREDU</w:t>
            </w:r>
          </w:p>
        </w:tc>
        <w:tc>
          <w:tcPr>
            <w:tcW w:w="4508" w:type="dxa"/>
            <w:vAlign w:val="center"/>
          </w:tcPr>
          <w:p w14:paraId="6CF12526" w14:textId="13C0C039" w:rsidR="00424E11" w:rsidRPr="00D9301C" w:rsidRDefault="000C1102" w:rsidP="00E62C64">
            <w:pPr>
              <w:rPr>
                <w:rStyle w:val="SubtleEmphasis"/>
              </w:rPr>
            </w:pPr>
            <w:r>
              <w:rPr>
                <w:rStyle w:val="SubtleEmphasis"/>
                <w:lang w:bidi="cy-GB"/>
              </w:rPr>
              <w:t>01 Medi 2024</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lang w:bidi="cy-GB"/>
              </w:rPr>
              <w:t>PERCHENNOG POLISI (TEITL Y SWYDD)</w:t>
            </w:r>
          </w:p>
        </w:tc>
        <w:tc>
          <w:tcPr>
            <w:tcW w:w="4508" w:type="dxa"/>
            <w:vAlign w:val="center"/>
          </w:tcPr>
          <w:p w14:paraId="6AD96980" w14:textId="06A1E58E" w:rsidR="00424E11" w:rsidRPr="00D9301C" w:rsidRDefault="000C1102" w:rsidP="00E62C64">
            <w:pPr>
              <w:rPr>
                <w:rStyle w:val="SubtleEmphasis"/>
              </w:rPr>
            </w:pPr>
            <w:r>
              <w:rPr>
                <w:rStyle w:val="SubtleEmphasis"/>
                <w:lang w:bidi="cy-GB"/>
              </w:rPr>
              <w:t>Cyfarwyddwr Gwasanaethau Myfyrwyr</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lang w:bidi="cy-GB"/>
              </w:rPr>
              <w:t>UNED / GWASANAETH</w:t>
            </w:r>
          </w:p>
        </w:tc>
        <w:tc>
          <w:tcPr>
            <w:tcW w:w="4508" w:type="dxa"/>
            <w:vAlign w:val="center"/>
          </w:tcPr>
          <w:p w14:paraId="25A73394" w14:textId="1B46D341" w:rsidR="00424E11" w:rsidRPr="00D9301C" w:rsidRDefault="000C1102" w:rsidP="00E62C64">
            <w:pPr>
              <w:rPr>
                <w:rStyle w:val="SubtleEmphasis"/>
              </w:rPr>
            </w:pPr>
            <w:r>
              <w:rPr>
                <w:rStyle w:val="SubtleEmphasis"/>
                <w:lang w:bidi="cy-GB"/>
              </w:rPr>
              <w:t>Gwasanaethau i Fyfyrwyr</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lang w:bidi="cy-GB"/>
              </w:rPr>
              <w:t>E-BOST CYSWLLT</w:t>
            </w:r>
          </w:p>
        </w:tc>
        <w:tc>
          <w:tcPr>
            <w:tcW w:w="4508" w:type="dxa"/>
            <w:vAlign w:val="center"/>
          </w:tcPr>
          <w:p w14:paraId="3A4E0954" w14:textId="476D17F8" w:rsidR="00424E11" w:rsidRPr="00D9301C" w:rsidRDefault="000C1102" w:rsidP="00E62C64">
            <w:pPr>
              <w:rPr>
                <w:rStyle w:val="SubtleEmphasis"/>
              </w:rPr>
            </w:pPr>
            <w:r>
              <w:rPr>
                <w:rStyle w:val="SubtleEmphasis"/>
                <w:lang w:bidi="cy-GB"/>
              </w:rPr>
              <w:t>izone@cardiffmet.ac.uk</w:t>
            </w:r>
          </w:p>
        </w:tc>
      </w:tr>
    </w:tbl>
    <w:p w14:paraId="26422EA8" w14:textId="022DB306" w:rsidR="00E62C64" w:rsidRDefault="00E62C64" w:rsidP="00EC2C8F">
      <w:pPr>
        <w:pStyle w:val="Heading1"/>
        <w:numPr>
          <w:ilvl w:val="0"/>
          <w:numId w:val="0"/>
        </w:numPr>
        <w:ind w:left="431" w:hanging="431"/>
      </w:pPr>
      <w:bookmarkStart w:id="1" w:name="_Toc205894472"/>
      <w:r>
        <w:rPr>
          <w:lang w:bidi="cy-GB"/>
        </w:rPr>
        <w:t>Rheoli Fersiwn</w:t>
      </w:r>
      <w:bookmarkEnd w:id="1"/>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r w:rsidRPr="00CD441C">
              <w:rPr>
                <w:rStyle w:val="SubtleEmphasis"/>
                <w:b/>
                <w:lang w:bidi="cy-GB"/>
              </w:rPr>
              <w:t>FERSIWN</w:t>
            </w:r>
          </w:p>
        </w:tc>
        <w:tc>
          <w:tcPr>
            <w:tcW w:w="3005" w:type="dxa"/>
          </w:tcPr>
          <w:p w14:paraId="169A1FC0" w14:textId="5CA16DC6" w:rsidR="00376449" w:rsidRPr="00CD441C" w:rsidRDefault="00CD441C" w:rsidP="00376449">
            <w:pPr>
              <w:rPr>
                <w:rStyle w:val="SubtleEmphasis"/>
                <w:b/>
                <w:bCs/>
              </w:rPr>
            </w:pPr>
            <w:r w:rsidRPr="00CD441C">
              <w:rPr>
                <w:rStyle w:val="SubtleEmphasis"/>
                <w:b/>
                <w:lang w:bidi="cy-GB"/>
              </w:rPr>
              <w:t>DYDDIAD</w:t>
            </w:r>
          </w:p>
        </w:tc>
        <w:tc>
          <w:tcPr>
            <w:tcW w:w="3006" w:type="dxa"/>
          </w:tcPr>
          <w:p w14:paraId="31C0C37F" w14:textId="385AE5AC" w:rsidR="00376449" w:rsidRPr="00CD441C" w:rsidRDefault="00CD441C" w:rsidP="00376449">
            <w:pPr>
              <w:rPr>
                <w:rStyle w:val="SubtleEmphasis"/>
                <w:b/>
                <w:bCs/>
              </w:rPr>
            </w:pPr>
            <w:r w:rsidRPr="00CD441C">
              <w:rPr>
                <w:rStyle w:val="SubtleEmphasis"/>
                <w:b/>
                <w:lang w:bidi="cy-GB"/>
              </w:rPr>
              <w:t>RHESWM DROS NEWID</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lang w:bidi="cy-GB"/>
              </w:rPr>
              <w:t>1.0</w:t>
            </w:r>
          </w:p>
        </w:tc>
        <w:tc>
          <w:tcPr>
            <w:tcW w:w="3005" w:type="dxa"/>
          </w:tcPr>
          <w:p w14:paraId="7DB69C66" w14:textId="11892505" w:rsidR="00376449" w:rsidRPr="00CD441C" w:rsidRDefault="00413E2D" w:rsidP="00376449">
            <w:pPr>
              <w:rPr>
                <w:rStyle w:val="SubtleEmphasis"/>
              </w:rPr>
            </w:pPr>
            <w:r>
              <w:rPr>
                <w:rStyle w:val="SubtleEmphasis"/>
                <w:lang w:bidi="cy-GB"/>
              </w:rPr>
              <w:t>09 Mehefin 2021</w:t>
            </w:r>
          </w:p>
        </w:tc>
        <w:tc>
          <w:tcPr>
            <w:tcW w:w="3006" w:type="dxa"/>
          </w:tcPr>
          <w:p w14:paraId="619AEAD7" w14:textId="3F780C2A" w:rsidR="00376449" w:rsidRPr="00CD441C" w:rsidRDefault="00CD441C" w:rsidP="00376449">
            <w:pPr>
              <w:rPr>
                <w:rStyle w:val="SubtleEmphasis"/>
              </w:rPr>
            </w:pPr>
            <w:r>
              <w:rPr>
                <w:rStyle w:val="SubtleEmphasis"/>
                <w:lang w:bidi="cy-GB"/>
              </w:rPr>
              <w:t>Fersiwn gyntaf</w:t>
            </w:r>
          </w:p>
        </w:tc>
      </w:tr>
      <w:tr w:rsidR="00CD441C" w14:paraId="07106E38" w14:textId="77777777" w:rsidTr="00376449">
        <w:tc>
          <w:tcPr>
            <w:tcW w:w="3005" w:type="dxa"/>
          </w:tcPr>
          <w:p w14:paraId="6ABD9559" w14:textId="1FE7DFBB" w:rsidR="00CD441C" w:rsidRDefault="00CD441C" w:rsidP="00376449">
            <w:pPr>
              <w:rPr>
                <w:rStyle w:val="SubtleEmphasis"/>
              </w:rPr>
            </w:pPr>
            <w:r>
              <w:rPr>
                <w:rStyle w:val="SubtleEmphasis"/>
                <w:lang w:bidi="cy-GB"/>
              </w:rPr>
              <w:t>2.0</w:t>
            </w:r>
          </w:p>
        </w:tc>
        <w:tc>
          <w:tcPr>
            <w:tcW w:w="3005" w:type="dxa"/>
          </w:tcPr>
          <w:p w14:paraId="06176E19" w14:textId="6796757D" w:rsidR="00CD441C" w:rsidRPr="00CD441C" w:rsidRDefault="00413E2D" w:rsidP="00376449">
            <w:pPr>
              <w:rPr>
                <w:rStyle w:val="SubtleEmphasis"/>
              </w:rPr>
            </w:pPr>
            <w:r>
              <w:rPr>
                <w:rStyle w:val="SubtleEmphasis"/>
                <w:lang w:bidi="cy-GB"/>
              </w:rPr>
              <w:t>30 Ebrill 2024</w:t>
            </w:r>
          </w:p>
        </w:tc>
        <w:tc>
          <w:tcPr>
            <w:tcW w:w="3006" w:type="dxa"/>
          </w:tcPr>
          <w:p w14:paraId="4BE764BC" w14:textId="7CAD2814" w:rsidR="00CD441C" w:rsidRPr="00CD441C" w:rsidRDefault="00413E2D" w:rsidP="00376449">
            <w:pPr>
              <w:rPr>
                <w:rStyle w:val="SubtleEmphasis"/>
              </w:rPr>
            </w:pPr>
            <w:r>
              <w:rPr>
                <w:rStyle w:val="SubtleEmphasis"/>
                <w:lang w:bidi="cy-GB"/>
              </w:rPr>
              <w:t xml:space="preserve">Adolygiad tair blynedd </w:t>
            </w:r>
          </w:p>
        </w:tc>
      </w:tr>
    </w:tbl>
    <w:p w14:paraId="2FD28679" w14:textId="77777777" w:rsidR="00351D20" w:rsidRDefault="00351D20" w:rsidP="00351D20">
      <w:pPr>
        <w:pStyle w:val="Heading1"/>
        <w:numPr>
          <w:ilvl w:val="0"/>
          <w:numId w:val="0"/>
        </w:numPr>
        <w:ind w:left="431" w:hanging="431"/>
      </w:pPr>
      <w:bookmarkStart w:id="2" w:name="_Toc205894473"/>
      <w:r>
        <w:rPr>
          <w:lang w:bidi="cy-GB"/>
        </w:rPr>
        <w:t>Hwb Polisi</w:t>
      </w:r>
      <w:bookmarkEnd w:id="2"/>
    </w:p>
    <w:p w14:paraId="35564E9A" w14:textId="59045483" w:rsidR="00351D20" w:rsidRDefault="00351D20" w:rsidP="00351D20">
      <w:pPr>
        <w:pStyle w:val="Heading2"/>
        <w:numPr>
          <w:ilvl w:val="0"/>
          <w:numId w:val="0"/>
        </w:numPr>
        <w:ind w:left="578" w:hanging="578"/>
      </w:pPr>
      <w:bookmarkStart w:id="3" w:name="_Toc205894474"/>
      <w:r>
        <w:rPr>
          <w:lang w:bidi="cy-GB"/>
        </w:rPr>
        <w:t>Am ragor o wybodaeth am bolisïau:</w:t>
      </w:r>
      <w:bookmarkEnd w:id="3"/>
    </w:p>
    <w:p w14:paraId="11BCD0EF" w14:textId="34D348A1" w:rsidR="00EC2C8F" w:rsidRDefault="00EC2C8F" w:rsidP="00EC2C8F">
      <w:pPr>
        <w:pStyle w:val="ActionPoints"/>
      </w:pPr>
      <w:bookmarkStart w:id="4" w:name="_Toc205894475"/>
      <w:r>
        <w:rPr>
          <w:lang w:bidi="cy-GB"/>
        </w:rPr>
        <w:t xml:space="preserve">Gallwch fynd i dudalennau'r Ysgrifenyddiaeth ar </w:t>
      </w:r>
      <w:proofErr w:type="spellStart"/>
      <w:r>
        <w:rPr>
          <w:lang w:bidi="cy-GB"/>
        </w:rPr>
        <w:t>InSite</w:t>
      </w:r>
      <w:proofErr w:type="spellEnd"/>
      <w:r>
        <w:rPr>
          <w:lang w:bidi="cy-GB"/>
        </w:rPr>
        <w:t xml:space="preserve"> </w:t>
      </w:r>
      <w:hyperlink r:id="rId12" w:history="1">
        <w:r w:rsidRPr="0088438E">
          <w:rPr>
            <w:rStyle w:val="Hyperlink"/>
            <w:lang w:bidi="cy-GB"/>
          </w:rPr>
          <w:t>https://outlookuwicac.sharepoint.com/sites/Secretariat</w:t>
        </w:r>
      </w:hyperlink>
      <w:r>
        <w:rPr>
          <w:lang w:bidi="cy-GB"/>
        </w:rPr>
        <w:t>;</w:t>
      </w:r>
      <w:bookmarkEnd w:id="4"/>
      <w:r>
        <w:rPr>
          <w:lang w:bidi="cy-GB"/>
        </w:rPr>
        <w:t xml:space="preserve"> </w:t>
      </w:r>
    </w:p>
    <w:p w14:paraId="565269EA" w14:textId="2713D16D" w:rsidR="00351D20" w:rsidRDefault="00260329" w:rsidP="00351D20">
      <w:pPr>
        <w:pStyle w:val="ActionPoints"/>
      </w:pPr>
      <w:bookmarkStart w:id="5" w:name="_Toc205894476"/>
      <w:r>
        <w:rPr>
          <w:lang w:bidi="cy-GB"/>
        </w:rPr>
        <w:t xml:space="preserve">Gallwch fynd i'r Hwb Polisi yn </w:t>
      </w:r>
      <w:hyperlink r:id="rId13" w:history="1">
        <w:r>
          <w:rPr>
            <w:rStyle w:val="Hyperlink"/>
            <w:lang w:bidi="cy-GB"/>
          </w:rPr>
          <w:t>cardiffmet.ac.uk/</w:t>
        </w:r>
        <w:proofErr w:type="spellStart"/>
        <w:r>
          <w:rPr>
            <w:rStyle w:val="Hyperlink"/>
            <w:lang w:bidi="cy-GB"/>
          </w:rPr>
          <w:t>about</w:t>
        </w:r>
        <w:proofErr w:type="spellEnd"/>
        <w:r>
          <w:rPr>
            <w:rStyle w:val="Hyperlink"/>
            <w:lang w:bidi="cy-GB"/>
          </w:rPr>
          <w:t>/</w:t>
        </w:r>
        <w:proofErr w:type="spellStart"/>
        <w:r>
          <w:rPr>
            <w:rStyle w:val="Hyperlink"/>
            <w:lang w:bidi="cy-GB"/>
          </w:rPr>
          <w:t>policyhub</w:t>
        </w:r>
        <w:proofErr w:type="spellEnd"/>
      </w:hyperlink>
      <w:r>
        <w:rPr>
          <w:lang w:bidi="cy-GB"/>
        </w:rPr>
        <w:t>; neu</w:t>
      </w:r>
      <w:bookmarkEnd w:id="5"/>
    </w:p>
    <w:p w14:paraId="5024C122" w14:textId="45DADB62" w:rsidR="00B65212" w:rsidRDefault="00C1062E" w:rsidP="00EC2C8F">
      <w:pPr>
        <w:pStyle w:val="ActionPoints"/>
      </w:pPr>
      <w:bookmarkStart w:id="6" w:name="_Toc205894477"/>
      <w:r>
        <w:rPr>
          <w:lang w:bidi="cy-GB"/>
        </w:rPr>
        <w:t xml:space="preserve">Cysylltwch </w:t>
      </w:r>
      <w:r>
        <w:rPr>
          <w:rFonts w:cs="Arial"/>
          <w:lang w:bidi="cy-GB"/>
        </w:rPr>
        <w:t>â</w:t>
      </w:r>
      <w:r w:rsidR="00351D20">
        <w:rPr>
          <w:lang w:bidi="cy-GB"/>
        </w:rPr>
        <w:t xml:space="preserve"> </w:t>
      </w:r>
      <w:hyperlink r:id="rId14" w:history="1">
        <w:r w:rsidR="00351D20" w:rsidRPr="006F0BC0">
          <w:rPr>
            <w:rStyle w:val="Hyperlink"/>
            <w:lang w:bidi="cy-GB"/>
          </w:rPr>
          <w:t>policies@cardiffmet.ac.uk</w:t>
        </w:r>
      </w:hyperlink>
      <w:r w:rsidR="00351D20">
        <w:rPr>
          <w:lang w:bidi="cy-GB"/>
        </w:rPr>
        <w:t>.</w:t>
      </w:r>
      <w:bookmarkEnd w:id="6"/>
      <w:r w:rsidR="00351D20">
        <w:rPr>
          <w:lang w:bidi="cy-GB"/>
        </w:rPr>
        <w:t xml:space="preserve"> </w:t>
      </w:r>
      <w:r w:rsidR="00B65212">
        <w:rPr>
          <w:lang w:bidi="cy-GB"/>
        </w:rPr>
        <w:br w:type="page"/>
      </w:r>
    </w:p>
    <w:sdt>
      <w:sdtPr>
        <w:rPr>
          <w:rFonts w:ascii="Arial" w:eastAsia="Arial" w:hAnsi="Arial" w:cs="Arial"/>
          <w:b/>
          <w:color w:val="auto"/>
          <w:sz w:val="24"/>
          <w:szCs w:val="22"/>
          <w:lang w:val="en-GB"/>
        </w:rPr>
        <w:id w:val="-1293740884"/>
        <w:docPartObj>
          <w:docPartGallery w:val="Table of Contents"/>
          <w:docPartUnique/>
        </w:docPartObj>
      </w:sdtPr>
      <w:sdtEndPr>
        <w:rPr>
          <w:rFonts w:eastAsiaTheme="minorHAnsi" w:cstheme="minorBidi"/>
          <w:bCs/>
          <w:noProof/>
          <w:color w:val="222A35" w:themeColor="text2" w:themeShade="80"/>
        </w:rPr>
      </w:sdtEndPr>
      <w:sdtContent>
        <w:p w14:paraId="6EF7D1F8" w14:textId="77777777" w:rsidR="00444C06" w:rsidRDefault="00444C06" w:rsidP="00444C06">
          <w:pPr>
            <w:pStyle w:val="TOCHeading"/>
            <w:rPr>
              <w:rFonts w:ascii="Arial" w:hAnsi="Arial" w:cs="Arial"/>
              <w:b/>
              <w:color w:val="auto"/>
              <w:sz w:val="24"/>
            </w:rPr>
          </w:pPr>
          <w:r w:rsidRPr="00635A80">
            <w:rPr>
              <w:rFonts w:ascii="Arial" w:eastAsia="Arial" w:hAnsi="Arial" w:cs="Arial"/>
              <w:b/>
              <w:color w:val="auto"/>
              <w:sz w:val="24"/>
              <w:lang w:val="cy-GB" w:bidi="cy-GB"/>
            </w:rPr>
            <w:t>Cynnwys</w:t>
          </w:r>
        </w:p>
        <w:p w14:paraId="343F01AD" w14:textId="77777777" w:rsidR="00444C06" w:rsidRPr="00635A80" w:rsidRDefault="00444C06" w:rsidP="00444C06"/>
        <w:p w14:paraId="2E902598" w14:textId="685D2999" w:rsidR="00117075" w:rsidRDefault="00444C06">
          <w:pPr>
            <w:pStyle w:val="TOC1"/>
            <w:tabs>
              <w:tab w:val="right" w:leader="dot" w:pos="9240"/>
            </w:tabs>
            <w:rPr>
              <w:rFonts w:asciiTheme="minorHAnsi" w:eastAsiaTheme="minorEastAsia" w:hAnsiTheme="minorHAnsi"/>
              <w:noProof/>
              <w:color w:val="auto"/>
              <w:kern w:val="2"/>
              <w:szCs w:val="24"/>
              <w:lang w:val="en-GB" w:eastAsia="en-GB"/>
              <w14:ligatures w14:val="standardContextual"/>
            </w:rPr>
          </w:pPr>
          <w:r>
            <w:rPr>
              <w:lang w:bidi="cy-GB"/>
            </w:rPr>
            <w:fldChar w:fldCharType="begin"/>
          </w:r>
          <w:r>
            <w:rPr>
              <w:lang w:bidi="cy-GB"/>
            </w:rPr>
            <w:instrText xml:space="preserve"> TOC \o "1-3" \h \z \u </w:instrText>
          </w:r>
          <w:r>
            <w:rPr>
              <w:lang w:bidi="cy-GB"/>
            </w:rPr>
            <w:fldChar w:fldCharType="separate"/>
          </w:r>
          <w:hyperlink w:anchor="_Toc205894471" w:history="1">
            <w:r w:rsidR="00117075" w:rsidRPr="00643DA7">
              <w:rPr>
                <w:rStyle w:val="Hyperlink"/>
                <w:noProof/>
                <w:lang w:bidi="cy-GB"/>
              </w:rPr>
              <w:t>Manylion Allweddol</w:t>
            </w:r>
            <w:r w:rsidR="00117075">
              <w:rPr>
                <w:noProof/>
                <w:webHidden/>
              </w:rPr>
              <w:tab/>
            </w:r>
            <w:r w:rsidR="00117075">
              <w:rPr>
                <w:noProof/>
                <w:webHidden/>
              </w:rPr>
              <w:fldChar w:fldCharType="begin"/>
            </w:r>
            <w:r w:rsidR="00117075">
              <w:rPr>
                <w:noProof/>
                <w:webHidden/>
              </w:rPr>
              <w:instrText xml:space="preserve"> PAGEREF _Toc205894471 \h </w:instrText>
            </w:r>
            <w:r w:rsidR="00117075">
              <w:rPr>
                <w:noProof/>
                <w:webHidden/>
              </w:rPr>
            </w:r>
            <w:r w:rsidR="00117075">
              <w:rPr>
                <w:noProof/>
                <w:webHidden/>
              </w:rPr>
              <w:fldChar w:fldCharType="separate"/>
            </w:r>
            <w:r w:rsidR="00117075">
              <w:rPr>
                <w:noProof/>
                <w:webHidden/>
              </w:rPr>
              <w:t>1</w:t>
            </w:r>
            <w:r w:rsidR="00117075">
              <w:rPr>
                <w:noProof/>
                <w:webHidden/>
              </w:rPr>
              <w:fldChar w:fldCharType="end"/>
            </w:r>
          </w:hyperlink>
        </w:p>
        <w:p w14:paraId="6AFEF150" w14:textId="195AB704" w:rsidR="00117075" w:rsidRDefault="00117075">
          <w:pPr>
            <w:pStyle w:val="TOC1"/>
            <w:tabs>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472" w:history="1">
            <w:r w:rsidRPr="00643DA7">
              <w:rPr>
                <w:rStyle w:val="Hyperlink"/>
                <w:noProof/>
                <w:lang w:bidi="cy-GB"/>
              </w:rPr>
              <w:t>Rheoli Fersiwn</w:t>
            </w:r>
            <w:r>
              <w:rPr>
                <w:noProof/>
                <w:webHidden/>
              </w:rPr>
              <w:tab/>
            </w:r>
            <w:r>
              <w:rPr>
                <w:noProof/>
                <w:webHidden/>
              </w:rPr>
              <w:fldChar w:fldCharType="begin"/>
            </w:r>
            <w:r>
              <w:rPr>
                <w:noProof/>
                <w:webHidden/>
              </w:rPr>
              <w:instrText xml:space="preserve"> PAGEREF _Toc205894472 \h </w:instrText>
            </w:r>
            <w:r>
              <w:rPr>
                <w:noProof/>
                <w:webHidden/>
              </w:rPr>
            </w:r>
            <w:r>
              <w:rPr>
                <w:noProof/>
                <w:webHidden/>
              </w:rPr>
              <w:fldChar w:fldCharType="separate"/>
            </w:r>
            <w:r>
              <w:rPr>
                <w:noProof/>
                <w:webHidden/>
              </w:rPr>
              <w:t>1</w:t>
            </w:r>
            <w:r>
              <w:rPr>
                <w:noProof/>
                <w:webHidden/>
              </w:rPr>
              <w:fldChar w:fldCharType="end"/>
            </w:r>
          </w:hyperlink>
        </w:p>
        <w:p w14:paraId="517C73A3" w14:textId="5595C51E" w:rsidR="00117075" w:rsidRDefault="00117075">
          <w:pPr>
            <w:pStyle w:val="TOC1"/>
            <w:tabs>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473" w:history="1">
            <w:r w:rsidRPr="00643DA7">
              <w:rPr>
                <w:rStyle w:val="Hyperlink"/>
                <w:noProof/>
                <w:lang w:bidi="cy-GB"/>
              </w:rPr>
              <w:t>Hwb Polisi</w:t>
            </w:r>
            <w:r>
              <w:rPr>
                <w:noProof/>
                <w:webHidden/>
              </w:rPr>
              <w:tab/>
            </w:r>
            <w:r>
              <w:rPr>
                <w:noProof/>
                <w:webHidden/>
              </w:rPr>
              <w:fldChar w:fldCharType="begin"/>
            </w:r>
            <w:r>
              <w:rPr>
                <w:noProof/>
                <w:webHidden/>
              </w:rPr>
              <w:instrText xml:space="preserve"> PAGEREF _Toc205894473 \h </w:instrText>
            </w:r>
            <w:r>
              <w:rPr>
                <w:noProof/>
                <w:webHidden/>
              </w:rPr>
            </w:r>
            <w:r>
              <w:rPr>
                <w:noProof/>
                <w:webHidden/>
              </w:rPr>
              <w:fldChar w:fldCharType="separate"/>
            </w:r>
            <w:r>
              <w:rPr>
                <w:noProof/>
                <w:webHidden/>
              </w:rPr>
              <w:t>1</w:t>
            </w:r>
            <w:r>
              <w:rPr>
                <w:noProof/>
                <w:webHidden/>
              </w:rPr>
              <w:fldChar w:fldCharType="end"/>
            </w:r>
          </w:hyperlink>
        </w:p>
        <w:p w14:paraId="2E6D0B82" w14:textId="47CA7893" w:rsidR="00117075" w:rsidRDefault="00117075">
          <w:pPr>
            <w:pStyle w:val="TOC2"/>
            <w:tabs>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474" w:history="1">
            <w:r w:rsidRPr="00643DA7">
              <w:rPr>
                <w:rStyle w:val="Hyperlink"/>
                <w:noProof/>
                <w:lang w:bidi="cy-GB"/>
              </w:rPr>
              <w:t>Am ragor o wybodaeth am bolisïau:</w:t>
            </w:r>
            <w:r>
              <w:rPr>
                <w:noProof/>
                <w:webHidden/>
              </w:rPr>
              <w:tab/>
            </w:r>
            <w:r>
              <w:rPr>
                <w:noProof/>
                <w:webHidden/>
              </w:rPr>
              <w:fldChar w:fldCharType="begin"/>
            </w:r>
            <w:r>
              <w:rPr>
                <w:noProof/>
                <w:webHidden/>
              </w:rPr>
              <w:instrText xml:space="preserve"> PAGEREF _Toc205894474 \h </w:instrText>
            </w:r>
            <w:r>
              <w:rPr>
                <w:noProof/>
                <w:webHidden/>
              </w:rPr>
            </w:r>
            <w:r>
              <w:rPr>
                <w:noProof/>
                <w:webHidden/>
              </w:rPr>
              <w:fldChar w:fldCharType="separate"/>
            </w:r>
            <w:r>
              <w:rPr>
                <w:noProof/>
                <w:webHidden/>
              </w:rPr>
              <w:t>1</w:t>
            </w:r>
            <w:r>
              <w:rPr>
                <w:noProof/>
                <w:webHidden/>
              </w:rPr>
              <w:fldChar w:fldCharType="end"/>
            </w:r>
          </w:hyperlink>
        </w:p>
        <w:p w14:paraId="285F4528" w14:textId="17746B93" w:rsidR="00117075" w:rsidRDefault="00117075">
          <w:pPr>
            <w:pStyle w:val="TOC2"/>
            <w:tabs>
              <w:tab w:val="left" w:pos="720"/>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475" w:history="1">
            <w:r w:rsidRPr="00643DA7">
              <w:rPr>
                <w:rStyle w:val="Hyperlink"/>
                <w:rFonts w:ascii="Altis Medium" w:hAnsi="Altis Medium"/>
                <w:noProof/>
              </w:rPr>
              <w:t>1</w:t>
            </w:r>
            <w:r>
              <w:rPr>
                <w:rFonts w:asciiTheme="minorHAnsi" w:eastAsiaTheme="minorEastAsia" w:hAnsiTheme="minorHAnsi"/>
                <w:noProof/>
                <w:color w:val="auto"/>
                <w:kern w:val="2"/>
                <w:szCs w:val="24"/>
                <w:lang w:val="en-GB" w:eastAsia="en-GB"/>
                <w14:ligatures w14:val="standardContextual"/>
              </w:rPr>
              <w:tab/>
            </w:r>
            <w:r w:rsidRPr="00643DA7">
              <w:rPr>
                <w:rStyle w:val="Hyperlink"/>
                <w:noProof/>
                <w:lang w:bidi="cy-GB"/>
              </w:rPr>
              <w:t>Gallwch fynd i dudalennau'r Ysgrifenyddiaeth ar InSite https://outlookuwicac.sharepoint.com/sites/Secretariat;</w:t>
            </w:r>
            <w:r>
              <w:rPr>
                <w:noProof/>
                <w:webHidden/>
              </w:rPr>
              <w:tab/>
            </w:r>
            <w:r>
              <w:rPr>
                <w:noProof/>
                <w:webHidden/>
              </w:rPr>
              <w:fldChar w:fldCharType="begin"/>
            </w:r>
            <w:r>
              <w:rPr>
                <w:noProof/>
                <w:webHidden/>
              </w:rPr>
              <w:instrText xml:space="preserve"> PAGEREF _Toc205894475 \h </w:instrText>
            </w:r>
            <w:r>
              <w:rPr>
                <w:noProof/>
                <w:webHidden/>
              </w:rPr>
            </w:r>
            <w:r>
              <w:rPr>
                <w:noProof/>
                <w:webHidden/>
              </w:rPr>
              <w:fldChar w:fldCharType="separate"/>
            </w:r>
            <w:r>
              <w:rPr>
                <w:noProof/>
                <w:webHidden/>
              </w:rPr>
              <w:t>1</w:t>
            </w:r>
            <w:r>
              <w:rPr>
                <w:noProof/>
                <w:webHidden/>
              </w:rPr>
              <w:fldChar w:fldCharType="end"/>
            </w:r>
          </w:hyperlink>
        </w:p>
        <w:p w14:paraId="4EBC80F9" w14:textId="625C4868" w:rsidR="00E12B41" w:rsidRPr="00E12B41" w:rsidRDefault="00117075" w:rsidP="00E12B41">
          <w:pPr>
            <w:pStyle w:val="TOC2"/>
            <w:tabs>
              <w:tab w:val="left" w:pos="720"/>
              <w:tab w:val="right" w:leader="dot" w:pos="9240"/>
            </w:tabs>
            <w:rPr>
              <w:noProof/>
              <w:color w:val="0563C1" w:themeColor="hyperlink"/>
              <w:u w:val="single"/>
            </w:rPr>
          </w:pPr>
          <w:hyperlink w:anchor="_Toc205894476" w:history="1">
            <w:r w:rsidRPr="00643DA7">
              <w:rPr>
                <w:rStyle w:val="Hyperlink"/>
                <w:rFonts w:ascii="Altis Medium" w:hAnsi="Altis Medium"/>
                <w:noProof/>
              </w:rPr>
              <w:t>2</w:t>
            </w:r>
            <w:r>
              <w:rPr>
                <w:rFonts w:asciiTheme="minorHAnsi" w:eastAsiaTheme="minorEastAsia" w:hAnsiTheme="minorHAnsi"/>
                <w:noProof/>
                <w:color w:val="auto"/>
                <w:kern w:val="2"/>
                <w:szCs w:val="24"/>
                <w:lang w:val="en-GB" w:eastAsia="en-GB"/>
                <w14:ligatures w14:val="standardContextual"/>
              </w:rPr>
              <w:tab/>
            </w:r>
            <w:r w:rsidRPr="00643DA7">
              <w:rPr>
                <w:rStyle w:val="Hyperlink"/>
                <w:noProof/>
                <w:lang w:bidi="cy-GB"/>
              </w:rPr>
              <w:t>Gallwch fynd i'r Hwb Polisi yn cardiffmet.ac.uk/about/policyhub; neu</w:t>
            </w:r>
            <w:r>
              <w:rPr>
                <w:noProof/>
                <w:webHidden/>
              </w:rPr>
              <w:tab/>
            </w:r>
            <w:r>
              <w:rPr>
                <w:noProof/>
                <w:webHidden/>
              </w:rPr>
              <w:fldChar w:fldCharType="begin"/>
            </w:r>
            <w:r>
              <w:rPr>
                <w:noProof/>
                <w:webHidden/>
              </w:rPr>
              <w:instrText xml:space="preserve"> PAGEREF _Toc205894476 \h </w:instrText>
            </w:r>
            <w:r>
              <w:rPr>
                <w:noProof/>
                <w:webHidden/>
              </w:rPr>
            </w:r>
            <w:r>
              <w:rPr>
                <w:noProof/>
                <w:webHidden/>
              </w:rPr>
              <w:fldChar w:fldCharType="separate"/>
            </w:r>
            <w:r>
              <w:rPr>
                <w:noProof/>
                <w:webHidden/>
              </w:rPr>
              <w:t>1</w:t>
            </w:r>
            <w:r>
              <w:rPr>
                <w:noProof/>
                <w:webHidden/>
              </w:rPr>
              <w:fldChar w:fldCharType="end"/>
            </w:r>
          </w:hyperlink>
        </w:p>
        <w:p w14:paraId="3EB0CAFB" w14:textId="54DC2C3B" w:rsidR="00117075" w:rsidRPr="00E12B41" w:rsidRDefault="00117075">
          <w:pPr>
            <w:pStyle w:val="TOC2"/>
            <w:tabs>
              <w:tab w:val="left" w:pos="720"/>
              <w:tab w:val="right" w:leader="dot" w:pos="9240"/>
            </w:tabs>
            <w:rPr>
              <w:rFonts w:asciiTheme="minorHAnsi" w:eastAsiaTheme="minorEastAsia" w:hAnsiTheme="minorHAnsi"/>
              <w:noProof/>
              <w:color w:val="auto"/>
              <w:kern w:val="2"/>
              <w:szCs w:val="24"/>
              <w:lang w:eastAsia="en-GB"/>
              <w14:ligatures w14:val="standardContextual"/>
            </w:rPr>
          </w:pPr>
          <w:r w:rsidRPr="00574A5B">
            <w:rPr>
              <w:rStyle w:val="Hyperlink"/>
              <w:noProof/>
              <w:color w:val="000000" w:themeColor="text1"/>
              <w:u w:val="none"/>
              <w:lang w:bidi="cy-GB"/>
            </w:rPr>
            <w:t>3</w:t>
          </w:r>
          <w:r w:rsidRPr="00574A5B">
            <w:rPr>
              <w:rStyle w:val="Hyperlink"/>
              <w:color w:val="000000" w:themeColor="text1"/>
              <w:u w:val="none"/>
              <w:lang w:bidi="cy-GB"/>
            </w:rPr>
            <w:tab/>
          </w:r>
          <w:r w:rsidRPr="00574A5B">
            <w:rPr>
              <w:rStyle w:val="Hyperlink"/>
              <w:noProof/>
              <w:color w:val="000000" w:themeColor="text1"/>
              <w:u w:val="none"/>
              <w:lang w:bidi="cy-GB"/>
            </w:rPr>
            <w:t>Cys</w:t>
          </w:r>
          <w:r w:rsidR="00EC3F83">
            <w:rPr>
              <w:rStyle w:val="Hyperlink"/>
              <w:noProof/>
              <w:color w:val="000000" w:themeColor="text1"/>
              <w:u w:val="none"/>
              <w:lang w:bidi="cy-GB"/>
            </w:rPr>
            <w:t>y</w:t>
          </w:r>
          <w:r w:rsidRPr="00574A5B">
            <w:rPr>
              <w:rStyle w:val="Hyperlink"/>
              <w:noProof/>
              <w:color w:val="000000" w:themeColor="text1"/>
              <w:u w:val="none"/>
              <w:lang w:bidi="cy-GB"/>
            </w:rPr>
            <w:t>llt</w:t>
          </w:r>
          <w:r w:rsidR="002E3511" w:rsidRPr="00574A5B">
            <w:rPr>
              <w:rStyle w:val="Hyperlink"/>
              <w:noProof/>
              <w:color w:val="000000" w:themeColor="text1"/>
              <w:u w:val="none"/>
              <w:lang w:bidi="cy-GB"/>
            </w:rPr>
            <w:t>wch</w:t>
          </w:r>
          <w:r w:rsidR="00574A5B">
            <w:rPr>
              <w:rStyle w:val="Hyperlink"/>
              <w:noProof/>
              <w:color w:val="000000" w:themeColor="text1"/>
              <w:u w:val="none"/>
              <w:lang w:bidi="cy-GB"/>
            </w:rPr>
            <w:t xml:space="preserve"> </w:t>
          </w:r>
          <w:r w:rsidR="002E3511" w:rsidRPr="00574A5B">
            <w:rPr>
              <w:rFonts w:cs="Arial"/>
              <w:color w:val="000000" w:themeColor="text1"/>
              <w:lang w:bidi="cy-GB"/>
            </w:rPr>
            <w:t>â</w:t>
          </w:r>
          <w:r w:rsidRPr="00EE5F52">
            <w:rPr>
              <w:rStyle w:val="Hyperlink"/>
              <w:noProof/>
              <w:u w:val="none"/>
              <w:lang w:bidi="cy-GB"/>
            </w:rPr>
            <w:t xml:space="preserve"> </w:t>
          </w:r>
          <w:r w:rsidRPr="00B06655">
            <w:rPr>
              <w:rStyle w:val="Hyperlink"/>
              <w:noProof/>
              <w:lang w:bidi="cy-GB"/>
            </w:rPr>
            <w:t>policies@cardiffmet.ac.uk.</w:t>
          </w:r>
          <w:r>
            <w:rPr>
              <w:noProof/>
              <w:webHidden/>
            </w:rPr>
            <w:tab/>
          </w:r>
          <w:r>
            <w:rPr>
              <w:noProof/>
              <w:webHidden/>
            </w:rPr>
            <w:fldChar w:fldCharType="begin"/>
          </w:r>
          <w:r>
            <w:rPr>
              <w:noProof/>
              <w:webHidden/>
            </w:rPr>
            <w:instrText xml:space="preserve"> PAGEREF _Toc205894477 \h </w:instrText>
          </w:r>
          <w:r>
            <w:rPr>
              <w:noProof/>
              <w:webHidden/>
            </w:rPr>
          </w:r>
          <w:r>
            <w:rPr>
              <w:noProof/>
              <w:webHidden/>
            </w:rPr>
            <w:fldChar w:fldCharType="separate"/>
          </w:r>
          <w:r>
            <w:rPr>
              <w:noProof/>
              <w:webHidden/>
            </w:rPr>
            <w:t>1</w:t>
          </w:r>
          <w:r>
            <w:rPr>
              <w:noProof/>
              <w:webHidden/>
            </w:rPr>
            <w:fldChar w:fldCharType="end"/>
          </w:r>
        </w:p>
        <w:p w14:paraId="1F67CF95" w14:textId="6998E401" w:rsidR="00117075" w:rsidRDefault="00117075">
          <w:pPr>
            <w:pStyle w:val="TOC1"/>
            <w:tabs>
              <w:tab w:val="left" w:pos="720"/>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478" w:history="1">
            <w:r w:rsidRPr="00643DA7">
              <w:rPr>
                <w:rStyle w:val="Hyperlink"/>
                <w:noProof/>
              </w:rPr>
              <w:t>1.</w:t>
            </w:r>
            <w:r>
              <w:rPr>
                <w:rFonts w:asciiTheme="minorHAnsi" w:eastAsiaTheme="minorEastAsia" w:hAnsiTheme="minorHAnsi"/>
                <w:noProof/>
                <w:color w:val="auto"/>
                <w:kern w:val="2"/>
                <w:szCs w:val="24"/>
                <w:lang w:val="en-GB" w:eastAsia="en-GB"/>
                <w14:ligatures w14:val="standardContextual"/>
              </w:rPr>
              <w:tab/>
            </w:r>
            <w:r w:rsidRPr="00643DA7">
              <w:rPr>
                <w:rStyle w:val="Hyperlink"/>
                <w:noProof/>
                <w:lang w:bidi="cy-GB"/>
              </w:rPr>
              <w:t>Datganiad Polisi</w:t>
            </w:r>
            <w:r>
              <w:rPr>
                <w:noProof/>
                <w:webHidden/>
              </w:rPr>
              <w:tab/>
            </w:r>
            <w:r>
              <w:rPr>
                <w:noProof/>
                <w:webHidden/>
              </w:rPr>
              <w:fldChar w:fldCharType="begin"/>
            </w:r>
            <w:r>
              <w:rPr>
                <w:noProof/>
                <w:webHidden/>
              </w:rPr>
              <w:instrText xml:space="preserve"> PAGEREF _Toc205894478 \h </w:instrText>
            </w:r>
            <w:r>
              <w:rPr>
                <w:noProof/>
                <w:webHidden/>
              </w:rPr>
            </w:r>
            <w:r>
              <w:rPr>
                <w:noProof/>
                <w:webHidden/>
              </w:rPr>
              <w:fldChar w:fldCharType="separate"/>
            </w:r>
            <w:r>
              <w:rPr>
                <w:noProof/>
                <w:webHidden/>
              </w:rPr>
              <w:t>1</w:t>
            </w:r>
            <w:r>
              <w:rPr>
                <w:noProof/>
                <w:webHidden/>
              </w:rPr>
              <w:fldChar w:fldCharType="end"/>
            </w:r>
          </w:hyperlink>
        </w:p>
        <w:p w14:paraId="6C935D25" w14:textId="42FE771F" w:rsidR="00117075" w:rsidRDefault="00117075">
          <w:pPr>
            <w:pStyle w:val="TOC1"/>
            <w:tabs>
              <w:tab w:val="left" w:pos="720"/>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479" w:history="1">
            <w:r w:rsidRPr="00643DA7">
              <w:rPr>
                <w:rStyle w:val="Hyperlink"/>
                <w:noProof/>
              </w:rPr>
              <w:t>2.</w:t>
            </w:r>
            <w:r>
              <w:rPr>
                <w:rFonts w:asciiTheme="minorHAnsi" w:eastAsiaTheme="minorEastAsia" w:hAnsiTheme="minorHAnsi"/>
                <w:noProof/>
                <w:color w:val="auto"/>
                <w:kern w:val="2"/>
                <w:szCs w:val="24"/>
                <w:lang w:val="en-GB" w:eastAsia="en-GB"/>
                <w14:ligatures w14:val="standardContextual"/>
              </w:rPr>
              <w:tab/>
            </w:r>
            <w:r w:rsidRPr="00643DA7">
              <w:rPr>
                <w:rStyle w:val="Hyperlink"/>
                <w:noProof/>
                <w:lang w:bidi="cy-GB"/>
              </w:rPr>
              <w:t>Cwmpas y Polisi</w:t>
            </w:r>
            <w:r>
              <w:rPr>
                <w:noProof/>
                <w:webHidden/>
              </w:rPr>
              <w:tab/>
            </w:r>
            <w:r>
              <w:rPr>
                <w:noProof/>
                <w:webHidden/>
              </w:rPr>
              <w:fldChar w:fldCharType="begin"/>
            </w:r>
            <w:r>
              <w:rPr>
                <w:noProof/>
                <w:webHidden/>
              </w:rPr>
              <w:instrText xml:space="preserve"> PAGEREF _Toc205894479 \h </w:instrText>
            </w:r>
            <w:r>
              <w:rPr>
                <w:noProof/>
                <w:webHidden/>
              </w:rPr>
            </w:r>
            <w:r>
              <w:rPr>
                <w:noProof/>
                <w:webHidden/>
              </w:rPr>
              <w:fldChar w:fldCharType="separate"/>
            </w:r>
            <w:r>
              <w:rPr>
                <w:noProof/>
                <w:webHidden/>
              </w:rPr>
              <w:t>1</w:t>
            </w:r>
            <w:r>
              <w:rPr>
                <w:noProof/>
                <w:webHidden/>
              </w:rPr>
              <w:fldChar w:fldCharType="end"/>
            </w:r>
          </w:hyperlink>
        </w:p>
        <w:p w14:paraId="6C69425C" w14:textId="4AC3DF6B" w:rsidR="00117075" w:rsidRDefault="00117075">
          <w:pPr>
            <w:pStyle w:val="TOC1"/>
            <w:tabs>
              <w:tab w:val="left" w:pos="720"/>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480" w:history="1">
            <w:r w:rsidRPr="00643DA7">
              <w:rPr>
                <w:rStyle w:val="Hyperlink"/>
                <w:noProof/>
              </w:rPr>
              <w:t>3.</w:t>
            </w:r>
            <w:r>
              <w:rPr>
                <w:rFonts w:asciiTheme="minorHAnsi" w:eastAsiaTheme="minorEastAsia" w:hAnsiTheme="minorHAnsi"/>
                <w:noProof/>
                <w:color w:val="auto"/>
                <w:kern w:val="2"/>
                <w:szCs w:val="24"/>
                <w:lang w:val="en-GB" w:eastAsia="en-GB"/>
                <w14:ligatures w14:val="standardContextual"/>
              </w:rPr>
              <w:tab/>
            </w:r>
            <w:r w:rsidRPr="00643DA7">
              <w:rPr>
                <w:rStyle w:val="Hyperlink"/>
                <w:noProof/>
                <w:lang w:bidi="cy-GB"/>
              </w:rPr>
              <w:t>Amddiffyniad cyfreithiol</w:t>
            </w:r>
            <w:r>
              <w:rPr>
                <w:noProof/>
                <w:webHidden/>
              </w:rPr>
              <w:tab/>
            </w:r>
            <w:r>
              <w:rPr>
                <w:noProof/>
                <w:webHidden/>
              </w:rPr>
              <w:fldChar w:fldCharType="begin"/>
            </w:r>
            <w:r>
              <w:rPr>
                <w:noProof/>
                <w:webHidden/>
              </w:rPr>
              <w:instrText xml:space="preserve"> PAGEREF _Toc205894480 \h </w:instrText>
            </w:r>
            <w:r>
              <w:rPr>
                <w:noProof/>
                <w:webHidden/>
              </w:rPr>
            </w:r>
            <w:r>
              <w:rPr>
                <w:noProof/>
                <w:webHidden/>
              </w:rPr>
              <w:fldChar w:fldCharType="separate"/>
            </w:r>
            <w:r>
              <w:rPr>
                <w:noProof/>
                <w:webHidden/>
              </w:rPr>
              <w:t>1</w:t>
            </w:r>
            <w:r>
              <w:rPr>
                <w:noProof/>
                <w:webHidden/>
              </w:rPr>
              <w:fldChar w:fldCharType="end"/>
            </w:r>
          </w:hyperlink>
        </w:p>
        <w:p w14:paraId="1D23AF3F" w14:textId="6E3AAD50" w:rsidR="00117075" w:rsidRDefault="00117075">
          <w:pPr>
            <w:pStyle w:val="TOC1"/>
            <w:tabs>
              <w:tab w:val="left" w:pos="720"/>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481" w:history="1">
            <w:r w:rsidRPr="00643DA7">
              <w:rPr>
                <w:rStyle w:val="Hyperlink"/>
                <w:noProof/>
              </w:rPr>
              <w:t>4.</w:t>
            </w:r>
            <w:r>
              <w:rPr>
                <w:rFonts w:asciiTheme="minorHAnsi" w:eastAsiaTheme="minorEastAsia" w:hAnsiTheme="minorHAnsi"/>
                <w:noProof/>
                <w:color w:val="auto"/>
                <w:kern w:val="2"/>
                <w:szCs w:val="24"/>
                <w:lang w:val="en-GB" w:eastAsia="en-GB"/>
                <w14:ligatures w14:val="standardContextual"/>
              </w:rPr>
              <w:tab/>
            </w:r>
            <w:r w:rsidRPr="00643DA7">
              <w:rPr>
                <w:rStyle w:val="Hyperlink"/>
                <w:noProof/>
                <w:lang w:bidi="cy-GB"/>
              </w:rPr>
              <w:t>Cynlluniau Cymorth Beichiogrwydd</w:t>
            </w:r>
            <w:r>
              <w:rPr>
                <w:noProof/>
                <w:webHidden/>
              </w:rPr>
              <w:tab/>
            </w:r>
            <w:r>
              <w:rPr>
                <w:noProof/>
                <w:webHidden/>
              </w:rPr>
              <w:fldChar w:fldCharType="begin"/>
            </w:r>
            <w:r>
              <w:rPr>
                <w:noProof/>
                <w:webHidden/>
              </w:rPr>
              <w:instrText xml:space="preserve"> PAGEREF _Toc205894481 \h </w:instrText>
            </w:r>
            <w:r>
              <w:rPr>
                <w:noProof/>
                <w:webHidden/>
              </w:rPr>
            </w:r>
            <w:r>
              <w:rPr>
                <w:noProof/>
                <w:webHidden/>
              </w:rPr>
              <w:fldChar w:fldCharType="separate"/>
            </w:r>
            <w:r>
              <w:rPr>
                <w:noProof/>
                <w:webHidden/>
              </w:rPr>
              <w:t>1</w:t>
            </w:r>
            <w:r>
              <w:rPr>
                <w:noProof/>
                <w:webHidden/>
              </w:rPr>
              <w:fldChar w:fldCharType="end"/>
            </w:r>
          </w:hyperlink>
        </w:p>
        <w:p w14:paraId="7D06C60C" w14:textId="1810F136" w:rsidR="00117075" w:rsidRDefault="00117075">
          <w:pPr>
            <w:pStyle w:val="TOC1"/>
            <w:tabs>
              <w:tab w:val="left" w:pos="720"/>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482" w:history="1">
            <w:r w:rsidRPr="00643DA7">
              <w:rPr>
                <w:rStyle w:val="Hyperlink"/>
                <w:noProof/>
              </w:rPr>
              <w:t>5.</w:t>
            </w:r>
            <w:r>
              <w:rPr>
                <w:rFonts w:asciiTheme="minorHAnsi" w:eastAsiaTheme="minorEastAsia" w:hAnsiTheme="minorHAnsi"/>
                <w:noProof/>
                <w:color w:val="auto"/>
                <w:kern w:val="2"/>
                <w:szCs w:val="24"/>
                <w:lang w:val="en-GB" w:eastAsia="en-GB"/>
                <w14:ligatures w14:val="standardContextual"/>
              </w:rPr>
              <w:tab/>
            </w:r>
            <w:r w:rsidRPr="00643DA7">
              <w:rPr>
                <w:rStyle w:val="Hyperlink"/>
                <w:noProof/>
                <w:lang w:bidi="cy-GB"/>
              </w:rPr>
              <w:t>Canllawiau i fyfyrwyr beichiog</w:t>
            </w:r>
            <w:r>
              <w:rPr>
                <w:noProof/>
                <w:webHidden/>
              </w:rPr>
              <w:tab/>
            </w:r>
            <w:r>
              <w:rPr>
                <w:noProof/>
                <w:webHidden/>
              </w:rPr>
              <w:fldChar w:fldCharType="begin"/>
            </w:r>
            <w:r>
              <w:rPr>
                <w:noProof/>
                <w:webHidden/>
              </w:rPr>
              <w:instrText xml:space="preserve"> PAGEREF _Toc205894482 \h </w:instrText>
            </w:r>
            <w:r>
              <w:rPr>
                <w:noProof/>
                <w:webHidden/>
              </w:rPr>
            </w:r>
            <w:r>
              <w:rPr>
                <w:noProof/>
                <w:webHidden/>
              </w:rPr>
              <w:fldChar w:fldCharType="separate"/>
            </w:r>
            <w:r>
              <w:rPr>
                <w:noProof/>
                <w:webHidden/>
              </w:rPr>
              <w:t>1</w:t>
            </w:r>
            <w:r>
              <w:rPr>
                <w:noProof/>
                <w:webHidden/>
              </w:rPr>
              <w:fldChar w:fldCharType="end"/>
            </w:r>
          </w:hyperlink>
        </w:p>
        <w:p w14:paraId="07E8A31D" w14:textId="3F2DF48E" w:rsidR="00117075" w:rsidRDefault="00117075">
          <w:pPr>
            <w:pStyle w:val="TOC2"/>
            <w:tabs>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483" w:history="1">
            <w:r w:rsidRPr="00643DA7">
              <w:rPr>
                <w:rStyle w:val="Hyperlink"/>
                <w:noProof/>
                <w:lang w:bidi="cy-GB"/>
              </w:rPr>
              <w:t>5.1 Cyn-gofrestru</w:t>
            </w:r>
            <w:r>
              <w:rPr>
                <w:noProof/>
                <w:webHidden/>
              </w:rPr>
              <w:tab/>
            </w:r>
            <w:r>
              <w:rPr>
                <w:noProof/>
                <w:webHidden/>
              </w:rPr>
              <w:fldChar w:fldCharType="begin"/>
            </w:r>
            <w:r>
              <w:rPr>
                <w:noProof/>
                <w:webHidden/>
              </w:rPr>
              <w:instrText xml:space="preserve"> PAGEREF _Toc205894483 \h </w:instrText>
            </w:r>
            <w:r>
              <w:rPr>
                <w:noProof/>
                <w:webHidden/>
              </w:rPr>
            </w:r>
            <w:r>
              <w:rPr>
                <w:noProof/>
                <w:webHidden/>
              </w:rPr>
              <w:fldChar w:fldCharType="separate"/>
            </w:r>
            <w:r>
              <w:rPr>
                <w:noProof/>
                <w:webHidden/>
              </w:rPr>
              <w:t>1</w:t>
            </w:r>
            <w:r>
              <w:rPr>
                <w:noProof/>
                <w:webHidden/>
              </w:rPr>
              <w:fldChar w:fldCharType="end"/>
            </w:r>
          </w:hyperlink>
        </w:p>
        <w:p w14:paraId="02C6409E" w14:textId="18B939C5" w:rsidR="00117075" w:rsidRDefault="00117075">
          <w:pPr>
            <w:pStyle w:val="TOC2"/>
            <w:tabs>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484" w:history="1">
            <w:r w:rsidRPr="00643DA7">
              <w:rPr>
                <w:rStyle w:val="Hyperlink"/>
                <w:noProof/>
                <w:lang w:bidi="cy-GB"/>
              </w:rPr>
              <w:t>5.2 Myfyrwyr ôl-raddedig israddedig a addysgir</w:t>
            </w:r>
            <w:r>
              <w:rPr>
                <w:noProof/>
                <w:webHidden/>
              </w:rPr>
              <w:tab/>
            </w:r>
            <w:r>
              <w:rPr>
                <w:noProof/>
                <w:webHidden/>
              </w:rPr>
              <w:fldChar w:fldCharType="begin"/>
            </w:r>
            <w:r>
              <w:rPr>
                <w:noProof/>
                <w:webHidden/>
              </w:rPr>
              <w:instrText xml:space="preserve"> PAGEREF _Toc205894484 \h </w:instrText>
            </w:r>
            <w:r>
              <w:rPr>
                <w:noProof/>
                <w:webHidden/>
              </w:rPr>
            </w:r>
            <w:r>
              <w:rPr>
                <w:noProof/>
                <w:webHidden/>
              </w:rPr>
              <w:fldChar w:fldCharType="separate"/>
            </w:r>
            <w:r>
              <w:rPr>
                <w:noProof/>
                <w:webHidden/>
              </w:rPr>
              <w:t>1</w:t>
            </w:r>
            <w:r>
              <w:rPr>
                <w:noProof/>
                <w:webHidden/>
              </w:rPr>
              <w:fldChar w:fldCharType="end"/>
            </w:r>
          </w:hyperlink>
        </w:p>
        <w:p w14:paraId="0AA99FE7" w14:textId="6C471A36" w:rsidR="00117075" w:rsidRDefault="00117075">
          <w:pPr>
            <w:pStyle w:val="TOC3"/>
            <w:tabs>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485" w:history="1">
            <w:r w:rsidRPr="00643DA7">
              <w:rPr>
                <w:rStyle w:val="Hyperlink"/>
                <w:noProof/>
                <w:lang w:bidi="cy-GB"/>
              </w:rPr>
              <w:t>5.2.1 Hysbysu'r brifysgol</w:t>
            </w:r>
            <w:r>
              <w:rPr>
                <w:noProof/>
                <w:webHidden/>
              </w:rPr>
              <w:tab/>
            </w:r>
            <w:r>
              <w:rPr>
                <w:noProof/>
                <w:webHidden/>
              </w:rPr>
              <w:fldChar w:fldCharType="begin"/>
            </w:r>
            <w:r>
              <w:rPr>
                <w:noProof/>
                <w:webHidden/>
              </w:rPr>
              <w:instrText xml:space="preserve"> PAGEREF _Toc205894485 \h </w:instrText>
            </w:r>
            <w:r>
              <w:rPr>
                <w:noProof/>
                <w:webHidden/>
              </w:rPr>
            </w:r>
            <w:r>
              <w:rPr>
                <w:noProof/>
                <w:webHidden/>
              </w:rPr>
              <w:fldChar w:fldCharType="separate"/>
            </w:r>
            <w:r>
              <w:rPr>
                <w:noProof/>
                <w:webHidden/>
              </w:rPr>
              <w:t>1</w:t>
            </w:r>
            <w:r>
              <w:rPr>
                <w:noProof/>
                <w:webHidden/>
              </w:rPr>
              <w:fldChar w:fldCharType="end"/>
            </w:r>
          </w:hyperlink>
        </w:p>
        <w:p w14:paraId="286824BB" w14:textId="77DE1625" w:rsidR="00117075" w:rsidRDefault="00117075">
          <w:pPr>
            <w:pStyle w:val="TOC3"/>
            <w:tabs>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486" w:history="1">
            <w:r w:rsidRPr="00643DA7">
              <w:rPr>
                <w:rStyle w:val="Hyperlink"/>
                <w:noProof/>
                <w:lang w:bidi="cy-GB"/>
              </w:rPr>
              <w:t>5.2.2 Penodiadau cyn-enedigol.</w:t>
            </w:r>
            <w:r>
              <w:rPr>
                <w:noProof/>
                <w:webHidden/>
              </w:rPr>
              <w:tab/>
            </w:r>
            <w:r>
              <w:rPr>
                <w:noProof/>
                <w:webHidden/>
              </w:rPr>
              <w:fldChar w:fldCharType="begin"/>
            </w:r>
            <w:r>
              <w:rPr>
                <w:noProof/>
                <w:webHidden/>
              </w:rPr>
              <w:instrText xml:space="preserve"> PAGEREF _Toc205894486 \h </w:instrText>
            </w:r>
            <w:r>
              <w:rPr>
                <w:noProof/>
                <w:webHidden/>
              </w:rPr>
            </w:r>
            <w:r>
              <w:rPr>
                <w:noProof/>
                <w:webHidden/>
              </w:rPr>
              <w:fldChar w:fldCharType="separate"/>
            </w:r>
            <w:r>
              <w:rPr>
                <w:noProof/>
                <w:webHidden/>
              </w:rPr>
              <w:t>1</w:t>
            </w:r>
            <w:r>
              <w:rPr>
                <w:noProof/>
                <w:webHidden/>
              </w:rPr>
              <w:fldChar w:fldCharType="end"/>
            </w:r>
          </w:hyperlink>
        </w:p>
        <w:p w14:paraId="3E55F32A" w14:textId="2C7AEF36" w:rsidR="00117075" w:rsidRDefault="00117075">
          <w:pPr>
            <w:pStyle w:val="TOC3"/>
            <w:tabs>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487" w:history="1">
            <w:r w:rsidRPr="00643DA7">
              <w:rPr>
                <w:rStyle w:val="Hyperlink"/>
                <w:noProof/>
                <w:lang w:bidi="cy-GB"/>
              </w:rPr>
              <w:t>5.2.3 Amser i ffwrdd o amgylch yr enedigaeth</w:t>
            </w:r>
            <w:r>
              <w:rPr>
                <w:noProof/>
                <w:webHidden/>
              </w:rPr>
              <w:tab/>
            </w:r>
            <w:r>
              <w:rPr>
                <w:noProof/>
                <w:webHidden/>
              </w:rPr>
              <w:fldChar w:fldCharType="begin"/>
            </w:r>
            <w:r>
              <w:rPr>
                <w:noProof/>
                <w:webHidden/>
              </w:rPr>
              <w:instrText xml:space="preserve"> PAGEREF _Toc205894487 \h </w:instrText>
            </w:r>
            <w:r>
              <w:rPr>
                <w:noProof/>
                <w:webHidden/>
              </w:rPr>
            </w:r>
            <w:r>
              <w:rPr>
                <w:noProof/>
                <w:webHidden/>
              </w:rPr>
              <w:fldChar w:fldCharType="separate"/>
            </w:r>
            <w:r>
              <w:rPr>
                <w:noProof/>
                <w:webHidden/>
              </w:rPr>
              <w:t>1</w:t>
            </w:r>
            <w:r>
              <w:rPr>
                <w:noProof/>
                <w:webHidden/>
              </w:rPr>
              <w:fldChar w:fldCharType="end"/>
            </w:r>
          </w:hyperlink>
        </w:p>
        <w:p w14:paraId="025E69AA" w14:textId="0AB84DDD" w:rsidR="00117075" w:rsidRDefault="00117075">
          <w:pPr>
            <w:pStyle w:val="TOC3"/>
            <w:tabs>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488" w:history="1">
            <w:r w:rsidRPr="00643DA7">
              <w:rPr>
                <w:rStyle w:val="Hyperlink"/>
                <w:noProof/>
                <w:lang w:bidi="cy-GB"/>
              </w:rPr>
              <w:t>5.2.4 Lleoliadau a dysgu seiliedig ar waith</w:t>
            </w:r>
            <w:r>
              <w:rPr>
                <w:noProof/>
                <w:webHidden/>
              </w:rPr>
              <w:tab/>
            </w:r>
            <w:r>
              <w:rPr>
                <w:noProof/>
                <w:webHidden/>
              </w:rPr>
              <w:fldChar w:fldCharType="begin"/>
            </w:r>
            <w:r>
              <w:rPr>
                <w:noProof/>
                <w:webHidden/>
              </w:rPr>
              <w:instrText xml:space="preserve"> PAGEREF _Toc205894488 \h </w:instrText>
            </w:r>
            <w:r>
              <w:rPr>
                <w:noProof/>
                <w:webHidden/>
              </w:rPr>
            </w:r>
            <w:r>
              <w:rPr>
                <w:noProof/>
                <w:webHidden/>
              </w:rPr>
              <w:fldChar w:fldCharType="separate"/>
            </w:r>
            <w:r>
              <w:rPr>
                <w:noProof/>
                <w:webHidden/>
              </w:rPr>
              <w:t>1</w:t>
            </w:r>
            <w:r>
              <w:rPr>
                <w:noProof/>
                <w:webHidden/>
              </w:rPr>
              <w:fldChar w:fldCharType="end"/>
            </w:r>
          </w:hyperlink>
        </w:p>
        <w:p w14:paraId="7B0860FE" w14:textId="3825CF34" w:rsidR="00117075" w:rsidRDefault="00117075">
          <w:pPr>
            <w:pStyle w:val="TOC3"/>
            <w:tabs>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489" w:history="1">
            <w:r w:rsidRPr="00643DA7">
              <w:rPr>
                <w:rStyle w:val="Hyperlink"/>
                <w:noProof/>
                <w:lang w:bidi="cy-GB"/>
              </w:rPr>
              <w:t>5.2.5 Gwaith maes</w:t>
            </w:r>
            <w:r>
              <w:rPr>
                <w:noProof/>
                <w:webHidden/>
              </w:rPr>
              <w:tab/>
            </w:r>
            <w:r>
              <w:rPr>
                <w:noProof/>
                <w:webHidden/>
              </w:rPr>
              <w:fldChar w:fldCharType="begin"/>
            </w:r>
            <w:r>
              <w:rPr>
                <w:noProof/>
                <w:webHidden/>
              </w:rPr>
              <w:instrText xml:space="preserve"> PAGEREF _Toc205894489 \h </w:instrText>
            </w:r>
            <w:r>
              <w:rPr>
                <w:noProof/>
                <w:webHidden/>
              </w:rPr>
            </w:r>
            <w:r>
              <w:rPr>
                <w:noProof/>
                <w:webHidden/>
              </w:rPr>
              <w:fldChar w:fldCharType="separate"/>
            </w:r>
            <w:r>
              <w:rPr>
                <w:noProof/>
                <w:webHidden/>
              </w:rPr>
              <w:t>1</w:t>
            </w:r>
            <w:r>
              <w:rPr>
                <w:noProof/>
                <w:webHidden/>
              </w:rPr>
              <w:fldChar w:fldCharType="end"/>
            </w:r>
          </w:hyperlink>
        </w:p>
        <w:p w14:paraId="0B7DDFFF" w14:textId="6F91D47C" w:rsidR="00117075" w:rsidRDefault="00117075">
          <w:pPr>
            <w:pStyle w:val="TOC3"/>
            <w:tabs>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490" w:history="1">
            <w:r w:rsidRPr="00643DA7">
              <w:rPr>
                <w:rStyle w:val="Hyperlink"/>
                <w:noProof/>
                <w:lang w:bidi="cy-GB"/>
              </w:rPr>
              <w:t>5.2.6 Asesiadau ac arholiadau</w:t>
            </w:r>
            <w:r>
              <w:rPr>
                <w:noProof/>
                <w:webHidden/>
              </w:rPr>
              <w:tab/>
            </w:r>
            <w:r>
              <w:rPr>
                <w:noProof/>
                <w:webHidden/>
              </w:rPr>
              <w:fldChar w:fldCharType="begin"/>
            </w:r>
            <w:r>
              <w:rPr>
                <w:noProof/>
                <w:webHidden/>
              </w:rPr>
              <w:instrText xml:space="preserve"> PAGEREF _Toc205894490 \h </w:instrText>
            </w:r>
            <w:r>
              <w:rPr>
                <w:noProof/>
                <w:webHidden/>
              </w:rPr>
            </w:r>
            <w:r>
              <w:rPr>
                <w:noProof/>
                <w:webHidden/>
              </w:rPr>
              <w:fldChar w:fldCharType="separate"/>
            </w:r>
            <w:r>
              <w:rPr>
                <w:noProof/>
                <w:webHidden/>
              </w:rPr>
              <w:t>1</w:t>
            </w:r>
            <w:r>
              <w:rPr>
                <w:noProof/>
                <w:webHidden/>
              </w:rPr>
              <w:fldChar w:fldCharType="end"/>
            </w:r>
          </w:hyperlink>
        </w:p>
        <w:p w14:paraId="7706FD72" w14:textId="15747535" w:rsidR="00117075" w:rsidRDefault="00117075">
          <w:pPr>
            <w:pStyle w:val="TOC3"/>
            <w:tabs>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491" w:history="1">
            <w:r w:rsidRPr="00643DA7">
              <w:rPr>
                <w:rStyle w:val="Hyperlink"/>
                <w:noProof/>
                <w:lang w:bidi="cy-GB"/>
              </w:rPr>
              <w:t>5.2.7 Llety</w:t>
            </w:r>
            <w:r>
              <w:rPr>
                <w:noProof/>
                <w:webHidden/>
              </w:rPr>
              <w:tab/>
            </w:r>
            <w:r>
              <w:rPr>
                <w:noProof/>
                <w:webHidden/>
              </w:rPr>
              <w:fldChar w:fldCharType="begin"/>
            </w:r>
            <w:r>
              <w:rPr>
                <w:noProof/>
                <w:webHidden/>
              </w:rPr>
              <w:instrText xml:space="preserve"> PAGEREF _Toc205894491 \h </w:instrText>
            </w:r>
            <w:r>
              <w:rPr>
                <w:noProof/>
                <w:webHidden/>
              </w:rPr>
            </w:r>
            <w:r>
              <w:rPr>
                <w:noProof/>
                <w:webHidden/>
              </w:rPr>
              <w:fldChar w:fldCharType="separate"/>
            </w:r>
            <w:r>
              <w:rPr>
                <w:noProof/>
                <w:webHidden/>
              </w:rPr>
              <w:t>1</w:t>
            </w:r>
            <w:r>
              <w:rPr>
                <w:noProof/>
                <w:webHidden/>
              </w:rPr>
              <w:fldChar w:fldCharType="end"/>
            </w:r>
          </w:hyperlink>
        </w:p>
        <w:p w14:paraId="6235E703" w14:textId="1F0AF188" w:rsidR="00117075" w:rsidRDefault="00117075">
          <w:pPr>
            <w:pStyle w:val="TOC3"/>
            <w:tabs>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492" w:history="1">
            <w:r w:rsidRPr="00643DA7">
              <w:rPr>
                <w:rStyle w:val="Hyperlink"/>
                <w:noProof/>
                <w:lang w:bidi="cy-GB"/>
              </w:rPr>
              <w:t>5.2.8 Goblygiadau ariannol</w:t>
            </w:r>
            <w:r>
              <w:rPr>
                <w:noProof/>
                <w:webHidden/>
              </w:rPr>
              <w:tab/>
            </w:r>
            <w:r>
              <w:rPr>
                <w:noProof/>
                <w:webHidden/>
              </w:rPr>
              <w:fldChar w:fldCharType="begin"/>
            </w:r>
            <w:r>
              <w:rPr>
                <w:noProof/>
                <w:webHidden/>
              </w:rPr>
              <w:instrText xml:space="preserve"> PAGEREF _Toc205894492 \h </w:instrText>
            </w:r>
            <w:r>
              <w:rPr>
                <w:noProof/>
                <w:webHidden/>
              </w:rPr>
            </w:r>
            <w:r>
              <w:rPr>
                <w:noProof/>
                <w:webHidden/>
              </w:rPr>
              <w:fldChar w:fldCharType="separate"/>
            </w:r>
            <w:r>
              <w:rPr>
                <w:noProof/>
                <w:webHidden/>
              </w:rPr>
              <w:t>1</w:t>
            </w:r>
            <w:r>
              <w:rPr>
                <w:noProof/>
                <w:webHidden/>
              </w:rPr>
              <w:fldChar w:fldCharType="end"/>
            </w:r>
          </w:hyperlink>
        </w:p>
        <w:p w14:paraId="48EC4DCF" w14:textId="23FC7243" w:rsidR="00117075" w:rsidRDefault="00117075">
          <w:pPr>
            <w:pStyle w:val="TOC2"/>
            <w:tabs>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493" w:history="1">
            <w:r w:rsidRPr="00643DA7">
              <w:rPr>
                <w:rStyle w:val="Hyperlink"/>
                <w:noProof/>
                <w:lang w:bidi="cy-GB"/>
              </w:rPr>
              <w:t>5.3 Ymgeiswyr ymchwil doethurol</w:t>
            </w:r>
            <w:r>
              <w:rPr>
                <w:noProof/>
                <w:webHidden/>
              </w:rPr>
              <w:tab/>
            </w:r>
            <w:r>
              <w:rPr>
                <w:noProof/>
                <w:webHidden/>
              </w:rPr>
              <w:fldChar w:fldCharType="begin"/>
            </w:r>
            <w:r>
              <w:rPr>
                <w:noProof/>
                <w:webHidden/>
              </w:rPr>
              <w:instrText xml:space="preserve"> PAGEREF _Toc205894493 \h </w:instrText>
            </w:r>
            <w:r>
              <w:rPr>
                <w:noProof/>
                <w:webHidden/>
              </w:rPr>
            </w:r>
            <w:r>
              <w:rPr>
                <w:noProof/>
                <w:webHidden/>
              </w:rPr>
              <w:fldChar w:fldCharType="separate"/>
            </w:r>
            <w:r>
              <w:rPr>
                <w:noProof/>
                <w:webHidden/>
              </w:rPr>
              <w:t>1</w:t>
            </w:r>
            <w:r>
              <w:rPr>
                <w:noProof/>
                <w:webHidden/>
              </w:rPr>
              <w:fldChar w:fldCharType="end"/>
            </w:r>
          </w:hyperlink>
        </w:p>
        <w:p w14:paraId="2C71D15F" w14:textId="076B4597" w:rsidR="00117075" w:rsidRDefault="00117075">
          <w:pPr>
            <w:pStyle w:val="TOC3"/>
            <w:tabs>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494" w:history="1">
            <w:r w:rsidRPr="00643DA7">
              <w:rPr>
                <w:rStyle w:val="Hyperlink"/>
                <w:noProof/>
                <w:lang w:bidi="cy-GB"/>
              </w:rPr>
              <w:t>5.3.1 Hysbysu'r brifysgol</w:t>
            </w:r>
            <w:r>
              <w:rPr>
                <w:noProof/>
                <w:webHidden/>
              </w:rPr>
              <w:tab/>
            </w:r>
            <w:r>
              <w:rPr>
                <w:noProof/>
                <w:webHidden/>
              </w:rPr>
              <w:fldChar w:fldCharType="begin"/>
            </w:r>
            <w:r>
              <w:rPr>
                <w:noProof/>
                <w:webHidden/>
              </w:rPr>
              <w:instrText xml:space="preserve"> PAGEREF _Toc205894494 \h </w:instrText>
            </w:r>
            <w:r>
              <w:rPr>
                <w:noProof/>
                <w:webHidden/>
              </w:rPr>
            </w:r>
            <w:r>
              <w:rPr>
                <w:noProof/>
                <w:webHidden/>
              </w:rPr>
              <w:fldChar w:fldCharType="separate"/>
            </w:r>
            <w:r>
              <w:rPr>
                <w:noProof/>
                <w:webHidden/>
              </w:rPr>
              <w:t>1</w:t>
            </w:r>
            <w:r>
              <w:rPr>
                <w:noProof/>
                <w:webHidden/>
              </w:rPr>
              <w:fldChar w:fldCharType="end"/>
            </w:r>
          </w:hyperlink>
        </w:p>
        <w:p w14:paraId="2579F4D1" w14:textId="763546B2" w:rsidR="00117075" w:rsidRDefault="00117075">
          <w:pPr>
            <w:pStyle w:val="TOC3"/>
            <w:tabs>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495" w:history="1">
            <w:r w:rsidRPr="00643DA7">
              <w:rPr>
                <w:rStyle w:val="Hyperlink"/>
                <w:noProof/>
                <w:lang w:bidi="cy-GB"/>
              </w:rPr>
              <w:t xml:space="preserve">5.3.2 </w:t>
            </w:r>
            <w:r w:rsidRPr="00643DA7">
              <w:rPr>
                <w:rStyle w:val="Hyperlink"/>
                <w:rFonts w:ascii="Helvetica Neue" w:eastAsia="Helvetica Neue" w:hAnsi="Helvetica Neue" w:cs="Helvetica Neue"/>
                <w:noProof/>
                <w:lang w:bidi="cy-GB"/>
              </w:rPr>
              <w:t>Absenoldeb Rhieni / Egwyl Astudio (y cyfeirir ato gynt</w:t>
            </w:r>
            <w:r w:rsidR="00B06655">
              <w:rPr>
                <w:rStyle w:val="Hyperlink"/>
                <w:rFonts w:ascii="Helvetica Neue" w:eastAsia="Helvetica Neue" w:hAnsi="Helvetica Neue" w:cs="Helvetica Neue"/>
                <w:noProof/>
                <w:lang w:bidi="cy-GB"/>
              </w:rPr>
              <w:t xml:space="preserve"> fel</w:t>
            </w:r>
            <w:r w:rsidRPr="00643DA7">
              <w:rPr>
                <w:rStyle w:val="Hyperlink"/>
                <w:rFonts w:ascii="Helvetica Neue" w:eastAsia="Helvetica Neue" w:hAnsi="Helvetica Neue" w:cs="Helvetica Neue"/>
                <w:noProof/>
                <w:lang w:bidi="cy-GB"/>
              </w:rPr>
              <w:t xml:space="preserve"> Ataliad)</w:t>
            </w:r>
            <w:r>
              <w:rPr>
                <w:noProof/>
                <w:webHidden/>
              </w:rPr>
              <w:tab/>
            </w:r>
            <w:r>
              <w:rPr>
                <w:noProof/>
                <w:webHidden/>
              </w:rPr>
              <w:fldChar w:fldCharType="begin"/>
            </w:r>
            <w:r>
              <w:rPr>
                <w:noProof/>
                <w:webHidden/>
              </w:rPr>
              <w:instrText xml:space="preserve"> PAGEREF _Toc205894495 \h </w:instrText>
            </w:r>
            <w:r>
              <w:rPr>
                <w:noProof/>
                <w:webHidden/>
              </w:rPr>
            </w:r>
            <w:r>
              <w:rPr>
                <w:noProof/>
                <w:webHidden/>
              </w:rPr>
              <w:fldChar w:fldCharType="separate"/>
            </w:r>
            <w:r>
              <w:rPr>
                <w:noProof/>
                <w:webHidden/>
              </w:rPr>
              <w:t>1</w:t>
            </w:r>
            <w:r>
              <w:rPr>
                <w:noProof/>
                <w:webHidden/>
              </w:rPr>
              <w:fldChar w:fldCharType="end"/>
            </w:r>
          </w:hyperlink>
        </w:p>
        <w:p w14:paraId="52B1BE75" w14:textId="04C1F277" w:rsidR="00117075" w:rsidRDefault="00117075">
          <w:pPr>
            <w:pStyle w:val="TOC3"/>
            <w:tabs>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496" w:history="1">
            <w:r w:rsidRPr="00643DA7">
              <w:rPr>
                <w:rStyle w:val="Hyperlink"/>
                <w:noProof/>
                <w:lang w:bidi="cy-GB"/>
              </w:rPr>
              <w:t>5.3.3 Goblygiadau ariannol</w:t>
            </w:r>
            <w:r>
              <w:rPr>
                <w:noProof/>
                <w:webHidden/>
              </w:rPr>
              <w:tab/>
            </w:r>
            <w:r>
              <w:rPr>
                <w:noProof/>
                <w:webHidden/>
              </w:rPr>
              <w:fldChar w:fldCharType="begin"/>
            </w:r>
            <w:r>
              <w:rPr>
                <w:noProof/>
                <w:webHidden/>
              </w:rPr>
              <w:instrText xml:space="preserve"> PAGEREF _Toc205894496 \h </w:instrText>
            </w:r>
            <w:r>
              <w:rPr>
                <w:noProof/>
                <w:webHidden/>
              </w:rPr>
            </w:r>
            <w:r>
              <w:rPr>
                <w:noProof/>
                <w:webHidden/>
              </w:rPr>
              <w:fldChar w:fldCharType="separate"/>
            </w:r>
            <w:r>
              <w:rPr>
                <w:noProof/>
                <w:webHidden/>
              </w:rPr>
              <w:t>1</w:t>
            </w:r>
            <w:r>
              <w:rPr>
                <w:noProof/>
                <w:webHidden/>
              </w:rPr>
              <w:fldChar w:fldCharType="end"/>
            </w:r>
          </w:hyperlink>
        </w:p>
        <w:p w14:paraId="07E461C1" w14:textId="7A06BCE7" w:rsidR="00117075" w:rsidRDefault="00117075">
          <w:pPr>
            <w:pStyle w:val="TOC3"/>
            <w:tabs>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497" w:history="1">
            <w:r w:rsidRPr="00643DA7">
              <w:rPr>
                <w:rStyle w:val="Hyperlink"/>
                <w:noProof/>
                <w:lang w:bidi="cy-GB"/>
              </w:rPr>
              <w:t>5.3.4 Dychwelyd i ymchwil</w:t>
            </w:r>
            <w:r>
              <w:rPr>
                <w:noProof/>
                <w:webHidden/>
              </w:rPr>
              <w:tab/>
            </w:r>
            <w:r>
              <w:rPr>
                <w:noProof/>
                <w:webHidden/>
              </w:rPr>
              <w:fldChar w:fldCharType="begin"/>
            </w:r>
            <w:r>
              <w:rPr>
                <w:noProof/>
                <w:webHidden/>
              </w:rPr>
              <w:instrText xml:space="preserve"> PAGEREF _Toc205894497 \h </w:instrText>
            </w:r>
            <w:r>
              <w:rPr>
                <w:noProof/>
                <w:webHidden/>
              </w:rPr>
            </w:r>
            <w:r>
              <w:rPr>
                <w:noProof/>
                <w:webHidden/>
              </w:rPr>
              <w:fldChar w:fldCharType="separate"/>
            </w:r>
            <w:r>
              <w:rPr>
                <w:noProof/>
                <w:webHidden/>
              </w:rPr>
              <w:t>1</w:t>
            </w:r>
            <w:r>
              <w:rPr>
                <w:noProof/>
                <w:webHidden/>
              </w:rPr>
              <w:fldChar w:fldCharType="end"/>
            </w:r>
          </w:hyperlink>
        </w:p>
        <w:p w14:paraId="5F86D505" w14:textId="16D0D111" w:rsidR="00117075" w:rsidRDefault="00117075">
          <w:pPr>
            <w:pStyle w:val="TOC2"/>
            <w:tabs>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498" w:history="1">
            <w:r w:rsidRPr="00643DA7">
              <w:rPr>
                <w:rStyle w:val="Hyperlink"/>
                <w:noProof/>
                <w:lang w:bidi="cy-GB"/>
              </w:rPr>
              <w:t>5.4 Myfyrwyr Rhyngwladol</w:t>
            </w:r>
            <w:r>
              <w:rPr>
                <w:noProof/>
                <w:webHidden/>
              </w:rPr>
              <w:tab/>
            </w:r>
            <w:r>
              <w:rPr>
                <w:noProof/>
                <w:webHidden/>
              </w:rPr>
              <w:fldChar w:fldCharType="begin"/>
            </w:r>
            <w:r>
              <w:rPr>
                <w:noProof/>
                <w:webHidden/>
              </w:rPr>
              <w:instrText xml:space="preserve"> PAGEREF _Toc205894498 \h </w:instrText>
            </w:r>
            <w:r>
              <w:rPr>
                <w:noProof/>
                <w:webHidden/>
              </w:rPr>
            </w:r>
            <w:r>
              <w:rPr>
                <w:noProof/>
                <w:webHidden/>
              </w:rPr>
              <w:fldChar w:fldCharType="separate"/>
            </w:r>
            <w:r>
              <w:rPr>
                <w:noProof/>
                <w:webHidden/>
              </w:rPr>
              <w:t>1</w:t>
            </w:r>
            <w:r>
              <w:rPr>
                <w:noProof/>
                <w:webHidden/>
              </w:rPr>
              <w:fldChar w:fldCharType="end"/>
            </w:r>
          </w:hyperlink>
        </w:p>
        <w:p w14:paraId="52A70B97" w14:textId="372B0A41" w:rsidR="00117075" w:rsidRDefault="00117075">
          <w:pPr>
            <w:pStyle w:val="TOC1"/>
            <w:tabs>
              <w:tab w:val="left" w:pos="720"/>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499" w:history="1">
            <w:r w:rsidRPr="00643DA7">
              <w:rPr>
                <w:rStyle w:val="Hyperlink"/>
                <w:noProof/>
              </w:rPr>
              <w:t>6.</w:t>
            </w:r>
            <w:r>
              <w:rPr>
                <w:rFonts w:asciiTheme="minorHAnsi" w:eastAsiaTheme="minorEastAsia" w:hAnsiTheme="minorHAnsi"/>
                <w:noProof/>
                <w:color w:val="auto"/>
                <w:kern w:val="2"/>
                <w:szCs w:val="24"/>
                <w:lang w:val="en-GB" w:eastAsia="en-GB"/>
                <w14:ligatures w14:val="standardContextual"/>
              </w:rPr>
              <w:tab/>
            </w:r>
            <w:r w:rsidRPr="00643DA7">
              <w:rPr>
                <w:rStyle w:val="Hyperlink"/>
                <w:noProof/>
                <w:lang w:bidi="cy-GB"/>
              </w:rPr>
              <w:t>Canllawiau i fyfyrwyr sydd â phartner beichiog</w:t>
            </w:r>
            <w:r>
              <w:rPr>
                <w:noProof/>
                <w:webHidden/>
              </w:rPr>
              <w:tab/>
            </w:r>
            <w:r>
              <w:rPr>
                <w:noProof/>
                <w:webHidden/>
              </w:rPr>
              <w:fldChar w:fldCharType="begin"/>
            </w:r>
            <w:r>
              <w:rPr>
                <w:noProof/>
                <w:webHidden/>
              </w:rPr>
              <w:instrText xml:space="preserve"> PAGEREF _Toc205894499 \h </w:instrText>
            </w:r>
            <w:r>
              <w:rPr>
                <w:noProof/>
                <w:webHidden/>
              </w:rPr>
            </w:r>
            <w:r>
              <w:rPr>
                <w:noProof/>
                <w:webHidden/>
              </w:rPr>
              <w:fldChar w:fldCharType="separate"/>
            </w:r>
            <w:r>
              <w:rPr>
                <w:noProof/>
                <w:webHidden/>
              </w:rPr>
              <w:t>1</w:t>
            </w:r>
            <w:r>
              <w:rPr>
                <w:noProof/>
                <w:webHidden/>
              </w:rPr>
              <w:fldChar w:fldCharType="end"/>
            </w:r>
          </w:hyperlink>
        </w:p>
        <w:p w14:paraId="6D747379" w14:textId="57AB02AD" w:rsidR="00117075" w:rsidRDefault="00117075">
          <w:pPr>
            <w:pStyle w:val="TOC3"/>
            <w:tabs>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500" w:history="1">
            <w:r w:rsidRPr="00643DA7">
              <w:rPr>
                <w:rStyle w:val="Hyperlink"/>
                <w:noProof/>
                <w:lang w:bidi="cy-GB"/>
              </w:rPr>
              <w:t>6.1.1 Hysbysu'r brifysgol</w:t>
            </w:r>
            <w:r>
              <w:rPr>
                <w:noProof/>
                <w:webHidden/>
              </w:rPr>
              <w:tab/>
            </w:r>
            <w:r>
              <w:rPr>
                <w:noProof/>
                <w:webHidden/>
              </w:rPr>
              <w:fldChar w:fldCharType="begin"/>
            </w:r>
            <w:r>
              <w:rPr>
                <w:noProof/>
                <w:webHidden/>
              </w:rPr>
              <w:instrText xml:space="preserve"> PAGEREF _Toc205894500 \h </w:instrText>
            </w:r>
            <w:r>
              <w:rPr>
                <w:noProof/>
                <w:webHidden/>
              </w:rPr>
            </w:r>
            <w:r>
              <w:rPr>
                <w:noProof/>
                <w:webHidden/>
              </w:rPr>
              <w:fldChar w:fldCharType="separate"/>
            </w:r>
            <w:r>
              <w:rPr>
                <w:noProof/>
                <w:webHidden/>
              </w:rPr>
              <w:t>1</w:t>
            </w:r>
            <w:r>
              <w:rPr>
                <w:noProof/>
                <w:webHidden/>
              </w:rPr>
              <w:fldChar w:fldCharType="end"/>
            </w:r>
          </w:hyperlink>
        </w:p>
        <w:p w14:paraId="277EDE12" w14:textId="50175250" w:rsidR="00117075" w:rsidRDefault="00117075">
          <w:pPr>
            <w:pStyle w:val="TOC3"/>
            <w:tabs>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501" w:history="1">
            <w:r w:rsidRPr="00643DA7">
              <w:rPr>
                <w:rStyle w:val="Hyperlink"/>
                <w:noProof/>
                <w:lang w:bidi="cy-GB"/>
              </w:rPr>
              <w:t>6.1.2 Penodiadau cyn-enedigol.</w:t>
            </w:r>
            <w:r>
              <w:rPr>
                <w:noProof/>
                <w:webHidden/>
              </w:rPr>
              <w:tab/>
            </w:r>
            <w:r>
              <w:rPr>
                <w:noProof/>
                <w:webHidden/>
              </w:rPr>
              <w:fldChar w:fldCharType="begin"/>
            </w:r>
            <w:r>
              <w:rPr>
                <w:noProof/>
                <w:webHidden/>
              </w:rPr>
              <w:instrText xml:space="preserve"> PAGEREF _Toc205894501 \h </w:instrText>
            </w:r>
            <w:r>
              <w:rPr>
                <w:noProof/>
                <w:webHidden/>
              </w:rPr>
            </w:r>
            <w:r>
              <w:rPr>
                <w:noProof/>
                <w:webHidden/>
              </w:rPr>
              <w:fldChar w:fldCharType="separate"/>
            </w:r>
            <w:r>
              <w:rPr>
                <w:noProof/>
                <w:webHidden/>
              </w:rPr>
              <w:t>1</w:t>
            </w:r>
            <w:r>
              <w:rPr>
                <w:noProof/>
                <w:webHidden/>
              </w:rPr>
              <w:fldChar w:fldCharType="end"/>
            </w:r>
          </w:hyperlink>
        </w:p>
        <w:p w14:paraId="491A2EC8" w14:textId="6AC7101B" w:rsidR="00117075" w:rsidRDefault="00117075">
          <w:pPr>
            <w:pStyle w:val="TOC3"/>
            <w:tabs>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502" w:history="1">
            <w:r w:rsidRPr="00643DA7">
              <w:rPr>
                <w:rStyle w:val="Hyperlink"/>
                <w:noProof/>
                <w:lang w:bidi="cy-GB"/>
              </w:rPr>
              <w:t>6.1.3 Amser i ffwrdd o amgylch yr enedigaeth</w:t>
            </w:r>
            <w:r>
              <w:rPr>
                <w:noProof/>
                <w:webHidden/>
              </w:rPr>
              <w:tab/>
            </w:r>
            <w:r>
              <w:rPr>
                <w:noProof/>
                <w:webHidden/>
              </w:rPr>
              <w:fldChar w:fldCharType="begin"/>
            </w:r>
            <w:r>
              <w:rPr>
                <w:noProof/>
                <w:webHidden/>
              </w:rPr>
              <w:instrText xml:space="preserve"> PAGEREF _Toc205894502 \h </w:instrText>
            </w:r>
            <w:r>
              <w:rPr>
                <w:noProof/>
                <w:webHidden/>
              </w:rPr>
            </w:r>
            <w:r>
              <w:rPr>
                <w:noProof/>
                <w:webHidden/>
              </w:rPr>
              <w:fldChar w:fldCharType="separate"/>
            </w:r>
            <w:r>
              <w:rPr>
                <w:noProof/>
                <w:webHidden/>
              </w:rPr>
              <w:t>1</w:t>
            </w:r>
            <w:r>
              <w:rPr>
                <w:noProof/>
                <w:webHidden/>
              </w:rPr>
              <w:fldChar w:fldCharType="end"/>
            </w:r>
          </w:hyperlink>
        </w:p>
        <w:p w14:paraId="0C818B1F" w14:textId="31C99760" w:rsidR="00117075" w:rsidRDefault="00117075">
          <w:pPr>
            <w:pStyle w:val="TOC1"/>
            <w:tabs>
              <w:tab w:val="left" w:pos="720"/>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503" w:history="1">
            <w:r w:rsidRPr="00643DA7">
              <w:rPr>
                <w:rStyle w:val="Hyperlink"/>
                <w:noProof/>
              </w:rPr>
              <w:t>7.</w:t>
            </w:r>
            <w:r>
              <w:rPr>
                <w:rFonts w:asciiTheme="minorHAnsi" w:eastAsiaTheme="minorEastAsia" w:hAnsiTheme="minorHAnsi"/>
                <w:noProof/>
                <w:color w:val="auto"/>
                <w:kern w:val="2"/>
                <w:szCs w:val="24"/>
                <w:lang w:val="en-GB" w:eastAsia="en-GB"/>
                <w14:ligatures w14:val="standardContextual"/>
              </w:rPr>
              <w:tab/>
            </w:r>
            <w:r w:rsidRPr="00643DA7">
              <w:rPr>
                <w:rStyle w:val="Hyperlink"/>
                <w:noProof/>
                <w:lang w:bidi="cy-GB"/>
              </w:rPr>
              <w:t>Canllawiau i fyfyrwyr sy'n mabwysiadu plentyn</w:t>
            </w:r>
            <w:r>
              <w:rPr>
                <w:noProof/>
                <w:webHidden/>
              </w:rPr>
              <w:tab/>
            </w:r>
            <w:r>
              <w:rPr>
                <w:noProof/>
                <w:webHidden/>
              </w:rPr>
              <w:fldChar w:fldCharType="begin"/>
            </w:r>
            <w:r>
              <w:rPr>
                <w:noProof/>
                <w:webHidden/>
              </w:rPr>
              <w:instrText xml:space="preserve"> PAGEREF _Toc205894503 \h </w:instrText>
            </w:r>
            <w:r>
              <w:rPr>
                <w:noProof/>
                <w:webHidden/>
              </w:rPr>
            </w:r>
            <w:r>
              <w:rPr>
                <w:noProof/>
                <w:webHidden/>
              </w:rPr>
              <w:fldChar w:fldCharType="separate"/>
            </w:r>
            <w:r>
              <w:rPr>
                <w:noProof/>
                <w:webHidden/>
              </w:rPr>
              <w:t>1</w:t>
            </w:r>
            <w:r>
              <w:rPr>
                <w:noProof/>
                <w:webHidden/>
              </w:rPr>
              <w:fldChar w:fldCharType="end"/>
            </w:r>
          </w:hyperlink>
        </w:p>
        <w:p w14:paraId="60C2DD48" w14:textId="14C5CD00" w:rsidR="00117075" w:rsidRDefault="00117075">
          <w:pPr>
            <w:pStyle w:val="TOC1"/>
            <w:tabs>
              <w:tab w:val="left" w:pos="720"/>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504" w:history="1">
            <w:r w:rsidRPr="00643DA7">
              <w:rPr>
                <w:rStyle w:val="Hyperlink"/>
                <w:noProof/>
              </w:rPr>
              <w:t>8.</w:t>
            </w:r>
            <w:r>
              <w:rPr>
                <w:rFonts w:asciiTheme="minorHAnsi" w:eastAsiaTheme="minorEastAsia" w:hAnsiTheme="minorHAnsi"/>
                <w:noProof/>
                <w:color w:val="auto"/>
                <w:kern w:val="2"/>
                <w:szCs w:val="24"/>
                <w:lang w:val="en-GB" w:eastAsia="en-GB"/>
                <w14:ligatures w14:val="standardContextual"/>
              </w:rPr>
              <w:tab/>
            </w:r>
            <w:r w:rsidRPr="00643DA7">
              <w:rPr>
                <w:rStyle w:val="Hyperlink"/>
                <w:noProof/>
                <w:lang w:bidi="cy-GB"/>
              </w:rPr>
              <w:t>Babanod/Plant ar y Campws</w:t>
            </w:r>
            <w:r>
              <w:rPr>
                <w:noProof/>
                <w:webHidden/>
              </w:rPr>
              <w:tab/>
            </w:r>
            <w:r>
              <w:rPr>
                <w:noProof/>
                <w:webHidden/>
              </w:rPr>
              <w:fldChar w:fldCharType="begin"/>
            </w:r>
            <w:r>
              <w:rPr>
                <w:noProof/>
                <w:webHidden/>
              </w:rPr>
              <w:instrText xml:space="preserve"> PAGEREF _Toc205894504 \h </w:instrText>
            </w:r>
            <w:r>
              <w:rPr>
                <w:noProof/>
                <w:webHidden/>
              </w:rPr>
            </w:r>
            <w:r>
              <w:rPr>
                <w:noProof/>
                <w:webHidden/>
              </w:rPr>
              <w:fldChar w:fldCharType="separate"/>
            </w:r>
            <w:r>
              <w:rPr>
                <w:noProof/>
                <w:webHidden/>
              </w:rPr>
              <w:t>1</w:t>
            </w:r>
            <w:r>
              <w:rPr>
                <w:noProof/>
                <w:webHidden/>
              </w:rPr>
              <w:fldChar w:fldCharType="end"/>
            </w:r>
          </w:hyperlink>
        </w:p>
        <w:p w14:paraId="2EAFF5C3" w14:textId="000F8AE4" w:rsidR="00117075" w:rsidRDefault="00117075">
          <w:pPr>
            <w:pStyle w:val="TOC1"/>
            <w:tabs>
              <w:tab w:val="left" w:pos="720"/>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505" w:history="1">
            <w:r w:rsidRPr="00643DA7">
              <w:rPr>
                <w:rStyle w:val="Hyperlink"/>
                <w:noProof/>
              </w:rPr>
              <w:t>9.</w:t>
            </w:r>
            <w:r>
              <w:rPr>
                <w:rFonts w:asciiTheme="minorHAnsi" w:eastAsiaTheme="minorEastAsia" w:hAnsiTheme="minorHAnsi"/>
                <w:noProof/>
                <w:color w:val="auto"/>
                <w:kern w:val="2"/>
                <w:szCs w:val="24"/>
                <w:lang w:val="en-GB" w:eastAsia="en-GB"/>
                <w14:ligatures w14:val="standardContextual"/>
              </w:rPr>
              <w:tab/>
            </w:r>
            <w:r w:rsidRPr="00643DA7">
              <w:rPr>
                <w:rStyle w:val="Hyperlink"/>
                <w:noProof/>
                <w:lang w:bidi="cy-GB"/>
              </w:rPr>
              <w:t>Bwydo</w:t>
            </w:r>
            <w:r w:rsidR="00F005B5">
              <w:rPr>
                <w:rStyle w:val="Hyperlink"/>
                <w:noProof/>
                <w:lang w:bidi="cy-GB"/>
              </w:rPr>
              <w:t xml:space="preserve"> </w:t>
            </w:r>
            <w:r w:rsidR="00374C1C">
              <w:rPr>
                <w:rStyle w:val="Hyperlink"/>
                <w:noProof/>
                <w:lang w:bidi="cy-GB"/>
              </w:rPr>
              <w:t>ar y</w:t>
            </w:r>
            <w:r w:rsidRPr="00643DA7">
              <w:rPr>
                <w:rStyle w:val="Hyperlink"/>
                <w:noProof/>
                <w:lang w:bidi="cy-GB"/>
              </w:rPr>
              <w:t xml:space="preserve"> Fron / Mynegi</w:t>
            </w:r>
            <w:r>
              <w:rPr>
                <w:noProof/>
                <w:webHidden/>
              </w:rPr>
              <w:tab/>
            </w:r>
            <w:r>
              <w:rPr>
                <w:noProof/>
                <w:webHidden/>
              </w:rPr>
              <w:fldChar w:fldCharType="begin"/>
            </w:r>
            <w:r>
              <w:rPr>
                <w:noProof/>
                <w:webHidden/>
              </w:rPr>
              <w:instrText xml:space="preserve"> PAGEREF _Toc205894505 \h </w:instrText>
            </w:r>
            <w:r>
              <w:rPr>
                <w:noProof/>
                <w:webHidden/>
              </w:rPr>
            </w:r>
            <w:r>
              <w:rPr>
                <w:noProof/>
                <w:webHidden/>
              </w:rPr>
              <w:fldChar w:fldCharType="separate"/>
            </w:r>
            <w:r>
              <w:rPr>
                <w:noProof/>
                <w:webHidden/>
              </w:rPr>
              <w:t>1</w:t>
            </w:r>
            <w:r>
              <w:rPr>
                <w:noProof/>
                <w:webHidden/>
              </w:rPr>
              <w:fldChar w:fldCharType="end"/>
            </w:r>
          </w:hyperlink>
        </w:p>
        <w:p w14:paraId="2F74152E" w14:textId="6177DEA0" w:rsidR="00117075" w:rsidRDefault="00117075">
          <w:pPr>
            <w:pStyle w:val="TOC1"/>
            <w:tabs>
              <w:tab w:val="left" w:pos="720"/>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506" w:history="1">
            <w:r w:rsidRPr="00643DA7">
              <w:rPr>
                <w:rStyle w:val="Hyperlink"/>
                <w:noProof/>
              </w:rPr>
              <w:t>10.</w:t>
            </w:r>
            <w:r>
              <w:rPr>
                <w:rFonts w:asciiTheme="minorHAnsi" w:eastAsiaTheme="minorEastAsia" w:hAnsiTheme="minorHAnsi"/>
                <w:noProof/>
                <w:color w:val="auto"/>
                <w:kern w:val="2"/>
                <w:szCs w:val="24"/>
                <w:lang w:val="en-GB" w:eastAsia="en-GB"/>
                <w14:ligatures w14:val="standardContextual"/>
              </w:rPr>
              <w:tab/>
            </w:r>
            <w:r w:rsidRPr="00643DA7">
              <w:rPr>
                <w:rStyle w:val="Hyperlink"/>
                <w:noProof/>
                <w:lang w:bidi="cy-GB"/>
              </w:rPr>
              <w:t>Ystafell Rhianta</w:t>
            </w:r>
            <w:r>
              <w:rPr>
                <w:noProof/>
                <w:webHidden/>
              </w:rPr>
              <w:tab/>
            </w:r>
            <w:r>
              <w:rPr>
                <w:noProof/>
                <w:webHidden/>
              </w:rPr>
              <w:fldChar w:fldCharType="begin"/>
            </w:r>
            <w:r>
              <w:rPr>
                <w:noProof/>
                <w:webHidden/>
              </w:rPr>
              <w:instrText xml:space="preserve"> PAGEREF _Toc205894506 \h </w:instrText>
            </w:r>
            <w:r>
              <w:rPr>
                <w:noProof/>
                <w:webHidden/>
              </w:rPr>
            </w:r>
            <w:r>
              <w:rPr>
                <w:noProof/>
                <w:webHidden/>
              </w:rPr>
              <w:fldChar w:fldCharType="separate"/>
            </w:r>
            <w:r>
              <w:rPr>
                <w:noProof/>
                <w:webHidden/>
              </w:rPr>
              <w:t>1</w:t>
            </w:r>
            <w:r>
              <w:rPr>
                <w:noProof/>
                <w:webHidden/>
              </w:rPr>
              <w:fldChar w:fldCharType="end"/>
            </w:r>
          </w:hyperlink>
        </w:p>
        <w:p w14:paraId="135D494D" w14:textId="1B5A1731" w:rsidR="00117075" w:rsidRDefault="00117075">
          <w:pPr>
            <w:pStyle w:val="TOC1"/>
            <w:tabs>
              <w:tab w:val="left" w:pos="720"/>
              <w:tab w:val="right" w:leader="dot" w:pos="9240"/>
            </w:tabs>
            <w:rPr>
              <w:rFonts w:asciiTheme="minorHAnsi" w:eastAsiaTheme="minorEastAsia" w:hAnsiTheme="minorHAnsi"/>
              <w:noProof/>
              <w:color w:val="auto"/>
              <w:kern w:val="2"/>
              <w:szCs w:val="24"/>
              <w:lang w:val="en-GB" w:eastAsia="en-GB"/>
              <w14:ligatures w14:val="standardContextual"/>
            </w:rPr>
          </w:pPr>
          <w:hyperlink w:anchor="_Toc205894507" w:history="1">
            <w:r w:rsidRPr="00643DA7">
              <w:rPr>
                <w:rStyle w:val="Hyperlink"/>
                <w:noProof/>
              </w:rPr>
              <w:t>11.</w:t>
            </w:r>
            <w:r>
              <w:rPr>
                <w:rFonts w:asciiTheme="minorHAnsi" w:eastAsiaTheme="minorEastAsia" w:hAnsiTheme="minorHAnsi"/>
                <w:noProof/>
                <w:color w:val="auto"/>
                <w:kern w:val="2"/>
                <w:szCs w:val="24"/>
                <w:lang w:val="en-GB" w:eastAsia="en-GB"/>
                <w14:ligatures w14:val="standardContextual"/>
              </w:rPr>
              <w:tab/>
            </w:r>
            <w:r w:rsidRPr="00643DA7">
              <w:rPr>
                <w:rStyle w:val="Hyperlink"/>
                <w:noProof/>
                <w:lang w:bidi="cy-GB"/>
              </w:rPr>
              <w:t>Cwynion</w:t>
            </w:r>
            <w:r>
              <w:rPr>
                <w:noProof/>
                <w:webHidden/>
              </w:rPr>
              <w:tab/>
            </w:r>
            <w:r>
              <w:rPr>
                <w:noProof/>
                <w:webHidden/>
              </w:rPr>
              <w:fldChar w:fldCharType="begin"/>
            </w:r>
            <w:r>
              <w:rPr>
                <w:noProof/>
                <w:webHidden/>
              </w:rPr>
              <w:instrText xml:space="preserve"> PAGEREF _Toc205894507 \h </w:instrText>
            </w:r>
            <w:r>
              <w:rPr>
                <w:noProof/>
                <w:webHidden/>
              </w:rPr>
            </w:r>
            <w:r>
              <w:rPr>
                <w:noProof/>
                <w:webHidden/>
              </w:rPr>
              <w:fldChar w:fldCharType="separate"/>
            </w:r>
            <w:r>
              <w:rPr>
                <w:noProof/>
                <w:webHidden/>
              </w:rPr>
              <w:t>1</w:t>
            </w:r>
            <w:r>
              <w:rPr>
                <w:noProof/>
                <w:webHidden/>
              </w:rPr>
              <w:fldChar w:fldCharType="end"/>
            </w:r>
          </w:hyperlink>
        </w:p>
        <w:p w14:paraId="70D35FEC" w14:textId="7CD1BC4D" w:rsidR="00444C06" w:rsidRDefault="00444C06" w:rsidP="00444C06">
          <w:r>
            <w:rPr>
              <w:b/>
              <w:noProof/>
              <w:lang w:bidi="cy-GB"/>
            </w:rPr>
            <w:fldChar w:fldCharType="end"/>
          </w:r>
        </w:p>
      </w:sdtContent>
    </w:sdt>
    <w:p w14:paraId="7813C583" w14:textId="77777777" w:rsidR="00444C06" w:rsidRDefault="00444C06" w:rsidP="00444C06">
      <w:pPr>
        <w:pStyle w:val="BodyText"/>
        <w:spacing w:before="9"/>
        <w:rPr>
          <w:sz w:val="18"/>
        </w:rPr>
      </w:pPr>
    </w:p>
    <w:p w14:paraId="298D1845" w14:textId="77777777" w:rsidR="00444C06" w:rsidRDefault="00444C06" w:rsidP="00444C06">
      <w:pPr>
        <w:pStyle w:val="BodyText"/>
        <w:spacing w:before="9"/>
        <w:rPr>
          <w:sz w:val="18"/>
        </w:rPr>
      </w:pPr>
    </w:p>
    <w:p w14:paraId="24E8D547" w14:textId="77777777" w:rsidR="00444C06" w:rsidRDefault="00444C06" w:rsidP="00444C06">
      <w:pPr>
        <w:pStyle w:val="BodyText"/>
        <w:spacing w:before="9"/>
        <w:rPr>
          <w:sz w:val="18"/>
        </w:rPr>
      </w:pPr>
    </w:p>
    <w:p w14:paraId="134ABFD7" w14:textId="77777777" w:rsidR="00444C06" w:rsidRDefault="00444C06" w:rsidP="00444C06">
      <w:pPr>
        <w:pStyle w:val="BodyText"/>
        <w:spacing w:before="9"/>
        <w:rPr>
          <w:sz w:val="18"/>
        </w:rPr>
      </w:pPr>
    </w:p>
    <w:p w14:paraId="35AE53AD" w14:textId="77777777" w:rsidR="00444C06" w:rsidRDefault="00444C06" w:rsidP="00444C06">
      <w:pPr>
        <w:pStyle w:val="BodyText"/>
        <w:spacing w:before="9"/>
        <w:rPr>
          <w:sz w:val="18"/>
        </w:rPr>
      </w:pPr>
    </w:p>
    <w:p w14:paraId="7BCCF301" w14:textId="77777777" w:rsidR="00444C06" w:rsidRDefault="00444C06" w:rsidP="00444C06">
      <w:pPr>
        <w:pStyle w:val="BodyText"/>
        <w:spacing w:before="9"/>
        <w:rPr>
          <w:sz w:val="18"/>
        </w:rPr>
      </w:pPr>
    </w:p>
    <w:p w14:paraId="0093616E" w14:textId="77777777" w:rsidR="00444C06" w:rsidRDefault="00444C06" w:rsidP="00444C06">
      <w:pPr>
        <w:pStyle w:val="BodyText"/>
        <w:spacing w:before="9"/>
        <w:rPr>
          <w:sz w:val="18"/>
        </w:rPr>
      </w:pPr>
    </w:p>
    <w:p w14:paraId="310D7A60" w14:textId="77777777" w:rsidR="00444C06" w:rsidRDefault="00444C06" w:rsidP="00444C06">
      <w:pPr>
        <w:pStyle w:val="Heading1"/>
        <w:widowControl w:val="0"/>
        <w:numPr>
          <w:ilvl w:val="0"/>
          <w:numId w:val="24"/>
        </w:numPr>
        <w:tabs>
          <w:tab w:val="left" w:pos="369"/>
        </w:tabs>
        <w:autoSpaceDE w:val="0"/>
        <w:autoSpaceDN w:val="0"/>
        <w:spacing w:before="0" w:line="240" w:lineRule="auto"/>
        <w:jc w:val="both"/>
      </w:pPr>
      <w:bookmarkStart w:id="7" w:name="_Toc205894478"/>
      <w:r>
        <w:rPr>
          <w:lang w:bidi="cy-GB"/>
        </w:rPr>
        <w:t>Datganiad Polisi</w:t>
      </w:r>
      <w:bookmarkEnd w:id="7"/>
    </w:p>
    <w:p w14:paraId="6D1C7E4E" w14:textId="77777777" w:rsidR="00444C06" w:rsidRDefault="00444C06" w:rsidP="00444C06">
      <w:pPr>
        <w:pStyle w:val="BodyText"/>
        <w:spacing w:before="9"/>
        <w:rPr>
          <w:b/>
          <w:sz w:val="20"/>
        </w:rPr>
      </w:pPr>
    </w:p>
    <w:p w14:paraId="4FA35BC3" w14:textId="453EEB84" w:rsidR="00444C06" w:rsidRPr="007B5FF8" w:rsidRDefault="000801B0" w:rsidP="00444C06">
      <w:pPr>
        <w:jc w:val="both"/>
      </w:pPr>
      <w:r>
        <w:rPr>
          <w:rFonts w:cs="Arial"/>
          <w:color w:val="222A35"/>
          <w:szCs w:val="24"/>
        </w:rPr>
        <w:t>Mae Prifysgol Metropolitan Caerdydd yn credu na ddylai beichiogrwydd, mabwysiadu neu ofalu am blentyn atal unrhyw fyfyriwr rhag llwyddo yn eu hastudiaethau. Mae'r Brifysgol wedi ymrwymo i ddangos cymaint o hyblygrwydd ag sy'n rhesymol ymarferol i hwyluso llwyddiant myfyrwyr ac i sicrhau nad oes unrhyw fyfyriwr dan anfantais o ganlyniad, wrth gynnal safonau academaidd. Bydd gradd yr hyblygrwydd y gellir ei gynnig yn amrywio rhwng Ysgolion yn dibynnu ar ddyluniad y cwricwlwm, ond bydd pob Ysgol yn dilyn y dull cyffredinol a nodir yn y ddogfen hon.</w:t>
      </w:r>
    </w:p>
    <w:p w14:paraId="49042EDE" w14:textId="35D923DD" w:rsidR="00444C06" w:rsidRDefault="00444C06" w:rsidP="00444C06">
      <w:pPr>
        <w:jc w:val="both"/>
      </w:pPr>
      <w:r>
        <w:rPr>
          <w:lang w:bidi="cy-GB"/>
        </w:rPr>
        <w:t>Bydd iechyd a diogelwch myfyriwr beichiog yn hollbwysig bob amser, a bydd Ysgolion a Gwasanaethau Proffesiynol yn delio â'r holl fyfyrwyr a gwmpesir gan y polisi hwn mewn modd sensitif, anfeirniadol a chyfrinachol. Dim ond aelodau o staff y mae angen eu hysbysu am resymau dilys fydd yn cael eu hysbysu am amgylchiadau myfyriwr a gyda chaniatâd y myfyriw</w:t>
      </w:r>
      <w:r w:rsidR="00954837">
        <w:rPr>
          <w:lang w:bidi="cy-GB"/>
        </w:rPr>
        <w:t xml:space="preserve">r o flaen llaw yn unig </w:t>
      </w:r>
      <w:r>
        <w:rPr>
          <w:lang w:bidi="cy-GB"/>
        </w:rPr>
        <w:t xml:space="preserve">y bydd hyn yn cael ei wneud. Bydd enwau'r aelodau staff sydd wedi cael gwybod yn cael eu cofnodi ar gynllun cymorth beichiogrwydd y myfyriwr. </w:t>
      </w:r>
    </w:p>
    <w:p w14:paraId="4086CB1F" w14:textId="77777777" w:rsidR="00444C06" w:rsidRPr="007E7797" w:rsidRDefault="00444C06" w:rsidP="00444C06">
      <w:pPr>
        <w:pStyle w:val="BodyText"/>
        <w:spacing w:line="276" w:lineRule="auto"/>
        <w:ind w:left="100" w:right="122"/>
        <w:jc w:val="both"/>
        <w:rPr>
          <w:lang w:val="cy-GB"/>
        </w:rPr>
      </w:pPr>
    </w:p>
    <w:p w14:paraId="0E2B4140" w14:textId="77777777" w:rsidR="00444C06" w:rsidRDefault="00444C06" w:rsidP="00444C06">
      <w:pPr>
        <w:pStyle w:val="Heading1"/>
        <w:widowControl w:val="0"/>
        <w:numPr>
          <w:ilvl w:val="0"/>
          <w:numId w:val="24"/>
        </w:numPr>
        <w:tabs>
          <w:tab w:val="left" w:pos="369"/>
        </w:tabs>
        <w:autoSpaceDE w:val="0"/>
        <w:autoSpaceDN w:val="0"/>
        <w:spacing w:before="1" w:line="240" w:lineRule="auto"/>
        <w:jc w:val="both"/>
      </w:pPr>
      <w:bookmarkStart w:id="8" w:name="_Toc205894479"/>
      <w:r>
        <w:rPr>
          <w:lang w:bidi="cy-GB"/>
        </w:rPr>
        <w:t>Cwmpas y Polisi</w:t>
      </w:r>
      <w:bookmarkEnd w:id="8"/>
    </w:p>
    <w:p w14:paraId="2C72F7B0" w14:textId="77777777" w:rsidR="00444C06" w:rsidRDefault="00444C06" w:rsidP="00444C06">
      <w:pPr>
        <w:pStyle w:val="BodyText"/>
        <w:spacing w:before="9"/>
        <w:rPr>
          <w:b/>
          <w:sz w:val="20"/>
        </w:rPr>
      </w:pPr>
    </w:p>
    <w:p w14:paraId="577CEA9F" w14:textId="16D35D65" w:rsidR="00444C06" w:rsidRDefault="00444C06" w:rsidP="00444C06">
      <w:pPr>
        <w:jc w:val="both"/>
      </w:pPr>
      <w:r>
        <w:rPr>
          <w:lang w:bidi="cy-GB"/>
        </w:rPr>
        <w:t>Mae'r polisi yn cwmpasu unrhyw fyfyriwr cofrestredig sy'n feichiog, sy'n ystyried mabwysiadu neu ofalu am blentyn. Mae hefyd yn cwmpasu unrhyw fyfyriwr cofrestredig sy'n bartner i rywun sy'n feichiog ac sy'n disgwyl bod yn gyfrifol am y plentyn, ac unrhyw berson sy'n dod yn rhiant (e.e.</w:t>
      </w:r>
      <w:r w:rsidR="00585E3B">
        <w:rPr>
          <w:lang w:bidi="cy-GB"/>
        </w:rPr>
        <w:t>,</w:t>
      </w:r>
      <w:r>
        <w:rPr>
          <w:lang w:bidi="cy-GB"/>
        </w:rPr>
        <w:t xml:space="preserve"> </w:t>
      </w:r>
      <w:r w:rsidR="00585E3B">
        <w:rPr>
          <w:lang w:bidi="cy-GB"/>
        </w:rPr>
        <w:t>d</w:t>
      </w:r>
      <w:r>
        <w:rPr>
          <w:lang w:bidi="cy-GB"/>
        </w:rPr>
        <w:t>rwy fabwysiadu) plentyn.</w:t>
      </w:r>
    </w:p>
    <w:p w14:paraId="6E41CD6B" w14:textId="134DA5B9" w:rsidR="00444C06" w:rsidRPr="00117075" w:rsidRDefault="00444C06" w:rsidP="00444C06">
      <w:pPr>
        <w:pStyle w:val="BodyText"/>
        <w:rPr>
          <w:lang w:val="cy-GB"/>
        </w:rPr>
      </w:pPr>
      <w:r w:rsidRPr="00811E46">
        <w:rPr>
          <w:lang w:val="cy-GB" w:bidi="cy-GB"/>
        </w:rPr>
        <w:t xml:space="preserve">Dylid darllen y polisi hefyd ar y cyd â'r </w:t>
      </w:r>
      <w:hyperlink r:id="rId15" w:history="1">
        <w:r w:rsidRPr="00811E46">
          <w:rPr>
            <w:rStyle w:val="Hyperlink"/>
            <w:lang w:val="cy-GB" w:bidi="cy-GB"/>
          </w:rPr>
          <w:t>Polisi Cydraddoldeb, Amrywiaeth a Chynhwysiant</w:t>
        </w:r>
      </w:hyperlink>
      <w:r w:rsidRPr="00811E46">
        <w:rPr>
          <w:lang w:val="cy-GB" w:bidi="cy-GB"/>
        </w:rPr>
        <w:t xml:space="preserve"> sy'n nodi ymrwymiad y Brifysgol tuag at ddatblygu amgylchedd gwaith a dysgu cynhwysol ar gyfer yr holl staff a myfyrwyr lle mae pob person yn cael y cyfle i ffynnu a chyrraedd eu potensial. </w:t>
      </w:r>
    </w:p>
    <w:p w14:paraId="6D728525" w14:textId="77777777" w:rsidR="00444C06" w:rsidRPr="00117075" w:rsidRDefault="00444C06" w:rsidP="00444C06">
      <w:pPr>
        <w:pStyle w:val="BodyText"/>
        <w:rPr>
          <w:sz w:val="24"/>
          <w:lang w:val="cy-GB"/>
        </w:rPr>
      </w:pPr>
    </w:p>
    <w:p w14:paraId="5D6ABF45" w14:textId="77777777" w:rsidR="00444C06" w:rsidRDefault="00444C06" w:rsidP="00444C06">
      <w:pPr>
        <w:pStyle w:val="Heading1"/>
        <w:widowControl w:val="0"/>
        <w:numPr>
          <w:ilvl w:val="0"/>
          <w:numId w:val="24"/>
        </w:numPr>
        <w:tabs>
          <w:tab w:val="left" w:pos="369"/>
        </w:tabs>
        <w:autoSpaceDE w:val="0"/>
        <w:autoSpaceDN w:val="0"/>
        <w:spacing w:before="0" w:line="240" w:lineRule="auto"/>
        <w:jc w:val="both"/>
      </w:pPr>
      <w:bookmarkStart w:id="9" w:name="_Toc205894480"/>
      <w:r>
        <w:rPr>
          <w:lang w:bidi="cy-GB"/>
        </w:rPr>
        <w:t>Amddiffyniad cyfreithiol</w:t>
      </w:r>
      <w:bookmarkEnd w:id="9"/>
    </w:p>
    <w:p w14:paraId="6338AA62" w14:textId="77777777" w:rsidR="00444C06" w:rsidRDefault="00444C06" w:rsidP="00444C06"/>
    <w:p w14:paraId="0FED5629" w14:textId="77777777" w:rsidR="00444C06" w:rsidRDefault="00444C06" w:rsidP="00444C06">
      <w:pPr>
        <w:jc w:val="both"/>
      </w:pPr>
      <w:r w:rsidRPr="00073206">
        <w:rPr>
          <w:lang w:bidi="cy-GB"/>
        </w:rPr>
        <w:t>Cryfhaodd Deddf Cydraddoldeb 2010 yr amddiffyniad cyfreithiol ar gyfer beichiogrwydd a mamolaeth yng Nghymru a Lloegr yn sylweddol. Mae'r Ddeddf yn ystyried beichiogrwydd a mamolaeth yn nodwedd warchodedig ac yn gwahardd gwahaniaethu ar y seiliau hyn.</w:t>
      </w:r>
    </w:p>
    <w:p w14:paraId="1F0F0D3B" w14:textId="77777777" w:rsidR="00444C06" w:rsidRDefault="00444C06" w:rsidP="00444C06">
      <w:pPr>
        <w:jc w:val="both"/>
      </w:pPr>
    </w:p>
    <w:p w14:paraId="1F7B5BF7" w14:textId="77777777" w:rsidR="00444C06" w:rsidRDefault="00444C06" w:rsidP="00444C06">
      <w:pPr>
        <w:jc w:val="both"/>
      </w:pPr>
      <w:r w:rsidRPr="0057314D">
        <w:rPr>
          <w:lang w:bidi="cy-GB"/>
        </w:rPr>
        <w:t>Mae adran 17 o'r Ddeddf yn ymestyn amddiffyniad rhag gwahaniaethu ar sail beichiogrwydd a mamolaeth i fenywod y tu allan i'r gweithle ac yn cynnwys Addysg Uwch yn benodol.</w:t>
      </w:r>
    </w:p>
    <w:p w14:paraId="5A83C9CD" w14:textId="77777777" w:rsidR="00444C06" w:rsidRDefault="00444C06" w:rsidP="00444C06">
      <w:pPr>
        <w:jc w:val="both"/>
      </w:pPr>
    </w:p>
    <w:p w14:paraId="0CE1AAB9" w14:textId="37238B43" w:rsidR="00444C06" w:rsidRDefault="009453C2" w:rsidP="00444C06">
      <w:pPr>
        <w:jc w:val="both"/>
      </w:pPr>
      <w:r>
        <w:rPr>
          <w:lang w:bidi="cy-GB"/>
        </w:rPr>
        <w:t>Mae’r D</w:t>
      </w:r>
      <w:r w:rsidR="00444C06" w:rsidRPr="00E12A96">
        <w:rPr>
          <w:lang w:bidi="cy-GB"/>
        </w:rPr>
        <w:t>deddf</w:t>
      </w:r>
      <w:r>
        <w:rPr>
          <w:lang w:bidi="cy-GB"/>
        </w:rPr>
        <w:t xml:space="preserve"> yn nodi y</w:t>
      </w:r>
      <w:r w:rsidR="00444C06" w:rsidRPr="00E12A96">
        <w:rPr>
          <w:lang w:bidi="cy-GB"/>
        </w:rPr>
        <w:t xml:space="preserve"> gall gwahaniaethu ddigwydd yn erbyn myfyriwr oherwydd eu beichiogrwydd neu oherwydd eu bod wedi rhoi genedigaeth os:</w:t>
      </w:r>
    </w:p>
    <w:p w14:paraId="485F283D" w14:textId="77777777" w:rsidR="00444C06" w:rsidRPr="00E12A96" w:rsidRDefault="00444C06" w:rsidP="00444C06">
      <w:pPr>
        <w:jc w:val="both"/>
      </w:pPr>
    </w:p>
    <w:p w14:paraId="05978C5F" w14:textId="77777777" w:rsidR="00444C06" w:rsidRPr="00E12A96" w:rsidRDefault="00444C06" w:rsidP="00444C06">
      <w:pPr>
        <w:pStyle w:val="ListParagraph"/>
        <w:widowControl w:val="0"/>
        <w:numPr>
          <w:ilvl w:val="0"/>
          <w:numId w:val="25"/>
        </w:numPr>
        <w:autoSpaceDE w:val="0"/>
        <w:autoSpaceDN w:val="0"/>
        <w:spacing w:after="0" w:line="240" w:lineRule="auto"/>
        <w:contextualSpacing w:val="0"/>
        <w:jc w:val="both"/>
      </w:pPr>
      <w:r w:rsidRPr="00E12A96">
        <w:rPr>
          <w:lang w:bidi="cy-GB"/>
        </w:rPr>
        <w:t>mae'r myfyriwr yn cael ei drin yn llai ffafriol na myfyrwyr eraill oherwydd eu beichiogrwydd</w:t>
      </w:r>
    </w:p>
    <w:p w14:paraId="21F0D4AE" w14:textId="77777777" w:rsidR="00444C06" w:rsidRPr="00E12A96" w:rsidRDefault="00444C06" w:rsidP="00444C06">
      <w:pPr>
        <w:pStyle w:val="ListParagraph"/>
        <w:widowControl w:val="0"/>
        <w:numPr>
          <w:ilvl w:val="0"/>
          <w:numId w:val="25"/>
        </w:numPr>
        <w:autoSpaceDE w:val="0"/>
        <w:autoSpaceDN w:val="0"/>
        <w:spacing w:after="0" w:line="240" w:lineRule="auto"/>
        <w:contextualSpacing w:val="0"/>
        <w:jc w:val="both"/>
      </w:pPr>
      <w:r w:rsidRPr="00E12A96">
        <w:rPr>
          <w:lang w:bidi="cy-GB"/>
        </w:rPr>
        <w:t>o fewn 26 wythnos i'r diwrnod o roi genedigaeth mae'r myfyriwr yn cael ei drin yn anffafriol oherwydd ei fod wedi rhoi genedigaeth; Mae hyn hefyd yn berthnasol mewn achosion o gamesgoriad, marw-enedigaeth a marwolaeth newyddenedigol ar yr amod bod mwy na 24 wythnos o'r beichiogrwydd wedi mynd heibio</w:t>
      </w:r>
    </w:p>
    <w:p w14:paraId="2F1BEB95" w14:textId="1E2ED20B" w:rsidR="00444C06" w:rsidRPr="00E12A96" w:rsidRDefault="000801B0" w:rsidP="00444C06">
      <w:pPr>
        <w:pStyle w:val="ListParagraph"/>
        <w:widowControl w:val="0"/>
        <w:numPr>
          <w:ilvl w:val="0"/>
          <w:numId w:val="25"/>
        </w:numPr>
        <w:autoSpaceDE w:val="0"/>
        <w:autoSpaceDN w:val="0"/>
        <w:spacing w:after="0" w:line="240" w:lineRule="auto"/>
        <w:contextualSpacing w:val="0"/>
        <w:jc w:val="both"/>
      </w:pPr>
      <w:r>
        <w:rPr>
          <w:rFonts w:cs="Arial"/>
          <w:color w:val="222A35"/>
          <w:szCs w:val="24"/>
        </w:rPr>
        <w:t>mae'r myfyriwr yn cael ei drin yn anffafriol oherwydd eu bod yn bwydo ar y fron ac mae'r plentyn yn llai na 26 wythnos oed; os yw'r plentyn yn fwy na 26 wythnos oed, mae triniaeth anffafriol oherwydd bwydo ar y fron yn debygol o fod yn gwahaniaethu ar sail rhyw.</w:t>
      </w:r>
    </w:p>
    <w:p w14:paraId="5D297AD5" w14:textId="77777777" w:rsidR="00444C06" w:rsidRDefault="00444C06" w:rsidP="00444C06">
      <w:pPr>
        <w:jc w:val="both"/>
      </w:pPr>
    </w:p>
    <w:p w14:paraId="1B5A3711" w14:textId="53AA06D6" w:rsidR="00444C06" w:rsidRDefault="000801B0" w:rsidP="00444C06">
      <w:pPr>
        <w:jc w:val="both"/>
      </w:pPr>
      <w:r>
        <w:rPr>
          <w:rFonts w:cs="Arial"/>
          <w:color w:val="222A35"/>
          <w:szCs w:val="24"/>
        </w:rPr>
        <w:t xml:space="preserve">Mae'r amddiffyniad a roddir oherwydd beichiogrwydd a mamolaeth yn </w:t>
      </w:r>
      <w:proofErr w:type="spellStart"/>
      <w:r>
        <w:rPr>
          <w:rFonts w:cs="Arial"/>
          <w:color w:val="222A35"/>
          <w:szCs w:val="24"/>
        </w:rPr>
        <w:t>gulach</w:t>
      </w:r>
      <w:proofErr w:type="spellEnd"/>
      <w:r>
        <w:rPr>
          <w:rFonts w:cs="Arial"/>
          <w:color w:val="222A35"/>
          <w:szCs w:val="24"/>
        </w:rPr>
        <w:t xml:space="preserve"> na nodweddion gwarchodedig eraill o dan Ddeddf Cydraddoldeb 2010. O ganlyniad, nid oes unrhyw amddiffyniad ar gyfer gwahaniaethu sy'n digwydd drwy fod yn gysylltiedig â rhywun sy'n feichiog neu mewn cyfnod o famolaeth, neu gael ei ystyried yn feichiog neu mewn cyfnod o famolaeth. Fodd bynnag, os yw partner myfyriwr yn cael ei drin yn anffafriol oherwydd eu beichiogrwydd neu oherwydd eu bod wedi rhoi genedigaeth, gall hyn fod yn gwahaniaethu ar sail rhyw.</w:t>
      </w:r>
    </w:p>
    <w:p w14:paraId="6EFF3A0D" w14:textId="77777777" w:rsidR="00444C06" w:rsidRDefault="00444C06" w:rsidP="00444C06">
      <w:pPr>
        <w:jc w:val="both"/>
      </w:pPr>
    </w:p>
    <w:p w14:paraId="7DEC9604" w14:textId="014505AB" w:rsidR="00444C06" w:rsidRDefault="00444C06" w:rsidP="00444C06">
      <w:pPr>
        <w:jc w:val="both"/>
      </w:pPr>
      <w:r>
        <w:rPr>
          <w:lang w:bidi="cy-GB"/>
        </w:rPr>
        <w:t>O dan y Ddeddf, mae'n anghyfreithlon i Sefydliadau Addysg Uwch wahaniaethu yn erbyn ymgeiswyr a myfyrwyr mewn perthynas â derbyniadau; darparu addysg; mynediad at unrhyw fudd-dal, cyfleuster neu wasanaeth; ac achosion disgyblu. Nodwedd warchodedig beichiogrwydd a</w:t>
      </w:r>
      <w:r w:rsidR="008860BD">
        <w:rPr>
          <w:lang w:bidi="cy-GB"/>
        </w:rPr>
        <w:t xml:space="preserve">c </w:t>
      </w:r>
      <w:r>
        <w:rPr>
          <w:lang w:bidi="cy-GB"/>
        </w:rPr>
        <w:t xml:space="preserve">mae mamolaeth wedi'i chynnwys yn y ddyletswydd cydraddoldeb sector cyhoeddus (PSED) y Ddeddf Cydraddoldeb. </w:t>
      </w:r>
    </w:p>
    <w:p w14:paraId="784416FA" w14:textId="7600AD81" w:rsidR="00444C06" w:rsidRDefault="000801B0" w:rsidP="00444C06">
      <w:pPr>
        <w:jc w:val="both"/>
      </w:pPr>
      <w:r>
        <w:rPr>
          <w:rFonts w:cs="Arial"/>
          <w:color w:val="222A35"/>
          <w:szCs w:val="24"/>
        </w:rPr>
        <w:t>Mae’r Ddyletswydd Cydraddoldeb y Sector Cyhoeddus (PSED) yn ei gwneud yn ofynnol i sefydliadau addysg uwch roi sylw dyledus i'r angen i wneud y canlynol:</w:t>
      </w:r>
    </w:p>
    <w:p w14:paraId="67327B04" w14:textId="77777777" w:rsidR="00444C06" w:rsidRDefault="00444C06" w:rsidP="00444C06">
      <w:pPr>
        <w:pStyle w:val="ListParagraph"/>
        <w:widowControl w:val="0"/>
        <w:numPr>
          <w:ilvl w:val="0"/>
          <w:numId w:val="27"/>
        </w:numPr>
        <w:autoSpaceDE w:val="0"/>
        <w:autoSpaceDN w:val="0"/>
        <w:spacing w:after="0" w:line="240" w:lineRule="auto"/>
        <w:contextualSpacing w:val="0"/>
        <w:jc w:val="both"/>
      </w:pPr>
      <w:r>
        <w:rPr>
          <w:lang w:bidi="cy-GB"/>
        </w:rPr>
        <w:t xml:space="preserve">dileu gwahaniaethu, aflonyddu, erledigaeth ac unrhyw ymddygiad arall sy'n </w:t>
      </w:r>
    </w:p>
    <w:p w14:paraId="16A62E95" w14:textId="77777777" w:rsidR="00444C06" w:rsidRDefault="00444C06" w:rsidP="00444C06">
      <w:pPr>
        <w:ind w:firstLine="720"/>
        <w:jc w:val="both"/>
      </w:pPr>
      <w:r>
        <w:rPr>
          <w:lang w:bidi="cy-GB"/>
        </w:rPr>
        <w:t>wedi'i wahardd gan neu o dan y Ddeddf</w:t>
      </w:r>
    </w:p>
    <w:p w14:paraId="0055D3B6" w14:textId="77777777" w:rsidR="00444C06" w:rsidRDefault="00444C06" w:rsidP="00444C06">
      <w:pPr>
        <w:pStyle w:val="ListParagraph"/>
        <w:widowControl w:val="0"/>
        <w:numPr>
          <w:ilvl w:val="0"/>
          <w:numId w:val="27"/>
        </w:numPr>
        <w:autoSpaceDE w:val="0"/>
        <w:autoSpaceDN w:val="0"/>
        <w:spacing w:after="0" w:line="240" w:lineRule="auto"/>
        <w:contextualSpacing w:val="0"/>
        <w:jc w:val="both"/>
      </w:pPr>
      <w:r>
        <w:rPr>
          <w:lang w:bidi="cy-GB"/>
        </w:rPr>
        <w:t xml:space="preserve">hyrwyddo cyfle cyfartal rhwng pobl sy'n rhannu cyfle perthnasol wedi'i warchod </w:t>
      </w:r>
    </w:p>
    <w:p w14:paraId="77A7AED4" w14:textId="77777777" w:rsidR="00444C06" w:rsidRDefault="00444C06" w:rsidP="00444C06">
      <w:pPr>
        <w:ind w:firstLine="720"/>
        <w:jc w:val="both"/>
      </w:pPr>
      <w:r>
        <w:rPr>
          <w:lang w:bidi="cy-GB"/>
        </w:rPr>
        <w:t>nodweddion a phobl nad ydynt yn ei rannu</w:t>
      </w:r>
    </w:p>
    <w:p w14:paraId="76EAE051" w14:textId="77777777" w:rsidR="00444C06" w:rsidRDefault="00444C06" w:rsidP="00444C06">
      <w:pPr>
        <w:pStyle w:val="ListParagraph"/>
        <w:widowControl w:val="0"/>
        <w:numPr>
          <w:ilvl w:val="0"/>
          <w:numId w:val="27"/>
        </w:numPr>
        <w:autoSpaceDE w:val="0"/>
        <w:autoSpaceDN w:val="0"/>
        <w:spacing w:after="0" w:line="240" w:lineRule="auto"/>
        <w:contextualSpacing w:val="0"/>
        <w:jc w:val="both"/>
      </w:pPr>
      <w:r>
        <w:rPr>
          <w:lang w:bidi="cy-GB"/>
        </w:rPr>
        <w:t xml:space="preserve">meithrin perthynas dda rhwng pobl sy'n rhannu nodwedd warchodedig berthnasol </w:t>
      </w:r>
    </w:p>
    <w:p w14:paraId="20337AC5" w14:textId="7BAE2FAF" w:rsidR="00444C06" w:rsidRPr="00A64F58" w:rsidRDefault="00444C06" w:rsidP="007B5FF8">
      <w:pPr>
        <w:ind w:firstLine="720"/>
        <w:jc w:val="both"/>
      </w:pPr>
      <w:r>
        <w:rPr>
          <w:lang w:bidi="cy-GB"/>
        </w:rPr>
        <w:t>a phobl nad ydynt yn ei rannu</w:t>
      </w:r>
      <w:r w:rsidR="006D41F9">
        <w:rPr>
          <w:lang w:bidi="cy-GB"/>
        </w:rPr>
        <w:t>.</w:t>
      </w:r>
    </w:p>
    <w:p w14:paraId="71F9AB7C" w14:textId="77777777" w:rsidR="00444C06" w:rsidRDefault="00444C06" w:rsidP="00444C06">
      <w:pPr>
        <w:pStyle w:val="Heading1"/>
        <w:widowControl w:val="0"/>
        <w:numPr>
          <w:ilvl w:val="0"/>
          <w:numId w:val="24"/>
        </w:numPr>
        <w:tabs>
          <w:tab w:val="left" w:pos="369"/>
        </w:tabs>
        <w:autoSpaceDE w:val="0"/>
        <w:autoSpaceDN w:val="0"/>
        <w:spacing w:before="0" w:line="240" w:lineRule="auto"/>
        <w:jc w:val="both"/>
      </w:pPr>
      <w:bookmarkStart w:id="10" w:name="_Toc205894481"/>
      <w:r>
        <w:rPr>
          <w:lang w:bidi="cy-GB"/>
        </w:rPr>
        <w:t>Cynlluniau Cymorth Beichiogrwydd</w:t>
      </w:r>
      <w:bookmarkEnd w:id="10"/>
    </w:p>
    <w:p w14:paraId="1234AA2D" w14:textId="77777777" w:rsidR="00444C06" w:rsidRDefault="00444C06" w:rsidP="007B5FF8">
      <w:pPr>
        <w:pStyle w:val="Heading1"/>
        <w:numPr>
          <w:ilvl w:val="0"/>
          <w:numId w:val="0"/>
        </w:numPr>
        <w:tabs>
          <w:tab w:val="left" w:pos="369"/>
        </w:tabs>
      </w:pPr>
    </w:p>
    <w:p w14:paraId="560F00A2" w14:textId="6CCB751C" w:rsidR="00444C06" w:rsidRDefault="00444C06" w:rsidP="00444C06">
      <w:r>
        <w:rPr>
          <w:lang w:bidi="cy-GB"/>
        </w:rPr>
        <w:t xml:space="preserve">Bydd gan bob myfyriwr israddedig ac ôl-raddedig a addysgir sy'n profi beichiogrwydd yn ystod eu hamser ym Met Caerdydd gynllun cymorth beichiogrwydd wedi'i bersonoli (sydd ar gael gan y Swyddfa Rhaglenni a Addysgir neu gyfwerth ym mhob Ysgol) a fydd yn sicrhau eu bod yn gallu parhau i astudio os dymunant. Bydd y Cynllun Cymorth Beichiogrwydd yn cynnwys asesiad risg, a manylion unrhyw addasiadau i'w hastudio. </w:t>
      </w:r>
    </w:p>
    <w:p w14:paraId="23528820" w14:textId="002F62C1" w:rsidR="00444C06" w:rsidRDefault="00444C06" w:rsidP="00444C06">
      <w:r>
        <w:rPr>
          <w:lang w:bidi="cy-GB"/>
        </w:rPr>
        <w:t xml:space="preserve">Bydd Cyfarwyddwr y Rhaglen yn gyfrifol am sicrhau bod y cynllun cymorth beichiogrwydd yn cael ei gwblhau. Gallant ddirprwyo hyn i aelod arall o staff academaidd, fel Tiwtor Academaidd Personol, cyn belled â bod yr aelod hwnnw o staff yn gyfarwydd â gofynion academaidd rhaglen astudio'r myfyriwr. Rhaid cwblhau'r cynllun cymorth beichiogrwydd mewn partneriaeth â'r myfyriwr. Bydd cynlluniau cymorth beichiogrwydd wedi'u cwblhau yn cael eu storio'n ddiogel gan y Swyddfa Rhaglenni a Addysgir (neu gyfwerth) yn yr Ysgol berthnasol. </w:t>
      </w:r>
    </w:p>
    <w:p w14:paraId="2CDF1215" w14:textId="6170EE5B" w:rsidR="00444C06" w:rsidRDefault="00444C06" w:rsidP="00444C06">
      <w:r>
        <w:rPr>
          <w:lang w:bidi="cy-GB"/>
        </w:rPr>
        <w:t xml:space="preserve">Ym mhob achos, dim ond staff a enwir ar y cynllun cymorth beichiogrwydd fydd yn cael mynediad ato, ochr yn ochr â thîm gweinyddol y rhaglen. Dylid ailedrych ar y cynllun cymorth beichiogrwydd yn rheolaidd i ganiatáu unrhyw newidiadau neu ddiweddariadau a allai ddigwydd. </w:t>
      </w:r>
    </w:p>
    <w:p w14:paraId="274EE841" w14:textId="6A65D399" w:rsidR="00444C06" w:rsidRDefault="00444C06" w:rsidP="007B5FF8">
      <w:pPr>
        <w:pStyle w:val="Heading1"/>
        <w:widowControl w:val="0"/>
        <w:numPr>
          <w:ilvl w:val="0"/>
          <w:numId w:val="24"/>
        </w:numPr>
        <w:autoSpaceDE w:val="0"/>
        <w:autoSpaceDN w:val="0"/>
        <w:spacing w:before="0" w:line="240" w:lineRule="auto"/>
        <w:jc w:val="both"/>
      </w:pPr>
      <w:bookmarkStart w:id="11" w:name="_Toc205894482"/>
      <w:r>
        <w:rPr>
          <w:lang w:bidi="cy-GB"/>
        </w:rPr>
        <w:t>Canllawiau i fyfyrwyr beichiog</w:t>
      </w:r>
      <w:bookmarkEnd w:id="11"/>
      <w:r>
        <w:rPr>
          <w:lang w:bidi="cy-GB"/>
        </w:rPr>
        <w:t xml:space="preserve"> </w:t>
      </w:r>
    </w:p>
    <w:p w14:paraId="1930C2AF" w14:textId="77777777" w:rsidR="00444C06" w:rsidRDefault="00444C06" w:rsidP="007B5FF8">
      <w:pPr>
        <w:pStyle w:val="Heading2"/>
        <w:numPr>
          <w:ilvl w:val="0"/>
          <w:numId w:val="0"/>
        </w:numPr>
      </w:pPr>
      <w:bookmarkStart w:id="12" w:name="_Toc205894483"/>
      <w:r>
        <w:rPr>
          <w:lang w:bidi="cy-GB"/>
        </w:rPr>
        <w:t>5.1 Cyn-gofrestru</w:t>
      </w:r>
      <w:bookmarkEnd w:id="12"/>
      <w:r>
        <w:rPr>
          <w:lang w:bidi="cy-GB"/>
        </w:rPr>
        <w:t xml:space="preserve"> </w:t>
      </w:r>
    </w:p>
    <w:p w14:paraId="7EA96878" w14:textId="31B2B911" w:rsidR="00444C06" w:rsidRDefault="00444C06" w:rsidP="00444C06">
      <w:r>
        <w:rPr>
          <w:lang w:bidi="cy-GB"/>
        </w:rPr>
        <w:t>Dylai myfyrwyr sy'n feichiog wrth wneud cais i astudio ym Met Caerdydd, ac a fydd yn dal i fod felly ar ôl cofrestru, roi gwybod i'r tîm Derbyn cyn gynted â phosibl. Yna bydd y tîm derbyn yn cyfeirio'r myfyriwr at yr aelod staff perthnasol i gwblhau'r asesiad risg beichiogrwydd. Dylai myfyrwyr cyn cofrestru gysylltu â</w:t>
      </w:r>
      <w:commentRangeStart w:id="13"/>
      <w:r>
        <w:rPr>
          <w:lang w:bidi="cy-GB"/>
        </w:rPr>
        <w:t xml:space="preserve"> </w:t>
      </w:r>
      <w:hyperlink r:id="rId16" w:history="1">
        <w:r>
          <w:rPr>
            <w:rStyle w:val="Hyperlink"/>
            <w:sz w:val="21"/>
            <w:szCs w:val="21"/>
            <w:lang w:bidi="cy-GB"/>
          </w:rPr>
          <w:t>askadmissions@cardiffmet.ac.uk</w:t>
        </w:r>
      </w:hyperlink>
      <w:commentRangeEnd w:id="13"/>
      <w:r w:rsidR="00370C37">
        <w:rPr>
          <w:rStyle w:val="CommentReference"/>
        </w:rPr>
        <w:commentReference w:id="13"/>
      </w:r>
      <w:r>
        <w:rPr>
          <w:lang w:bidi="cy-GB"/>
        </w:rPr>
        <w:t xml:space="preserve"> Ni fydd bod yn feichiog ar ei ben ei hun yn atal myfyriwr rhag cofrestru ar raglen astudio. </w:t>
      </w:r>
    </w:p>
    <w:p w14:paraId="2CD7EB14" w14:textId="77777777" w:rsidR="00444C06" w:rsidRDefault="00444C06" w:rsidP="0027377D">
      <w:pPr>
        <w:pStyle w:val="Heading2"/>
        <w:numPr>
          <w:ilvl w:val="0"/>
          <w:numId w:val="0"/>
        </w:numPr>
      </w:pPr>
      <w:bookmarkStart w:id="14" w:name="_Toc205894484"/>
      <w:r>
        <w:rPr>
          <w:lang w:bidi="cy-GB"/>
        </w:rPr>
        <w:t>5.2 Myfyrwyr ôl-raddedig israddedig a addysgir</w:t>
      </w:r>
      <w:bookmarkEnd w:id="14"/>
    </w:p>
    <w:p w14:paraId="72623A93" w14:textId="77777777" w:rsidR="00444C06" w:rsidRDefault="00444C06" w:rsidP="0027377D">
      <w:pPr>
        <w:pStyle w:val="Heading3"/>
        <w:numPr>
          <w:ilvl w:val="0"/>
          <w:numId w:val="0"/>
        </w:numPr>
        <w:ind w:left="720" w:hanging="720"/>
      </w:pPr>
      <w:bookmarkStart w:id="15" w:name="_Hlk71815590"/>
      <w:bookmarkStart w:id="16" w:name="_Toc205894485"/>
      <w:r>
        <w:rPr>
          <w:lang w:bidi="cy-GB"/>
        </w:rPr>
        <w:t>5.2.1 Hysbysu'r brifysgol</w:t>
      </w:r>
      <w:bookmarkEnd w:id="16"/>
    </w:p>
    <w:p w14:paraId="3D6E1137" w14:textId="6373E8DB" w:rsidR="00444C06" w:rsidRDefault="00444C06" w:rsidP="00444C06">
      <w:r>
        <w:rPr>
          <w:lang w:bidi="cy-GB"/>
        </w:rPr>
        <w:t xml:space="preserve">Dylai myfyrwyr hysbysu'r brifysgol yn ysgrifenedig am eu beichiogrwydd cyn gynted ag y byddant wedi penderfynu </w:t>
      </w:r>
      <w:r w:rsidR="00171592">
        <w:rPr>
          <w:lang w:bidi="cy-GB"/>
        </w:rPr>
        <w:t xml:space="preserve">parhau </w:t>
      </w:r>
      <w:r w:rsidR="00171592">
        <w:rPr>
          <w:rFonts w:cs="Arial"/>
          <w:lang w:bidi="cy-GB"/>
        </w:rPr>
        <w:t>â</w:t>
      </w:r>
      <w:r w:rsidR="00171592">
        <w:rPr>
          <w:lang w:bidi="cy-GB"/>
        </w:rPr>
        <w:t>’r</w:t>
      </w:r>
      <w:r>
        <w:rPr>
          <w:lang w:bidi="cy-GB"/>
        </w:rPr>
        <w:t xml:space="preserve"> tymor llawn, ac mewn unrhyw achos o leiaf 15 wythnos cyn y dyddiad geni disgwyliedig. </w:t>
      </w:r>
      <w:r w:rsidR="0035156B">
        <w:rPr>
          <w:lang w:bidi="cy-GB"/>
        </w:rPr>
        <w:t xml:space="preserve">Y </w:t>
      </w:r>
      <w:r>
        <w:rPr>
          <w:lang w:bidi="cy-GB"/>
        </w:rPr>
        <w:t>Tiwtor Academaidd Personol</w:t>
      </w:r>
      <w:r w:rsidR="0035156B">
        <w:rPr>
          <w:lang w:bidi="cy-GB"/>
        </w:rPr>
        <w:t xml:space="preserve"> dylai fod y</w:t>
      </w:r>
      <w:r w:rsidR="0035156B">
        <w:rPr>
          <w:lang w:bidi="cy-GB"/>
        </w:rPr>
        <w:t xml:space="preserve"> pwynt cyswllt cyntaf</w:t>
      </w:r>
      <w:r>
        <w:rPr>
          <w:lang w:bidi="cy-GB"/>
        </w:rPr>
        <w:t xml:space="preserve">, ond gall myfyriwr ddewis aelod arall o staff os yw'n well ganddynt. Ym mhob achos, bydd yr aelod o staff yn </w:t>
      </w:r>
      <w:r w:rsidR="00583E08">
        <w:rPr>
          <w:lang w:bidi="cy-GB"/>
        </w:rPr>
        <w:t>gofyn am g</w:t>
      </w:r>
      <w:r>
        <w:rPr>
          <w:lang w:bidi="cy-GB"/>
        </w:rPr>
        <w:t xml:space="preserve">aniatâd y myfyriwr i hysbysu Cyfarwyddwr y Rhaglen fel y gellir cwblhau'r cynllun cymorth beichiogrwydd. </w:t>
      </w:r>
    </w:p>
    <w:p w14:paraId="42972F8A" w14:textId="77777777" w:rsidR="00444C06" w:rsidRDefault="00444C06" w:rsidP="00444C06">
      <w:pPr>
        <w:ind w:left="720"/>
      </w:pPr>
    </w:p>
    <w:p w14:paraId="3D07A2B1" w14:textId="77777777" w:rsidR="00444C06" w:rsidRDefault="00444C06" w:rsidP="0027377D">
      <w:pPr>
        <w:pStyle w:val="Heading3"/>
        <w:numPr>
          <w:ilvl w:val="0"/>
          <w:numId w:val="0"/>
        </w:numPr>
        <w:ind w:left="720" w:hanging="720"/>
      </w:pPr>
      <w:bookmarkStart w:id="17" w:name="_Toc205894486"/>
      <w:r>
        <w:rPr>
          <w:lang w:bidi="cy-GB"/>
        </w:rPr>
        <w:t>5.2.2 Penodiadau cyn-enedigol.</w:t>
      </w:r>
      <w:bookmarkEnd w:id="17"/>
    </w:p>
    <w:p w14:paraId="68F926CE" w14:textId="058701A8" w:rsidR="00444C06" w:rsidRDefault="00444C06" w:rsidP="00444C06">
      <w:r>
        <w:rPr>
          <w:lang w:bidi="cy-GB"/>
        </w:rPr>
        <w:t xml:space="preserve">Bydd myfyrwyr yn cael amser rhesymol i ffwrdd i fynychu apwyntiadau cyn-geni ac apwyntiadau eraill sy'n gysylltiedig â'u beichiogrwydd. Rhaid i fyfyrwyr hysbysu eu darlithydd </w:t>
      </w:r>
      <w:r w:rsidR="007468D5">
        <w:rPr>
          <w:lang w:bidi="cy-GB"/>
        </w:rPr>
        <w:t>o flaen</w:t>
      </w:r>
      <w:r>
        <w:rPr>
          <w:lang w:bidi="cy-GB"/>
        </w:rPr>
        <w:t xml:space="preserve"> llaw os ydynt yn mynd i golli gweithgaredd addysgu, a dylai darlithwyr sicrhau bod gan fyfyrwyr fynediad at ddeunyddiau perthnasol. Gallai hyn gynnwys recordiadau o sesiynau, deunyddiau a ddefnyddiwyd neu adnoddau eraill. Os yn bosibl, gellir caniatáu i fyfyriwr fynychu ar adeg arall sy'n cwmpasu'r un cynnwys. </w:t>
      </w:r>
    </w:p>
    <w:p w14:paraId="3952AA1E" w14:textId="77777777" w:rsidR="00444C06" w:rsidRDefault="00444C06" w:rsidP="00444C06">
      <w:pPr>
        <w:ind w:left="720"/>
      </w:pPr>
    </w:p>
    <w:p w14:paraId="33550F59" w14:textId="39FD104F" w:rsidR="00444C06" w:rsidRDefault="00444C06" w:rsidP="0027377D">
      <w:pPr>
        <w:pStyle w:val="Heading3"/>
        <w:numPr>
          <w:ilvl w:val="0"/>
          <w:numId w:val="0"/>
        </w:numPr>
        <w:ind w:left="720" w:hanging="720"/>
      </w:pPr>
      <w:bookmarkStart w:id="18" w:name="_Toc205894487"/>
      <w:r>
        <w:rPr>
          <w:lang w:bidi="cy-GB"/>
        </w:rPr>
        <w:t xml:space="preserve">5.2.3 </w:t>
      </w:r>
      <w:r w:rsidR="009D4FBE">
        <w:rPr>
          <w:lang w:bidi="cy-GB"/>
        </w:rPr>
        <w:t>Cyfnod o wyliau dros gyfnod</w:t>
      </w:r>
      <w:r>
        <w:rPr>
          <w:lang w:bidi="cy-GB"/>
        </w:rPr>
        <w:t xml:space="preserve"> yr enedigaeth</w:t>
      </w:r>
      <w:bookmarkEnd w:id="18"/>
    </w:p>
    <w:p w14:paraId="229834E4" w14:textId="73D57907" w:rsidR="00444C06" w:rsidRDefault="00444C06" w:rsidP="00444C06">
      <w:r>
        <w:rPr>
          <w:lang w:bidi="cy-GB"/>
        </w:rPr>
        <w:lastRenderedPageBreak/>
        <w:t>Os yw'r dyddiad geni disgwyliedig yn disgyn yn ystod y tymor h.y.</w:t>
      </w:r>
      <w:r w:rsidR="001868BC">
        <w:rPr>
          <w:lang w:bidi="cy-GB"/>
        </w:rPr>
        <w:t>,</w:t>
      </w:r>
      <w:r>
        <w:rPr>
          <w:lang w:bidi="cy-GB"/>
        </w:rPr>
        <w:t xml:space="preserve"> nid yn ystod gwyliau'r haf, cynghorir myfyrwyr i gymryd o leiaf wythnos i ffwrdd o'r brifysgol cyn eu dyddiad dyledus disgwyliedig ac mae'n ofynnol iddynt gymryd o leiaf bythefnos i ffwrdd o'r brifysgol ar ôl genedigaeth y babi. Ni fydd myfyrwyr dan anfantais academaidd </w:t>
      </w:r>
      <w:r w:rsidR="00CF024F">
        <w:rPr>
          <w:lang w:bidi="cy-GB"/>
        </w:rPr>
        <w:t>d</w:t>
      </w:r>
      <w:r>
        <w:rPr>
          <w:lang w:bidi="cy-GB"/>
        </w:rPr>
        <w:t xml:space="preserve">rwy gymryd yr absenoldeb hwn a byddant yn cael cymorth </w:t>
      </w:r>
      <w:r w:rsidR="00CF024F">
        <w:rPr>
          <w:lang w:bidi="cy-GB"/>
        </w:rPr>
        <w:t>i ddal</w:t>
      </w:r>
      <w:r>
        <w:rPr>
          <w:lang w:bidi="cy-GB"/>
        </w:rPr>
        <w:t xml:space="preserve"> i fyny ar ôl dychwelyd.</w:t>
      </w:r>
    </w:p>
    <w:p w14:paraId="45314DE9" w14:textId="122C652B" w:rsidR="00444C06" w:rsidRDefault="00444C06" w:rsidP="00444C06">
      <w:r w:rsidRPr="009B27FE">
        <w:rPr>
          <w:lang w:bidi="cy-GB"/>
        </w:rPr>
        <w:t xml:space="preserve">Os yw myfyriwr yn dymuno cymryd mwy o amser na'r pythefnos gorfodol, rhaid cytuno ar hyn ymlaen llaw gyda Chyfarwyddwr y Rhaglen. Bydd pob ymdrech yn cael ei wneud i ddarparu ar gyfer ceisiadau o'r fath, ond bydd yr effaith ar ddilyniant academaidd yn ystyriaeth allweddol – mae rhai Rhaglenni'n gallu cynnig mwy o hyblygrwydd nag eraill. Dylai myfyrwyr hefyd fod yn ymwybodol o'r nifer posibl o waith dal i fyny a fydd ei angen ar ôl egwyl hirach. </w:t>
      </w:r>
    </w:p>
    <w:p w14:paraId="40BB1D3A" w14:textId="299CEE22" w:rsidR="00444C06" w:rsidRDefault="00444C06" w:rsidP="00444C06">
      <w:r w:rsidRPr="00D354F7">
        <w:rPr>
          <w:lang w:bidi="cy-GB"/>
        </w:rPr>
        <w:t xml:space="preserve">Mae Bwrsarïau Myfyrwyr y GIG yn argymell o leiaf 12 wythnos o absenoldeb mamolaeth, ond mae'n caniatáu i fyfyrwyr ddychwelyd yn gynharach os oes ganddynt gymeradwyaeth gan eu meddyg teulu neu weithiwr iechyd. Dylai myfyrwyr ar y rhaglenni hyn siarad â'u Tiwtor Academaidd Personol i gadarnhau'r trefniadau. </w:t>
      </w:r>
    </w:p>
    <w:p w14:paraId="655D0599" w14:textId="4158C85B" w:rsidR="00444C06" w:rsidRDefault="00444C06" w:rsidP="00444C06">
      <w:r>
        <w:rPr>
          <w:lang w:bidi="cy-GB"/>
        </w:rPr>
        <w:t xml:space="preserve">Os na ellir trafod cyfnod o wyliau y cytunwyd arno, cynghorir </w:t>
      </w:r>
      <w:r w:rsidR="00E50B64">
        <w:rPr>
          <w:lang w:bidi="cy-GB"/>
        </w:rPr>
        <w:t>i f</w:t>
      </w:r>
      <w:r>
        <w:rPr>
          <w:lang w:bidi="cy-GB"/>
        </w:rPr>
        <w:t xml:space="preserve">yfyriwr </w:t>
      </w:r>
      <w:r w:rsidR="002E67C9">
        <w:rPr>
          <w:rFonts w:ascii="Tahoma" w:eastAsia="Tahoma" w:hAnsi="Tahoma" w:cs="Tahoma"/>
          <w:color w:val="1F3864"/>
          <w:lang w:bidi="cy-GB"/>
        </w:rPr>
        <w:t xml:space="preserve">ystyried atal eu hastudiaethau a thrafod gyda thîm eu rhaglen bwynt priodol i ddychwelyd. </w:t>
      </w:r>
      <w:r>
        <w:rPr>
          <w:lang w:bidi="cy-GB"/>
        </w:rPr>
        <w:t xml:space="preserve">Dylid cytuno ar atal astudiaethau gyda Chyfarwyddwr y Rhaglen a fydd yn cyflwyno cais i'r </w:t>
      </w:r>
      <w:hyperlink r:id="rId21" w:history="1">
        <w:r w:rsidRPr="00A30D8E">
          <w:rPr>
            <w:rStyle w:val="Hyperlink"/>
            <w:lang w:bidi="cy-GB"/>
          </w:rPr>
          <w:t>Pwyllgor Achosion Arbennig yn unol ag Adran 5 o'r Llawlyfr Academaidd</w:t>
        </w:r>
      </w:hyperlink>
      <w:r>
        <w:rPr>
          <w:lang w:bidi="cy-GB"/>
        </w:rPr>
        <w:t xml:space="preserve">. </w:t>
      </w:r>
    </w:p>
    <w:p w14:paraId="3CAC9C05" w14:textId="77777777" w:rsidR="00444C06" w:rsidRPr="00E12472" w:rsidRDefault="00444C06" w:rsidP="00444C06">
      <w:pPr>
        <w:ind w:left="720"/>
      </w:pPr>
    </w:p>
    <w:p w14:paraId="44EA32B3" w14:textId="38D2F1B6" w:rsidR="00444C06" w:rsidRDefault="00444C06" w:rsidP="0027377D">
      <w:pPr>
        <w:pStyle w:val="Heading3"/>
        <w:numPr>
          <w:ilvl w:val="0"/>
          <w:numId w:val="0"/>
        </w:numPr>
        <w:ind w:left="720" w:hanging="720"/>
      </w:pPr>
      <w:bookmarkStart w:id="19" w:name="_Toc205894488"/>
      <w:r>
        <w:rPr>
          <w:lang w:bidi="cy-GB"/>
        </w:rPr>
        <w:t xml:space="preserve">5.2.4 Lleoliadau a dysgu </w:t>
      </w:r>
      <w:r w:rsidR="003B2A52">
        <w:rPr>
          <w:lang w:bidi="cy-GB"/>
        </w:rPr>
        <w:t xml:space="preserve">yn </w:t>
      </w:r>
      <w:r>
        <w:rPr>
          <w:lang w:bidi="cy-GB"/>
        </w:rPr>
        <w:t>seiliedig ar waith</w:t>
      </w:r>
      <w:bookmarkEnd w:id="19"/>
    </w:p>
    <w:p w14:paraId="67A7D06C" w14:textId="77777777" w:rsidR="00444C06" w:rsidRDefault="00444C06" w:rsidP="00444C06">
      <w:r>
        <w:rPr>
          <w:lang w:bidi="cy-GB"/>
        </w:rPr>
        <w:t xml:space="preserve">Bydd pob myfyriwr beichiog sydd i fod i ymgymryd â lleoliad neu ddysgu seiliedig ar waith yn ystod eu beichiogrwydd yn cwblhau asesiad risg penodol (gweler Atodiad Tri) mewn partneriaeth â'u tiwtor academaidd personol a'r darparwr lleoliad. Bydd yr holl asesiad risg yn cael eu cyflwyno i'r grŵp rheoli lleoliad Risg Uchel ar gyfer yr Ysgol i'w gymeradwyo. </w:t>
      </w:r>
    </w:p>
    <w:p w14:paraId="2BF39F72" w14:textId="77777777" w:rsidR="00444C06" w:rsidRDefault="00444C06" w:rsidP="00444C06"/>
    <w:p w14:paraId="3C389495" w14:textId="0DF01A85" w:rsidR="00444C06" w:rsidRDefault="00444C06" w:rsidP="00444C06">
      <w:r>
        <w:rPr>
          <w:lang w:bidi="cy-GB"/>
        </w:rPr>
        <w:t>Os yw'r asesiad risg yn penderfynu na all y myfyriwr gwblhau'r lleoliad, yna rhaid i'r Rhaglen nodi asesiad amgen addas. Pan fo'r lleoliad neu'r dysgu seiliedig ar waith yn rhan o achrediad proffesiynol, rhaid cymryd camau priodol i sicrhau bod y myfyriwr yn gwneud dewis gwybodus ynghylch parhau â'i astudiaethau.</w:t>
      </w:r>
    </w:p>
    <w:p w14:paraId="61A8EC7F" w14:textId="77777777" w:rsidR="00444C06" w:rsidRDefault="00444C06" w:rsidP="00444C06">
      <w:pPr>
        <w:ind w:left="720"/>
      </w:pPr>
    </w:p>
    <w:p w14:paraId="2885B235" w14:textId="77777777" w:rsidR="00444C06" w:rsidRDefault="00444C06" w:rsidP="0027377D">
      <w:pPr>
        <w:pStyle w:val="Heading3"/>
        <w:numPr>
          <w:ilvl w:val="0"/>
          <w:numId w:val="0"/>
        </w:numPr>
        <w:ind w:left="720" w:hanging="720"/>
      </w:pPr>
      <w:bookmarkStart w:id="20" w:name="_Toc205894489"/>
      <w:r>
        <w:rPr>
          <w:lang w:bidi="cy-GB"/>
        </w:rPr>
        <w:t>5.2.5 Gwaith maes</w:t>
      </w:r>
      <w:bookmarkEnd w:id="20"/>
      <w:r>
        <w:rPr>
          <w:lang w:bidi="cy-GB"/>
        </w:rPr>
        <w:t xml:space="preserve"> </w:t>
      </w:r>
    </w:p>
    <w:p w14:paraId="2C126E93" w14:textId="18FDED53" w:rsidR="00444C06" w:rsidRDefault="000801B0" w:rsidP="00444C06">
      <w:pPr>
        <w:jc w:val="both"/>
      </w:pPr>
      <w:r>
        <w:rPr>
          <w:rFonts w:cs="Arial"/>
          <w:color w:val="222A35"/>
          <w:szCs w:val="24"/>
        </w:rPr>
        <w:t>Pan fo'r myfyriwr yn bwriadu cymryd rhan mewn gwaith maes fel rhan o'i astudiaethau, dylid cynnwys hyn yn yr asesiad risg a gynhelir gan yr Ysgol (templed ar gael gan y Tîm Iechyd a Diogelwch) gan y gallai fod risgiau penodol yn gysylltiedig â'r gwaith maes; dylai'r myfyriwr drafod hwn yn llawn gydag aelod priodol o staff.</w:t>
      </w:r>
    </w:p>
    <w:p w14:paraId="5A28D6A4" w14:textId="77777777" w:rsidR="00444C06" w:rsidRDefault="00444C06" w:rsidP="00444C06">
      <w:pPr>
        <w:ind w:left="720"/>
        <w:jc w:val="both"/>
      </w:pPr>
    </w:p>
    <w:p w14:paraId="6BBF383A" w14:textId="77777777" w:rsidR="00444C06" w:rsidRDefault="00444C06" w:rsidP="0027377D">
      <w:pPr>
        <w:pStyle w:val="Heading3"/>
        <w:numPr>
          <w:ilvl w:val="0"/>
          <w:numId w:val="0"/>
        </w:numPr>
        <w:ind w:left="720" w:hanging="720"/>
      </w:pPr>
      <w:bookmarkStart w:id="21" w:name="_Toc205894490"/>
      <w:r>
        <w:rPr>
          <w:lang w:bidi="cy-GB"/>
        </w:rPr>
        <w:t>5.2.6 Asesiadau ac arholiadau</w:t>
      </w:r>
      <w:bookmarkEnd w:id="21"/>
    </w:p>
    <w:p w14:paraId="21DD036E" w14:textId="247C45DF" w:rsidR="00444C06" w:rsidRDefault="00444C06" w:rsidP="00444C06">
      <w:r>
        <w:rPr>
          <w:lang w:bidi="cy-GB"/>
        </w:rPr>
        <w:t xml:space="preserve">Ni fydd yn ofynnol i fyfyrwyr beichiog wneud cais am Amgylchiadau Lliniarol ar gyfer asesiadau </w:t>
      </w:r>
      <w:r w:rsidR="00596149">
        <w:rPr>
          <w:lang w:bidi="cy-GB"/>
        </w:rPr>
        <w:t>n</w:t>
      </w:r>
      <w:r>
        <w:rPr>
          <w:lang w:bidi="cy-GB"/>
        </w:rPr>
        <w:t xml:space="preserve">ac arholiadau nad ydynt yn gallu eu cwblhau yn ôl yr amserlen yn ystod eu beichiogrwydd. Yn lle hynny, bydd rheoli asesiadau ac archwiliadau yn cael eu </w:t>
      </w:r>
      <w:r>
        <w:rPr>
          <w:lang w:bidi="cy-GB"/>
        </w:rPr>
        <w:lastRenderedPageBreak/>
        <w:t xml:space="preserve">hystyried fel rhan o'r cynllun cymorth beichiogrwydd, gyda threfniadau amgen yn cael eu rhoi ar waith lle bo angen. </w:t>
      </w:r>
    </w:p>
    <w:p w14:paraId="36D95E44" w14:textId="77777777" w:rsidR="00444C06" w:rsidRDefault="00444C06" w:rsidP="00444C06"/>
    <w:p w14:paraId="05A256D4" w14:textId="03F79632" w:rsidR="00166ED1" w:rsidRDefault="00444C06" w:rsidP="00444C06">
      <w:pPr>
        <w:rPr>
          <w:lang w:bidi="cy-GB"/>
        </w:rPr>
      </w:pPr>
      <w:r>
        <w:rPr>
          <w:lang w:bidi="cy-GB"/>
        </w:rPr>
        <w:t xml:space="preserve">Os na all myfyriwr gwblhau asesiad neu arholiad amgen wedi'i gynllunio oherwydd cymhlethdodau neu salwch ychwanegol yn eu beichiogrwydd, yna dylent </w:t>
      </w:r>
      <w:hyperlink r:id="rId22" w:history="1">
        <w:r w:rsidRPr="002309A4">
          <w:rPr>
            <w:rStyle w:val="Hyperlink"/>
            <w:lang w:bidi="cy-GB"/>
          </w:rPr>
          <w:t>wneud cais am Amgylchiadau Lliniarol, a byddant yn cael eu hystyried yn unol â pholisi y brifysgol</w:t>
        </w:r>
      </w:hyperlink>
      <w:r w:rsidR="00166ED1">
        <w:rPr>
          <w:lang w:bidi="cy-GB"/>
        </w:rPr>
        <w:t>.</w:t>
      </w:r>
    </w:p>
    <w:p w14:paraId="0875140C" w14:textId="77777777" w:rsidR="00444C06" w:rsidRDefault="00444C06" w:rsidP="00444C06"/>
    <w:p w14:paraId="0E8EBC45" w14:textId="77777777" w:rsidR="00444C06" w:rsidRDefault="00444C06" w:rsidP="00CE1317">
      <w:pPr>
        <w:pStyle w:val="Heading3"/>
        <w:numPr>
          <w:ilvl w:val="0"/>
          <w:numId w:val="0"/>
        </w:numPr>
        <w:ind w:left="720" w:hanging="720"/>
      </w:pPr>
      <w:bookmarkStart w:id="22" w:name="_Toc205894491"/>
      <w:r>
        <w:rPr>
          <w:lang w:bidi="cy-GB"/>
        </w:rPr>
        <w:t>5.2.7 Llety</w:t>
      </w:r>
      <w:bookmarkEnd w:id="22"/>
    </w:p>
    <w:p w14:paraId="736386F0" w14:textId="738B4D3C" w:rsidR="00444C06" w:rsidRDefault="00444C06" w:rsidP="00444C06">
      <w:pPr>
        <w:jc w:val="both"/>
      </w:pPr>
      <w:r w:rsidRPr="005035FB">
        <w:rPr>
          <w:lang w:bidi="cy-GB"/>
        </w:rPr>
        <w:t xml:space="preserve">Pan fydd y Brifysgol yn dod yn ymwybodol bod myfyriwr sy'n byw yn ein Neuaddau Preswyl yn feichiog, cynhelir Asesiad Risg Iechyd a Diogelwch llawn ac, lle bo hynny'n bosibl, gwneir addasiadau rhesymol i'r llety, os oes angen. </w:t>
      </w:r>
    </w:p>
    <w:p w14:paraId="4BF85237" w14:textId="776E02D8" w:rsidR="00444C06" w:rsidRPr="005035FB" w:rsidRDefault="00444C06" w:rsidP="00444C06">
      <w:pPr>
        <w:jc w:val="both"/>
      </w:pPr>
      <w:r w:rsidRPr="005035FB">
        <w:rPr>
          <w:lang w:bidi="cy-GB"/>
        </w:rPr>
        <w:t>Yn anffodus, nid oes gan y Brifysgol unrhyw lety teuluol felly ni fydd y myfyriwr yn gallu parhau i fyw yn Neuaddau ar ôl yr enedigaeth. Bydd myfyrwyr yn cael eu rhyddhau o'u contractau llety i ddod o hyd i drefniadau amgen. Bydd y Tîm Llety yn gallu rhoi cyngor ar opsiynau llety amgen posibl.</w:t>
      </w:r>
    </w:p>
    <w:p w14:paraId="1076E472" w14:textId="74DBCD60" w:rsidR="00444C06" w:rsidRDefault="00444C06" w:rsidP="00444C06">
      <w:pPr>
        <w:pStyle w:val="pf0"/>
      </w:pPr>
      <w:r w:rsidRPr="005035FB">
        <w:rPr>
          <w:lang w:bidi="cy-GB"/>
        </w:rPr>
        <w:t xml:space="preserve">Dylai myfyrwyr sy'n byw mewn Neuaddau nad ydynt yn brifysgol gysylltu â'u Rheolwr Neuaddau i gael rhagor o gyngor a gwybodaeth. </w:t>
      </w:r>
      <w:r w:rsidRPr="007F0EF1">
        <w:rPr>
          <w:rStyle w:val="cf01"/>
          <w:lang w:bidi="cy-GB"/>
        </w:rPr>
        <w:t>O ystyried y galw am lety myfyrwyr, yn enwedig llety sy'n addas i deuluoedd, cynghorir myfyrwyr i ystyried eu gofynion llety yng nghyfnodau cynnar beichiogrwydd</w:t>
      </w:r>
      <w:r w:rsidR="00EF6F42">
        <w:rPr>
          <w:rStyle w:val="cf01"/>
          <w:lang w:bidi="cy-GB"/>
        </w:rPr>
        <w:t>.</w:t>
      </w:r>
    </w:p>
    <w:p w14:paraId="3C26A26F" w14:textId="77777777" w:rsidR="00444C06" w:rsidRDefault="00444C06" w:rsidP="00CE1317">
      <w:pPr>
        <w:pStyle w:val="Heading3"/>
        <w:numPr>
          <w:ilvl w:val="0"/>
          <w:numId w:val="0"/>
        </w:numPr>
        <w:ind w:left="720" w:hanging="720"/>
      </w:pPr>
      <w:bookmarkStart w:id="23" w:name="_Toc205894492"/>
      <w:r>
        <w:rPr>
          <w:lang w:bidi="cy-GB"/>
        </w:rPr>
        <w:t>5.2.8 Goblygiadau ariannol</w:t>
      </w:r>
      <w:bookmarkEnd w:id="23"/>
    </w:p>
    <w:p w14:paraId="7470ABCC" w14:textId="19259155" w:rsidR="00444C06" w:rsidRPr="00CE1317" w:rsidRDefault="00444C06" w:rsidP="00444C06">
      <w:pPr>
        <w:jc w:val="both"/>
      </w:pPr>
      <w:r>
        <w:rPr>
          <w:lang w:bidi="cy-GB"/>
        </w:rPr>
        <w:t xml:space="preserve">Dylai myfyrwyr israddedig ofyn am gyngor gan Cyllid Myfyrwyr Cymru/Lloegr neu, lle bo'n briodol, Cyllid Myfyrwyr Gogledd Iwerddon ac Asiantaeth Dyfarniadau Myfyrwyr yr Alban, i sefydlu pa gymorth ariannol y bydd ganddynt hawl iddo yn ystod y beichiogrwydd ac ar ôl hynny, gan fod pecyn o gymorth ar gael i fyfyrwyr sy'n rhieni. </w:t>
      </w:r>
    </w:p>
    <w:p w14:paraId="217B9B0F" w14:textId="425DAB22" w:rsidR="00444C06" w:rsidRPr="00DF1C84" w:rsidRDefault="00444C06" w:rsidP="00444C06">
      <w:pPr>
        <w:rPr>
          <w:rFonts w:eastAsia="Calibri"/>
        </w:rPr>
      </w:pPr>
      <w:r w:rsidRPr="00DF1C84">
        <w:rPr>
          <w:rFonts w:eastAsia="Calibri"/>
          <w:lang w:bidi="cy-GB"/>
        </w:rPr>
        <w:t xml:space="preserve">Dylai myfyrwyr sy'n atal eu hastudiaethau gysylltu â'r adran Gyllid </w:t>
      </w:r>
      <w:r w:rsidR="00CC4739">
        <w:rPr>
          <w:rFonts w:eastAsia="Calibri"/>
          <w:lang w:bidi="cy-GB"/>
        </w:rPr>
        <w:t>drwy e-bostio</w:t>
      </w:r>
      <w:r w:rsidRPr="00DF1C84">
        <w:rPr>
          <w:rFonts w:eastAsia="Calibri"/>
          <w:lang w:bidi="cy-GB"/>
        </w:rPr>
        <w:t xml:space="preserve"> </w:t>
      </w:r>
      <w:hyperlink r:id="rId23" w:history="1">
        <w:r w:rsidRPr="00DF1C84">
          <w:rPr>
            <w:rFonts w:eastAsia="Calibri"/>
            <w:u w:val="single"/>
            <w:lang w:bidi="cy-GB"/>
          </w:rPr>
          <w:t>tuitionfees@cardiffmet.ac.uk</w:t>
        </w:r>
      </w:hyperlink>
      <w:r w:rsidRPr="00DF1C84">
        <w:rPr>
          <w:rFonts w:eastAsia="Calibri"/>
          <w:lang w:bidi="cy-GB"/>
        </w:rPr>
        <w:t xml:space="preserve"> am ragor o wybodaeth am unrhyw ad-daliad o ffioedd dysgu a allai fod ar gael iddynt. </w:t>
      </w:r>
      <w:r w:rsidR="00CC4739">
        <w:rPr>
          <w:rFonts w:eastAsia="Calibri"/>
          <w:lang w:bidi="cy-GB"/>
        </w:rPr>
        <w:t>Gall y</w:t>
      </w:r>
      <w:r w:rsidRPr="00DF1C84">
        <w:rPr>
          <w:rFonts w:eastAsia="Calibri"/>
          <w:lang w:bidi="cy-GB"/>
        </w:rPr>
        <w:t xml:space="preserve"> </w:t>
      </w:r>
      <w:hyperlink r:id="rId24" w:history="1">
        <w:r w:rsidRPr="00DF1C84">
          <w:rPr>
            <w:rFonts w:eastAsia="Calibri"/>
            <w:u w:val="single"/>
            <w:lang w:bidi="cy-GB"/>
          </w:rPr>
          <w:t>Tîm Cyngor Arian a Lles</w:t>
        </w:r>
      </w:hyperlink>
      <w:r w:rsidRPr="00DF1C84">
        <w:rPr>
          <w:rFonts w:eastAsia="Calibri"/>
          <w:lang w:bidi="cy-GB"/>
        </w:rPr>
        <w:t xml:space="preserve"> hefyd ddarparu cyngor a chefnogaeth bellach i fyfyrwyr sy'n meddwl am atal eu hastudiaethau.</w:t>
      </w:r>
    </w:p>
    <w:bookmarkEnd w:id="15"/>
    <w:p w14:paraId="1DF8624C" w14:textId="77777777" w:rsidR="00444C06" w:rsidRDefault="00444C06" w:rsidP="00444C06"/>
    <w:p w14:paraId="5CDFBAE6" w14:textId="77777777" w:rsidR="00444C06" w:rsidRDefault="00444C06" w:rsidP="00CE1317">
      <w:pPr>
        <w:pStyle w:val="Heading2"/>
        <w:numPr>
          <w:ilvl w:val="0"/>
          <w:numId w:val="0"/>
        </w:numPr>
      </w:pPr>
      <w:bookmarkStart w:id="24" w:name="_Toc205894493"/>
      <w:r>
        <w:rPr>
          <w:lang w:bidi="cy-GB"/>
        </w:rPr>
        <w:t>5.3 Ymgeiswyr ymchwil doethurol</w:t>
      </w:r>
      <w:bookmarkEnd w:id="24"/>
    </w:p>
    <w:p w14:paraId="62A604D3" w14:textId="0C924F45" w:rsidR="00444C06" w:rsidRDefault="00444C06" w:rsidP="00CE1317">
      <w:pPr>
        <w:pStyle w:val="Heading3"/>
        <w:numPr>
          <w:ilvl w:val="0"/>
          <w:numId w:val="0"/>
        </w:numPr>
        <w:ind w:left="720" w:hanging="720"/>
      </w:pPr>
      <w:bookmarkStart w:id="25" w:name="_Toc205894494"/>
      <w:r>
        <w:rPr>
          <w:lang w:bidi="cy-GB"/>
        </w:rPr>
        <w:t>5.3.1 Hysbysu'r brifysgol</w:t>
      </w:r>
      <w:bookmarkEnd w:id="25"/>
    </w:p>
    <w:p w14:paraId="1613EB98" w14:textId="41E8C160" w:rsidR="00444C06" w:rsidRDefault="00444C06" w:rsidP="00444C06">
      <w:r w:rsidRPr="00EB3CFC">
        <w:rPr>
          <w:lang w:bidi="cy-GB"/>
        </w:rPr>
        <w:t xml:space="preserve">Y pwynt cyswllt cyntaf ar gyfer Ymchwilwyr Doethurol fel arfer yw eu Cyfarwyddwr Astudiaethau </w:t>
      </w:r>
      <w:r>
        <w:rPr>
          <w:rFonts w:ascii="Helvetica Neue" w:eastAsia="Helvetica Neue" w:hAnsi="Helvetica Neue" w:cs="Helvetica Neue"/>
          <w:color w:val="000000"/>
          <w:lang w:bidi="cy-GB"/>
        </w:rPr>
        <w:t>neu'r Goruchwyliwr Arweiniol (pan fydd y trefniadau Goruchwylio yn cynnwys Cydlynydd Tîm Goruchwylio).</w:t>
      </w:r>
      <w:r w:rsidR="002A5322">
        <w:rPr>
          <w:lang w:bidi="cy-GB"/>
        </w:rPr>
        <w:t xml:space="preserve"> </w:t>
      </w:r>
      <w:r w:rsidRPr="00EB3CFC">
        <w:rPr>
          <w:lang w:bidi="cy-GB"/>
        </w:rPr>
        <w:t xml:space="preserve">Dylent gael eu hysbysu cyn gynted ag y bydd y myfyriwr yn teimlo'n gyfforddus i wneud hynny. </w:t>
      </w:r>
    </w:p>
    <w:p w14:paraId="1541F100" w14:textId="77777777" w:rsidR="00444C06" w:rsidRPr="00EB3CFC" w:rsidRDefault="00444C06" w:rsidP="00444C06"/>
    <w:p w14:paraId="1DC74B1E" w14:textId="77777777" w:rsidR="00444C06" w:rsidRDefault="00444C06" w:rsidP="00444C06">
      <w:r w:rsidRPr="00EB3CFC">
        <w:rPr>
          <w:lang w:bidi="cy-GB"/>
        </w:rPr>
        <w:t>Dylai aelodau o staff Met Caerdydd sydd hefyd wedi'u cofrestru fel ymchwilydd Doethurol sicrhau eu bod yn ymwybodol o'u hawliau o dan y Polisi Rhieni Staff. Nid yw cymryd amser i ffwrdd o'r gwaith tra yn feichiog yn golygu yn awtomatig bod angen i fyfyriwr gymryd amser cyfatebol i ffwrdd o astudiaethau.</w:t>
      </w:r>
    </w:p>
    <w:p w14:paraId="46534AC7" w14:textId="56B80AE0" w:rsidR="00444C06" w:rsidRDefault="00444C06" w:rsidP="00CE1317">
      <w:pPr>
        <w:pStyle w:val="Heading3"/>
        <w:numPr>
          <w:ilvl w:val="0"/>
          <w:numId w:val="0"/>
        </w:numPr>
      </w:pPr>
      <w:bookmarkStart w:id="26" w:name="_Toc205894495"/>
      <w:r>
        <w:rPr>
          <w:lang w:bidi="cy-GB"/>
        </w:rPr>
        <w:t xml:space="preserve">5.3.2 </w:t>
      </w:r>
      <w:r>
        <w:rPr>
          <w:rFonts w:ascii="Helvetica Neue" w:eastAsia="Helvetica Neue" w:hAnsi="Helvetica Neue" w:cs="Helvetica Neue"/>
          <w:color w:val="000000"/>
          <w:lang w:bidi="cy-GB"/>
        </w:rPr>
        <w:t>Absenoldeb Rhieni / Egwyl Astudio (y cyfeirir ato gynt yn Ataliad)</w:t>
      </w:r>
      <w:bookmarkEnd w:id="26"/>
    </w:p>
    <w:p w14:paraId="398C06C0" w14:textId="180678D3" w:rsidR="00444C06" w:rsidRPr="00EB3CFC" w:rsidRDefault="00444C06" w:rsidP="00444C06">
      <w:r w:rsidRPr="00EB3CFC">
        <w:rPr>
          <w:lang w:bidi="cy-GB"/>
        </w:rPr>
        <w:lastRenderedPageBreak/>
        <w:t>Dylid dilyn gweithdrefnau arferol ar gyfer gwneud cais am egwyl astudio fel yr amlinellir yn y Rheoliadau Gradd Ymchwil a'r Llawlyfr Ymchwilydd Doethurol a bydd unrhyw gais yn cael ei ganiatáu yn ôl disgresiwn Pwyllgor Graddau Ymchwil yr Ysgol. Darperir canllawiau ar atal astudiaethau hefyd yn y Llawlyfr Ymchwilydd Doethurol.</w:t>
      </w:r>
    </w:p>
    <w:p w14:paraId="2DC847B9" w14:textId="59C569E6" w:rsidR="00444C06" w:rsidRPr="00EB3CFC" w:rsidRDefault="00444C06" w:rsidP="00444C06">
      <w:r w:rsidRPr="00EB3CFC">
        <w:rPr>
          <w:lang w:bidi="cy-GB"/>
        </w:rPr>
        <w:t>Yn unol â Rheoliadau Gradd Ymchwil Met Caerdydd, gall Ymchwilwyr Doethurol wneud cais am seibiant astudio am gyfnod uchaf o 12 mis i gyd at ddibenion absenoldeb mamolaeth. Yn ystod y cyfnod hwn, ni fydd ffioedd dysgu yn daladwy i'r Brifysgol.</w:t>
      </w:r>
    </w:p>
    <w:p w14:paraId="77744744" w14:textId="77777777" w:rsidR="00444C06" w:rsidRPr="00EB3CFC" w:rsidRDefault="00444C06" w:rsidP="00444C06">
      <w:r w:rsidRPr="00EB3CFC">
        <w:rPr>
          <w:lang w:bidi="cy-GB"/>
        </w:rPr>
        <w:t>O dan amgylchiadau arferol, y dyddiad cychwyn cynharaf ar gyfer cyfnod o absenoldeb mamolaeth fydd yr unfed wythnos ar ddeg cyn yr wythnos ddisgwyliedig o enedigaeth.  Mewn achosion o fabwysiadu, gall absenoldeb ddechrau ar y dyddiad y mae'r plentyn yn cael ei leoli neu ar ddyddiad a bennwyd ymlaen llaw heb fod yn gynharach na 14 diwrnod cyn y dyddiad disgwyliedig o leoliad.</w:t>
      </w:r>
      <w:r w:rsidRPr="00EB3CFC">
        <w:rPr>
          <w:lang w:bidi="cy-GB"/>
        </w:rPr>
        <w:br/>
      </w:r>
    </w:p>
    <w:p w14:paraId="7CF781AE" w14:textId="4B7BF10F" w:rsidR="00444C06" w:rsidRPr="00052B4F" w:rsidRDefault="00444C06" w:rsidP="00CD72FC">
      <w:pPr>
        <w:pStyle w:val="Heading3"/>
        <w:numPr>
          <w:ilvl w:val="0"/>
          <w:numId w:val="0"/>
        </w:numPr>
        <w:ind w:left="720" w:hanging="720"/>
      </w:pPr>
      <w:bookmarkStart w:id="27" w:name="_Toc205894496"/>
      <w:r>
        <w:rPr>
          <w:lang w:bidi="cy-GB"/>
        </w:rPr>
        <w:t>5.3.3 Goblygiadau ariannol</w:t>
      </w:r>
      <w:bookmarkEnd w:id="27"/>
    </w:p>
    <w:p w14:paraId="5D38FE40" w14:textId="415520CD" w:rsidR="00444C06" w:rsidRPr="00EB3CFC" w:rsidRDefault="00444C06" w:rsidP="00444C06">
      <w:r>
        <w:rPr>
          <w:lang w:bidi="cy-GB"/>
        </w:rPr>
        <w:t>Mae gan ymchwilwyr doethurol sydd wedi'u cofrestru fel myfyriwr ymchwil doethurol llawn amser neu ran-amser ac sy'n derbyn bwrsariaeth, sy'n cynnwys cyflog cynhaliaeth, gan Brifysgol Metropolitan Caerdydd hawl i hyd at 6 mis o absenoldeb mamolaeth â thâl. Byddant yn derbyn swm llawn y cyflog cynnal a chadw ar gyfer y cyfnod hwn.</w:t>
      </w:r>
    </w:p>
    <w:p w14:paraId="10004AFC" w14:textId="08780BA2" w:rsidR="00444C06" w:rsidRPr="00EB3CFC" w:rsidRDefault="000801B0" w:rsidP="00444C06">
      <w:r>
        <w:rPr>
          <w:rFonts w:cs="Arial"/>
          <w:color w:val="222A35"/>
          <w:szCs w:val="24"/>
        </w:rPr>
        <w:t>Os oes angen, gellir cymryd cyfnod pellach o absenoldeb mamolaeth ddi-dâl o hyd at 6 mis. Rhaid cymryd y cyfnodau o absenoldeb mamolaeth â thâl a di-dâl yn olynol. Bydd ymgeisyddiaeth y myfyriwr yn cael ei ymestyn gan gyfnod cymesur, yn unol â'r polisi safonol ynghylch seibiannau astudio.</w:t>
      </w:r>
    </w:p>
    <w:p w14:paraId="78DD3658" w14:textId="3994C587" w:rsidR="00444C06" w:rsidRPr="00EB3CFC" w:rsidRDefault="00444C06" w:rsidP="00444C06">
      <w:r>
        <w:rPr>
          <w:lang w:bidi="cy-GB"/>
        </w:rPr>
        <w:t>Rhaid i ymchwilwyr doethurol sy'n derbyn cyflog cynnal a chadw blynyddol yn uniongyrchol gan sefydliad allanol ddilyn rheoliadau'r ariannwr. Os nad yw'r ariannwr yn darparu'r arian ychwanegol i dalu costau mamolaeth, nid yw Met Caerdydd yn atebol i ddarparu unrhyw daliad yn ystod absenoldeb mamolaeth y myfyriwr.</w:t>
      </w:r>
    </w:p>
    <w:p w14:paraId="58F92C13" w14:textId="64B87D9B" w:rsidR="00444C06" w:rsidRPr="00EB3CFC" w:rsidRDefault="00444C06" w:rsidP="00444C06">
      <w:r>
        <w:rPr>
          <w:lang w:bidi="cy-GB"/>
        </w:rPr>
        <w:t>Dylai ymchwilwyr doethurol sy'n derbyn cyflog cynnal blynyddol</w:t>
      </w:r>
      <w:r w:rsidR="007B7C45">
        <w:rPr>
          <w:lang w:bidi="cy-GB"/>
        </w:rPr>
        <w:t xml:space="preserve"> d</w:t>
      </w:r>
      <w:r>
        <w:rPr>
          <w:lang w:bidi="cy-GB"/>
        </w:rPr>
        <w:t xml:space="preserve">rwy brosiect a ariennir gan grant ymchwil </w:t>
      </w:r>
      <w:r w:rsidR="00140B4A">
        <w:rPr>
          <w:lang w:bidi="cy-GB"/>
        </w:rPr>
        <w:t>ofyn</w:t>
      </w:r>
      <w:r>
        <w:rPr>
          <w:lang w:bidi="cy-GB"/>
        </w:rPr>
        <w:t xml:space="preserve"> arweinydd y prosiect a ellir darparu unrhyw gyllid ar gyfer absenoldeb mamolaeth. Os nad yw'r prosiect yn darparu arian ychwanegol i dalu costau mamolaeth neu fabwysiadu, nid yw Met Caerdydd yn atebol i ddarparu unrhyw daliad yn ystod absenoldeb mamolaeth y myfyriwr.</w:t>
      </w:r>
    </w:p>
    <w:p w14:paraId="6A1CA8AC" w14:textId="19CA3BE4" w:rsidR="00444C06" w:rsidRDefault="00444C06" w:rsidP="00444C06">
      <w:r w:rsidRPr="00EB3CFC">
        <w:rPr>
          <w:lang w:bidi="cy-GB"/>
        </w:rPr>
        <w:t xml:space="preserve">Ni fydd Prifysgol </w:t>
      </w:r>
      <w:r w:rsidR="007422DF">
        <w:rPr>
          <w:lang w:bidi="cy-GB"/>
        </w:rPr>
        <w:t>M</w:t>
      </w:r>
      <w:r w:rsidRPr="00EB3CFC">
        <w:rPr>
          <w:lang w:bidi="cy-GB"/>
        </w:rPr>
        <w:t>etropolitan Caerdydd yn gwneud unrhyw daliad i ymchwilwyr doethurol hunan-ariannu yn ystod absenoldeb mamolaeth.</w:t>
      </w:r>
    </w:p>
    <w:p w14:paraId="687FAB2B" w14:textId="77777777" w:rsidR="00444C06" w:rsidRPr="00EB3CFC" w:rsidRDefault="00444C06" w:rsidP="00444C06"/>
    <w:p w14:paraId="34B5B4E3" w14:textId="13CDD0AE" w:rsidR="00444C06" w:rsidRPr="00EB3CFC" w:rsidRDefault="00D469D5" w:rsidP="00444C06">
      <w:r>
        <w:rPr>
          <w:lang w:bidi="cy-GB"/>
        </w:rPr>
        <w:t xml:space="preserve">Ni fydd </w:t>
      </w:r>
      <w:r w:rsidR="00444C06">
        <w:rPr>
          <w:lang w:bidi="cy-GB"/>
        </w:rPr>
        <w:t xml:space="preserve">Ymchwilwyr </w:t>
      </w:r>
      <w:proofErr w:type="spellStart"/>
      <w:r>
        <w:rPr>
          <w:lang w:bidi="cy-GB"/>
        </w:rPr>
        <w:t>Do</w:t>
      </w:r>
      <w:r w:rsidR="00444C06">
        <w:rPr>
          <w:lang w:bidi="cy-GB"/>
        </w:rPr>
        <w:t>ethurol</w:t>
      </w:r>
      <w:proofErr w:type="spellEnd"/>
      <w:r w:rsidR="00444C06">
        <w:rPr>
          <w:lang w:bidi="cy-GB"/>
        </w:rPr>
        <w:t xml:space="preserve"> </w:t>
      </w:r>
      <w:r>
        <w:rPr>
          <w:lang w:bidi="cy-GB"/>
        </w:rPr>
        <w:t>sy’</w:t>
      </w:r>
      <w:r w:rsidR="00444C06">
        <w:rPr>
          <w:lang w:bidi="cy-GB"/>
        </w:rPr>
        <w:t xml:space="preserve">n derbyn bwrsariaeth </w:t>
      </w:r>
      <w:proofErr w:type="spellStart"/>
      <w:r w:rsidR="00444C06">
        <w:rPr>
          <w:lang w:bidi="cy-GB"/>
        </w:rPr>
        <w:t>untro</w:t>
      </w:r>
      <w:proofErr w:type="spellEnd"/>
      <w:r w:rsidR="00444C06" w:rsidRPr="00EB3CFC">
        <w:rPr>
          <w:vertAlign w:val="superscript"/>
          <w:lang w:bidi="cy-GB"/>
        </w:rPr>
        <w:footnoteReference w:id="1"/>
      </w:r>
      <w:r w:rsidR="00444C06">
        <w:rPr>
          <w:lang w:bidi="cy-GB"/>
        </w:rPr>
        <w:t xml:space="preserve"> n</w:t>
      </w:r>
      <w:r>
        <w:rPr>
          <w:lang w:bidi="cy-GB"/>
        </w:rPr>
        <w:t xml:space="preserve">a </w:t>
      </w:r>
      <w:r w:rsidR="00444C06">
        <w:rPr>
          <w:lang w:bidi="cy-GB"/>
        </w:rPr>
        <w:t>dyfarniad ffioedd yn unig yn gymwys i dderbyn unrhyw daliad yn ystod cyfnod o absenoldeb mamolaeth.  Bydd dyfarniadau ffioedd yn unig yn cael eu hatal yn ystod cyfnodau o absenoldeb mamolaeth.</w:t>
      </w:r>
    </w:p>
    <w:p w14:paraId="4506177B" w14:textId="6935F987" w:rsidR="00444C06" w:rsidRPr="00EB3CFC" w:rsidRDefault="00444C06" w:rsidP="00444C06">
      <w:r w:rsidRPr="00EB3CFC">
        <w:rPr>
          <w:lang w:bidi="cy-GB"/>
        </w:rPr>
        <w:lastRenderedPageBreak/>
        <w:t>Ni fydd taliadau mamolaeth yn cael eu gwneud i ymchwilwyr Doethurol sydd wedi cyflwyno eu traethawd hir.</w:t>
      </w:r>
    </w:p>
    <w:p w14:paraId="75416E38" w14:textId="35A082CB" w:rsidR="00444C06" w:rsidRDefault="00444C06" w:rsidP="00CD72FC">
      <w:pPr>
        <w:pStyle w:val="Heading3"/>
        <w:numPr>
          <w:ilvl w:val="0"/>
          <w:numId w:val="0"/>
        </w:numPr>
        <w:ind w:left="720" w:hanging="720"/>
      </w:pPr>
      <w:bookmarkStart w:id="28" w:name="_Toc205894497"/>
      <w:r w:rsidRPr="00DC30AB">
        <w:rPr>
          <w:lang w:bidi="cy-GB"/>
        </w:rPr>
        <w:t>5.3.4 Dychwelyd i ymchwil</w:t>
      </w:r>
      <w:bookmarkEnd w:id="28"/>
    </w:p>
    <w:p w14:paraId="0BFEC518" w14:textId="6D1373F9" w:rsidR="00444C06" w:rsidRPr="00EB3CFC" w:rsidRDefault="00444C06" w:rsidP="00444C06">
      <w:r>
        <w:rPr>
          <w:lang w:bidi="cy-GB"/>
        </w:rPr>
        <w:t xml:space="preserve">Rhaid i ymchwilwyr doethurol ailgychwyn eu hymgeisyddiaeth yn ffurfiol ar ôl egwyl astudio a dylent </w:t>
      </w:r>
      <w:r w:rsidR="00B77557">
        <w:rPr>
          <w:lang w:bidi="cy-GB"/>
        </w:rPr>
        <w:t>drafod</w:t>
      </w:r>
      <w:r>
        <w:rPr>
          <w:lang w:bidi="cy-GB"/>
        </w:rPr>
        <w:t xml:space="preserve"> â'u Cyfarwyddwr Astudiaethau am gyngor ar sut i wneud hyn.  Mae manylion hefyd ar gael yn y gweithdrefnau ar gyfer atal astudiaethau fel yr amlinellir yn y Rheoliadau Gradd Ymchwil.</w:t>
      </w:r>
    </w:p>
    <w:p w14:paraId="47DBE703" w14:textId="77777777" w:rsidR="00444C06" w:rsidRPr="00EB3CFC" w:rsidRDefault="00444C06" w:rsidP="00444C06">
      <w:r w:rsidRPr="00EB3CFC">
        <w:rPr>
          <w:lang w:bidi="cy-GB"/>
        </w:rPr>
        <w:t>Os nad yw ymchwilydd Doethurol yn dychwelyd i'w hastudiaethau ar ôl cyfnod o absenoldeb mamolaeth, bydd yn ofynnol iddynt ad-dalu'r Brifysgol am unrhyw dâl mamolaeth a wnaed hyd yma. Os bydd ymchwilydd Doethurol yn tynnu'n ôl o'i astudiaethau o fewn 12 wythnos i'w ddychwelyd o gyfnod o absenoldeb mamolaeth, mae gan Met Caerdydd yr hawl i adennill unrhyw daliadau mamolaeth a wneir.</w:t>
      </w:r>
    </w:p>
    <w:p w14:paraId="146137DC" w14:textId="77777777" w:rsidR="00444C06" w:rsidRDefault="00444C06" w:rsidP="00CD72FC">
      <w:pPr>
        <w:pStyle w:val="Heading2"/>
        <w:numPr>
          <w:ilvl w:val="0"/>
          <w:numId w:val="0"/>
        </w:numPr>
      </w:pPr>
      <w:bookmarkStart w:id="29" w:name="_Toc205894498"/>
      <w:r>
        <w:rPr>
          <w:lang w:bidi="cy-GB"/>
        </w:rPr>
        <w:t>5.4 Myfyrwyr Rhyngwladol</w:t>
      </w:r>
      <w:bookmarkEnd w:id="29"/>
    </w:p>
    <w:p w14:paraId="129C965E" w14:textId="261E9A69" w:rsidR="00444C06" w:rsidRDefault="00444C06" w:rsidP="00444C06">
      <w:r>
        <w:rPr>
          <w:lang w:bidi="cy-GB"/>
        </w:rPr>
        <w:t>Yn gyffredinol, bydd y broses ar gyfer cefnogi myfyrwyr rhyngwladol beichiog yn adlewyrchu hynny ar gyfer myfyrwyr cartref. Fodd bynnag, rhaid i Gyfarwyddwr y Rhaglen hysbysu'r tîm Cynghori Myfyrwyr Byd-eang cyn gynted ag y byddant yn ymwybodol o'r beichiogrwydd, a rhaid datblygu'r cynllun cymorth beichiogrwydd mewn partneriaeth i sicrhau bod unrhyw faterion fisa neu nawdd yn cael eu hystyried o'r dechrau.</w:t>
      </w:r>
    </w:p>
    <w:p w14:paraId="0DDEA863" w14:textId="4C1E0949" w:rsidR="00444C06" w:rsidRPr="00CD72FC" w:rsidRDefault="00444C06" w:rsidP="00CD72FC">
      <w:r w:rsidRPr="00666283">
        <w:rPr>
          <w:lang w:bidi="cy-GB"/>
        </w:rPr>
        <w:t>Pan fydd myfyriwr rhyngwladol yn atal ei astudiaethau oherwydd beichiogrwydd, bydd yn ofynnol iddynt fel arfer adael y DU a gwneud cais am fisa newydd i ail-fynedu. Ym mhob achos, bydd cyfrifoldebau cyfreithiol y Brifysgol mewn perthynas â nawdd myfyrwyr rhyngwladol o dan y system fewnfudo sy'n seiliedig ar bwyntiau yn cael blaenoriaeth.</w:t>
      </w:r>
    </w:p>
    <w:p w14:paraId="31EEA85F" w14:textId="77777777" w:rsidR="00444C06" w:rsidRDefault="00444C06" w:rsidP="00444C06">
      <w:pPr>
        <w:pStyle w:val="Heading1"/>
        <w:widowControl w:val="0"/>
        <w:numPr>
          <w:ilvl w:val="0"/>
          <w:numId w:val="24"/>
        </w:numPr>
        <w:autoSpaceDE w:val="0"/>
        <w:autoSpaceDN w:val="0"/>
        <w:spacing w:before="0" w:line="240" w:lineRule="auto"/>
        <w:jc w:val="both"/>
      </w:pPr>
      <w:bookmarkStart w:id="30" w:name="_Toc205894499"/>
      <w:r>
        <w:rPr>
          <w:lang w:bidi="cy-GB"/>
        </w:rPr>
        <w:t>Canllawiau i fyfyrwyr sydd â phartner beichiog</w:t>
      </w:r>
      <w:bookmarkEnd w:id="30"/>
      <w:r>
        <w:rPr>
          <w:lang w:bidi="cy-GB"/>
        </w:rPr>
        <w:t xml:space="preserve"> </w:t>
      </w:r>
    </w:p>
    <w:p w14:paraId="2BBE0627" w14:textId="77777777" w:rsidR="00444C06" w:rsidRDefault="00444C06" w:rsidP="00444C06">
      <w:r>
        <w:rPr>
          <w:lang w:bidi="cy-GB"/>
        </w:rPr>
        <w:t xml:space="preserve">Mae'r canllawiau hyn yn ymwneud â phob myfyriwr y mae eu partneriaid yn feichiog, gan gynnwys partneriaid o'r un rhyw, cyn belled â bod disgwyl i'r partner fod yn gyfrifol am ofal y plentyn. </w:t>
      </w:r>
    </w:p>
    <w:p w14:paraId="33FEBE24" w14:textId="77777777" w:rsidR="00444C06" w:rsidRPr="007E7797" w:rsidRDefault="00444C06" w:rsidP="00444C06">
      <w:pPr>
        <w:pStyle w:val="BodyText"/>
        <w:spacing w:before="8"/>
        <w:rPr>
          <w:sz w:val="20"/>
          <w:lang w:val="cy-GB"/>
        </w:rPr>
      </w:pPr>
    </w:p>
    <w:p w14:paraId="4ED138DA" w14:textId="77777777" w:rsidR="00444C06" w:rsidRDefault="00444C06" w:rsidP="00CD72FC">
      <w:pPr>
        <w:pStyle w:val="Heading3"/>
        <w:numPr>
          <w:ilvl w:val="0"/>
          <w:numId w:val="0"/>
        </w:numPr>
        <w:ind w:left="720" w:hanging="720"/>
      </w:pPr>
      <w:bookmarkStart w:id="31" w:name="_Toc205894500"/>
      <w:r>
        <w:rPr>
          <w:lang w:bidi="cy-GB"/>
        </w:rPr>
        <w:t>6.1.1 Hysbysu'r brifysgol</w:t>
      </w:r>
      <w:bookmarkEnd w:id="31"/>
    </w:p>
    <w:p w14:paraId="4B7EF1DD" w14:textId="77777777" w:rsidR="00444C06" w:rsidRDefault="00444C06" w:rsidP="00444C06">
      <w:r>
        <w:rPr>
          <w:lang w:bidi="cy-GB"/>
        </w:rPr>
        <w:t xml:space="preserve">Dylai myfyrwyr hysbysu'r brifysgol cyn gynted â phosibl yn ystod beichiogrwydd eu partner. Dylai'r pwynt cyswllt cyntaf fod y Tiwtor Academaidd Personol, ond gall myfyriwr ddewis aelod arall o staff os yw'n well ganddynt. </w:t>
      </w:r>
    </w:p>
    <w:p w14:paraId="60118FFD" w14:textId="77777777" w:rsidR="00444C06" w:rsidRDefault="00444C06" w:rsidP="00CD72FC"/>
    <w:p w14:paraId="1CCDBB8C" w14:textId="5A6185A9" w:rsidR="00444C06" w:rsidRDefault="00444C06" w:rsidP="00CD72FC">
      <w:pPr>
        <w:pStyle w:val="Heading3"/>
        <w:numPr>
          <w:ilvl w:val="0"/>
          <w:numId w:val="0"/>
        </w:numPr>
        <w:ind w:left="720" w:hanging="720"/>
      </w:pPr>
      <w:bookmarkStart w:id="32" w:name="_Toc205894501"/>
      <w:r>
        <w:rPr>
          <w:lang w:bidi="cy-GB"/>
        </w:rPr>
        <w:t>6.1.2 Penodiadau cyn-enedigol</w:t>
      </w:r>
      <w:bookmarkEnd w:id="32"/>
    </w:p>
    <w:p w14:paraId="1BA0AD26" w14:textId="383A493D" w:rsidR="00444C06" w:rsidRDefault="00444C06" w:rsidP="00444C06">
      <w:r>
        <w:rPr>
          <w:lang w:bidi="cy-GB"/>
        </w:rPr>
        <w:t xml:space="preserve">Bydd myfyrwyr yn cael amser rhesymol i ffwrdd i fynychu apwyntiadau cyn-geni ac apwyntiadau eraill sy'n gysylltiedig â'r beichiogrwydd. Rhaid i fyfyrwyr hysbysu eu darlithydd </w:t>
      </w:r>
      <w:r w:rsidR="004E563B">
        <w:rPr>
          <w:lang w:bidi="cy-GB"/>
        </w:rPr>
        <w:t>o flaen</w:t>
      </w:r>
      <w:r>
        <w:rPr>
          <w:lang w:bidi="cy-GB"/>
        </w:rPr>
        <w:t xml:space="preserve"> llaw os ydynt yn mynd i golli gweithgaredd addysgu, ac mae'n ofynnol i ddarlithwyr ddarparu cymorth dal i fyny i fyfyrwyr. Gallai hyn gynnwys recordiadau o sesiynau, deunyddiau a ddefnyddiwyd neu adnoddau eraill. Os yn bosibl, gellir caniatáu i fyfyriwr fynychu ar adeg arall sy'n cwmpasu'r un cynnwys. </w:t>
      </w:r>
    </w:p>
    <w:p w14:paraId="104BDA55" w14:textId="1C4B36F9" w:rsidR="00444C06" w:rsidRDefault="00444C06" w:rsidP="00CD72FC">
      <w:pPr>
        <w:pStyle w:val="Heading3"/>
        <w:numPr>
          <w:ilvl w:val="0"/>
          <w:numId w:val="0"/>
        </w:numPr>
      </w:pPr>
      <w:bookmarkStart w:id="33" w:name="_Toc205894502"/>
      <w:r>
        <w:rPr>
          <w:lang w:bidi="cy-GB"/>
        </w:rPr>
        <w:t xml:space="preserve">6.1.3 </w:t>
      </w:r>
      <w:r w:rsidR="00AE1079">
        <w:rPr>
          <w:lang w:bidi="cy-GB"/>
        </w:rPr>
        <w:t>Cyfnod o wyliau dros gyfnod</w:t>
      </w:r>
      <w:r>
        <w:rPr>
          <w:lang w:bidi="cy-GB"/>
        </w:rPr>
        <w:t xml:space="preserve"> yr enedigaeth</w:t>
      </w:r>
      <w:bookmarkEnd w:id="33"/>
    </w:p>
    <w:p w14:paraId="2A13DEC5" w14:textId="1F41E155" w:rsidR="00444C06" w:rsidRDefault="00444C06" w:rsidP="00CD72FC">
      <w:r>
        <w:rPr>
          <w:lang w:bidi="cy-GB"/>
        </w:rPr>
        <w:lastRenderedPageBreak/>
        <w:t>Caniateir i fyfyrwyr y mae eu partneriaid wedi rhoi genedigaeth gymryd hyd at bythefnos o absenoldeb cymorth rhieni ar ôl genedigaeth y plentyn heb niwed academaidd. Cytunir ar ddyddiadau'r gwyliau hyn gyda'r Tiwtor Academaidd Personol a fydd yn hysbysu'r holl staff academaidd perthnasol. Bydd y myfyriwr yn cael deunyddiau dal i fyny ar gyfer yr amser addysgu y maent wedi'i golli.</w:t>
      </w:r>
    </w:p>
    <w:p w14:paraId="5755EAE1" w14:textId="1ABA83E7" w:rsidR="00444C06" w:rsidRDefault="00444C06" w:rsidP="00444C06">
      <w:r>
        <w:rPr>
          <w:lang w:bidi="cy-GB"/>
        </w:rPr>
        <w:t>Os yw'r absenoldeb cymorth rhieni arfaethedig yn cyd-fynd â dyddiadau cau cyflwyno arholiadau ffurfiol neu asesu, dylai'r myfyriwr wneud cais am Amgylchiadau Lliniarol yn y ffordd arferol</w:t>
      </w:r>
      <w:r w:rsidR="00E06685">
        <w:rPr>
          <w:lang w:bidi="cy-GB"/>
        </w:rPr>
        <w:t>.</w:t>
      </w:r>
    </w:p>
    <w:p w14:paraId="1620A63D" w14:textId="4102927C" w:rsidR="00444C06" w:rsidRPr="00E06685" w:rsidRDefault="00444C06" w:rsidP="00444C06">
      <w:pPr>
        <w:pStyle w:val="BodyText"/>
        <w:spacing w:before="5"/>
        <w:rPr>
          <w:lang w:val="cy-GB"/>
        </w:rPr>
      </w:pPr>
    </w:p>
    <w:p w14:paraId="7D96263B" w14:textId="77777777" w:rsidR="00444C06" w:rsidRDefault="00444C06" w:rsidP="00444C06">
      <w:pPr>
        <w:pStyle w:val="Heading1"/>
        <w:widowControl w:val="0"/>
        <w:numPr>
          <w:ilvl w:val="0"/>
          <w:numId w:val="24"/>
        </w:numPr>
        <w:autoSpaceDE w:val="0"/>
        <w:autoSpaceDN w:val="0"/>
        <w:spacing w:before="0" w:line="240" w:lineRule="auto"/>
        <w:jc w:val="both"/>
      </w:pPr>
      <w:bookmarkStart w:id="34" w:name="_Toc205894503"/>
      <w:r>
        <w:rPr>
          <w:lang w:bidi="cy-GB"/>
        </w:rPr>
        <w:t>Canllawiau i fyfyrwyr sy'n mabwysiadu plentyn</w:t>
      </w:r>
      <w:bookmarkEnd w:id="34"/>
    </w:p>
    <w:p w14:paraId="0445AEDB" w14:textId="77777777" w:rsidR="00444C06" w:rsidRDefault="00444C06" w:rsidP="00444C06"/>
    <w:p w14:paraId="5B449125" w14:textId="207BA082" w:rsidR="00444C06" w:rsidRDefault="000801B0" w:rsidP="00CD72FC">
      <w:pPr>
        <w:jc w:val="both"/>
      </w:pPr>
      <w:r>
        <w:rPr>
          <w:rFonts w:cs="Arial"/>
          <w:color w:val="222A35"/>
          <w:szCs w:val="24"/>
        </w:rPr>
        <w:t xml:space="preserve">Dylai myfyrwyr sydd ar fin dod yn rhieni drwy fabwysiadu hysbysu eu Rhaglen o'u hamgylchiadau cyn gynted â phosibl fel y gellir gwneud trefniadau addas. Dylai hyn fod yn y lle cyntaf i'w Tiwtor Academaidd Personol, ond gall y myfyriwr ddewis aelod arall o staff os yw'n well ganddo. Os mai'r myfyriwr yw'r prif </w:t>
      </w:r>
      <w:proofErr w:type="spellStart"/>
      <w:r>
        <w:rPr>
          <w:rFonts w:cs="Arial"/>
          <w:color w:val="222A35"/>
          <w:szCs w:val="24"/>
        </w:rPr>
        <w:t>fabwysiadwr</w:t>
      </w:r>
      <w:proofErr w:type="spellEnd"/>
      <w:r>
        <w:rPr>
          <w:rFonts w:cs="Arial"/>
          <w:color w:val="222A35"/>
          <w:szCs w:val="24"/>
        </w:rPr>
        <w:t xml:space="preserve">, dylid llunio cynllun yn unol â'r canllawiau ar gyfer myfyriwr beichiog; os mai partner y myfyriwr yw'r prif </w:t>
      </w:r>
      <w:proofErr w:type="spellStart"/>
      <w:r>
        <w:rPr>
          <w:rFonts w:cs="Arial"/>
          <w:color w:val="222A35"/>
          <w:szCs w:val="24"/>
        </w:rPr>
        <w:t>fabwysiadwr</w:t>
      </w:r>
      <w:proofErr w:type="spellEnd"/>
      <w:r>
        <w:rPr>
          <w:rFonts w:cs="Arial"/>
          <w:color w:val="222A35"/>
          <w:szCs w:val="24"/>
        </w:rPr>
        <w:t>, dylid dilyn y canllawiau sy'n ymwneud ag absenoldeb cymorth rhieni. Unwaith eto, bydd y Tiwtor Academaidd Personol yn cael ei hysbysu os bydd trafodaethau yn cynnwys aelod gwahanol o staff.</w:t>
      </w:r>
    </w:p>
    <w:p w14:paraId="70812C81" w14:textId="77777777" w:rsidR="00444C06" w:rsidRPr="007E7797" w:rsidRDefault="00444C06" w:rsidP="00444C06">
      <w:pPr>
        <w:pStyle w:val="BodyText"/>
        <w:spacing w:before="5"/>
        <w:rPr>
          <w:sz w:val="25"/>
          <w:lang w:val="cy-GB"/>
        </w:rPr>
      </w:pPr>
    </w:p>
    <w:p w14:paraId="269546F4" w14:textId="77777777" w:rsidR="00444C06" w:rsidRDefault="00444C06" w:rsidP="00444C06">
      <w:pPr>
        <w:pStyle w:val="Heading1"/>
        <w:widowControl w:val="0"/>
        <w:numPr>
          <w:ilvl w:val="0"/>
          <w:numId w:val="26"/>
        </w:numPr>
        <w:autoSpaceDE w:val="0"/>
        <w:autoSpaceDN w:val="0"/>
        <w:spacing w:before="0" w:line="240" w:lineRule="auto"/>
        <w:jc w:val="both"/>
      </w:pPr>
      <w:bookmarkStart w:id="35" w:name="_Toc205894504"/>
      <w:r>
        <w:rPr>
          <w:lang w:bidi="cy-GB"/>
        </w:rPr>
        <w:t>Babanod/Plant ar y Campws</w:t>
      </w:r>
      <w:bookmarkEnd w:id="35"/>
    </w:p>
    <w:p w14:paraId="47CFBC4E" w14:textId="77777777" w:rsidR="00444C06" w:rsidRDefault="00444C06" w:rsidP="00444C06">
      <w:pPr>
        <w:pStyle w:val="BodyText"/>
        <w:spacing w:before="8"/>
        <w:rPr>
          <w:sz w:val="20"/>
        </w:rPr>
      </w:pPr>
    </w:p>
    <w:p w14:paraId="1E31CD90" w14:textId="39554B99" w:rsidR="00444C06" w:rsidRDefault="00444C06" w:rsidP="00444C06">
      <w:pPr>
        <w:jc w:val="both"/>
      </w:pPr>
      <w:r>
        <w:rPr>
          <w:lang w:bidi="cy-GB"/>
        </w:rPr>
        <w:t>Am resymau iechyd a diogelwch, ni chaniateir i fyfyrwyr ddod â babanod a phlant i ardaloedd addysgu neu ddysgu, oni bai eu bod wedi derbyn caniatâd ymlaen llaw gan yr aelod staff perthnasol.</w:t>
      </w:r>
    </w:p>
    <w:p w14:paraId="79C1355F" w14:textId="7F461DA3" w:rsidR="00444C06" w:rsidRDefault="00444C06" w:rsidP="00CD72FC">
      <w:pPr>
        <w:jc w:val="both"/>
      </w:pPr>
      <w:r w:rsidRPr="00B01AA2">
        <w:rPr>
          <w:lang w:bidi="cy-GB"/>
        </w:rPr>
        <w:t>Gall myfyrwyr wrth gwrs ddod â babanod a phlant i fannau cyhoeddus y Brifysgol neu mewn tiwtorialau neu gyfarfodydd 1:1 gyda chaniatâd y tiwtor, ond ni all y Brifysgol dderbyn unrhyw atebolrwydd i'r plentyn yn yr amgylchiadau hyn.</w:t>
      </w:r>
    </w:p>
    <w:p w14:paraId="4472C221" w14:textId="1965EE47" w:rsidR="00444C06" w:rsidRDefault="00444C06" w:rsidP="00F85D30">
      <w:r>
        <w:rPr>
          <w:lang w:bidi="cy-GB"/>
        </w:rPr>
        <w:t>Mae rhieni yn gyfrifol am oruchwylio eu plant bob amser tra ar eiddo Met Caerdydd. Ni ddylid gadael plant heb oruchwyliaeth nac gydag oedolion nad ydynt yn hysbys iddynt o'r blaen.</w:t>
      </w:r>
      <w:r w:rsidR="005868A2">
        <w:rPr>
          <w:lang w:bidi="cy-GB"/>
        </w:rPr>
        <w:t xml:space="preserve"> </w:t>
      </w:r>
      <w:r>
        <w:rPr>
          <w:lang w:bidi="cy-GB"/>
        </w:rPr>
        <w:t>Gall unrhyw fyfyriwr nad yw'n goruchwylio eu plentyn tra ar y campws fod yn cyflawni torri Ymddygiad Myfyrwyr a allai arwain at ymchwiliad disgyblu.</w:t>
      </w:r>
    </w:p>
    <w:p w14:paraId="018E332D" w14:textId="2DEEB998" w:rsidR="00444C06" w:rsidRDefault="00444C06" w:rsidP="00444C06">
      <w:pPr>
        <w:jc w:val="both"/>
      </w:pPr>
      <w:r>
        <w:rPr>
          <w:lang w:bidi="cy-GB"/>
        </w:rPr>
        <w:t>Rhaid i fyfyrwyr sicrhau bod ganddynt drefniadau gofal plant addas ar waith ar adegau pan ddisgwylir iddynt fod yn y Brifysgol.</w:t>
      </w:r>
      <w:r w:rsidR="005868A2">
        <w:rPr>
          <w:lang w:bidi="cy-GB"/>
        </w:rPr>
        <w:t xml:space="preserve"> </w:t>
      </w:r>
      <w:r>
        <w:rPr>
          <w:lang w:bidi="cy-GB"/>
        </w:rPr>
        <w:t>Gall grant fod ar gael i israddedigion i helpu gyda chostau gofal plant felly cynghorir myfyrwyr i gysylltu â'u darparwr cyllid neu Gynghorydd Arian a Lles i gael gwybodaeth.</w:t>
      </w:r>
    </w:p>
    <w:p w14:paraId="474DE7E4" w14:textId="77777777" w:rsidR="00444C06" w:rsidRDefault="00444C06" w:rsidP="00444C06">
      <w:pPr>
        <w:jc w:val="both"/>
        <w:rPr>
          <w:sz w:val="25"/>
        </w:rPr>
      </w:pPr>
    </w:p>
    <w:p w14:paraId="12C5E58E" w14:textId="77777777" w:rsidR="00444C06" w:rsidRDefault="00444C06" w:rsidP="00444C06">
      <w:pPr>
        <w:rPr>
          <w:sz w:val="25"/>
        </w:rPr>
      </w:pPr>
    </w:p>
    <w:p w14:paraId="4D0441B7" w14:textId="02E80795" w:rsidR="00444C06" w:rsidRDefault="00444C06" w:rsidP="00444C06">
      <w:pPr>
        <w:pStyle w:val="Heading1"/>
        <w:widowControl w:val="0"/>
        <w:numPr>
          <w:ilvl w:val="0"/>
          <w:numId w:val="26"/>
        </w:numPr>
        <w:autoSpaceDE w:val="0"/>
        <w:autoSpaceDN w:val="0"/>
        <w:spacing w:before="0" w:line="240" w:lineRule="auto"/>
        <w:jc w:val="both"/>
      </w:pPr>
      <w:bookmarkStart w:id="36" w:name="_Toc205894505"/>
      <w:r>
        <w:rPr>
          <w:lang w:bidi="cy-GB"/>
        </w:rPr>
        <w:t xml:space="preserve">Bwydo </w:t>
      </w:r>
      <w:r w:rsidR="00374C1C">
        <w:rPr>
          <w:lang w:bidi="cy-GB"/>
        </w:rPr>
        <w:t>ar y</w:t>
      </w:r>
      <w:r>
        <w:rPr>
          <w:lang w:bidi="cy-GB"/>
        </w:rPr>
        <w:t xml:space="preserve"> Fron / Mynegi</w:t>
      </w:r>
      <w:bookmarkEnd w:id="36"/>
      <w:r>
        <w:rPr>
          <w:lang w:bidi="cy-GB"/>
        </w:rPr>
        <w:t xml:space="preserve"> </w:t>
      </w:r>
    </w:p>
    <w:p w14:paraId="3759EE1C" w14:textId="77777777" w:rsidR="00444C06" w:rsidRDefault="00444C06" w:rsidP="00444C06">
      <w:pPr>
        <w:pStyle w:val="BodyText"/>
        <w:spacing w:before="1" w:line="276" w:lineRule="auto"/>
        <w:ind w:left="100" w:right="121"/>
        <w:jc w:val="both"/>
        <w:rPr>
          <w:sz w:val="20"/>
        </w:rPr>
      </w:pPr>
    </w:p>
    <w:p w14:paraId="10107FD7" w14:textId="6434BB3F" w:rsidR="00444C06" w:rsidRDefault="00444C06" w:rsidP="00444C06">
      <w:pPr>
        <w:jc w:val="both"/>
      </w:pPr>
      <w:r w:rsidRPr="00164430">
        <w:rPr>
          <w:lang w:bidi="cy-GB"/>
        </w:rPr>
        <w:t>Bydd y Brifysgol yn cefnogi myfyrwyr sy'n bwydo</w:t>
      </w:r>
      <w:r w:rsidR="00374C1C">
        <w:rPr>
          <w:lang w:bidi="cy-GB"/>
        </w:rPr>
        <w:t xml:space="preserve"> ar y</w:t>
      </w:r>
      <w:r w:rsidR="005868A2">
        <w:rPr>
          <w:lang w:bidi="cy-GB"/>
        </w:rPr>
        <w:t xml:space="preserve"> </w:t>
      </w:r>
      <w:r w:rsidRPr="00164430">
        <w:rPr>
          <w:lang w:bidi="cy-GB"/>
        </w:rPr>
        <w:t xml:space="preserve">fron ac mae hyn yn cael ei dderbyn ym mhob man cymdeithasol y Brifysgol. Mae Deddf Cydraddoldeb 2010 yn rhoi </w:t>
      </w:r>
      <w:r w:rsidRPr="00164430">
        <w:rPr>
          <w:lang w:bidi="cy-GB"/>
        </w:rPr>
        <w:lastRenderedPageBreak/>
        <w:t xml:space="preserve">amddiffyniad penodol i fenywod sy'n bwydo </w:t>
      </w:r>
      <w:r w:rsidR="00B67AE9">
        <w:rPr>
          <w:lang w:bidi="cy-GB"/>
        </w:rPr>
        <w:t>ar y</w:t>
      </w:r>
      <w:r w:rsidRPr="00164430">
        <w:rPr>
          <w:lang w:bidi="cy-GB"/>
        </w:rPr>
        <w:t xml:space="preserve"> fron mewn mannau cyhoeddus ac mae'n anghyfreithlon gofyn iddynt beidio â gwneud hynny, neu eu hatal rhag gwneud hynny. </w:t>
      </w:r>
    </w:p>
    <w:p w14:paraId="64052283" w14:textId="2C4F42F5" w:rsidR="00444C06" w:rsidRDefault="00444C06" w:rsidP="00444C06">
      <w:pPr>
        <w:jc w:val="both"/>
      </w:pPr>
      <w:r>
        <w:rPr>
          <w:lang w:bidi="cy-GB"/>
        </w:rPr>
        <w:t>Os yw myfyrwyr eraill yn anghyfforddus gyda hyn, mae anghenion y myfyriwr sy'n bwydo ar y fron yn cael blaenoriaeth.</w:t>
      </w:r>
    </w:p>
    <w:p w14:paraId="3409D967" w14:textId="77777777" w:rsidR="00444C06" w:rsidRPr="007E7797" w:rsidRDefault="00444C06" w:rsidP="00444C06">
      <w:pPr>
        <w:pStyle w:val="BodyText"/>
        <w:rPr>
          <w:sz w:val="25"/>
          <w:lang w:val="cy-GB"/>
        </w:rPr>
      </w:pPr>
    </w:p>
    <w:p w14:paraId="78E607C6" w14:textId="77777777" w:rsidR="00444C06" w:rsidRDefault="00444C06" w:rsidP="00444C06">
      <w:pPr>
        <w:pStyle w:val="Heading1"/>
        <w:widowControl w:val="0"/>
        <w:numPr>
          <w:ilvl w:val="0"/>
          <w:numId w:val="26"/>
        </w:numPr>
        <w:autoSpaceDE w:val="0"/>
        <w:autoSpaceDN w:val="0"/>
        <w:spacing w:before="0" w:line="240" w:lineRule="auto"/>
        <w:jc w:val="both"/>
      </w:pPr>
      <w:bookmarkStart w:id="37" w:name="_Toc205894506"/>
      <w:r>
        <w:rPr>
          <w:lang w:bidi="cy-GB"/>
        </w:rPr>
        <w:t xml:space="preserve">Ystafell </w:t>
      </w:r>
      <w:proofErr w:type="spellStart"/>
      <w:r>
        <w:rPr>
          <w:lang w:bidi="cy-GB"/>
        </w:rPr>
        <w:t>Rhianta</w:t>
      </w:r>
      <w:bookmarkEnd w:id="37"/>
      <w:proofErr w:type="spellEnd"/>
    </w:p>
    <w:p w14:paraId="2BC54273" w14:textId="77777777" w:rsidR="00444C06" w:rsidRDefault="00444C06" w:rsidP="00444C06">
      <w:pPr>
        <w:pStyle w:val="BodyText"/>
      </w:pPr>
    </w:p>
    <w:p w14:paraId="4992F1A5" w14:textId="77777777" w:rsidR="00444C06" w:rsidRDefault="00444C06" w:rsidP="00444C06">
      <w:pPr>
        <w:pStyle w:val="BodyText"/>
        <w:ind w:left="100"/>
      </w:pPr>
      <w:r>
        <w:rPr>
          <w:lang w:val="cy-GB" w:bidi="cy-GB"/>
        </w:rPr>
        <w:t>Mae cyfleusterau newid babanod pwrpasol ar gael ar hyn o bryd:</w:t>
      </w:r>
    </w:p>
    <w:p w14:paraId="254D25CD" w14:textId="77777777" w:rsidR="00444C06" w:rsidRDefault="00444C06" w:rsidP="00444C06">
      <w:pPr>
        <w:pStyle w:val="NormalWeb"/>
        <w:shd w:val="clear" w:color="auto" w:fill="FFFFFF"/>
      </w:pPr>
    </w:p>
    <w:p w14:paraId="1BB001AA" w14:textId="77777777" w:rsidR="00444C06" w:rsidRDefault="00444C06" w:rsidP="00444C06">
      <w:pPr>
        <w:numPr>
          <w:ilvl w:val="0"/>
          <w:numId w:val="28"/>
        </w:numPr>
        <w:shd w:val="clear" w:color="auto" w:fill="FFFFFF"/>
        <w:spacing w:after="0" w:line="240" w:lineRule="auto"/>
        <w:rPr>
          <w:rFonts w:eastAsia="Times New Roman"/>
          <w:color w:val="242424"/>
        </w:rPr>
      </w:pPr>
      <w:r>
        <w:rPr>
          <w:rFonts w:eastAsia="Times New Roman"/>
          <w:color w:val="242424"/>
          <w:lang w:bidi="cy-GB"/>
        </w:rPr>
        <w:t xml:space="preserve">Cyncoed C0.28c </w:t>
      </w:r>
    </w:p>
    <w:p w14:paraId="4A3CA894" w14:textId="77777777" w:rsidR="00444C06" w:rsidRPr="007D0FA0" w:rsidRDefault="00444C06" w:rsidP="00444C06">
      <w:pPr>
        <w:numPr>
          <w:ilvl w:val="0"/>
          <w:numId w:val="28"/>
        </w:numPr>
        <w:shd w:val="clear" w:color="auto" w:fill="FFFFFF"/>
        <w:spacing w:before="5" w:after="0" w:line="240" w:lineRule="auto"/>
        <w:jc w:val="both"/>
        <w:rPr>
          <w:sz w:val="25"/>
        </w:rPr>
      </w:pPr>
      <w:r w:rsidRPr="007D0FA0">
        <w:rPr>
          <w:color w:val="242424"/>
          <w:lang w:bidi="cy-GB"/>
        </w:rPr>
        <w:t xml:space="preserve">Llandaf A0.22.  </w:t>
      </w:r>
    </w:p>
    <w:p w14:paraId="141C1D18" w14:textId="77777777" w:rsidR="00444C06" w:rsidRDefault="00444C06" w:rsidP="00444C06">
      <w:pPr>
        <w:shd w:val="clear" w:color="auto" w:fill="FFFFFF"/>
        <w:spacing w:before="5"/>
        <w:jc w:val="both"/>
        <w:rPr>
          <w:color w:val="242424"/>
        </w:rPr>
      </w:pPr>
    </w:p>
    <w:p w14:paraId="1594E7B4" w14:textId="77777777" w:rsidR="00444C06" w:rsidRDefault="00444C06" w:rsidP="00444C06">
      <w:pPr>
        <w:shd w:val="clear" w:color="auto" w:fill="FFFFFF"/>
        <w:spacing w:before="5"/>
        <w:jc w:val="both"/>
        <w:rPr>
          <w:color w:val="242424"/>
        </w:rPr>
      </w:pPr>
      <w:r>
        <w:rPr>
          <w:color w:val="242424"/>
          <w:lang w:bidi="cy-GB"/>
        </w:rPr>
        <w:t>Mae'r mannau hyn hefyd yn cynnwys cyfleusterau ar gyfer mynegi a storio llaeth y fron</w:t>
      </w:r>
    </w:p>
    <w:p w14:paraId="0C89B0E5" w14:textId="77777777" w:rsidR="00444C06" w:rsidRPr="007D0FA0" w:rsidRDefault="00444C06" w:rsidP="00444C06">
      <w:pPr>
        <w:shd w:val="clear" w:color="auto" w:fill="FFFFFF"/>
        <w:spacing w:before="5"/>
        <w:jc w:val="both"/>
        <w:rPr>
          <w:sz w:val="25"/>
        </w:rPr>
      </w:pPr>
    </w:p>
    <w:p w14:paraId="19540621" w14:textId="77777777" w:rsidR="00444C06" w:rsidRDefault="00444C06" w:rsidP="00444C06">
      <w:pPr>
        <w:pStyle w:val="Heading1"/>
        <w:widowControl w:val="0"/>
        <w:numPr>
          <w:ilvl w:val="0"/>
          <w:numId w:val="26"/>
        </w:numPr>
        <w:tabs>
          <w:tab w:val="left" w:pos="370"/>
        </w:tabs>
        <w:autoSpaceDE w:val="0"/>
        <w:autoSpaceDN w:val="0"/>
        <w:spacing w:before="1" w:line="240" w:lineRule="auto"/>
        <w:ind w:left="369"/>
        <w:jc w:val="both"/>
      </w:pPr>
      <w:bookmarkStart w:id="38" w:name="_Toc205894507"/>
      <w:r>
        <w:rPr>
          <w:lang w:bidi="cy-GB"/>
        </w:rPr>
        <w:t>Cwynion</w:t>
      </w:r>
      <w:bookmarkEnd w:id="38"/>
    </w:p>
    <w:p w14:paraId="477BD7A9" w14:textId="77777777" w:rsidR="00444C06" w:rsidRPr="00CD119F" w:rsidRDefault="00444C06" w:rsidP="00444C06">
      <w:pPr>
        <w:pStyle w:val="BodyText"/>
        <w:spacing w:before="9"/>
        <w:rPr>
          <w:b/>
        </w:rPr>
      </w:pPr>
    </w:p>
    <w:p w14:paraId="750D46A8" w14:textId="12FE9887" w:rsidR="00444C06" w:rsidRDefault="00444C06" w:rsidP="00444C06">
      <w:pPr>
        <w:jc w:val="both"/>
        <w:sectPr w:rsidR="00444C06" w:rsidSect="00F570B6">
          <w:headerReference w:type="default" r:id="rId25"/>
          <w:footerReference w:type="default" r:id="rId26"/>
          <w:pgSz w:w="11910" w:h="16840"/>
          <w:pgMar w:top="1340" w:right="1320" w:bottom="1200" w:left="1340" w:header="0" w:footer="943" w:gutter="0"/>
          <w:cols w:space="720"/>
        </w:sectPr>
      </w:pPr>
      <w:r>
        <w:rPr>
          <w:lang w:bidi="cy-GB"/>
        </w:rPr>
        <w:t xml:space="preserve">Gall unrhyw fyfyriwr sy'n teimlo bod y Brifysgol wedi methu â chydymffurfio â safonau'r polisi hwn godi cwyn o dan Weithdrefn Gwyno'r Brifysgol (gweler y  </w:t>
      </w:r>
      <w:r>
        <w:rPr>
          <w:spacing w:val="-10"/>
          <w:lang w:bidi="cy-GB"/>
        </w:rPr>
        <w:t xml:space="preserve">Myfyriwr </w:t>
      </w:r>
      <w:r>
        <w:rPr>
          <w:lang w:bidi="cy-GB"/>
        </w:rPr>
        <w:t>Llawlyfr</w:t>
      </w:r>
      <w:r>
        <w:rPr>
          <w:lang w:bidi="cy-GB"/>
        </w:rPr>
        <w:tab/>
        <w:t>neu</w:t>
      </w:r>
      <w:r>
        <w:rPr>
          <w:lang w:bidi="cy-GB"/>
        </w:rPr>
        <w:tab/>
        <w:t>ymweld</w:t>
      </w:r>
      <w:r>
        <w:rPr>
          <w:lang w:bidi="cy-GB"/>
        </w:rPr>
        <w:tab/>
      </w:r>
      <w:r w:rsidR="00051132">
        <w:rPr>
          <w:rFonts w:cs="Arial"/>
          <w:lang w:bidi="cy-GB"/>
        </w:rPr>
        <w:t>â</w:t>
      </w:r>
      <w:r w:rsidR="00051132">
        <w:rPr>
          <w:lang w:bidi="cy-GB"/>
        </w:rPr>
        <w:t xml:space="preserve">’r </w:t>
      </w:r>
      <w:r>
        <w:rPr>
          <w:lang w:bidi="cy-GB"/>
        </w:rPr>
        <w:t xml:space="preserve">wefan </w:t>
      </w:r>
      <w:hyperlink r:id="rId27">
        <w:r>
          <w:rPr>
            <w:color w:val="0000FF"/>
            <w:u w:val="single" w:color="0000FF"/>
            <w:lang w:bidi="cy-GB"/>
          </w:rPr>
          <w:t>h</w:t>
        </w:r>
        <w:bookmarkStart w:id="39" w:name="cysill"/>
        <w:bookmarkEnd w:id="39"/>
        <w:r>
          <w:rPr>
            <w:color w:val="0000FF"/>
            <w:u w:val="single" w:color="0000FF"/>
            <w:lang w:bidi="cy-GB"/>
          </w:rPr>
          <w:t>ttp://www.cardiffmet.ac.uk/study/studentservices/Pages/Complaints.aspx</w:t>
        </w:r>
      </w:hyperlink>
    </w:p>
    <w:p w14:paraId="058DE4A3" w14:textId="77777777" w:rsidR="00D52B06" w:rsidRPr="00EC2C8F" w:rsidRDefault="00D52B06" w:rsidP="00444C06"/>
    <w:sectPr w:rsidR="00D52B06" w:rsidRPr="00EC2C8F" w:rsidSect="00F570B6">
      <w:footerReference w:type="default" r:id="rId28"/>
      <w:pgSz w:w="11906" w:h="16838"/>
      <w:pgMar w:top="1440" w:right="1440" w:bottom="851"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Jones, Elen" w:date="2025-08-12T12:59:00Z" w:initials="EJ">
    <w:p w14:paraId="5EF4CBF0" w14:textId="77777777" w:rsidR="00370C37" w:rsidRDefault="00370C37" w:rsidP="00370C37">
      <w:pPr>
        <w:pStyle w:val="CommentText"/>
      </w:pPr>
      <w:r>
        <w:rPr>
          <w:rStyle w:val="CommentReference"/>
        </w:rPr>
        <w:annotationRef/>
      </w:r>
      <w:r>
        <w:t>Just FYI there is an ‘I’ a the end of this email in the English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F4CB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CC28F4" w16cex:dateUtc="2025-08-12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F4CBF0" w16cid:durableId="52CC28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72728" w14:textId="77777777" w:rsidR="00C83D16" w:rsidRDefault="00C83D16" w:rsidP="003B0CD4">
      <w:pPr>
        <w:spacing w:after="0" w:line="240" w:lineRule="auto"/>
      </w:pPr>
      <w:r>
        <w:separator/>
      </w:r>
    </w:p>
  </w:endnote>
  <w:endnote w:type="continuationSeparator" w:id="0">
    <w:p w14:paraId="3CC7B98C" w14:textId="77777777" w:rsidR="00C83D16" w:rsidRDefault="00C83D16"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12AD3" w14:textId="77777777" w:rsidR="00444C06" w:rsidRDefault="00444C06">
    <w:pPr>
      <w:pStyle w:val="BodyText"/>
      <w:spacing w:line="14" w:lineRule="auto"/>
      <w:rPr>
        <w:sz w:val="16"/>
      </w:rPr>
    </w:pPr>
    <w:r>
      <w:rPr>
        <w:noProof/>
        <w:lang w:val="cy-GB" w:bidi="cy-GB"/>
      </w:rPr>
      <mc:AlternateContent>
        <mc:Choice Requires="wps">
          <w:drawing>
            <wp:inline distT="0" distB="0" distL="0" distR="0" wp14:anchorId="29E8EA3B" wp14:editId="676EB1D9">
              <wp:extent cx="194310" cy="165735"/>
              <wp:effectExtent l="0" t="0" r="15240" b="5715"/>
              <wp:docPr id="2012814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3E05C" w14:textId="77777777" w:rsidR="00444C06" w:rsidRDefault="00444C06">
                          <w:pPr>
                            <w:pStyle w:val="BodyText"/>
                            <w:spacing w:line="245" w:lineRule="exact"/>
                            <w:ind w:left="40"/>
                            <w:rPr>
                              <w:rFonts w:ascii="Calibri"/>
                            </w:rPr>
                          </w:pPr>
                          <w:r>
                            <w:rPr>
                              <w:lang w:val="cy-GB" w:bidi="cy-GB"/>
                            </w:rPr>
                            <w:fldChar w:fldCharType="begin"/>
                          </w:r>
                          <w:r>
                            <w:rPr>
                              <w:rFonts w:ascii="Calibri" w:eastAsia="Calibri" w:hAnsi="Calibri" w:cs="Calibri"/>
                              <w:lang w:val="cy-GB" w:bidi="cy-GB"/>
                            </w:rPr>
                            <w:instrText xml:space="preserve"> PAGE </w:instrText>
                          </w:r>
                          <w:r>
                            <w:rPr>
                              <w:lang w:val="cy-GB" w:bidi="cy-GB"/>
                            </w:rPr>
                            <w:fldChar w:fldCharType="separate"/>
                          </w:r>
                          <w:r>
                            <w:rPr>
                              <w:rFonts w:ascii="Calibri" w:eastAsia="Calibri" w:hAnsi="Calibri" w:cs="Calibri"/>
                              <w:noProof/>
                              <w:lang w:val="cy-GB" w:bidi="cy-GB"/>
                            </w:rPr>
                            <w:t>20</w:t>
                          </w:r>
                          <w:r>
                            <w:rPr>
                              <w:lang w:val="cy-GB" w:bidi="cy-GB"/>
                            </w:rPr>
                            <w:fldChar w:fldCharType="end"/>
                          </w:r>
                        </w:p>
                      </w:txbxContent>
                    </wps:txbx>
                    <wps:bodyPr rot="0" vert="horz" wrap="square" lIns="0" tIns="0" rIns="0" bIns="0" anchor="t" anchorCtr="0" upright="1">
                      <a:noAutofit/>
                    </wps:bodyPr>
                  </wps:wsp>
                </a:graphicData>
              </a:graphic>
            </wp:inline>
          </w:drawing>
        </mc:Choice>
        <mc:Fallback>
          <w:pict>
            <v:shapetype w14:anchorId="29E8EA3B" id="_x0000_t202" coordsize="21600,21600" o:spt="202" path="m,l,21600r21600,l21600,xe">
              <v:stroke joinstyle="miter"/>
              <v:path gradientshapeok="t" o:connecttype="rect"/>
            </v:shapetype>
            <v:shape id="Text Box 1" o:spid="_x0000_s1026" type="#_x0000_t202" style="width:15.3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" filled="f" stroked="f">
              <v:textbox inset="0,0,0,0">
                <w:txbxContent>
                  <w:p w14:paraId="1093E05C" w14:textId="77777777" w:rsidR="00444C06" w:rsidRDefault="00444C06">
                    <w:pPr>
                      <w:pStyle w:val="BodyText"/>
                      <w:spacing w:line="245" w:lineRule="exact"/>
                      <w:ind w:left="40"/>
                      <w:rPr>
                        <w:rFonts w:ascii="Calibri"/>
                      </w:rPr>
                    </w:pPr>
                    <w:r>
                      <w:rPr>
                        <w:lang w:val="cy-GB" w:bidi="cy-GB"/>
                      </w:rPr>
                      <w:fldChar w:fldCharType="begin"/>
                    </w:r>
                    <w:r>
                      <w:rPr>
                        <w:rFonts w:ascii="Calibri" w:eastAsia="Calibri" w:hAnsi="Calibri" w:cs="Calibri"/>
                        <w:lang w:val="cy-GB" w:bidi="cy-GB"/>
                      </w:rPr>
                      <w:instrText xml:space="preserve"> PAGE </w:instrText>
                    </w:r>
                    <w:r>
                      <w:rPr>
                        <w:lang w:val="cy-GB" w:bidi="cy-GB"/>
                      </w:rPr>
                      <w:fldChar w:fldCharType="separate"/>
                    </w:r>
                    <w:r>
                      <w:rPr>
                        <w:rFonts w:ascii="Calibri" w:eastAsia="Calibri" w:hAnsi="Calibri" w:cs="Calibri"/>
                        <w:noProof/>
                        <w:lang w:val="cy-GB" w:bidi="cy-GB"/>
                      </w:rPr>
                      <w:t>20</w:t>
                    </w:r>
                    <w:r>
                      <w:rPr>
                        <w:lang w:val="cy-GB" w:bidi="cy-GB"/>
                      </w:rP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056D4" w14:textId="77777777" w:rsidR="00C83D16" w:rsidRDefault="00C83D16" w:rsidP="003B0CD4">
      <w:pPr>
        <w:spacing w:after="0" w:line="240" w:lineRule="auto"/>
      </w:pPr>
      <w:r>
        <w:separator/>
      </w:r>
    </w:p>
  </w:footnote>
  <w:footnote w:type="continuationSeparator" w:id="0">
    <w:p w14:paraId="63BCB8BA" w14:textId="77777777" w:rsidR="00C83D16" w:rsidRDefault="00C83D16" w:rsidP="003B0CD4">
      <w:pPr>
        <w:spacing w:after="0" w:line="240" w:lineRule="auto"/>
      </w:pPr>
      <w:r>
        <w:continuationSeparator/>
      </w:r>
    </w:p>
  </w:footnote>
  <w:footnote w:id="1">
    <w:p w14:paraId="195C9A30" w14:textId="77777777" w:rsidR="00444C06" w:rsidRDefault="00444C06" w:rsidP="00444C06">
      <w:pPr>
        <w:pStyle w:val="FootnoteText"/>
      </w:pPr>
      <w:r>
        <w:rPr>
          <w:rStyle w:val="FootnoteReference"/>
          <w:lang w:bidi="cy-GB"/>
        </w:rPr>
        <w:footnoteRef/>
      </w:r>
      <w:r>
        <w:rPr>
          <w:lang w:bidi="cy-GB"/>
        </w:rPr>
        <w:t xml:space="preserve"> Taliad sengl, a wneir fel arfer ar ddechrau'r radd, i helpu tuag at dalu ffioedd dysgu a/neu gostau byw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C26BA" w14:textId="77777777" w:rsidR="00192047" w:rsidRDefault="00192047">
    <w:pPr>
      <w:pStyle w:val="Header"/>
    </w:pPr>
    <w:r>
      <w:rPr>
        <w:lang w:bidi="cy-GB"/>
      </w:rPr>
      <w:tab/>
    </w:r>
  </w:p>
  <w:p w14:paraId="6D526E3A" w14:textId="77777777" w:rsidR="00192047" w:rsidRDefault="00192047">
    <w:pPr>
      <w:pStyle w:val="Header"/>
    </w:pPr>
  </w:p>
  <w:p w14:paraId="300D017E" w14:textId="7B94DB2E" w:rsidR="00192047" w:rsidRDefault="00192047">
    <w:pPr>
      <w:pStyle w:val="Header"/>
    </w:pPr>
    <w:r>
      <w:rPr>
        <w:lang w:bidi="cy-GB"/>
      </w:rPr>
      <w:tab/>
    </w:r>
    <w:r>
      <w:rPr>
        <w:lang w:bidi="cy-GB"/>
      </w:rPr>
      <w:tab/>
    </w:r>
    <w:r>
      <w:rPr>
        <w:lang w:bidi="cy-GB"/>
      </w:rPr>
      <w:tab/>
    </w:r>
    <w:r>
      <w:rPr>
        <w:lang w:bidi="cy-GB"/>
      </w:rPr>
      <w:tab/>
    </w:r>
    <w:proofErr w:type="spellStart"/>
    <w:r>
      <w:rPr>
        <w:lang w:bidi="cy-GB"/>
      </w:rPr>
      <w:t>Agend</w:t>
    </w:r>
    <w:r w:rsidR="00F71AE2">
      <w:rPr>
        <w:lang w:bidi="cy-GB"/>
      </w:rPr>
      <w:t>w</w:t>
    </w:r>
    <w:r>
      <w:rPr>
        <w:lang w:bidi="cy-GB"/>
      </w:rPr>
      <w:t>m</w:t>
    </w:r>
    <w:proofErr w:type="spellEnd"/>
    <w:r>
      <w:rPr>
        <w:lang w:bidi="cy-GB"/>
      </w:rPr>
      <w:t xml:space="preserve"> 11.1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4642A"/>
    <w:multiLevelType w:val="multilevel"/>
    <w:tmpl w:val="2DB83E6E"/>
    <w:lvl w:ilvl="0">
      <w:start w:val="4"/>
      <w:numFmt w:val="decimal"/>
      <w:lvlText w:val="%1"/>
      <w:lvlJc w:val="left"/>
      <w:pPr>
        <w:ind w:left="652" w:hanging="552"/>
      </w:pPr>
      <w:rPr>
        <w:rFonts w:hint="default"/>
      </w:rPr>
    </w:lvl>
    <w:lvl w:ilvl="1">
      <w:start w:val="1"/>
      <w:numFmt w:val="decimal"/>
      <w:lvlText w:val="%1.%2"/>
      <w:lvlJc w:val="left"/>
      <w:pPr>
        <w:ind w:left="652" w:hanging="552"/>
      </w:pPr>
      <w:rPr>
        <w:rFonts w:hint="default"/>
      </w:rPr>
    </w:lvl>
    <w:lvl w:ilvl="2">
      <w:start w:val="4"/>
      <w:numFmt w:val="decimal"/>
      <w:lvlText w:val="%1.%2.%3"/>
      <w:lvlJc w:val="left"/>
      <w:pPr>
        <w:ind w:left="652" w:hanging="552"/>
      </w:pPr>
      <w:rPr>
        <w:rFonts w:ascii="Arial" w:eastAsia="Arial" w:hAnsi="Arial" w:cs="Arial" w:hint="default"/>
        <w:w w:val="100"/>
        <w:sz w:val="22"/>
        <w:szCs w:val="22"/>
      </w:rPr>
    </w:lvl>
    <w:lvl w:ilvl="3">
      <w:numFmt w:val="bullet"/>
      <w:lvlText w:val="•"/>
      <w:lvlJc w:val="left"/>
      <w:pPr>
        <w:ind w:left="3235" w:hanging="552"/>
      </w:pPr>
      <w:rPr>
        <w:rFonts w:hint="default"/>
      </w:rPr>
    </w:lvl>
    <w:lvl w:ilvl="4">
      <w:numFmt w:val="bullet"/>
      <w:lvlText w:val="•"/>
      <w:lvlJc w:val="left"/>
      <w:pPr>
        <w:ind w:left="4094" w:hanging="552"/>
      </w:pPr>
      <w:rPr>
        <w:rFonts w:hint="default"/>
      </w:rPr>
    </w:lvl>
    <w:lvl w:ilvl="5">
      <w:numFmt w:val="bullet"/>
      <w:lvlText w:val="•"/>
      <w:lvlJc w:val="left"/>
      <w:pPr>
        <w:ind w:left="4953" w:hanging="552"/>
      </w:pPr>
      <w:rPr>
        <w:rFonts w:hint="default"/>
      </w:rPr>
    </w:lvl>
    <w:lvl w:ilvl="6">
      <w:numFmt w:val="bullet"/>
      <w:lvlText w:val="•"/>
      <w:lvlJc w:val="left"/>
      <w:pPr>
        <w:ind w:left="5811" w:hanging="552"/>
      </w:pPr>
      <w:rPr>
        <w:rFonts w:hint="default"/>
      </w:rPr>
    </w:lvl>
    <w:lvl w:ilvl="7">
      <w:numFmt w:val="bullet"/>
      <w:lvlText w:val="•"/>
      <w:lvlJc w:val="left"/>
      <w:pPr>
        <w:ind w:left="6670" w:hanging="552"/>
      </w:pPr>
      <w:rPr>
        <w:rFonts w:hint="default"/>
      </w:rPr>
    </w:lvl>
    <w:lvl w:ilvl="8">
      <w:numFmt w:val="bullet"/>
      <w:lvlText w:val="•"/>
      <w:lvlJc w:val="left"/>
      <w:pPr>
        <w:ind w:left="7529" w:hanging="552"/>
      </w:pPr>
      <w:rPr>
        <w:rFonts w:hint="default"/>
      </w:rPr>
    </w:lvl>
  </w:abstractNum>
  <w:abstractNum w:abstractNumId="11"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BDC29A5"/>
    <w:multiLevelType w:val="multilevel"/>
    <w:tmpl w:val="C0DC34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DF23F6"/>
    <w:multiLevelType w:val="hybridMultilevel"/>
    <w:tmpl w:val="5E5A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4D2B0B"/>
    <w:multiLevelType w:val="hybridMultilevel"/>
    <w:tmpl w:val="723AB74E"/>
    <w:lvl w:ilvl="0" w:tplc="DC48338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E84F0A"/>
    <w:multiLevelType w:val="hybridMultilevel"/>
    <w:tmpl w:val="CD9ED51E"/>
    <w:lvl w:ilvl="0" w:tplc="DC48338C">
      <w:start w:val="8"/>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1587C0C"/>
    <w:multiLevelType w:val="hybridMultilevel"/>
    <w:tmpl w:val="7A76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6"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260579">
    <w:abstractNumId w:val="26"/>
  </w:num>
  <w:num w:numId="2" w16cid:durableId="424035414">
    <w:abstractNumId w:val="13"/>
  </w:num>
  <w:num w:numId="3" w16cid:durableId="180365439">
    <w:abstractNumId w:val="15"/>
  </w:num>
  <w:num w:numId="4" w16cid:durableId="1399089314">
    <w:abstractNumId w:val="22"/>
  </w:num>
  <w:num w:numId="5" w16cid:durableId="2000965655">
    <w:abstractNumId w:val="14"/>
  </w:num>
  <w:num w:numId="6" w16cid:durableId="70389579">
    <w:abstractNumId w:val="24"/>
  </w:num>
  <w:num w:numId="7" w16cid:durableId="1196188477">
    <w:abstractNumId w:val="9"/>
  </w:num>
  <w:num w:numId="8" w16cid:durableId="1350983995">
    <w:abstractNumId w:val="7"/>
  </w:num>
  <w:num w:numId="9" w16cid:durableId="915013735">
    <w:abstractNumId w:val="6"/>
  </w:num>
  <w:num w:numId="10" w16cid:durableId="917642087">
    <w:abstractNumId w:val="5"/>
  </w:num>
  <w:num w:numId="11" w16cid:durableId="1864318337">
    <w:abstractNumId w:val="4"/>
  </w:num>
  <w:num w:numId="12" w16cid:durableId="592209017">
    <w:abstractNumId w:val="8"/>
  </w:num>
  <w:num w:numId="13" w16cid:durableId="1704094466">
    <w:abstractNumId w:val="3"/>
  </w:num>
  <w:num w:numId="14" w16cid:durableId="395591790">
    <w:abstractNumId w:val="2"/>
  </w:num>
  <w:num w:numId="15" w16cid:durableId="215358892">
    <w:abstractNumId w:val="1"/>
  </w:num>
  <w:num w:numId="16" w16cid:durableId="1354308086">
    <w:abstractNumId w:val="0"/>
  </w:num>
  <w:num w:numId="17" w16cid:durableId="396825660">
    <w:abstractNumId w:val="11"/>
  </w:num>
  <w:num w:numId="18" w16cid:durableId="349140594">
    <w:abstractNumId w:val="20"/>
  </w:num>
  <w:num w:numId="19" w16cid:durableId="2386377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908484">
    <w:abstractNumId w:val="25"/>
  </w:num>
  <w:num w:numId="21" w16cid:durableId="384989474">
    <w:abstractNumId w:val="12"/>
  </w:num>
  <w:num w:numId="22" w16cid:durableId="370810139">
    <w:abstractNumId w:val="16"/>
  </w:num>
  <w:num w:numId="23" w16cid:durableId="307325368">
    <w:abstractNumId w:val="10"/>
  </w:num>
  <w:num w:numId="24" w16cid:durableId="782308091">
    <w:abstractNumId w:val="19"/>
  </w:num>
  <w:num w:numId="25" w16cid:durableId="319040529">
    <w:abstractNumId w:val="23"/>
  </w:num>
  <w:num w:numId="26" w16cid:durableId="340740925">
    <w:abstractNumId w:val="21"/>
  </w:num>
  <w:num w:numId="27" w16cid:durableId="1798717097">
    <w:abstractNumId w:val="18"/>
  </w:num>
  <w:num w:numId="28" w16cid:durableId="138714361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nes, Elen">
    <w15:presenceInfo w15:providerId="AD" w15:userId="S::sm25833@cardiffmet.ac.uk::4ddf3f0c-e073-4243-9e27-70b9a47549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27C3E"/>
    <w:rsid w:val="00034C64"/>
    <w:rsid w:val="000423C2"/>
    <w:rsid w:val="00051132"/>
    <w:rsid w:val="00067966"/>
    <w:rsid w:val="000801B0"/>
    <w:rsid w:val="00084894"/>
    <w:rsid w:val="000919CB"/>
    <w:rsid w:val="0009597B"/>
    <w:rsid w:val="00096435"/>
    <w:rsid w:val="000B1C74"/>
    <w:rsid w:val="000C1102"/>
    <w:rsid w:val="000D0B2C"/>
    <w:rsid w:val="000D23F4"/>
    <w:rsid w:val="000D3EF5"/>
    <w:rsid w:val="000F0838"/>
    <w:rsid w:val="000F13D6"/>
    <w:rsid w:val="000F3FF4"/>
    <w:rsid w:val="00101D96"/>
    <w:rsid w:val="00117075"/>
    <w:rsid w:val="0012564B"/>
    <w:rsid w:val="00126BA5"/>
    <w:rsid w:val="00130BA3"/>
    <w:rsid w:val="0013304E"/>
    <w:rsid w:val="0013607D"/>
    <w:rsid w:val="001367FE"/>
    <w:rsid w:val="00140B4A"/>
    <w:rsid w:val="001420C5"/>
    <w:rsid w:val="0015225C"/>
    <w:rsid w:val="00154F4A"/>
    <w:rsid w:val="0015762E"/>
    <w:rsid w:val="00161EDB"/>
    <w:rsid w:val="00163B4C"/>
    <w:rsid w:val="00166ED1"/>
    <w:rsid w:val="00171592"/>
    <w:rsid w:val="00176A6B"/>
    <w:rsid w:val="001868BC"/>
    <w:rsid w:val="00192047"/>
    <w:rsid w:val="001A1A92"/>
    <w:rsid w:val="001A3F5F"/>
    <w:rsid w:val="001A52A7"/>
    <w:rsid w:val="001A7F68"/>
    <w:rsid w:val="001B6874"/>
    <w:rsid w:val="001C0E14"/>
    <w:rsid w:val="001D545D"/>
    <w:rsid w:val="001D589B"/>
    <w:rsid w:val="001D610B"/>
    <w:rsid w:val="001E196D"/>
    <w:rsid w:val="001E54DD"/>
    <w:rsid w:val="00215570"/>
    <w:rsid w:val="00260329"/>
    <w:rsid w:val="00261178"/>
    <w:rsid w:val="00263057"/>
    <w:rsid w:val="0027377D"/>
    <w:rsid w:val="00276D78"/>
    <w:rsid w:val="002A5322"/>
    <w:rsid w:val="002E3511"/>
    <w:rsid w:val="002E67C9"/>
    <w:rsid w:val="002F3B5B"/>
    <w:rsid w:val="00310A76"/>
    <w:rsid w:val="003205F6"/>
    <w:rsid w:val="0032264E"/>
    <w:rsid w:val="0035156B"/>
    <w:rsid w:val="00351D20"/>
    <w:rsid w:val="003526E4"/>
    <w:rsid w:val="00361EC0"/>
    <w:rsid w:val="00367FE6"/>
    <w:rsid w:val="00370C37"/>
    <w:rsid w:val="00374C1C"/>
    <w:rsid w:val="00376449"/>
    <w:rsid w:val="003A7850"/>
    <w:rsid w:val="003B0CD4"/>
    <w:rsid w:val="003B2A52"/>
    <w:rsid w:val="003C2126"/>
    <w:rsid w:val="003E6D68"/>
    <w:rsid w:val="004003B1"/>
    <w:rsid w:val="00400A01"/>
    <w:rsid w:val="00404ABB"/>
    <w:rsid w:val="00406B6E"/>
    <w:rsid w:val="00413E2D"/>
    <w:rsid w:val="00424E11"/>
    <w:rsid w:val="0044353B"/>
    <w:rsid w:val="00444C06"/>
    <w:rsid w:val="00454793"/>
    <w:rsid w:val="004618C7"/>
    <w:rsid w:val="004734A0"/>
    <w:rsid w:val="00484992"/>
    <w:rsid w:val="004A0911"/>
    <w:rsid w:val="004B20D0"/>
    <w:rsid w:val="004B42D8"/>
    <w:rsid w:val="004D3778"/>
    <w:rsid w:val="004D4E14"/>
    <w:rsid w:val="004E557F"/>
    <w:rsid w:val="004E563B"/>
    <w:rsid w:val="004E6F06"/>
    <w:rsid w:val="004F3D8E"/>
    <w:rsid w:val="004F3E35"/>
    <w:rsid w:val="004F3F03"/>
    <w:rsid w:val="005005F9"/>
    <w:rsid w:val="005035F0"/>
    <w:rsid w:val="00530F92"/>
    <w:rsid w:val="00537AEA"/>
    <w:rsid w:val="00542772"/>
    <w:rsid w:val="0055051B"/>
    <w:rsid w:val="00563715"/>
    <w:rsid w:val="0056661F"/>
    <w:rsid w:val="00574A5B"/>
    <w:rsid w:val="00583E08"/>
    <w:rsid w:val="00585E3B"/>
    <w:rsid w:val="005868A2"/>
    <w:rsid w:val="00594A7A"/>
    <w:rsid w:val="00596149"/>
    <w:rsid w:val="005A5AD5"/>
    <w:rsid w:val="005C1286"/>
    <w:rsid w:val="005C6410"/>
    <w:rsid w:val="005D0B18"/>
    <w:rsid w:val="005D3DFB"/>
    <w:rsid w:val="005D421A"/>
    <w:rsid w:val="005E6720"/>
    <w:rsid w:val="0060088D"/>
    <w:rsid w:val="00617B54"/>
    <w:rsid w:val="006377CE"/>
    <w:rsid w:val="00645923"/>
    <w:rsid w:val="00645C47"/>
    <w:rsid w:val="006649BD"/>
    <w:rsid w:val="0066556D"/>
    <w:rsid w:val="00675991"/>
    <w:rsid w:val="00684ACE"/>
    <w:rsid w:val="00686B34"/>
    <w:rsid w:val="00697DFA"/>
    <w:rsid w:val="006A0052"/>
    <w:rsid w:val="006A3F46"/>
    <w:rsid w:val="006A4FE6"/>
    <w:rsid w:val="006B33D7"/>
    <w:rsid w:val="006D41F9"/>
    <w:rsid w:val="006D6498"/>
    <w:rsid w:val="006E03D5"/>
    <w:rsid w:val="00700188"/>
    <w:rsid w:val="0071039C"/>
    <w:rsid w:val="00714650"/>
    <w:rsid w:val="007150F4"/>
    <w:rsid w:val="00722FD5"/>
    <w:rsid w:val="00734A37"/>
    <w:rsid w:val="00734D37"/>
    <w:rsid w:val="007422DF"/>
    <w:rsid w:val="007468D5"/>
    <w:rsid w:val="0077217C"/>
    <w:rsid w:val="007905E2"/>
    <w:rsid w:val="007A0E66"/>
    <w:rsid w:val="007B5FF8"/>
    <w:rsid w:val="007B7C45"/>
    <w:rsid w:val="007D3B17"/>
    <w:rsid w:val="007D45FF"/>
    <w:rsid w:val="007E7797"/>
    <w:rsid w:val="007F447E"/>
    <w:rsid w:val="00803D56"/>
    <w:rsid w:val="00815A26"/>
    <w:rsid w:val="00824DDD"/>
    <w:rsid w:val="00844206"/>
    <w:rsid w:val="008467C2"/>
    <w:rsid w:val="00854E81"/>
    <w:rsid w:val="008569CD"/>
    <w:rsid w:val="008627B3"/>
    <w:rsid w:val="00862D95"/>
    <w:rsid w:val="00866360"/>
    <w:rsid w:val="008741DB"/>
    <w:rsid w:val="00877177"/>
    <w:rsid w:val="0088599E"/>
    <w:rsid w:val="008860BD"/>
    <w:rsid w:val="00887C5E"/>
    <w:rsid w:val="008C551C"/>
    <w:rsid w:val="008D23D2"/>
    <w:rsid w:val="00905E84"/>
    <w:rsid w:val="009359B4"/>
    <w:rsid w:val="009453C2"/>
    <w:rsid w:val="00945CC4"/>
    <w:rsid w:val="00952ED2"/>
    <w:rsid w:val="00954837"/>
    <w:rsid w:val="00971EA6"/>
    <w:rsid w:val="00973B36"/>
    <w:rsid w:val="00973C73"/>
    <w:rsid w:val="0098001E"/>
    <w:rsid w:val="00993BF9"/>
    <w:rsid w:val="009A3418"/>
    <w:rsid w:val="009C2331"/>
    <w:rsid w:val="009C26A5"/>
    <w:rsid w:val="009C3AD0"/>
    <w:rsid w:val="009C77C9"/>
    <w:rsid w:val="009C7B96"/>
    <w:rsid w:val="009D2881"/>
    <w:rsid w:val="009D4EF7"/>
    <w:rsid w:val="009D4FBE"/>
    <w:rsid w:val="00A05E79"/>
    <w:rsid w:val="00A10647"/>
    <w:rsid w:val="00A11DD3"/>
    <w:rsid w:val="00A14FF9"/>
    <w:rsid w:val="00A17065"/>
    <w:rsid w:val="00A33854"/>
    <w:rsid w:val="00A61445"/>
    <w:rsid w:val="00A640A2"/>
    <w:rsid w:val="00A7691F"/>
    <w:rsid w:val="00A90C52"/>
    <w:rsid w:val="00AD1CA8"/>
    <w:rsid w:val="00AE1079"/>
    <w:rsid w:val="00AE3499"/>
    <w:rsid w:val="00AE3A65"/>
    <w:rsid w:val="00AE6583"/>
    <w:rsid w:val="00AE7CC3"/>
    <w:rsid w:val="00AF644B"/>
    <w:rsid w:val="00B04A83"/>
    <w:rsid w:val="00B05A36"/>
    <w:rsid w:val="00B06655"/>
    <w:rsid w:val="00B0766D"/>
    <w:rsid w:val="00B1455D"/>
    <w:rsid w:val="00B17DA0"/>
    <w:rsid w:val="00B36065"/>
    <w:rsid w:val="00B36605"/>
    <w:rsid w:val="00B41740"/>
    <w:rsid w:val="00B45BDF"/>
    <w:rsid w:val="00B528ED"/>
    <w:rsid w:val="00B54D4D"/>
    <w:rsid w:val="00B6307B"/>
    <w:rsid w:val="00B65212"/>
    <w:rsid w:val="00B67AE9"/>
    <w:rsid w:val="00B75892"/>
    <w:rsid w:val="00B77557"/>
    <w:rsid w:val="00B81E13"/>
    <w:rsid w:val="00B82F2B"/>
    <w:rsid w:val="00B86E39"/>
    <w:rsid w:val="00BA6C69"/>
    <w:rsid w:val="00BB74FF"/>
    <w:rsid w:val="00BC3C4E"/>
    <w:rsid w:val="00BC77B0"/>
    <w:rsid w:val="00BD429D"/>
    <w:rsid w:val="00BD595C"/>
    <w:rsid w:val="00C05B84"/>
    <w:rsid w:val="00C07B20"/>
    <w:rsid w:val="00C1062E"/>
    <w:rsid w:val="00C24D8F"/>
    <w:rsid w:val="00C30F00"/>
    <w:rsid w:val="00C341BE"/>
    <w:rsid w:val="00C81669"/>
    <w:rsid w:val="00C83D16"/>
    <w:rsid w:val="00C84EEA"/>
    <w:rsid w:val="00C955AD"/>
    <w:rsid w:val="00CA1500"/>
    <w:rsid w:val="00CA51C7"/>
    <w:rsid w:val="00CA6EDB"/>
    <w:rsid w:val="00CB137C"/>
    <w:rsid w:val="00CB1F64"/>
    <w:rsid w:val="00CB5D44"/>
    <w:rsid w:val="00CC4739"/>
    <w:rsid w:val="00CD441C"/>
    <w:rsid w:val="00CD582A"/>
    <w:rsid w:val="00CD72FC"/>
    <w:rsid w:val="00CE1317"/>
    <w:rsid w:val="00CE47D3"/>
    <w:rsid w:val="00CE608D"/>
    <w:rsid w:val="00CF024F"/>
    <w:rsid w:val="00CF0951"/>
    <w:rsid w:val="00D11069"/>
    <w:rsid w:val="00D20880"/>
    <w:rsid w:val="00D428D2"/>
    <w:rsid w:val="00D469D5"/>
    <w:rsid w:val="00D46E50"/>
    <w:rsid w:val="00D52B06"/>
    <w:rsid w:val="00D52DE9"/>
    <w:rsid w:val="00D5591B"/>
    <w:rsid w:val="00D9301C"/>
    <w:rsid w:val="00D9378B"/>
    <w:rsid w:val="00D973DB"/>
    <w:rsid w:val="00DA05EE"/>
    <w:rsid w:val="00DC3BB4"/>
    <w:rsid w:val="00DC6802"/>
    <w:rsid w:val="00DE4000"/>
    <w:rsid w:val="00E06685"/>
    <w:rsid w:val="00E124A8"/>
    <w:rsid w:val="00E12B41"/>
    <w:rsid w:val="00E212A3"/>
    <w:rsid w:val="00E374E4"/>
    <w:rsid w:val="00E50B64"/>
    <w:rsid w:val="00E53462"/>
    <w:rsid w:val="00E62C64"/>
    <w:rsid w:val="00E734C7"/>
    <w:rsid w:val="00E84FDC"/>
    <w:rsid w:val="00E942D6"/>
    <w:rsid w:val="00EA69F4"/>
    <w:rsid w:val="00EC2C8F"/>
    <w:rsid w:val="00EC3F83"/>
    <w:rsid w:val="00EC45AC"/>
    <w:rsid w:val="00ED02EC"/>
    <w:rsid w:val="00ED1374"/>
    <w:rsid w:val="00ED184E"/>
    <w:rsid w:val="00ED19D8"/>
    <w:rsid w:val="00ED5E14"/>
    <w:rsid w:val="00ED6897"/>
    <w:rsid w:val="00ED7A79"/>
    <w:rsid w:val="00EE23DF"/>
    <w:rsid w:val="00EE5F52"/>
    <w:rsid w:val="00EF69B5"/>
    <w:rsid w:val="00EF6F42"/>
    <w:rsid w:val="00F005B5"/>
    <w:rsid w:val="00F07112"/>
    <w:rsid w:val="00F20D28"/>
    <w:rsid w:val="00F314A6"/>
    <w:rsid w:val="00F31A84"/>
    <w:rsid w:val="00F36EA8"/>
    <w:rsid w:val="00F5176D"/>
    <w:rsid w:val="00F570B6"/>
    <w:rsid w:val="00F71AE2"/>
    <w:rsid w:val="00F74ABA"/>
    <w:rsid w:val="00F77E1A"/>
    <w:rsid w:val="00F84635"/>
    <w:rsid w:val="00F85D30"/>
    <w:rsid w:val="00FA30DC"/>
    <w:rsid w:val="00FC6E7A"/>
    <w:rsid w:val="00FD64D1"/>
    <w:rsid w:val="00FE2C3C"/>
    <w:rsid w:val="0407E696"/>
    <w:rsid w:val="0598C42B"/>
    <w:rsid w:val="12C13318"/>
    <w:rsid w:val="15E3BA18"/>
    <w:rsid w:val="15EC242F"/>
    <w:rsid w:val="1B368405"/>
    <w:rsid w:val="1CC4707F"/>
    <w:rsid w:val="1E9F873C"/>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1"/>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BodyText">
    <w:name w:val="Body Text"/>
    <w:basedOn w:val="Normal"/>
    <w:link w:val="BodyTextChar"/>
    <w:uiPriority w:val="1"/>
    <w:qFormat/>
    <w:rsid w:val="00444C06"/>
    <w:pPr>
      <w:widowControl w:val="0"/>
      <w:autoSpaceDE w:val="0"/>
      <w:autoSpaceDN w:val="0"/>
      <w:spacing w:after="0" w:line="240" w:lineRule="auto"/>
    </w:pPr>
    <w:rPr>
      <w:rFonts w:eastAsia="Arial" w:cs="Arial"/>
      <w:color w:val="auto"/>
      <w:sz w:val="22"/>
      <w:lang w:val="en-US"/>
    </w:rPr>
  </w:style>
  <w:style w:type="character" w:customStyle="1" w:styleId="BodyTextChar">
    <w:name w:val="Body Text Char"/>
    <w:basedOn w:val="DefaultParagraphFont"/>
    <w:link w:val="BodyText"/>
    <w:uiPriority w:val="1"/>
    <w:rsid w:val="00444C06"/>
    <w:rPr>
      <w:rFonts w:ascii="Arial" w:eastAsia="Arial" w:hAnsi="Arial" w:cs="Arial"/>
      <w:lang w:val="en-US"/>
    </w:rPr>
  </w:style>
  <w:style w:type="paragraph" w:styleId="FootnoteText">
    <w:name w:val="footnote text"/>
    <w:basedOn w:val="Normal"/>
    <w:link w:val="FootnoteTextChar"/>
    <w:uiPriority w:val="99"/>
    <w:semiHidden/>
    <w:unhideWhenUsed/>
    <w:rsid w:val="00444C06"/>
    <w:pPr>
      <w:spacing w:after="0" w:line="240" w:lineRule="auto"/>
    </w:pPr>
    <w:rPr>
      <w:rFonts w:ascii="Calibri" w:eastAsia="Calibri" w:hAnsi="Calibri" w:cs="Times New Roman"/>
      <w:color w:val="auto"/>
      <w:sz w:val="20"/>
      <w:szCs w:val="20"/>
    </w:rPr>
  </w:style>
  <w:style w:type="character" w:customStyle="1" w:styleId="FootnoteTextChar">
    <w:name w:val="Footnote Text Char"/>
    <w:basedOn w:val="DefaultParagraphFont"/>
    <w:link w:val="FootnoteText"/>
    <w:uiPriority w:val="99"/>
    <w:semiHidden/>
    <w:rsid w:val="00444C0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44C06"/>
    <w:rPr>
      <w:vertAlign w:val="superscript"/>
    </w:rPr>
  </w:style>
  <w:style w:type="paragraph" w:styleId="NormalWeb">
    <w:name w:val="Normal (Web)"/>
    <w:basedOn w:val="Normal"/>
    <w:uiPriority w:val="99"/>
    <w:semiHidden/>
    <w:unhideWhenUsed/>
    <w:rsid w:val="00444C06"/>
    <w:pPr>
      <w:spacing w:after="0" w:line="240" w:lineRule="auto"/>
    </w:pPr>
    <w:rPr>
      <w:rFonts w:ascii="Calibri" w:hAnsi="Calibri" w:cs="Calibri"/>
      <w:color w:val="auto"/>
      <w:sz w:val="22"/>
      <w:lang w:eastAsia="en-GB"/>
    </w:rPr>
  </w:style>
  <w:style w:type="character" w:customStyle="1" w:styleId="apple-converted-space">
    <w:name w:val="apple-converted-space"/>
    <w:basedOn w:val="DefaultParagraphFont"/>
    <w:rsid w:val="00444C06"/>
  </w:style>
  <w:style w:type="paragraph" w:customStyle="1" w:styleId="pf0">
    <w:name w:val="pf0"/>
    <w:basedOn w:val="Normal"/>
    <w:rsid w:val="00444C06"/>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customStyle="1" w:styleId="cf01">
    <w:name w:val="cf01"/>
    <w:basedOn w:val="DefaultParagraphFont"/>
    <w:rsid w:val="00444C0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 TargetMode="External"/><Relationship Id="rId18" Type="http://schemas.microsoft.com/office/2011/relationships/commentsExtended" Target="commentsExtended.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ardiffmet.ac.uk/registry/academichandbook/Pages/Ah1_05.aspx" TargetMode="Externa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comments" Target="comments.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skadmissions@cardiffmet.ac.uk" TargetMode="External"/><Relationship Id="rId20" Type="http://schemas.microsoft.com/office/2018/08/relationships/commentsExtensible" Target="commentsExtensible.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ardiffmet.ac.uk/study/studentservices/finance/Pages/default.aspx" TargetMode="External"/><Relationship Id="rId5" Type="http://schemas.openxmlformats.org/officeDocument/2006/relationships/numbering" Target="numbering.xml"/><Relationship Id="rId15" Type="http://schemas.openxmlformats.org/officeDocument/2006/relationships/hyperlink" Target="https://www.cardiffmet.ac.uk/about/structureandgovernance/equalityanddiversity/Documents/EDI-Policy-2020.pdf" TargetMode="External"/><Relationship Id="rId23" Type="http://schemas.openxmlformats.org/officeDocument/2006/relationships/hyperlink" Target="mailto:tuitionfees@cardiffmet.ac.uk" TargetMode="External"/><Relationship Id="rId28"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 Id="rId22" Type="http://schemas.openxmlformats.org/officeDocument/2006/relationships/hyperlink" Target="https://www.cardiffmet.ac.uk/registry/academichandbook/Pages/Ah1_05.aspx" TargetMode="External"/><Relationship Id="rId27" Type="http://schemas.openxmlformats.org/officeDocument/2006/relationships/hyperlink" Target="http://www.cardiffmet.ac.uk/study/studentservices/Pages/Complaints.aspx"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3010c4a-f332-42df-9523-637a41f60fa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682B7AAF4DC74E9E538183077C5A94" ma:contentTypeVersion="17" ma:contentTypeDescription="Create a new document." ma:contentTypeScope="" ma:versionID="38045945aa93f4b7018b6f2f9b7bba68">
  <xsd:schema xmlns:xsd="http://www.w3.org/2001/XMLSchema" xmlns:xs="http://www.w3.org/2001/XMLSchema" xmlns:p="http://schemas.microsoft.com/office/2006/metadata/properties" xmlns:ns3="f2482f8c-d064-40f9-bd39-afaf5868cf96" xmlns:ns4="23010c4a-f332-42df-9523-637a41f60fad" targetNamespace="http://schemas.microsoft.com/office/2006/metadata/properties" ma:root="true" ma:fieldsID="f3184515055a787f4a3664a9e8d94904" ns3:_="" ns4:_="">
    <xsd:import namespace="f2482f8c-d064-40f9-bd39-afaf5868cf96"/>
    <xsd:import namespace="23010c4a-f332-42df-9523-637a41f60f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82f8c-d064-40f9-bd39-afaf5868cf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10c4a-f332-42df-9523-637a41f60fa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23010c4a-f332-42df-9523-637a41f60fad"/>
  </ds:schemaRefs>
</ds:datastoreItem>
</file>

<file path=customXml/itemProps2.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8732F61F-7327-42B1-92EA-B1E7AD10D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82f8c-d064-40f9-bd39-afaf5868cf96"/>
    <ds:schemaRef ds:uri="23010c4a-f332-42df-9523-637a41f60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3766</Words>
  <Characters>23226</Characters>
  <Application>Microsoft Office Word</Application>
  <DocSecurity>0</DocSecurity>
  <Lines>193</Lines>
  <Paragraphs>53</Paragraphs>
  <ScaleCrop>false</ScaleCrop>
  <Company>Cardiff Metropolitan University</Company>
  <LinksUpToDate>false</LinksUpToDate>
  <CharactersWithSpaces>26939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Jones, Elen</cp:lastModifiedBy>
  <cp:revision>305</cp:revision>
  <dcterms:created xsi:type="dcterms:W3CDTF">2025-08-12T11:34:00Z</dcterms:created>
  <dcterms:modified xsi:type="dcterms:W3CDTF">2025-08-12T13:09:00Z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0x010100EC682B7AAF4DC74E9E538183077C5A94</vt:lpwstr>
  </property>
  <property fmtid="{D5CDD505-2E9C-101B-9397-08002B2CF9AE}" pid="3" name="GrammarlyDocumentId">
    <vt:lpwstr>80dd1a33f41f8ae560697be3d9f16aeb5a36fee8d8e1436520935d6b64324b65</vt:lpwstr>
  </property>
</Properties>
</file>