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0D01A06A" w:rsidR="00B75892" w:rsidRDefault="004D3F6E" w:rsidP="0009597B">
      <w:pPr>
        <w:pStyle w:val="Title"/>
        <w:jc w:val="center"/>
      </w:pPr>
      <w:r>
        <w:rPr>
          <w:lang w:bidi="cy-GB"/>
        </w:rPr>
        <w:t>Polisi Cadw Rh</w:t>
      </w:r>
      <w:r w:rsidR="006110AC">
        <w:rPr>
          <w:lang w:bidi="cy-GB"/>
        </w:rPr>
        <w:t>aD</w:t>
      </w:r>
    </w:p>
    <w:p w14:paraId="1DAD50F9" w14:textId="3C00E4E2" w:rsidR="00C05B84" w:rsidRDefault="000F3FF4" w:rsidP="008569CD">
      <w:pPr>
        <w:pStyle w:val="Subtitle"/>
        <w:jc w:val="center"/>
      </w:pPr>
      <w:r>
        <w:rPr>
          <w:lang w:bidi="cy-GB"/>
        </w:rPr>
        <w:t>TAFLEN GLAWR Y POLISI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bookmarkStart w:id="0" w:name="_Toc193207742"/>
      <w:r>
        <w:rPr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7B6C8E98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TEITL </w:t>
            </w:r>
            <w:r w:rsidR="006110AC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</w:t>
            </w:r>
          </w:p>
        </w:tc>
        <w:tc>
          <w:tcPr>
            <w:tcW w:w="4508" w:type="dxa"/>
            <w:vAlign w:val="center"/>
          </w:tcPr>
          <w:p w14:paraId="7786B70E" w14:textId="1C2DA375" w:rsidR="004D3F6E" w:rsidRPr="004D3F6E" w:rsidRDefault="006110AC" w:rsidP="004D3F6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Polisi Cadw Cynnwys </w:t>
            </w:r>
            <w:r w:rsidR="004D3F6E" w:rsidRPr="004D3F6E">
              <w:rPr>
                <w:rStyle w:val="SubtleEmphasis"/>
                <w:lang w:bidi="cy-GB"/>
              </w:rPr>
              <w:t xml:space="preserve">Amgylchedd Dysgu Myfyrwyr </w:t>
            </w:r>
          </w:p>
          <w:p w14:paraId="321B3FF2" w14:textId="1B6C00F4" w:rsidR="005D0B18" w:rsidRPr="00D9301C" w:rsidRDefault="005D0B18" w:rsidP="004D3F6E">
            <w:pPr>
              <w:rPr>
                <w:rStyle w:val="SubtleEmphasis"/>
              </w:rPr>
            </w:pP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648ACEEA" w:rsidR="00424E11" w:rsidRPr="00D9301C" w:rsidRDefault="004D3F6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Tachwedd 2024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1DE488A3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76B7A743" w:rsidR="00424E11" w:rsidRPr="00D9301C" w:rsidRDefault="004D3F6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Bwrdd Academaidd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22C3143A" w:rsidR="00424E11" w:rsidRPr="00D9301C" w:rsidRDefault="004D3F6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52A72A69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DYDDIADAU </w:t>
            </w:r>
            <w:r w:rsidR="006110AC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</w:t>
            </w:r>
            <w:r w:rsidR="006110AC">
              <w:rPr>
                <w:rStyle w:val="SubtleEmphasis"/>
                <w:b/>
                <w:lang w:bidi="cy-GB"/>
              </w:rPr>
              <w:t>IAD</w:t>
            </w:r>
            <w:r w:rsidRPr="00FE2C3C">
              <w:rPr>
                <w:rStyle w:val="SubtleEmphasis"/>
                <w:b/>
                <w:lang w:bidi="cy-GB"/>
              </w:rPr>
              <w:t xml:space="preserve"> BLAENOROL</w:t>
            </w:r>
          </w:p>
        </w:tc>
        <w:tc>
          <w:tcPr>
            <w:tcW w:w="4508" w:type="dxa"/>
            <w:vAlign w:val="center"/>
          </w:tcPr>
          <w:p w14:paraId="61A35459" w14:textId="6A157142" w:rsidR="00424E11" w:rsidRPr="00D9301C" w:rsidRDefault="006110AC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dd/b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49AAEB8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6110AC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ADOLYGIAD NESAF</w:t>
            </w:r>
          </w:p>
        </w:tc>
        <w:tc>
          <w:tcPr>
            <w:tcW w:w="4508" w:type="dxa"/>
            <w:vAlign w:val="center"/>
          </w:tcPr>
          <w:p w14:paraId="7D5B4534" w14:textId="50739D28" w:rsidR="00424E11" w:rsidRPr="00D9301C" w:rsidRDefault="004D3F6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Tachwedd 2025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3F09CB51" w14:textId="0EDBDD1A" w:rsidR="00424E11" w:rsidRPr="004D3F6E" w:rsidRDefault="00D9301C" w:rsidP="004D3F6E">
            <w:pPr>
              <w:pStyle w:val="CommentText"/>
              <w:rPr>
                <w:rStyle w:val="SubtleEmphasis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Dim newid mawr</w:t>
            </w: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482948D" w14:textId="52080EC0" w:rsidR="00424E11" w:rsidRPr="00D9301C" w:rsidRDefault="00424E11" w:rsidP="00E62C64">
            <w:pPr>
              <w:rPr>
                <w:rStyle w:val="SubtleEmphasis"/>
              </w:rPr>
            </w:pP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3FC46609" w:rsidR="00424E11" w:rsidRPr="006110AC" w:rsidRDefault="006110AC" w:rsidP="00E62C64">
            <w:pPr>
              <w:rPr>
                <w:rStyle w:val="SubtleEmphasis"/>
                <w:b/>
                <w:bCs/>
              </w:rPr>
            </w:pPr>
            <w:r w:rsidRPr="006110AC">
              <w:rPr>
                <w:rStyle w:val="SubtleEmphasis"/>
                <w:b/>
                <w:bCs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55ABDCE1" w:rsidR="00424E11" w:rsidRPr="00D9301C" w:rsidRDefault="002A763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Rhagfyr 2024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34538C19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6110AC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6AD96980" w14:textId="26AA1DF5" w:rsidR="00424E11" w:rsidRPr="00D9301C" w:rsidRDefault="002A763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James Brown (Arweinydd Dysgu Digidol)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4CA9DA03" w:rsidR="00424E11" w:rsidRPr="00D9301C" w:rsidRDefault="002A763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Y Gyfarwyddiaeth Gwella Ansawdd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502E3895" w:rsidR="00424E11" w:rsidRPr="00D9301C" w:rsidRDefault="002A763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jwbrown@cardiffmet.ac.uk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0A86A74E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  <w:bookmarkStart w:id="1" w:name="_Toc193207743"/>
      <w:r>
        <w:rPr>
          <w:lang w:bidi="cy-GB"/>
        </w:rPr>
        <w:t>Rheoli Fersi</w:t>
      </w:r>
      <w:bookmarkEnd w:id="1"/>
      <w:r w:rsidR="006110AC">
        <w:rPr>
          <w:lang w:bidi="cy-GB"/>
        </w:rPr>
        <w:t>ynau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2C1B2F04" w:rsidR="00376449" w:rsidRPr="006110AC" w:rsidRDefault="00CD441C" w:rsidP="00376449">
            <w:pPr>
              <w:rPr>
                <w:rStyle w:val="SubtleEmphasis"/>
                <w:b/>
                <w:bCs/>
              </w:rPr>
            </w:pPr>
            <w:r w:rsidRPr="006110AC">
              <w:rPr>
                <w:rStyle w:val="SubtleEmphasis"/>
                <w:b/>
                <w:bCs/>
                <w:lang w:bidi="cy-GB"/>
              </w:rPr>
              <w:t>D</w:t>
            </w:r>
            <w:r w:rsidR="006110AC" w:rsidRPr="006110AC">
              <w:rPr>
                <w:rStyle w:val="SubtleEmphasis"/>
                <w:b/>
                <w:bCs/>
                <w:lang w:bidi="cy-GB"/>
              </w:rPr>
              <w:t>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20EC3C0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2031B0F7" w:rsidR="00376449" w:rsidRPr="00CD441C" w:rsidRDefault="002A7636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Tachwedd 2024</w:t>
            </w:r>
          </w:p>
        </w:tc>
        <w:tc>
          <w:tcPr>
            <w:tcW w:w="3006" w:type="dxa"/>
          </w:tcPr>
          <w:p w14:paraId="619AEAD7" w14:textId="3F780C2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cyntaf</w:t>
            </w:r>
          </w:p>
        </w:tc>
      </w:tr>
    </w:tbl>
    <w:p w14:paraId="12A0BC07" w14:textId="234AE89E" w:rsidR="00084894" w:rsidRPr="00376449" w:rsidRDefault="00084894" w:rsidP="00376449">
      <w:pPr>
        <w:rPr>
          <w:szCs w:val="24"/>
        </w:rPr>
      </w:pPr>
    </w:p>
    <w:p w14:paraId="2FD28679" w14:textId="77777777" w:rsidR="00351D20" w:rsidRDefault="00351D20" w:rsidP="00351D20">
      <w:pPr>
        <w:pStyle w:val="Heading1"/>
        <w:numPr>
          <w:ilvl w:val="0"/>
          <w:numId w:val="0"/>
        </w:numPr>
        <w:ind w:left="431" w:hanging="431"/>
      </w:pPr>
      <w:bookmarkStart w:id="2" w:name="_Toc193207744"/>
      <w:r>
        <w:rPr>
          <w:lang w:bidi="cy-GB"/>
        </w:rPr>
        <w:t>Hyb Polisi</w:t>
      </w:r>
      <w:bookmarkEnd w:id="2"/>
    </w:p>
    <w:p w14:paraId="35564E9A" w14:textId="59045483" w:rsidR="00351D20" w:rsidRDefault="00351D20" w:rsidP="00351D20">
      <w:pPr>
        <w:pStyle w:val="Heading2"/>
        <w:numPr>
          <w:ilvl w:val="0"/>
          <w:numId w:val="0"/>
        </w:numPr>
        <w:ind w:left="578" w:hanging="578"/>
      </w:pPr>
      <w:r>
        <w:rPr>
          <w:lang w:bidi="cy-GB"/>
        </w:rPr>
        <w:t>I gael rhagor o wybodaeth am bolisïau:</w:t>
      </w:r>
    </w:p>
    <w:p w14:paraId="11BCD0EF" w14:textId="2307FA22" w:rsidR="00EC2C8F" w:rsidRDefault="00EC2C8F" w:rsidP="00EC2C8F">
      <w:pPr>
        <w:pStyle w:val="ActionPoints"/>
      </w:pPr>
      <w:r>
        <w:rPr>
          <w:lang w:bidi="cy-GB"/>
        </w:rPr>
        <w:t xml:space="preserve">Gallwch fynd i dudalennau'r Ysgrifenyddiaeth ar InSite yn </w:t>
      </w:r>
      <w:hyperlink r:id="rId12" w:history="1">
        <w:r w:rsidRPr="0088438E">
          <w:rPr>
            <w:rStyle w:val="Hyperlink"/>
            <w:lang w:bidi="cy-GB"/>
          </w:rPr>
          <w:t>https://outlookuwicac.sharepoint.com/sites/Secretariat</w:t>
        </w:r>
      </w:hyperlink>
      <w:r>
        <w:rPr>
          <w:lang w:bidi="cy-GB"/>
        </w:rPr>
        <w:t xml:space="preserve">; </w:t>
      </w:r>
    </w:p>
    <w:p w14:paraId="565269EA" w14:textId="04E1A2E9" w:rsidR="00351D20" w:rsidRDefault="00260329" w:rsidP="00351D20">
      <w:pPr>
        <w:pStyle w:val="ActionPoints"/>
      </w:pPr>
      <w:r>
        <w:rPr>
          <w:lang w:bidi="cy-GB"/>
        </w:rPr>
        <w:t xml:space="preserve">Gallwch fynd i'r Hyb Polisi yn </w:t>
      </w:r>
      <w:hyperlink r:id="rId13" w:history="1">
        <w:r>
          <w:rPr>
            <w:rStyle w:val="Hyperlink"/>
            <w:lang w:bidi="cy-GB"/>
          </w:rPr>
          <w:t>cardiffmet.ac.uk/about/policyhub</w:t>
        </w:r>
      </w:hyperlink>
      <w:r>
        <w:rPr>
          <w:lang w:bidi="cy-GB"/>
        </w:rPr>
        <w:t>; neu</w:t>
      </w:r>
    </w:p>
    <w:p w14:paraId="5024C122" w14:textId="51B4300A" w:rsidR="00B65212" w:rsidRDefault="00351D20" w:rsidP="00EC2C8F">
      <w:pPr>
        <w:pStyle w:val="ActionPoints"/>
      </w:pPr>
      <w:r>
        <w:rPr>
          <w:lang w:bidi="cy-GB"/>
        </w:rPr>
        <w:t xml:space="preserve">Cysylltwch â </w:t>
      </w:r>
      <w:hyperlink r:id="rId14" w:history="1">
        <w:r w:rsidRPr="006F0BC0">
          <w:rPr>
            <w:rStyle w:val="Hyperlink"/>
            <w:lang w:bidi="cy-GB"/>
          </w:rPr>
          <w:t>policies@cardiffmet.ac.uk</w:t>
        </w:r>
      </w:hyperlink>
      <w:r>
        <w:rPr>
          <w:lang w:bidi="cy-GB"/>
        </w:rPr>
        <w:t xml:space="preserve">. </w:t>
      </w:r>
      <w:r w:rsidR="00B65212">
        <w:rPr>
          <w:lang w:bidi="cy-GB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19EB8080" w14:textId="77777777" w:rsidR="006110AC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EC2C8F">
            <w:rPr>
              <w:rStyle w:val="Heading1Char"/>
              <w:lang w:bidi="cy-GB"/>
            </w:rPr>
            <w:t>Cynnwys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7AAD6100" w14:textId="66E01F9B" w:rsidR="006110AC" w:rsidRDefault="006110A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3207742" w:history="1">
            <w:r w:rsidRPr="000750CD">
              <w:rPr>
                <w:rStyle w:val="Hyperlink"/>
                <w:noProof/>
                <w:lang w:bidi="cy-GB"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F272C" w14:textId="2E766CFC" w:rsidR="006110AC" w:rsidRDefault="006110A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3207743" w:history="1">
            <w:r w:rsidRPr="000750CD">
              <w:rPr>
                <w:rStyle w:val="Hyperlink"/>
                <w:noProof/>
                <w:lang w:bidi="cy-GB"/>
              </w:rPr>
              <w:t>Rheoli Fersi</w:t>
            </w:r>
            <w:r>
              <w:rPr>
                <w:rStyle w:val="Hyperlink"/>
                <w:noProof/>
                <w:lang w:bidi="cy-GB"/>
              </w:rPr>
              <w:t>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EABAA" w14:textId="710BFE82" w:rsidR="006110AC" w:rsidRDefault="006110A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3207744" w:history="1">
            <w:r w:rsidRPr="000750CD">
              <w:rPr>
                <w:rStyle w:val="Hyperlink"/>
                <w:noProof/>
                <w:lang w:bidi="cy-GB"/>
              </w:rPr>
              <w:t>Hyb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C42B7" w14:textId="3EC6101A" w:rsidR="006110AC" w:rsidRDefault="006110A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3207745" w:history="1">
            <w:r w:rsidRPr="000750CD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0750CD">
              <w:rPr>
                <w:rStyle w:val="Hyperlink"/>
                <w:noProof/>
                <w:lang w:bidi="cy-GB"/>
              </w:rPr>
              <w:t>Cyd-destun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85BE4" w14:textId="25CB93EE" w:rsidR="006110AC" w:rsidRDefault="006110A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3207746" w:history="1">
            <w:r w:rsidRPr="000750CD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0750CD">
              <w:rPr>
                <w:rStyle w:val="Hyperlink"/>
                <w:noProof/>
                <w:lang w:bidi="cy-GB"/>
              </w:rPr>
              <w:t xml:space="preserve">Diffinio data defnyddwyr </w:t>
            </w:r>
            <w:r>
              <w:rPr>
                <w:rStyle w:val="Hyperlink"/>
                <w:noProof/>
                <w:lang w:bidi="cy-GB"/>
              </w:rPr>
              <w:t>a data sy’n eiddo i</w:t>
            </w:r>
            <w:r w:rsidRPr="000750CD">
              <w:rPr>
                <w:rStyle w:val="Hyperlink"/>
                <w:noProof/>
                <w:lang w:bidi="cy-GB"/>
              </w:rPr>
              <w:t xml:space="preserve"> </w:t>
            </w:r>
            <w:r>
              <w:rPr>
                <w:rStyle w:val="Hyperlink"/>
                <w:noProof/>
                <w:lang w:bidi="cy-GB"/>
              </w:rPr>
              <w:t>d</w:t>
            </w:r>
            <w:r w:rsidRPr="000750CD">
              <w:rPr>
                <w:rStyle w:val="Hyperlink"/>
                <w:noProof/>
                <w:lang w:bidi="cy-GB"/>
              </w:rPr>
              <w:t>defnyddwyr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A2BF2" w14:textId="5C8A17F0" w:rsidR="006110AC" w:rsidRDefault="006110A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3207747" w:history="1">
            <w:r w:rsidRPr="000750CD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0750CD">
              <w:rPr>
                <w:rStyle w:val="Hyperlink"/>
                <w:noProof/>
                <w:lang w:bidi="cy-GB"/>
              </w:rPr>
              <w:t>Llinellau Amser Cadw Cynnwys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_Toc193207747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4AEE4" w14:textId="0F36FB4F" w:rsidR="006110AC" w:rsidRDefault="006110A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3207748" w:history="1">
            <w:r w:rsidRPr="000750CD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0750CD">
              <w:rPr>
                <w:rStyle w:val="Hyperlink"/>
                <w:noProof/>
                <w:lang w:bidi="cy-GB"/>
              </w:rPr>
              <w:t>Cadw deunyddiau y tu hwnt i'r cyfnod cadw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641B6" w14:textId="075DAC1D" w:rsidR="006110AC" w:rsidRDefault="006110A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3207749" w:history="1">
            <w:r w:rsidRPr="000750CD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0750CD">
              <w:rPr>
                <w:rStyle w:val="Hyperlink"/>
                <w:noProof/>
                <w:lang w:bidi="cy-GB"/>
              </w:rPr>
              <w:t>Cadw cyrsiau a grëwyd â llaw a chyrsiau</w:t>
            </w:r>
            <w:r>
              <w:rPr>
                <w:rStyle w:val="Hyperlink"/>
                <w:noProof/>
                <w:lang w:bidi="cy-GB"/>
              </w:rPr>
              <w:t xml:space="preserve"> heb gredydau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3B7B5" w14:textId="00DE1D5B" w:rsidR="006110AC" w:rsidRDefault="006110A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93207750" w:history="1">
            <w:r w:rsidRPr="000750CD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0750CD">
              <w:rPr>
                <w:rStyle w:val="Hyperlink"/>
                <w:noProof/>
                <w:lang w:bidi="cy-GB"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556E3BF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57B6EBAE" w14:textId="690A58B6" w:rsidR="002A7636" w:rsidRPr="00235B4B" w:rsidRDefault="002A7636" w:rsidP="002A7636">
      <w:pPr>
        <w:pStyle w:val="Heading1"/>
      </w:pPr>
      <w:bookmarkStart w:id="3" w:name="_Toc193207745"/>
      <w:r>
        <w:rPr>
          <w:lang w:bidi="cy-GB"/>
        </w:rPr>
        <w:lastRenderedPageBreak/>
        <w:t>Cyd-destun Polisi</w:t>
      </w:r>
      <w:bookmarkEnd w:id="3"/>
    </w:p>
    <w:p w14:paraId="552C7992" w14:textId="073C5DEF" w:rsidR="002A7636" w:rsidRDefault="006110AC" w:rsidP="002A7636">
      <w:pPr>
        <w:pStyle w:val="Heading2"/>
      </w:pPr>
      <w:r>
        <w:rPr>
          <w:lang w:bidi="cy-GB"/>
        </w:rPr>
        <w:t>Diben</w:t>
      </w:r>
      <w:r w:rsidR="002A7636" w:rsidRPr="001F111D">
        <w:rPr>
          <w:lang w:bidi="cy-GB"/>
        </w:rPr>
        <w:t xml:space="preserve"> S</w:t>
      </w:r>
      <w:r>
        <w:rPr>
          <w:lang w:bidi="cy-GB"/>
        </w:rPr>
        <w:t>trategol</w:t>
      </w:r>
    </w:p>
    <w:p w14:paraId="43F5C488" w14:textId="42F2480E" w:rsidR="002A7636" w:rsidRDefault="0070307A" w:rsidP="002A7636">
      <w:pPr>
        <w:pStyle w:val="Heading3"/>
      </w:pPr>
      <w:r>
        <w:rPr>
          <w:lang w:bidi="cy-GB"/>
        </w:rPr>
        <w:t>Un e</w:t>
      </w:r>
      <w:r w:rsidR="002A7636">
        <w:rPr>
          <w:lang w:bidi="cy-GB"/>
        </w:rPr>
        <w:t xml:space="preserve">lfen ganolog o Strategaeth 2030 yw i'r Brifysgol </w:t>
      </w:r>
      <w:r>
        <w:rPr>
          <w:lang w:bidi="cy-GB"/>
        </w:rPr>
        <w:t>yn anelu at</w:t>
      </w:r>
      <w:r w:rsidR="002A7636">
        <w:rPr>
          <w:lang w:bidi="cy-GB"/>
        </w:rPr>
        <w:t xml:space="preserve"> nodau cynaliadwyedd a chyflawni sero carbon net. Mae cost ariannol ac amgylcheddol i gynnwys </w:t>
      </w:r>
      <w:r>
        <w:rPr>
          <w:lang w:bidi="cy-GB"/>
        </w:rPr>
        <w:t>etifeddol</w:t>
      </w:r>
      <w:r w:rsidR="002A7636">
        <w:rPr>
          <w:lang w:bidi="cy-GB"/>
        </w:rPr>
        <w:t xml:space="preserve"> a</w:t>
      </w:r>
      <w:r>
        <w:rPr>
          <w:lang w:bidi="cy-GB"/>
        </w:rPr>
        <w:t>c i</w:t>
      </w:r>
      <w:r w:rsidR="002A7636">
        <w:rPr>
          <w:lang w:bidi="cy-GB"/>
        </w:rPr>
        <w:t xml:space="preserve"> storio</w:t>
      </w:r>
      <w:r>
        <w:rPr>
          <w:lang w:bidi="cy-GB"/>
        </w:rPr>
        <w:t>’r cynnwys hwn</w:t>
      </w:r>
      <w:r w:rsidR="002A7636">
        <w:rPr>
          <w:lang w:bidi="cy-GB"/>
        </w:rPr>
        <w:t xml:space="preserve">, ac mae angen proses i liniaru’r gost o’i gadw wrth ystyried anghenion addysgu a dysgu dilys.  Fel rhan o hyn, mae'r Brifysgol yn bwriadu i fyfyrwyr allu ailymweld ac adolygu cynnwys yr amgylchedd dysgu dros oes arferol eu cwrs astudio, ac ar ôl hynny bydd yn cael ei ddileu o'r storfa. </w:t>
      </w:r>
    </w:p>
    <w:p w14:paraId="4F3EDAE9" w14:textId="5142F1F5" w:rsidR="002A7636" w:rsidRDefault="002A7636" w:rsidP="002A7636">
      <w:pPr>
        <w:pStyle w:val="Heading3"/>
      </w:pPr>
      <w:r>
        <w:rPr>
          <w:lang w:bidi="cy-GB"/>
        </w:rPr>
        <w:t xml:space="preserve">Oherwydd y costau amgylcheddol ac ariannol, </w:t>
      </w:r>
      <w:r w:rsidR="001B6140">
        <w:rPr>
          <w:lang w:bidi="cy-GB"/>
        </w:rPr>
        <w:t xml:space="preserve">mae </w:t>
      </w:r>
      <w:r>
        <w:rPr>
          <w:lang w:bidi="cy-GB"/>
        </w:rPr>
        <w:t xml:space="preserve">polisïau cadw cynnwys </w:t>
      </w:r>
      <w:r w:rsidR="001B6140">
        <w:rPr>
          <w:lang w:bidi="cy-GB"/>
        </w:rPr>
        <w:t>yn gyffredin</w:t>
      </w:r>
      <w:r>
        <w:rPr>
          <w:lang w:bidi="cy-GB"/>
        </w:rPr>
        <w:t xml:space="preserve"> ar draws y sector, a nod y polisi hwn yw dod â ni yn unol ag arfer gorau. Yn unol â'n huchelgeisiau</w:t>
      </w:r>
      <w:r w:rsidR="00335204">
        <w:rPr>
          <w:lang w:bidi="cy-GB"/>
        </w:rPr>
        <w:t xml:space="preserve"> cynaliaday</w:t>
      </w:r>
      <w:r>
        <w:rPr>
          <w:lang w:bidi="cy-GB"/>
        </w:rPr>
        <w:t>, nod y polisi hwn yw bod yn</w:t>
      </w:r>
      <w:r w:rsidR="00335204">
        <w:rPr>
          <w:lang w:bidi="cy-GB"/>
        </w:rPr>
        <w:t xml:space="preserve"> un sy’n</w:t>
      </w:r>
      <w:r>
        <w:rPr>
          <w:lang w:bidi="cy-GB"/>
        </w:rPr>
        <w:t xml:space="preserve"> arwain y sector o ran lliniaru cost amgylcheddol cadw cynnwys. </w:t>
      </w:r>
    </w:p>
    <w:p w14:paraId="13F765F9" w14:textId="77777777" w:rsidR="002A7636" w:rsidRDefault="002A7636" w:rsidP="002A7636">
      <w:pPr>
        <w:pStyle w:val="Heading2"/>
      </w:pPr>
      <w:r w:rsidRPr="001F111D">
        <w:rPr>
          <w:lang w:bidi="cy-GB"/>
        </w:rPr>
        <w:t>Nod a Chwmpas y Polisi</w:t>
      </w:r>
    </w:p>
    <w:p w14:paraId="6D8B3F64" w14:textId="2630E5FD" w:rsidR="002A7636" w:rsidRDefault="002A7636" w:rsidP="002A7636">
      <w:pPr>
        <w:pStyle w:val="Heading3"/>
      </w:pPr>
      <w:r>
        <w:rPr>
          <w:lang w:bidi="cy-GB"/>
        </w:rPr>
        <w:t>Nod y polisi hwn yw darparu eglurder ac arweiniad ynghylch hyd yr amser y cedwir deunydd ar amgylcheddau dysgu myfyrwy</w:t>
      </w:r>
      <w:r w:rsidR="00335204">
        <w:rPr>
          <w:lang w:bidi="cy-GB"/>
        </w:rPr>
        <w:t>r.</w:t>
      </w:r>
      <w:r>
        <w:rPr>
          <w:lang w:bidi="cy-GB"/>
        </w:rPr>
        <w:t xml:space="preserve"> Mae hyn fel arfer yn cyfeirio at gynnwys yn yr amgylchedd dysgu rhithwir - Moodle - ond mae hefyd yn ymwneud â deunyddiau a ddatblygwyd at ddibenion dysgu myfyrwyr, fel y rhai a gynhelir ar MS Teams, Mahara, Turnitin, a MetConnect.  Nid yw’n ymdrin â chyrsiau “blwch tywod” a grëwyd yn unigol, y gall staff eu defnyddio fel maes profi, y mae eu canllawiau cadw wedi’u </w:t>
      </w:r>
      <w:r w:rsidR="00335204">
        <w:rPr>
          <w:lang w:bidi="cy-GB"/>
        </w:rPr>
        <w:t xml:space="preserve">harwain </w:t>
      </w:r>
      <w:r>
        <w:rPr>
          <w:lang w:bidi="cy-GB"/>
        </w:rPr>
        <w:t>gan ganllawiau diogelu data, fel yr amlinellir isod.</w:t>
      </w:r>
    </w:p>
    <w:p w14:paraId="56483109" w14:textId="1E57FE5E" w:rsidR="002A7636" w:rsidRDefault="0017179D" w:rsidP="002A7636">
      <w:pPr>
        <w:pStyle w:val="Heading3"/>
      </w:pPr>
      <w:r>
        <w:rPr>
          <w:lang w:bidi="cy-GB"/>
        </w:rPr>
        <w:t>Felly,</w:t>
      </w:r>
      <w:r w:rsidR="002A7636">
        <w:rPr>
          <w:lang w:bidi="cy-GB"/>
        </w:rPr>
        <w:t xml:space="preserve"> polisi hwn felly yn bwriadu sicrhau y gellir rhannu arweiniad i staff academaidd a myfyrwyr ynghylch argaeledd cynnwys etifeddol mewn ffordd ystyrlon. </w:t>
      </w:r>
    </w:p>
    <w:p w14:paraId="7F495FB2" w14:textId="47ED05AE" w:rsidR="002A7636" w:rsidRDefault="002A7636" w:rsidP="002A7636">
      <w:pPr>
        <w:pStyle w:val="Heading3"/>
      </w:pPr>
      <w:r>
        <w:rPr>
          <w:lang w:bidi="cy-GB"/>
        </w:rPr>
        <w:t xml:space="preserve">Mae'r polisi sy'n ymwneud â chadw cyrsiau yn </w:t>
      </w:r>
      <w:r w:rsidR="0017179D">
        <w:rPr>
          <w:lang w:bidi="cy-GB"/>
        </w:rPr>
        <w:t xml:space="preserve">debyg i’r </w:t>
      </w:r>
      <w:r>
        <w:rPr>
          <w:lang w:bidi="cy-GB"/>
        </w:rPr>
        <w:t>canllawiau ynghylch cadw cofnodion personol yn unol â gweithdrefnau cydymffurfio â data'r Brifysgol.</w:t>
      </w:r>
      <w:r>
        <w:rPr>
          <w:rStyle w:val="FootnoteReference"/>
          <w:lang w:bidi="cy-GB"/>
        </w:rPr>
        <w:footnoteReference w:id="1"/>
      </w:r>
      <w:r>
        <w:rPr>
          <w:lang w:bidi="cy-GB"/>
        </w:rPr>
        <w:t xml:space="preserve"> Mae'r polisi hwn yn canolbwyntio ar gadw cynnwys amgylchedd dysgu myfyrwyr, ac mae ar wahân i'r gweithdrefnau cydymffurfio sy'n ymwneud â chadw data personol ond yn gyson â nhw. </w:t>
      </w:r>
    </w:p>
    <w:p w14:paraId="66E1043D" w14:textId="5E9E705C" w:rsidR="002A7636" w:rsidRDefault="002A7636" w:rsidP="002A7636">
      <w:pPr>
        <w:pStyle w:val="Heading3"/>
      </w:pPr>
      <w:r>
        <w:rPr>
          <w:lang w:bidi="cy-GB"/>
        </w:rPr>
        <w:t xml:space="preserve">Mae'r llinellau amser y cyfeirir atynt yn y polisi hwn yn ymwneud â'r amser o greu amgylchedd dysgu sy'n gysylltiedig â modiwlau. </w:t>
      </w:r>
    </w:p>
    <w:p w14:paraId="616C98BC" w14:textId="796C6979" w:rsidR="002A7636" w:rsidRDefault="002A7636" w:rsidP="002A7636">
      <w:pPr>
        <w:pStyle w:val="Heading1"/>
      </w:pPr>
      <w:bookmarkStart w:id="4" w:name="_Toc193207746"/>
      <w:r>
        <w:rPr>
          <w:lang w:bidi="cy-GB"/>
        </w:rPr>
        <w:t>Diffinio data defnyddwyr a</w:t>
      </w:r>
      <w:r w:rsidR="006110AC">
        <w:rPr>
          <w:lang w:bidi="cy-GB"/>
        </w:rPr>
        <w:t xml:space="preserve"> data sy’n eiddo i</w:t>
      </w:r>
      <w:r>
        <w:rPr>
          <w:lang w:bidi="cy-GB"/>
        </w:rPr>
        <w:t xml:space="preserve"> </w:t>
      </w:r>
      <w:r w:rsidR="006110AC">
        <w:rPr>
          <w:lang w:bidi="cy-GB"/>
        </w:rPr>
        <w:t>d</w:t>
      </w:r>
      <w:r>
        <w:rPr>
          <w:lang w:bidi="cy-GB"/>
        </w:rPr>
        <w:t>defnyddwyr</w:t>
      </w:r>
      <w:bookmarkEnd w:id="4"/>
    </w:p>
    <w:p w14:paraId="2E352A00" w14:textId="77777777" w:rsidR="002A7636" w:rsidRDefault="002A7636" w:rsidP="002A7636">
      <w:pPr>
        <w:pStyle w:val="Heading2"/>
      </w:pPr>
      <w:r>
        <w:rPr>
          <w:lang w:bidi="cy-GB"/>
        </w:rPr>
        <w:t>Cyfrifon defnyddwyr</w:t>
      </w:r>
    </w:p>
    <w:p w14:paraId="5081E0A8" w14:textId="7EB1F6B1" w:rsidR="002A7636" w:rsidRDefault="002A7636" w:rsidP="002A7636">
      <w:pPr>
        <w:pStyle w:val="Heading3"/>
      </w:pPr>
      <w:r>
        <w:rPr>
          <w:lang w:bidi="cy-GB"/>
        </w:rPr>
        <w:t>Mae cyfrifon defnyddwyr yn cael eu creu pan fydd defnyddiwr yn ymuno â'r brifysgol. Ar gyfer defnyddwyr</w:t>
      </w:r>
      <w:r w:rsidR="001D5AC9">
        <w:rPr>
          <w:lang w:bidi="cy-GB"/>
        </w:rPr>
        <w:t xml:space="preserve"> sy’n f</w:t>
      </w:r>
      <w:r>
        <w:rPr>
          <w:lang w:bidi="cy-GB"/>
        </w:rPr>
        <w:t xml:space="preserve">yfyrwyr, maent yn aros am gyfnod eu rhaglen ynghyd â 120 diwrnod ychwanegol, ac eithrio rhaglenni “ar draws y flwyddyn academaidd”, lle maent yn aros am 150 diwrnod ychwanegol.  Ar ôl graddio, mae cyn-fyfyrwyr yn cael eu hychwanegu at grŵp </w:t>
      </w:r>
      <w:r w:rsidR="001D5AC9">
        <w:rPr>
          <w:lang w:bidi="cy-GB"/>
        </w:rPr>
        <w:t xml:space="preserve">Cyn-fyfyrwyr </w:t>
      </w:r>
      <w:r>
        <w:rPr>
          <w:lang w:bidi="cy-GB"/>
        </w:rPr>
        <w:t xml:space="preserve">am flwyddyn.  </w:t>
      </w:r>
    </w:p>
    <w:p w14:paraId="634E2F62" w14:textId="77777777" w:rsidR="002A7636" w:rsidRDefault="002A7636" w:rsidP="002A7636">
      <w:pPr>
        <w:pStyle w:val="Heading3"/>
      </w:pPr>
      <w:r w:rsidRPr="001E3B12">
        <w:rPr>
          <w:lang w:bidi="cy-GB"/>
        </w:rPr>
        <w:lastRenderedPageBreak/>
        <w:t xml:space="preserve">Bydd myfyrwyr sy'n trosglwyddo o un rhaglen i'r llall o fewn y Brifysgol yn cael eu trin fel rhai sydd wedi gadael y rhaglen flaenorol, ac felly ni fydd ganddynt fynediad arferol i ddeunyddiau'r rhaglen honno y tu hwnt i'r amserlenni a amlygir yn y polisi hwn. </w:t>
      </w:r>
    </w:p>
    <w:p w14:paraId="6E8E5277" w14:textId="36D9F9BA" w:rsidR="002A7636" w:rsidRDefault="002A7636" w:rsidP="002A7636">
      <w:pPr>
        <w:pStyle w:val="Heading3"/>
      </w:pPr>
      <w:r>
        <w:rPr>
          <w:lang w:bidi="cy-GB"/>
        </w:rPr>
        <w:t xml:space="preserve">Ni fydd myfyrwyr sy'n gohirio neu'n tynnu'n ôl o'u hastudiaethau yn cael mynediad at ddeunyddiau y tu hwnt i'r amserlen astudio arferol. </w:t>
      </w:r>
    </w:p>
    <w:p w14:paraId="64FE9DA2" w14:textId="4D64E2E5" w:rsidR="002A7636" w:rsidRDefault="002A7636" w:rsidP="002A7636">
      <w:pPr>
        <w:pStyle w:val="Heading1"/>
      </w:pPr>
      <w:bookmarkStart w:id="5" w:name="_Toc193207747"/>
      <w:r>
        <w:rPr>
          <w:lang w:bidi="cy-GB"/>
        </w:rPr>
        <w:t>Llinellau Amser Cadw Cynnwys</w:t>
      </w:r>
      <w:bookmarkEnd w:id="5"/>
      <w:r>
        <w:rPr>
          <w:lang w:bidi="cy-GB"/>
        </w:rPr>
        <w:t xml:space="preserve"> </w:t>
      </w:r>
    </w:p>
    <w:p w14:paraId="16F23A2D" w14:textId="22B58912" w:rsidR="002A7636" w:rsidRPr="00235B4B" w:rsidRDefault="002A7636" w:rsidP="002A7636">
      <w:pPr>
        <w:pStyle w:val="Heading2"/>
      </w:pPr>
      <w:r>
        <w:rPr>
          <w:lang w:bidi="cy-GB"/>
        </w:rPr>
        <w:t>Cadw Cynnwys ar yr amgylchedd dysgu rhithwir, Moodle</w:t>
      </w:r>
    </w:p>
    <w:p w14:paraId="65AEA085" w14:textId="77777777" w:rsidR="002A7636" w:rsidRDefault="002A7636" w:rsidP="002A7636">
      <w:pPr>
        <w:ind w:left="720"/>
      </w:pPr>
      <w:r>
        <w:rPr>
          <w:lang w:bidi="cy-GB"/>
        </w:rPr>
        <w:t xml:space="preserve">Bydd deunyddiau sy'n ymwneud â modiwlau ar gyrsiau Moodle a grëwyd drwy eu hintegreiddio â'r System Cofnodion Myfyrwyr (SRS) yn cael eu cadw a byddant ar gael i fyfyrwyr am bum mlynedd, fel bod myfyrwyr yn gallu cael mynediad at yr holl ddeunyddiau blaenorol yn ystod eu gradd astudio. O ddechrau'r flwyddyn academaidd sydd bedair blynedd ar ôl creu'r modiwlau, bydd Ysgolion yn derbyn hysbysiad ym mis Ionawr a mis Mehefin ynghylch y cynnwys y bwriedir ei ddileu. Yn dilyn hysbysiad mis Mehefin, bydd dileu cynnwys yn cael ei drefnu. Er mwyn enghreifftio'r broses hon, dangosir llinell amser isod. </w:t>
      </w:r>
      <w:r>
        <w:rPr>
          <w:lang w:bidi="cy-GB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3870"/>
      </w:tblGrid>
      <w:tr w:rsidR="002A7636" w14:paraId="23A7A462" w14:textId="77777777" w:rsidTr="009C0B08">
        <w:tc>
          <w:tcPr>
            <w:tcW w:w="4045" w:type="dxa"/>
            <w:shd w:val="clear" w:color="auto" w:fill="D9D9D9" w:themeFill="background1" w:themeFillShade="D9"/>
          </w:tcPr>
          <w:p w14:paraId="7750F5CA" w14:textId="77777777" w:rsidR="002A7636" w:rsidRPr="003C4223" w:rsidRDefault="002A7636" w:rsidP="009C0B08">
            <w:pPr>
              <w:rPr>
                <w:b/>
                <w:bCs/>
              </w:rPr>
            </w:pPr>
            <w:r w:rsidRPr="003C4223">
              <w:rPr>
                <w:b/>
                <w:lang w:bidi="cy-GB"/>
              </w:rPr>
              <w:t>Llinell amser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77F240AA" w14:textId="77777777" w:rsidR="002A7636" w:rsidRPr="003C4223" w:rsidRDefault="002A7636" w:rsidP="009C0B08">
            <w:pPr>
              <w:rPr>
                <w:b/>
                <w:bCs/>
              </w:rPr>
            </w:pPr>
            <w:r w:rsidRPr="003C4223">
              <w:rPr>
                <w:b/>
                <w:lang w:bidi="cy-GB"/>
              </w:rPr>
              <w:t>Digwyddiad</w:t>
            </w:r>
          </w:p>
        </w:tc>
      </w:tr>
      <w:tr w:rsidR="002A7636" w14:paraId="7AFD580F" w14:textId="77777777" w:rsidTr="009C0B08">
        <w:tc>
          <w:tcPr>
            <w:tcW w:w="4045" w:type="dxa"/>
          </w:tcPr>
          <w:p w14:paraId="715A095B" w14:textId="77777777" w:rsidR="002A7636" w:rsidRPr="007D5B58" w:rsidRDefault="002A7636" w:rsidP="009C0B08">
            <w:pPr>
              <w:rPr>
                <w:b/>
                <w:bCs/>
              </w:rPr>
            </w:pPr>
            <w:r w:rsidRPr="007D5B58">
              <w:rPr>
                <w:b/>
                <w:lang w:bidi="cy-GB"/>
              </w:rPr>
              <w:t xml:space="preserve">Blwyddyn Academaidd (e.e. 2025-26)  </w:t>
            </w:r>
          </w:p>
          <w:p w14:paraId="2625EC62" w14:textId="77777777" w:rsidR="002A7636" w:rsidRDefault="002A7636" w:rsidP="009C0B08">
            <w:r>
              <w:rPr>
                <w:lang w:bidi="cy-GB"/>
              </w:rPr>
              <w:t>Medi 2025</w:t>
            </w:r>
          </w:p>
        </w:tc>
        <w:tc>
          <w:tcPr>
            <w:tcW w:w="3870" w:type="dxa"/>
          </w:tcPr>
          <w:p w14:paraId="17EA3CE7" w14:textId="77777777" w:rsidR="002A7636" w:rsidRDefault="002A7636" w:rsidP="009C0B08"/>
          <w:p w14:paraId="102F2078" w14:textId="5D7CB147" w:rsidR="002A7636" w:rsidRDefault="002A7636" w:rsidP="009C0B08">
            <w:r>
              <w:rPr>
                <w:lang w:bidi="cy-GB"/>
              </w:rPr>
              <w:t>Modiwl wedi'i greu gyda chofrestr</w:t>
            </w:r>
            <w:r w:rsidR="001D5AC9">
              <w:rPr>
                <w:lang w:bidi="cy-GB"/>
              </w:rPr>
              <w:t>u</w:t>
            </w:r>
            <w:r>
              <w:rPr>
                <w:lang w:bidi="cy-GB"/>
              </w:rPr>
              <w:t xml:space="preserve"> myfyrwyr</w:t>
            </w:r>
          </w:p>
        </w:tc>
      </w:tr>
      <w:tr w:rsidR="002A7636" w14:paraId="001ABD72" w14:textId="77777777" w:rsidTr="009C0B08">
        <w:tc>
          <w:tcPr>
            <w:tcW w:w="4045" w:type="dxa"/>
          </w:tcPr>
          <w:p w14:paraId="642827B1" w14:textId="77777777" w:rsidR="002A7636" w:rsidRPr="007D5B58" w:rsidRDefault="002A7636" w:rsidP="009C0B08">
            <w:pPr>
              <w:rPr>
                <w:b/>
                <w:bCs/>
              </w:rPr>
            </w:pPr>
            <w:r w:rsidRPr="007D5B58">
              <w:rPr>
                <w:b/>
                <w:lang w:bidi="cy-GB"/>
              </w:rPr>
              <w:t>Blwyddyn Academaidd + 3 (e.e. 2027-28)</w:t>
            </w:r>
          </w:p>
          <w:p w14:paraId="73878EE2" w14:textId="77777777" w:rsidR="002A7636" w:rsidRDefault="002A7636" w:rsidP="009C0B08">
            <w:r>
              <w:rPr>
                <w:lang w:bidi="cy-GB"/>
              </w:rPr>
              <w:t>Mehefin 2028</w:t>
            </w:r>
          </w:p>
        </w:tc>
        <w:tc>
          <w:tcPr>
            <w:tcW w:w="3870" w:type="dxa"/>
          </w:tcPr>
          <w:p w14:paraId="32816F49" w14:textId="77777777" w:rsidR="002A7636" w:rsidRDefault="002A7636" w:rsidP="009C0B08"/>
          <w:p w14:paraId="2A970EAD" w14:textId="77777777" w:rsidR="002A7636" w:rsidRDefault="002A7636" w:rsidP="009C0B08">
            <w:r>
              <w:rPr>
                <w:lang w:bidi="cy-GB"/>
              </w:rPr>
              <w:t>Rhaglenni gradd 3 blynedd wedi'u cwblhau</w:t>
            </w:r>
          </w:p>
        </w:tc>
      </w:tr>
      <w:tr w:rsidR="002A7636" w14:paraId="2627F2F7" w14:textId="77777777" w:rsidTr="009C0B08">
        <w:tc>
          <w:tcPr>
            <w:tcW w:w="4045" w:type="dxa"/>
          </w:tcPr>
          <w:p w14:paraId="1CE2738A" w14:textId="77777777" w:rsidR="002A7636" w:rsidRPr="007D5B58" w:rsidRDefault="002A7636" w:rsidP="009C0B08">
            <w:pPr>
              <w:rPr>
                <w:b/>
                <w:bCs/>
              </w:rPr>
            </w:pPr>
            <w:r w:rsidRPr="007D5B58">
              <w:rPr>
                <w:b/>
                <w:lang w:bidi="cy-GB"/>
              </w:rPr>
              <w:t>Blwyddyn Academaidd + 4 (e.e. 2028-29)</w:t>
            </w:r>
          </w:p>
          <w:p w14:paraId="367746A8" w14:textId="77777777" w:rsidR="002A7636" w:rsidRDefault="002A7636" w:rsidP="009C0B08">
            <w:r>
              <w:rPr>
                <w:lang w:bidi="cy-GB"/>
              </w:rPr>
              <w:t>Mehefin 2029</w:t>
            </w:r>
          </w:p>
        </w:tc>
        <w:tc>
          <w:tcPr>
            <w:tcW w:w="3870" w:type="dxa"/>
          </w:tcPr>
          <w:p w14:paraId="18DE74DF" w14:textId="77777777" w:rsidR="002A7636" w:rsidRDefault="002A7636" w:rsidP="009C0B08"/>
          <w:p w14:paraId="293660AF" w14:textId="77777777" w:rsidR="002A7636" w:rsidRDefault="002A7636" w:rsidP="009C0B08">
            <w:r>
              <w:rPr>
                <w:lang w:bidi="cy-GB"/>
              </w:rPr>
              <w:t>Rhaglenni gradd 4 blynedd wedi'u cwblhau</w:t>
            </w:r>
          </w:p>
        </w:tc>
      </w:tr>
      <w:tr w:rsidR="002A7636" w14:paraId="499DD7C4" w14:textId="77777777" w:rsidTr="009C0B08">
        <w:tc>
          <w:tcPr>
            <w:tcW w:w="4045" w:type="dxa"/>
          </w:tcPr>
          <w:p w14:paraId="65A0BBF4" w14:textId="77777777" w:rsidR="002A7636" w:rsidRPr="007D5B58" w:rsidRDefault="002A7636" w:rsidP="009C0B08">
            <w:pPr>
              <w:rPr>
                <w:b/>
                <w:bCs/>
              </w:rPr>
            </w:pPr>
            <w:r w:rsidRPr="007D5B58">
              <w:rPr>
                <w:b/>
                <w:lang w:bidi="cy-GB"/>
              </w:rPr>
              <w:t>Blwyddyn Academaidd + 5 (e.e. 2029-30)</w:t>
            </w:r>
          </w:p>
          <w:p w14:paraId="625771C1" w14:textId="77777777" w:rsidR="002A7636" w:rsidRDefault="002A7636" w:rsidP="009C0B08">
            <w:r>
              <w:rPr>
                <w:b/>
                <w:lang w:bidi="cy-GB"/>
              </w:rPr>
              <w:t>Hydref 2029</w:t>
            </w:r>
          </w:p>
          <w:p w14:paraId="4FB3EB74" w14:textId="77777777" w:rsidR="002A7636" w:rsidRDefault="002A7636" w:rsidP="009C0B08">
            <w:r>
              <w:rPr>
                <w:lang w:bidi="cy-GB"/>
              </w:rPr>
              <w:t>Ionawr 2030</w:t>
            </w:r>
          </w:p>
          <w:p w14:paraId="445CA206" w14:textId="77777777" w:rsidR="002A7636" w:rsidRDefault="002A7636" w:rsidP="009C0B08">
            <w:r>
              <w:rPr>
                <w:lang w:bidi="cy-GB"/>
              </w:rPr>
              <w:t>Mehefin 2030</w:t>
            </w:r>
          </w:p>
          <w:p w14:paraId="30C094B3" w14:textId="77777777" w:rsidR="002A7636" w:rsidRDefault="002A7636" w:rsidP="009C0B08">
            <w:r>
              <w:rPr>
                <w:lang w:bidi="cy-GB"/>
              </w:rPr>
              <w:t>Haf 2030</w:t>
            </w:r>
          </w:p>
        </w:tc>
        <w:tc>
          <w:tcPr>
            <w:tcW w:w="3870" w:type="dxa"/>
          </w:tcPr>
          <w:p w14:paraId="67156CAB" w14:textId="77777777" w:rsidR="002A7636" w:rsidRDefault="002A7636" w:rsidP="009C0B08"/>
          <w:p w14:paraId="3BF6CD90" w14:textId="77777777" w:rsidR="002A7636" w:rsidRDefault="002A7636" w:rsidP="009C0B08">
            <w:r>
              <w:rPr>
                <w:lang w:bidi="cy-GB"/>
              </w:rPr>
              <w:t>Hysbysiad</w:t>
            </w:r>
            <w:r>
              <w:rPr>
                <w:vertAlign w:val="superscript"/>
                <w:lang w:bidi="cy-GB"/>
              </w:rPr>
              <w:t>1af</w:t>
            </w:r>
            <w:r>
              <w:rPr>
                <w:lang w:bidi="cy-GB"/>
              </w:rPr>
              <w:t xml:space="preserve"> o ddileu</w:t>
            </w:r>
          </w:p>
          <w:p w14:paraId="0638E74E" w14:textId="77777777" w:rsidR="002A7636" w:rsidRDefault="002A7636" w:rsidP="009C0B08">
            <w:r>
              <w:rPr>
                <w:lang w:bidi="cy-GB"/>
              </w:rPr>
              <w:t>2</w:t>
            </w:r>
            <w:r>
              <w:rPr>
                <w:vertAlign w:val="superscript"/>
                <w:lang w:bidi="cy-GB"/>
              </w:rPr>
              <w:t>il</w:t>
            </w:r>
            <w:r>
              <w:rPr>
                <w:lang w:bidi="cy-GB"/>
              </w:rPr>
              <w:t xml:space="preserve"> hysbysiad o ddileu</w:t>
            </w:r>
          </w:p>
          <w:p w14:paraId="500E5495" w14:textId="77777777" w:rsidR="002A7636" w:rsidRDefault="002A7636" w:rsidP="009C0B08">
            <w:r>
              <w:rPr>
                <w:vertAlign w:val="superscript"/>
                <w:lang w:bidi="cy-GB"/>
              </w:rPr>
              <w:t>3ydd</w:t>
            </w:r>
            <w:r>
              <w:rPr>
                <w:lang w:bidi="cy-GB"/>
              </w:rPr>
              <w:t xml:space="preserve"> hysbysiad o ddileu</w:t>
            </w:r>
          </w:p>
          <w:p w14:paraId="50CFA947" w14:textId="77777777" w:rsidR="002A7636" w:rsidRDefault="002A7636" w:rsidP="009C0B08">
            <w:r>
              <w:rPr>
                <w:lang w:bidi="cy-GB"/>
              </w:rPr>
              <w:t>Cynnwys a grëwyd ar gyfer Medi 2025 wedi'i ddileu</w:t>
            </w:r>
          </w:p>
        </w:tc>
      </w:tr>
    </w:tbl>
    <w:p w14:paraId="476B6547" w14:textId="77777777" w:rsidR="002A7636" w:rsidRDefault="002A7636" w:rsidP="002A7636">
      <w:pPr>
        <w:ind w:left="720" w:hanging="720"/>
      </w:pPr>
      <w:r>
        <w:rPr>
          <w:lang w:bidi="cy-GB"/>
        </w:rPr>
        <w:t xml:space="preserve">   </w:t>
      </w:r>
    </w:p>
    <w:p w14:paraId="7E191DEB" w14:textId="0BFC8401" w:rsidR="002A7636" w:rsidRPr="00235B4B" w:rsidRDefault="002A7636" w:rsidP="002A7636">
      <w:pPr>
        <w:pStyle w:val="Heading2"/>
      </w:pPr>
      <w:r>
        <w:rPr>
          <w:lang w:bidi="cy-GB"/>
        </w:rPr>
        <w:t xml:space="preserve">Cadw </w:t>
      </w:r>
      <w:r w:rsidR="001D5AC9">
        <w:rPr>
          <w:lang w:bidi="cy-GB"/>
        </w:rPr>
        <w:t>Cynnwys r</w:t>
      </w:r>
      <w:r>
        <w:rPr>
          <w:lang w:bidi="cy-GB"/>
        </w:rPr>
        <w:t>ecordiadau o ddarlithoedd</w:t>
      </w:r>
    </w:p>
    <w:p w14:paraId="249DCB5D" w14:textId="093CE817" w:rsidR="002A7636" w:rsidRDefault="002A7636" w:rsidP="002A7636">
      <w:pPr>
        <w:ind w:left="720"/>
      </w:pPr>
      <w:r>
        <w:rPr>
          <w:lang w:bidi="cy-GB"/>
        </w:rPr>
        <w:t>Mae'r polisi cadw hwn yn unol â Pholisi Cipio Darlithoedd y Prifysgolion a'i llinellau amser amlinellol ar gyfer cadw cofnodion sydd wedi'u storio. Ni ddylid storio deunyddiau mawr fel fideo yn uniongyrchol yn Moodle.</w:t>
      </w:r>
    </w:p>
    <w:p w14:paraId="548F8686" w14:textId="1EC5117F" w:rsidR="002A7636" w:rsidRPr="00235B4B" w:rsidRDefault="002A7636" w:rsidP="002A7636">
      <w:pPr>
        <w:pStyle w:val="Heading2"/>
      </w:pPr>
      <w:r>
        <w:rPr>
          <w:lang w:bidi="cy-GB"/>
        </w:rPr>
        <w:t xml:space="preserve">Cadw </w:t>
      </w:r>
      <w:r w:rsidR="001D5AC9">
        <w:rPr>
          <w:lang w:bidi="cy-GB"/>
        </w:rPr>
        <w:t xml:space="preserve">Cynnwys </w:t>
      </w:r>
      <w:r>
        <w:rPr>
          <w:lang w:bidi="cy-GB"/>
        </w:rPr>
        <w:t>aseiniadau myfyrwyr</w:t>
      </w:r>
    </w:p>
    <w:p w14:paraId="2128B76C" w14:textId="77777777" w:rsidR="002A7636" w:rsidRDefault="002A7636" w:rsidP="002A7636">
      <w:pPr>
        <w:ind w:left="720"/>
      </w:pPr>
      <w:r>
        <w:rPr>
          <w:lang w:bidi="cy-GB"/>
        </w:rPr>
        <w:t xml:space="preserve">Mae deunyddiau asesu myfyrwyr yn cael eu cynnal ar Turnitin ac felly'n cael eu storio ar wahân i'r storfa ddeunyddiau ar Moodle. Bydd y Brifysgol yn gofyn i gofnodion sy'n gysylltiedig â meysydd Amgylchedd Dysgu Myfyrwyr sydd i'w dileu hefyd gael eu dinistrio gan Turnitin. </w:t>
      </w:r>
    </w:p>
    <w:p w14:paraId="32115D90" w14:textId="77777777" w:rsidR="002A7636" w:rsidRDefault="002A7636" w:rsidP="002A7636">
      <w:pPr>
        <w:ind w:left="720" w:hanging="720"/>
      </w:pPr>
    </w:p>
    <w:p w14:paraId="16AB14B9" w14:textId="77777777" w:rsidR="00A656ED" w:rsidRDefault="002A7636" w:rsidP="00A656ED">
      <w:pPr>
        <w:pStyle w:val="Heading1"/>
      </w:pPr>
      <w:bookmarkStart w:id="6" w:name="_Toc193207748"/>
      <w:r>
        <w:rPr>
          <w:lang w:bidi="cy-GB"/>
        </w:rPr>
        <w:t>Cadw deunyddiau y tu hwnt i'r cyfnod cadw</w:t>
      </w:r>
      <w:bookmarkEnd w:id="6"/>
    </w:p>
    <w:p w14:paraId="6BFAC4D1" w14:textId="70CF8D59" w:rsidR="00A656ED" w:rsidRPr="00A656ED" w:rsidRDefault="002A7636" w:rsidP="00A656ED">
      <w:pPr>
        <w:pStyle w:val="Heading2"/>
        <w:rPr>
          <w:color w:val="415464"/>
        </w:rPr>
      </w:pPr>
      <w:r w:rsidRPr="00A656ED">
        <w:rPr>
          <w:lang w:bidi="cy-GB"/>
        </w:rPr>
        <w:t xml:space="preserve">Gan mai'r polisi presennol yw trosglwyddo cynnwys presennol y modiwlau i'r flwyddyn ddilynol, dylai copïau o'r holl ffeiliau mewn unrhyw flwyddyn fod ar gael mewn fersiynau mwy diweddar. Mewn sefyllfaoedd lle dymunir bod angen unrhyw ddeunyddiau modiwl y tu hwnt i'r amserlen gadw, gellir lawrlwytho a storio ffeiliau penodol yn lleol. Mae cyngor ar gael ynghylch allforio cynnwys sy'n benodol i amgylchedd dysgu rhithwir fel cwisiau i'w hymgorffori mewn modiwl a grëwyd yn fwy diweddar, lle bo angen; a bydd hysbysiadau a rennir yn y flwyddyn olaf o gadw yn cynghori staff </w:t>
      </w:r>
      <w:r w:rsidR="00B4451A">
        <w:rPr>
          <w:lang w:bidi="cy-GB"/>
        </w:rPr>
        <w:t xml:space="preserve">o’r </w:t>
      </w:r>
      <w:r w:rsidRPr="00A656ED">
        <w:rPr>
          <w:lang w:bidi="cy-GB"/>
        </w:rPr>
        <w:t>opsiynau</w:t>
      </w:r>
      <w:r w:rsidR="00B4451A">
        <w:rPr>
          <w:lang w:bidi="cy-GB"/>
        </w:rPr>
        <w:t xml:space="preserve"> sydd ar gael iddynt.</w:t>
      </w:r>
      <w:r w:rsidRPr="00A656ED">
        <w:rPr>
          <w:lang w:bidi="cy-GB"/>
        </w:rPr>
        <w:t xml:space="preserve"> </w:t>
      </w:r>
      <w:r w:rsidR="00AC2340">
        <w:rPr>
          <w:lang w:bidi="cy-GB"/>
        </w:rPr>
        <w:t xml:space="preserve">Wrth </w:t>
      </w:r>
      <w:r w:rsidRPr="00A656ED">
        <w:rPr>
          <w:lang w:bidi="cy-GB"/>
        </w:rPr>
        <w:t>ystyri</w:t>
      </w:r>
      <w:r w:rsidR="00AC2340">
        <w:rPr>
          <w:lang w:bidi="cy-GB"/>
        </w:rPr>
        <w:t xml:space="preserve">ed </w:t>
      </w:r>
      <w:r w:rsidRPr="00A656ED">
        <w:rPr>
          <w:lang w:bidi="cy-GB"/>
        </w:rPr>
        <w:t>cynaliadwyedd a storio, dylai defnyddwyr geisio lleihau eu gofynion storio cyffredinol a t</w:t>
      </w:r>
      <w:r w:rsidR="00AC2340">
        <w:rPr>
          <w:lang w:bidi="cy-GB"/>
        </w:rPr>
        <w:t>h</w:t>
      </w:r>
      <w:r w:rsidRPr="00A656ED">
        <w:rPr>
          <w:lang w:bidi="cy-GB"/>
        </w:rPr>
        <w:t>rosglwyddo cynnwys etifedd</w:t>
      </w:r>
      <w:r w:rsidR="00AC2340">
        <w:rPr>
          <w:lang w:bidi="cy-GB"/>
        </w:rPr>
        <w:t>ol</w:t>
      </w:r>
      <w:r w:rsidRPr="00A656ED">
        <w:rPr>
          <w:lang w:bidi="cy-GB"/>
        </w:rPr>
        <w:t xml:space="preserve"> hŷn nad yw ar gael wedi'i storio mewn fersiynau mwy newydd o'r modiwl</w:t>
      </w:r>
      <w:r w:rsidR="00AC2340">
        <w:rPr>
          <w:lang w:bidi="cy-GB"/>
        </w:rPr>
        <w:t xml:space="preserve"> yn unig</w:t>
      </w:r>
      <w:r w:rsidRPr="00A656ED">
        <w:rPr>
          <w:lang w:bidi="cy-GB"/>
        </w:rPr>
        <w:t>.</w:t>
      </w:r>
    </w:p>
    <w:p w14:paraId="5030089F" w14:textId="0A56DEA7" w:rsidR="00A656ED" w:rsidRPr="00A656ED" w:rsidRDefault="002A7636" w:rsidP="00A656ED">
      <w:pPr>
        <w:pStyle w:val="Heading2"/>
        <w:rPr>
          <w:color w:val="415464"/>
        </w:rPr>
      </w:pPr>
      <w:r>
        <w:rPr>
          <w:lang w:bidi="cy-GB"/>
        </w:rPr>
        <w:t>Dylid rheoli cadw asesiadau myfyrwyr y tu hwnt i'r amserlen cadw</w:t>
      </w:r>
      <w:r w:rsidR="00AC2340">
        <w:rPr>
          <w:lang w:bidi="cy-GB"/>
        </w:rPr>
        <w:t xml:space="preserve"> gael ei wneud yn</w:t>
      </w:r>
      <w:r>
        <w:rPr>
          <w:lang w:bidi="cy-GB"/>
        </w:rPr>
        <w:t xml:space="preserve"> lleol trwy lawrlwytho unrhyw ddeunyddiau i'w storio. </w:t>
      </w:r>
      <w:r w:rsidR="00AC2340">
        <w:rPr>
          <w:lang w:bidi="cy-GB"/>
        </w:rPr>
        <w:t xml:space="preserve">Os ydynt yn cael eu </w:t>
      </w:r>
      <w:r>
        <w:rPr>
          <w:lang w:bidi="cy-GB"/>
        </w:rPr>
        <w:t xml:space="preserve">cadw y tu hwnt i gyfnod astudio'r myfyrwyr yn y brifysgol </w:t>
      </w:r>
      <w:r w:rsidR="00AC2340">
        <w:rPr>
          <w:lang w:bidi="cy-GB"/>
        </w:rPr>
        <w:t>dylid ystyried g</w:t>
      </w:r>
      <w:r>
        <w:rPr>
          <w:lang w:bidi="cy-GB"/>
        </w:rPr>
        <w:t>ofynion diogelu data, gan na ddylid cadw unrhyw ddeunyddiau yn ddiangen.</w:t>
      </w:r>
    </w:p>
    <w:p w14:paraId="0F8D711C" w14:textId="498A8B33" w:rsidR="00A656ED" w:rsidRDefault="002A7636" w:rsidP="00A656ED">
      <w:pPr>
        <w:pStyle w:val="Heading1"/>
      </w:pPr>
      <w:bookmarkStart w:id="7" w:name="_Toc193207749"/>
      <w:r>
        <w:rPr>
          <w:lang w:bidi="cy-GB"/>
        </w:rPr>
        <w:t xml:space="preserve">Cadw cyrsiau a grëwyd â llaw a chyrsiau </w:t>
      </w:r>
      <w:bookmarkEnd w:id="7"/>
      <w:r w:rsidR="00AC2340">
        <w:rPr>
          <w:lang w:bidi="cy-GB"/>
        </w:rPr>
        <w:t>heb gredydau</w:t>
      </w:r>
    </w:p>
    <w:p w14:paraId="6E7E8BFB" w14:textId="7B032F55" w:rsidR="009A3418" w:rsidRPr="009A3418" w:rsidRDefault="002A7636" w:rsidP="00A656ED">
      <w:pPr>
        <w:ind w:left="431"/>
      </w:pPr>
      <w:r w:rsidRPr="00A656ED">
        <w:rPr>
          <w:lang w:bidi="cy-GB"/>
        </w:rPr>
        <w:t xml:space="preserve">Ar gyfer cyrsiau sy'n cael eu creu â llaw, a chyrsiau eraill sy'n gysylltiedig â defnyddwyr, mae'r gyfradd cadw yn amhenodol, a dim ond pan fydd y defnyddiwr wedi gadael y brifysgol y bydd y deunyddiau hyn yn cael eu dileu (hy nid yw'r defnyddiwr yn bodoli bellach yn y system). Ar ôl </w:t>
      </w:r>
      <w:r w:rsidR="00AC2340">
        <w:rPr>
          <w:lang w:bidi="cy-GB"/>
        </w:rPr>
        <w:t xml:space="preserve">hyn, </w:t>
      </w:r>
      <w:r w:rsidRPr="00A656ED">
        <w:rPr>
          <w:lang w:bidi="cy-GB"/>
        </w:rPr>
        <w:t>os yw ysgolion yn dymuno cadw'r modiwl, dylid nodi 'perchennog' newydd.</w:t>
      </w:r>
    </w:p>
    <w:p w14:paraId="14EE3C81" w14:textId="39BA1453" w:rsidR="004F3D8E" w:rsidRDefault="00ED19D8" w:rsidP="004F3D8E">
      <w:pPr>
        <w:pStyle w:val="Heading1"/>
      </w:pPr>
      <w:bookmarkStart w:id="8" w:name="_Toc193207750"/>
      <w:r>
        <w:rPr>
          <w:lang w:bidi="cy-GB"/>
        </w:rPr>
        <w:t>Adolygu a Chymeradwyo</w:t>
      </w:r>
      <w:bookmarkEnd w:id="8"/>
    </w:p>
    <w:p w14:paraId="5B58CDED" w14:textId="4AA0CB0F" w:rsidR="00ED6897" w:rsidRPr="008627B3" w:rsidRDefault="00A656ED" w:rsidP="00A656ED">
      <w:pPr>
        <w:pStyle w:val="Heading2"/>
        <w:numPr>
          <w:ilvl w:val="1"/>
          <w:numId w:val="0"/>
        </w:numPr>
        <w:ind w:left="431"/>
      </w:pPr>
      <w:r>
        <w:rPr>
          <w:lang w:bidi="cy-GB"/>
        </w:rPr>
        <w:t xml:space="preserve">Caiff y polisi ei adolygu fel rhan o adolygiad VLE blynyddol a gynhelir gan QED ar y cyd â Grŵp Defnyddwyr Moodle. Bydd canfyddiadau'r adolygiad hwn yn cael eu cyflwyno i'r Bwrdd Academaidd i'w hystyried. </w:t>
      </w:r>
    </w:p>
    <w:p w14:paraId="6A1C6B10" w14:textId="32AA77AA" w:rsidR="00ED6897" w:rsidRDefault="00ED6897" w:rsidP="00ED6897"/>
    <w:p w14:paraId="058DE4A3" w14:textId="77777777" w:rsidR="00D52B06" w:rsidRPr="00EC2C8F" w:rsidRDefault="00D52B06" w:rsidP="00A656ED">
      <w:pPr>
        <w:pStyle w:val="Heading2"/>
        <w:numPr>
          <w:ilvl w:val="0"/>
          <w:numId w:val="0"/>
        </w:numPr>
      </w:pPr>
    </w:p>
    <w:sectPr w:rsidR="00D52B06" w:rsidRPr="00EC2C8F" w:rsidSect="00F20D28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2528" w14:textId="77777777" w:rsidR="00AB5572" w:rsidRDefault="00AB5572" w:rsidP="003B0CD4">
      <w:pPr>
        <w:spacing w:after="0" w:line="240" w:lineRule="auto"/>
      </w:pPr>
      <w:r>
        <w:separator/>
      </w:r>
    </w:p>
  </w:endnote>
  <w:endnote w:type="continuationSeparator" w:id="0">
    <w:p w14:paraId="6D41615A" w14:textId="77777777" w:rsidR="00AB5572" w:rsidRDefault="00AB5572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tis Medium">
    <w:altName w:val="Calibri"/>
    <w:panose1 w:val="020B0604020202020204"/>
    <w:charset w:val="00"/>
    <w:family w:val="swiss"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s Book">
    <w:altName w:val="Calibri"/>
    <w:panose1 w:val="020B0604020202020204"/>
    <w:charset w:val="00"/>
    <w:family w:val="swiss"/>
    <w:pitch w:val="variable"/>
    <w:sig w:usb0="A00000BF" w:usb1="4000647B" w:usb2="00000000" w:usb3="00000000" w:csb0="00000093" w:csb1="00000000"/>
  </w:font>
  <w:font w:name="Altis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F41E" w14:textId="77777777" w:rsidR="00AB5572" w:rsidRDefault="00AB5572" w:rsidP="003B0CD4">
      <w:pPr>
        <w:spacing w:after="0" w:line="240" w:lineRule="auto"/>
      </w:pPr>
      <w:r>
        <w:separator/>
      </w:r>
    </w:p>
  </w:footnote>
  <w:footnote w:type="continuationSeparator" w:id="0">
    <w:p w14:paraId="56F1BABC" w14:textId="77777777" w:rsidR="00AB5572" w:rsidRDefault="00AB5572" w:rsidP="003B0CD4">
      <w:pPr>
        <w:spacing w:after="0" w:line="240" w:lineRule="auto"/>
      </w:pPr>
      <w:r>
        <w:continuationSeparator/>
      </w:r>
    </w:p>
  </w:footnote>
  <w:footnote w:id="1">
    <w:p w14:paraId="7DD78D97" w14:textId="294A1C30" w:rsidR="002A7636" w:rsidRDefault="002A7636" w:rsidP="002A7636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</w:t>
      </w:r>
      <w:hyperlink r:id="rId1" w:history="1">
        <w:r w:rsidRPr="006B1EB3">
          <w:rPr>
            <w:rStyle w:val="Hyperlink"/>
            <w:lang w:bidi="cy-GB"/>
          </w:rPr>
          <w:t>https://www.cardiffmet.ac.uk/about/structureandgovernance/Pages/Data-Protection.aspx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54156"/>
    <w:multiLevelType w:val="hybridMultilevel"/>
    <w:tmpl w:val="9B801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F1A4D0E"/>
    <w:multiLevelType w:val="hybridMultilevel"/>
    <w:tmpl w:val="B55C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60579">
    <w:abstractNumId w:val="22"/>
  </w:num>
  <w:num w:numId="2" w16cid:durableId="424035414">
    <w:abstractNumId w:val="12"/>
  </w:num>
  <w:num w:numId="3" w16cid:durableId="180365439">
    <w:abstractNumId w:val="15"/>
  </w:num>
  <w:num w:numId="4" w16cid:durableId="1399089314">
    <w:abstractNumId w:val="18"/>
  </w:num>
  <w:num w:numId="5" w16cid:durableId="2000965655">
    <w:abstractNumId w:val="13"/>
  </w:num>
  <w:num w:numId="6" w16cid:durableId="70389579">
    <w:abstractNumId w:val="19"/>
  </w:num>
  <w:num w:numId="7" w16cid:durableId="1196188477">
    <w:abstractNumId w:val="9"/>
  </w:num>
  <w:num w:numId="8" w16cid:durableId="1350983995">
    <w:abstractNumId w:val="7"/>
  </w:num>
  <w:num w:numId="9" w16cid:durableId="915013735">
    <w:abstractNumId w:val="6"/>
  </w:num>
  <w:num w:numId="10" w16cid:durableId="917642087">
    <w:abstractNumId w:val="5"/>
  </w:num>
  <w:num w:numId="11" w16cid:durableId="1864318337">
    <w:abstractNumId w:val="4"/>
  </w:num>
  <w:num w:numId="12" w16cid:durableId="592209017">
    <w:abstractNumId w:val="8"/>
  </w:num>
  <w:num w:numId="13" w16cid:durableId="1704094466">
    <w:abstractNumId w:val="3"/>
  </w:num>
  <w:num w:numId="14" w16cid:durableId="395591790">
    <w:abstractNumId w:val="2"/>
  </w:num>
  <w:num w:numId="15" w16cid:durableId="215358892">
    <w:abstractNumId w:val="1"/>
  </w:num>
  <w:num w:numId="16" w16cid:durableId="1354308086">
    <w:abstractNumId w:val="0"/>
  </w:num>
  <w:num w:numId="17" w16cid:durableId="396825660">
    <w:abstractNumId w:val="10"/>
  </w:num>
  <w:num w:numId="18" w16cid:durableId="349140594">
    <w:abstractNumId w:val="17"/>
  </w:num>
  <w:num w:numId="19" w16cid:durableId="238637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08484">
    <w:abstractNumId w:val="20"/>
  </w:num>
  <w:num w:numId="21" w16cid:durableId="384989474">
    <w:abstractNumId w:val="11"/>
  </w:num>
  <w:num w:numId="22" w16cid:durableId="370810139">
    <w:abstractNumId w:val="16"/>
  </w:num>
  <w:num w:numId="23" w16cid:durableId="206264980">
    <w:abstractNumId w:val="21"/>
  </w:num>
  <w:num w:numId="24" w16cid:durableId="9099215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2564B"/>
    <w:rsid w:val="00130BA3"/>
    <w:rsid w:val="00132AEB"/>
    <w:rsid w:val="0013304E"/>
    <w:rsid w:val="0013607D"/>
    <w:rsid w:val="001367FE"/>
    <w:rsid w:val="001420C5"/>
    <w:rsid w:val="0015225C"/>
    <w:rsid w:val="00161EDB"/>
    <w:rsid w:val="0017179D"/>
    <w:rsid w:val="00176A6B"/>
    <w:rsid w:val="001A52A7"/>
    <w:rsid w:val="001A7F68"/>
    <w:rsid w:val="001B6140"/>
    <w:rsid w:val="001B6874"/>
    <w:rsid w:val="001C0E14"/>
    <w:rsid w:val="001D589B"/>
    <w:rsid w:val="001D5AC9"/>
    <w:rsid w:val="001D610B"/>
    <w:rsid w:val="001E196D"/>
    <w:rsid w:val="001E54DD"/>
    <w:rsid w:val="00215570"/>
    <w:rsid w:val="00260329"/>
    <w:rsid w:val="00261178"/>
    <w:rsid w:val="00263057"/>
    <w:rsid w:val="00276D78"/>
    <w:rsid w:val="002A7636"/>
    <w:rsid w:val="002F3B5B"/>
    <w:rsid w:val="00310A76"/>
    <w:rsid w:val="003205F6"/>
    <w:rsid w:val="0032264E"/>
    <w:rsid w:val="00335204"/>
    <w:rsid w:val="00351D20"/>
    <w:rsid w:val="003526E4"/>
    <w:rsid w:val="00367FE6"/>
    <w:rsid w:val="00376449"/>
    <w:rsid w:val="003A7850"/>
    <w:rsid w:val="003B0CD4"/>
    <w:rsid w:val="003C2126"/>
    <w:rsid w:val="003E6D68"/>
    <w:rsid w:val="004003B1"/>
    <w:rsid w:val="00406B6E"/>
    <w:rsid w:val="00424E11"/>
    <w:rsid w:val="00454793"/>
    <w:rsid w:val="004618C7"/>
    <w:rsid w:val="004734A0"/>
    <w:rsid w:val="004A0911"/>
    <w:rsid w:val="004B20D0"/>
    <w:rsid w:val="004D3778"/>
    <w:rsid w:val="004D3F6E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661F"/>
    <w:rsid w:val="00594A7A"/>
    <w:rsid w:val="005A5AD5"/>
    <w:rsid w:val="005C1286"/>
    <w:rsid w:val="005C6410"/>
    <w:rsid w:val="005D0B18"/>
    <w:rsid w:val="005D3DFB"/>
    <w:rsid w:val="005E6720"/>
    <w:rsid w:val="0060088D"/>
    <w:rsid w:val="006110AC"/>
    <w:rsid w:val="006377CE"/>
    <w:rsid w:val="00645C47"/>
    <w:rsid w:val="006649BD"/>
    <w:rsid w:val="00675991"/>
    <w:rsid w:val="00684ACE"/>
    <w:rsid w:val="00686B34"/>
    <w:rsid w:val="00697DFA"/>
    <w:rsid w:val="006A0052"/>
    <w:rsid w:val="006A3F46"/>
    <w:rsid w:val="006A4FE6"/>
    <w:rsid w:val="006B33D7"/>
    <w:rsid w:val="006D6498"/>
    <w:rsid w:val="00700188"/>
    <w:rsid w:val="0070307A"/>
    <w:rsid w:val="0071039C"/>
    <w:rsid w:val="00714650"/>
    <w:rsid w:val="007150F4"/>
    <w:rsid w:val="00722FD5"/>
    <w:rsid w:val="00734A37"/>
    <w:rsid w:val="00734D37"/>
    <w:rsid w:val="0077217C"/>
    <w:rsid w:val="007905E2"/>
    <w:rsid w:val="007A0E66"/>
    <w:rsid w:val="007D45FF"/>
    <w:rsid w:val="007F447E"/>
    <w:rsid w:val="00803D56"/>
    <w:rsid w:val="00815A26"/>
    <w:rsid w:val="00824DDD"/>
    <w:rsid w:val="00844206"/>
    <w:rsid w:val="008467C2"/>
    <w:rsid w:val="00854E81"/>
    <w:rsid w:val="008569CD"/>
    <w:rsid w:val="008627B3"/>
    <w:rsid w:val="00862D95"/>
    <w:rsid w:val="00866360"/>
    <w:rsid w:val="008741DB"/>
    <w:rsid w:val="0088599E"/>
    <w:rsid w:val="008C551C"/>
    <w:rsid w:val="008D23D2"/>
    <w:rsid w:val="00905E84"/>
    <w:rsid w:val="009359B4"/>
    <w:rsid w:val="00945CC4"/>
    <w:rsid w:val="00952ED2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640A2"/>
    <w:rsid w:val="00A656ED"/>
    <w:rsid w:val="00A7691F"/>
    <w:rsid w:val="00AB5572"/>
    <w:rsid w:val="00AC2340"/>
    <w:rsid w:val="00AD1CA8"/>
    <w:rsid w:val="00AE3499"/>
    <w:rsid w:val="00AE3A65"/>
    <w:rsid w:val="00AE6583"/>
    <w:rsid w:val="00AE7CC3"/>
    <w:rsid w:val="00AF644B"/>
    <w:rsid w:val="00B04A83"/>
    <w:rsid w:val="00B05A36"/>
    <w:rsid w:val="00B0766D"/>
    <w:rsid w:val="00B1455D"/>
    <w:rsid w:val="00B36065"/>
    <w:rsid w:val="00B36605"/>
    <w:rsid w:val="00B4451A"/>
    <w:rsid w:val="00B528ED"/>
    <w:rsid w:val="00B54D4D"/>
    <w:rsid w:val="00B6307B"/>
    <w:rsid w:val="00B65212"/>
    <w:rsid w:val="00B75892"/>
    <w:rsid w:val="00B82F2B"/>
    <w:rsid w:val="00B86E39"/>
    <w:rsid w:val="00BA6C69"/>
    <w:rsid w:val="00BB74FF"/>
    <w:rsid w:val="00BC77B0"/>
    <w:rsid w:val="00C05B84"/>
    <w:rsid w:val="00C07B20"/>
    <w:rsid w:val="00C24D8F"/>
    <w:rsid w:val="00C30F00"/>
    <w:rsid w:val="00C341BE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D20880"/>
    <w:rsid w:val="00D46E50"/>
    <w:rsid w:val="00D52B06"/>
    <w:rsid w:val="00D5591B"/>
    <w:rsid w:val="00D9301C"/>
    <w:rsid w:val="00D973DB"/>
    <w:rsid w:val="00DA05EE"/>
    <w:rsid w:val="00DE4000"/>
    <w:rsid w:val="00E212A3"/>
    <w:rsid w:val="00E374E4"/>
    <w:rsid w:val="00E42566"/>
    <w:rsid w:val="00E53462"/>
    <w:rsid w:val="00E62C64"/>
    <w:rsid w:val="00E734C7"/>
    <w:rsid w:val="00E84FDC"/>
    <w:rsid w:val="00EA69F4"/>
    <w:rsid w:val="00EC2C8F"/>
    <w:rsid w:val="00ED02EC"/>
    <w:rsid w:val="00ED1374"/>
    <w:rsid w:val="00ED184E"/>
    <w:rsid w:val="00ED19D8"/>
    <w:rsid w:val="00ED6897"/>
    <w:rsid w:val="00EE23DF"/>
    <w:rsid w:val="00EF69B5"/>
    <w:rsid w:val="00F057A5"/>
    <w:rsid w:val="00F07112"/>
    <w:rsid w:val="00F20D28"/>
    <w:rsid w:val="00F314A6"/>
    <w:rsid w:val="00F31A84"/>
    <w:rsid w:val="00F74ABA"/>
    <w:rsid w:val="00F77E1A"/>
    <w:rsid w:val="00F84635"/>
    <w:rsid w:val="00FA30DC"/>
    <w:rsid w:val="00FC6E7A"/>
    <w:rsid w:val="00FE2C3C"/>
    <w:rsid w:val="0407E696"/>
    <w:rsid w:val="0598C42B"/>
    <w:rsid w:val="12C13318"/>
    <w:rsid w:val="15E3BA18"/>
    <w:rsid w:val="15EC242F"/>
    <w:rsid w:val="1B368405"/>
    <w:rsid w:val="1CC4707F"/>
    <w:rsid w:val="1E9F873C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5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636"/>
    <w:pPr>
      <w:spacing w:after="0" w:line="240" w:lineRule="auto"/>
    </w:pPr>
    <w:rPr>
      <w:rFonts w:ascii="Calibri" w:hAnsi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636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636"/>
    <w:rPr>
      <w:vertAlign w:val="superscript"/>
    </w:rPr>
  </w:style>
  <w:style w:type="paragraph" w:styleId="NoSpacing">
    <w:name w:val="No Spacing"/>
    <w:uiPriority w:val="1"/>
    <w:qFormat/>
    <w:rsid w:val="00A656ED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rdiffmet.ac.uk/about/structureandgovernance/Pages/Data-Protec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DD2706612504F83D39C64F14287A4" ma:contentTypeVersion="15" ma:contentTypeDescription="Create a new document." ma:contentTypeScope="" ma:versionID="902255599870de504583bfa9ecfd80f5">
  <xsd:schema xmlns:xsd="http://www.w3.org/2001/XMLSchema" xmlns:xs="http://www.w3.org/2001/XMLSchema" xmlns:p="http://schemas.microsoft.com/office/2006/metadata/properties" xmlns:ns2="f64892bb-846e-491e-935e-f887ccdb15ae" xmlns:ns3="fa081ede-2647-482f-bfd8-7d737a35df17" targetNamespace="http://schemas.microsoft.com/office/2006/metadata/properties" ma:root="true" ma:fieldsID="75edcf726195ac1a625daee97114db7a" ns2:_="" ns3:_="">
    <xsd:import namespace="f64892bb-846e-491e-935e-f887ccdb15ae"/>
    <xsd:import namespace="fa081ede-2647-482f-bfd8-7d737a35d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Time" minOccurs="0"/>
                <xsd:element ref="ns2:MediaServiceAutoKeyPoints" minOccurs="0"/>
                <xsd:element ref="ns2:MediaServiceKeyPoints" minOccurs="0"/>
                <xsd:element ref="ns2:Date" minOccurs="0"/>
                <xsd:element ref="ns2:Not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2bb-846e-491e-935e-f887ccdb1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DateTime" ma:index="14" nillable="true" ma:displayName="Date Time" ma:format="DateOnly" ma:internalName="DateTime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Note" ma:index="1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81ede-2647-482f-bfd8-7d737a35df1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64892bb-846e-491e-935e-f887ccdb15ae" xsi:nil="true"/>
    <DateTime xmlns="f64892bb-846e-491e-935e-f887ccdb15ae" xsi:nil="true"/>
    <Note xmlns="f64892bb-846e-491e-935e-f887ccdb15ae" xsi:nil="true"/>
  </documentManagement>
</p:properties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1580D-2595-44C5-ACB2-B41F83BC7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2bb-846e-491e-935e-f887ccdb15ae"/>
    <ds:schemaRef ds:uri="fa081ede-2647-482f-bfd8-7d737a35d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f64892bb-846e-491e-935e-f887ccdb15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Microsoft Office User</cp:lastModifiedBy>
  <cp:revision>2</cp:revision>
  <dcterms:created xsi:type="dcterms:W3CDTF">2025-03-19T12:34:00Z</dcterms:created>
  <dcterms:modified xsi:type="dcterms:W3CDTF">2025-03-19T12:34:00Z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0x010100736DD2706612504F83D39C64F14287A4</vt:lpwstr>
  </property>
  <property fmtid="{D5CDD505-2E9C-101B-9397-08002B2CF9AE}" pid="3" name="GrammarlyDocumentId">
    <vt:lpwstr>80dd1a33f41f8ae560697be3d9f16aeb5a36fee8d8e1436520935d6b64324b65</vt:lpwstr>
  </property>
</Properties>
</file>