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071F" w14:textId="14551B7C" w:rsidR="00404B59" w:rsidRPr="00404B59" w:rsidRDefault="00404B59" w:rsidP="00404B59">
      <w:pPr>
        <w:pStyle w:val="Title"/>
        <w:jc w:val="center"/>
      </w:pPr>
      <w:r>
        <w:rPr>
          <w:noProof/>
          <w:lang w:bidi="cy-GB"/>
        </w:rPr>
        <w:drawing>
          <wp:inline distT="0" distB="0" distL="0" distR="0" wp14:anchorId="7083074A" wp14:editId="1C40E92F">
            <wp:extent cx="5729605" cy="158937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6342" cy="1594013"/>
                    </a:xfrm>
                    <a:prstGeom prst="rect">
                      <a:avLst/>
                    </a:prstGeom>
                    <a:noFill/>
                    <a:ln>
                      <a:noFill/>
                    </a:ln>
                  </pic:spPr>
                </pic:pic>
              </a:graphicData>
            </a:graphic>
          </wp:inline>
        </w:drawing>
      </w:r>
      <w:r>
        <w:rPr>
          <w:rFonts w:eastAsia="Times New Roman" w:cs="Segoe UI"/>
          <w:szCs w:val="48"/>
          <w:lang w:bidi="cy-GB"/>
        </w:rPr>
        <w:t xml:space="preserve">Polisi Ymgeiswyr </w:t>
      </w:r>
      <w:r w:rsidR="001115BA">
        <w:rPr>
          <w:rFonts w:eastAsia="Times New Roman" w:cs="Segoe UI"/>
          <w:szCs w:val="48"/>
          <w:lang w:bidi="cy-GB"/>
        </w:rPr>
        <w:t>ag</w:t>
      </w:r>
      <w:r>
        <w:rPr>
          <w:rFonts w:eastAsia="Times New Roman" w:cs="Segoe UI"/>
          <w:szCs w:val="48"/>
          <w:lang w:bidi="cy-GB"/>
        </w:rPr>
        <w:t xml:space="preserve"> </w:t>
      </w:r>
      <w:r w:rsidR="001115BA">
        <w:rPr>
          <w:rFonts w:eastAsia="Times New Roman" w:cs="Segoe UI"/>
          <w:szCs w:val="48"/>
          <w:lang w:bidi="cy-GB"/>
        </w:rPr>
        <w:t>Euogfarnau</w:t>
      </w:r>
      <w:r>
        <w:rPr>
          <w:rFonts w:eastAsia="Times New Roman" w:cs="Segoe UI"/>
          <w:szCs w:val="48"/>
          <w:lang w:bidi="cy-GB"/>
        </w:rPr>
        <w:t xml:space="preserve"> Troseddol </w:t>
      </w:r>
    </w:p>
    <w:p w14:paraId="143C1E7C" w14:textId="77777777" w:rsidR="00404B59" w:rsidRPr="00404B59" w:rsidRDefault="00404B59" w:rsidP="00404B59">
      <w:pPr>
        <w:spacing w:after="0" w:line="240" w:lineRule="auto"/>
        <w:ind w:left="420" w:hanging="420"/>
        <w:textAlignment w:val="baseline"/>
        <w:rPr>
          <w:rFonts w:ascii="Segoe UI" w:eastAsia="Times New Roman" w:hAnsi="Segoe UI" w:cs="Segoe UI"/>
          <w:color w:val="415464"/>
          <w:sz w:val="18"/>
          <w:szCs w:val="18"/>
          <w:lang w:eastAsia="en-GB"/>
        </w:rPr>
      </w:pPr>
      <w:r w:rsidRPr="00404B59">
        <w:rPr>
          <w:rFonts w:ascii="Altis Book" w:eastAsia="Times New Roman" w:hAnsi="Altis Book" w:cs="Segoe UI"/>
          <w:color w:val="415464"/>
          <w:sz w:val="28"/>
          <w:szCs w:val="28"/>
          <w:lang w:bidi="cy-GB"/>
        </w:rPr>
        <w:t>Manylion Allweddol</w:t>
      </w:r>
      <w:r w:rsidRPr="00404B59">
        <w:rPr>
          <w:rFonts w:ascii="Altis Book" w:eastAsia="Times New Roman" w:hAnsi="Altis Book" w:cs="Segoe UI"/>
          <w:color w:val="415464"/>
          <w:sz w:val="28"/>
          <w:szCs w:val="28"/>
          <w:bdr w:val="none" w:sz="0" w:space="0" w:color="auto" w:frame="1"/>
          <w:shd w:val="clear" w:color="auto" w:fill="C6C6C6"/>
          <w:lang w:bidi="cy-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404B59" w:rsidRPr="00404B59" w14:paraId="2FC0F543"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616A35F0"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TEITL Y POLISI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2A42F8C" w14:textId="7BC7FEDA"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bidi="cy-GB"/>
              </w:rPr>
              <w:t xml:space="preserve">Polisi Ymgeiswyr </w:t>
            </w:r>
            <w:r w:rsidR="001115BA">
              <w:rPr>
                <w:rFonts w:eastAsia="Times New Roman" w:cs="Times New Roman"/>
                <w:color w:val="auto"/>
                <w:szCs w:val="24"/>
                <w:lang w:bidi="cy-GB"/>
              </w:rPr>
              <w:t>ag Euogfarnau</w:t>
            </w:r>
            <w:r>
              <w:rPr>
                <w:rFonts w:eastAsia="Times New Roman" w:cs="Times New Roman"/>
                <w:color w:val="auto"/>
                <w:szCs w:val="24"/>
                <w:lang w:bidi="cy-GB"/>
              </w:rPr>
              <w:t xml:space="preserve"> Troseddol </w:t>
            </w:r>
          </w:p>
        </w:tc>
      </w:tr>
      <w:tr w:rsidR="00404B59" w:rsidRPr="00404B59" w14:paraId="2B734ECC"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188DD84B"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DYDDIAD CYMERADWYO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4AF7DA1" w14:textId="70736DEF"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1B95F4B0"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01A2C2A0"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CORFF CYMERADWYO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C1137C9" w14:textId="0DE0CCDC"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bidi="cy-GB"/>
              </w:rPr>
              <w:t>Bwrdd Academaidd</w:t>
            </w:r>
          </w:p>
        </w:tc>
      </w:tr>
      <w:tr w:rsidR="00404B59" w:rsidRPr="00404B59" w14:paraId="614F9A66"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62D8BAA2"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FERSIWN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F7CC99F" w14:textId="5827156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bidi="cy-GB"/>
              </w:rPr>
              <w:t>1</w:t>
            </w:r>
          </w:p>
        </w:tc>
      </w:tr>
      <w:tr w:rsidR="00404B59" w:rsidRPr="00404B59" w14:paraId="43E8D71D"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45E31964" w14:textId="73E31E94"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 xml:space="preserve">DYDDIADAU </w:t>
            </w:r>
            <w:r w:rsidR="001115BA">
              <w:rPr>
                <w:rFonts w:eastAsia="Times New Roman" w:cs="Arial"/>
                <w:b/>
                <w:i/>
                <w:color w:val="404040"/>
                <w:szCs w:val="24"/>
                <w:lang w:bidi="cy-GB"/>
              </w:rPr>
              <w:t xml:space="preserve">YR </w:t>
            </w:r>
            <w:r w:rsidRPr="00404B59">
              <w:rPr>
                <w:rFonts w:eastAsia="Times New Roman" w:cs="Arial"/>
                <w:b/>
                <w:i/>
                <w:color w:val="404040"/>
                <w:szCs w:val="24"/>
                <w:lang w:bidi="cy-GB"/>
              </w:rPr>
              <w:t>ADOLYGIAD BLAENOROL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451DF1B" w14:textId="6E6CEB4E"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248C2766"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5691583D" w14:textId="57C446EB"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 xml:space="preserve">DYDDIAD </w:t>
            </w:r>
            <w:r w:rsidR="001115BA">
              <w:rPr>
                <w:rFonts w:eastAsia="Times New Roman" w:cs="Arial"/>
                <w:b/>
                <w:i/>
                <w:color w:val="404040"/>
                <w:szCs w:val="24"/>
                <w:lang w:bidi="cy-GB"/>
              </w:rPr>
              <w:t>YR A</w:t>
            </w:r>
            <w:r w:rsidRPr="00404B59">
              <w:rPr>
                <w:rFonts w:eastAsia="Times New Roman" w:cs="Arial"/>
                <w:b/>
                <w:i/>
                <w:color w:val="404040"/>
                <w:szCs w:val="24"/>
                <w:lang w:bidi="cy-GB"/>
              </w:rPr>
              <w:t>DOLYGIAD NESAF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0F2FACC" w14:textId="04ACF4E0"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2FDEFC51"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2FD02BE1"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CANLYNIAD ASESIAD EFFAITH CYDRADDOLDEB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0301693"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color w:val="404040"/>
                <w:szCs w:val="24"/>
                <w:lang w:bidi="cy-GB"/>
              </w:rPr>
              <w:t> </w:t>
            </w:r>
          </w:p>
        </w:tc>
      </w:tr>
      <w:tr w:rsidR="00404B59" w:rsidRPr="00404B59" w14:paraId="4BB3967C"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18826D05" w14:textId="77777777" w:rsidR="00404B59" w:rsidRPr="00404B59" w:rsidRDefault="00404B59" w:rsidP="7D25A26F">
            <w:pPr>
              <w:spacing w:after="0" w:line="240" w:lineRule="auto"/>
              <w:textAlignment w:val="baseline"/>
              <w:rPr>
                <w:rFonts w:ascii="Times New Roman" w:eastAsia="Times New Roman" w:hAnsi="Times New Roman" w:cs="Times New Roman"/>
                <w:color w:val="auto"/>
                <w:szCs w:val="24"/>
                <w:lang w:eastAsia="en-GB"/>
              </w:rPr>
            </w:pPr>
            <w:r w:rsidRPr="7D25A26F">
              <w:rPr>
                <w:rFonts w:eastAsia="Times New Roman" w:cs="Arial"/>
                <w:b/>
                <w:i/>
                <w:color w:val="404040" w:themeColor="text1" w:themeTint="BF"/>
                <w:lang w:bidi="cy-GB"/>
              </w:rPr>
              <w:t>POLISÏAU / GWEITHDREFNAU / CANLLAWIAU CYSYLLTIEDIG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641700C" w14:textId="657FCDAB" w:rsidR="00FE10CD" w:rsidRDefault="00FE10CD" w:rsidP="00404B59">
            <w:pPr>
              <w:spacing w:after="0" w:line="240" w:lineRule="auto"/>
              <w:textAlignment w:val="baseline"/>
            </w:pPr>
          </w:p>
          <w:p w14:paraId="5E9D1821" w14:textId="4F163E03"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hyperlink r:id="rId15" w:history="1">
              <w:r w:rsidRPr="00404B59">
                <w:rPr>
                  <w:color w:val="0000FF"/>
                  <w:u w:val="single"/>
                  <w:lang w:bidi="cy-GB"/>
                </w:rPr>
                <w:t>Gwasanaeth Datgelu a Gwahardd (DBS) | Prifysgol Fetropolitan Caerdydd</w:t>
              </w:r>
            </w:hyperlink>
          </w:p>
        </w:tc>
      </w:tr>
      <w:tr w:rsidR="00404B59" w:rsidRPr="00404B59" w14:paraId="5CA2713A"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43A0ED7C"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DYDDIAD GWEITHREDU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FC3911B" w14:textId="3333EC93"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0FCA0E69"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5EDEB5A8"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PERCHENNOG Y POLISI (TEITL SWYDD)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0EBC3FA" w14:textId="7F4C64C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bidi="cy-GB"/>
              </w:rPr>
              <w:t>Pennaeth Derbyniadau</w:t>
            </w:r>
          </w:p>
        </w:tc>
      </w:tr>
      <w:tr w:rsidR="00404B59" w:rsidRPr="00404B59" w14:paraId="58F17591"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55979BA6"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UNED / GWASANAETH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43B106A" w14:textId="18C3A881"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bidi="cy-GB"/>
              </w:rPr>
              <w:t>MC</w:t>
            </w:r>
            <w:r w:rsidR="001115BA">
              <w:rPr>
                <w:rFonts w:eastAsia="Times New Roman" w:cs="Times New Roman"/>
                <w:color w:val="auto"/>
                <w:szCs w:val="24"/>
                <w:lang w:bidi="cy-GB"/>
              </w:rPr>
              <w:t>RM</w:t>
            </w:r>
          </w:p>
        </w:tc>
      </w:tr>
      <w:tr w:rsidR="00404B59" w:rsidRPr="00404B59" w14:paraId="374643B3"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42382B52" w14:textId="77777777" w:rsidR="00404B59" w:rsidRPr="001115BA" w:rsidRDefault="00404B59" w:rsidP="00404B59">
            <w:pPr>
              <w:spacing w:after="0" w:line="240" w:lineRule="auto"/>
              <w:textAlignment w:val="baseline"/>
              <w:rPr>
                <w:rFonts w:eastAsia="Times New Roman" w:cs="Arial"/>
                <w:color w:val="auto"/>
                <w:szCs w:val="24"/>
                <w:lang w:eastAsia="en-GB"/>
              </w:rPr>
            </w:pPr>
            <w:r w:rsidRPr="001115BA">
              <w:rPr>
                <w:rFonts w:eastAsia="Times New Roman" w:cs="Arial"/>
                <w:b/>
                <w:i/>
                <w:color w:val="404040"/>
                <w:szCs w:val="24"/>
                <w:lang w:bidi="cy-GB"/>
              </w:rPr>
              <w:t>E-BOST CYSYLLTU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FE2B4FD" w14:textId="7D77114E" w:rsidR="00404B59" w:rsidRPr="001115BA" w:rsidRDefault="00404B59" w:rsidP="00404B59">
            <w:pPr>
              <w:spacing w:after="0" w:line="240" w:lineRule="auto"/>
              <w:textAlignment w:val="baseline"/>
              <w:rPr>
                <w:rFonts w:eastAsia="Times New Roman" w:cs="Arial"/>
                <w:color w:val="auto"/>
                <w:szCs w:val="24"/>
                <w:lang w:eastAsia="en-GB"/>
              </w:rPr>
            </w:pPr>
            <w:r w:rsidRPr="001115BA">
              <w:rPr>
                <w:rFonts w:eastAsia="Times New Roman" w:cs="Arial"/>
                <w:color w:val="auto"/>
                <w:szCs w:val="24"/>
                <w:lang w:bidi="cy-GB"/>
              </w:rPr>
              <w:t>AskAdmissions@cardiffmet.ac.uk</w:t>
            </w:r>
          </w:p>
        </w:tc>
      </w:tr>
    </w:tbl>
    <w:p w14:paraId="1D9FF230" w14:textId="77777777" w:rsidR="00404B59" w:rsidRPr="00404B59" w:rsidRDefault="00404B59" w:rsidP="00404B59">
      <w:pPr>
        <w:spacing w:after="0" w:line="240" w:lineRule="auto"/>
        <w:textAlignment w:val="baseline"/>
        <w:rPr>
          <w:rFonts w:ascii="Segoe UI" w:eastAsia="Times New Roman" w:hAnsi="Segoe UI" w:cs="Segoe UI"/>
          <w:color w:val="auto"/>
          <w:sz w:val="18"/>
          <w:szCs w:val="18"/>
          <w:lang w:eastAsia="en-GB"/>
        </w:rPr>
      </w:pPr>
      <w:r w:rsidRPr="00404B59">
        <w:rPr>
          <w:rFonts w:eastAsia="Times New Roman" w:cs="Arial"/>
          <w:i/>
          <w:color w:val="404040"/>
          <w:szCs w:val="24"/>
          <w:lang w:bidi="cy-GB"/>
        </w:rPr>
        <w:t> </w:t>
      </w:r>
      <w:r w:rsidRPr="00404B59">
        <w:rPr>
          <w:rFonts w:eastAsia="Times New Roman" w:cs="Arial"/>
          <w:color w:val="404040"/>
          <w:szCs w:val="24"/>
          <w:bdr w:val="none" w:sz="0" w:space="0" w:color="auto" w:frame="1"/>
          <w:shd w:val="clear" w:color="auto" w:fill="C6C6C6"/>
          <w:lang w:bidi="cy-GB"/>
        </w:rPr>
        <w:t> </w:t>
      </w:r>
    </w:p>
    <w:p w14:paraId="1C1ACBD8" w14:textId="77777777" w:rsidR="00404B59" w:rsidRPr="00404B59" w:rsidRDefault="00404B59" w:rsidP="00404B59">
      <w:pPr>
        <w:spacing w:after="0" w:line="240" w:lineRule="auto"/>
        <w:ind w:left="420" w:hanging="420"/>
        <w:textAlignment w:val="baseline"/>
        <w:rPr>
          <w:rFonts w:ascii="Segoe UI" w:eastAsia="Times New Roman" w:hAnsi="Segoe UI" w:cs="Segoe UI"/>
          <w:color w:val="415464"/>
          <w:sz w:val="18"/>
          <w:szCs w:val="18"/>
          <w:lang w:eastAsia="en-GB"/>
        </w:rPr>
      </w:pPr>
      <w:r w:rsidRPr="00404B59">
        <w:rPr>
          <w:rFonts w:ascii="Altis Book" w:eastAsia="Times New Roman" w:hAnsi="Altis Book" w:cs="Segoe UI"/>
          <w:color w:val="415464"/>
          <w:sz w:val="28"/>
          <w:szCs w:val="28"/>
          <w:lang w:bidi="cy-GB"/>
        </w:rPr>
        <w:t>Rheoli Fersiynau</w:t>
      </w:r>
      <w:r w:rsidRPr="00404B59">
        <w:rPr>
          <w:rFonts w:ascii="Altis Book" w:eastAsia="Times New Roman" w:hAnsi="Altis Book" w:cs="Segoe UI"/>
          <w:color w:val="415464"/>
          <w:sz w:val="28"/>
          <w:szCs w:val="28"/>
          <w:bdr w:val="none" w:sz="0" w:space="0" w:color="auto" w:frame="1"/>
          <w:shd w:val="clear" w:color="auto" w:fill="C6C6C6"/>
          <w:lang w:bidi="cy-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115"/>
        <w:gridCol w:w="5040"/>
      </w:tblGrid>
      <w:tr w:rsidR="00404B59" w:rsidRPr="00404B59" w14:paraId="0DF4E3B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4B0ADDFB"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FERSIWN </w:t>
            </w:r>
          </w:p>
        </w:tc>
        <w:tc>
          <w:tcPr>
            <w:tcW w:w="2115" w:type="dxa"/>
            <w:tcBorders>
              <w:top w:val="single" w:sz="6" w:space="0" w:color="auto"/>
              <w:left w:val="single" w:sz="6" w:space="0" w:color="auto"/>
              <w:bottom w:val="single" w:sz="6" w:space="0" w:color="auto"/>
              <w:right w:val="single" w:sz="6" w:space="0" w:color="auto"/>
            </w:tcBorders>
            <w:hideMark/>
          </w:tcPr>
          <w:p w14:paraId="7AF2CF14"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DYDDIAD </w:t>
            </w:r>
          </w:p>
        </w:tc>
        <w:tc>
          <w:tcPr>
            <w:tcW w:w="5040" w:type="dxa"/>
            <w:tcBorders>
              <w:top w:val="single" w:sz="6" w:space="0" w:color="auto"/>
              <w:left w:val="single" w:sz="6" w:space="0" w:color="auto"/>
              <w:bottom w:val="single" w:sz="6" w:space="0" w:color="auto"/>
              <w:right w:val="single" w:sz="6" w:space="0" w:color="auto"/>
            </w:tcBorders>
            <w:hideMark/>
          </w:tcPr>
          <w:p w14:paraId="4FFF3DDB"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i/>
                <w:color w:val="404040"/>
                <w:szCs w:val="24"/>
                <w:lang w:bidi="cy-GB"/>
              </w:rPr>
              <w:t>RHESWM DROS NEWID </w:t>
            </w:r>
          </w:p>
        </w:tc>
      </w:tr>
      <w:tr w:rsidR="00404B59" w:rsidRPr="00404B59" w14:paraId="1E965F4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6CF8459" w14:textId="64D8E488"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bidi="cy-GB"/>
              </w:rPr>
              <w:t>2.0</w:t>
            </w:r>
          </w:p>
        </w:tc>
        <w:tc>
          <w:tcPr>
            <w:tcW w:w="2115" w:type="dxa"/>
            <w:tcBorders>
              <w:top w:val="single" w:sz="6" w:space="0" w:color="auto"/>
              <w:left w:val="single" w:sz="6" w:space="0" w:color="auto"/>
              <w:bottom w:val="single" w:sz="6" w:space="0" w:color="auto"/>
              <w:right w:val="single" w:sz="6" w:space="0" w:color="auto"/>
            </w:tcBorders>
            <w:hideMark/>
          </w:tcPr>
          <w:p w14:paraId="621500A7" w14:textId="633D044C"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bidi="cy-GB"/>
              </w:rPr>
              <w:t>13 Mai 2026</w:t>
            </w:r>
          </w:p>
        </w:tc>
        <w:tc>
          <w:tcPr>
            <w:tcW w:w="5040" w:type="dxa"/>
            <w:tcBorders>
              <w:top w:val="single" w:sz="6" w:space="0" w:color="auto"/>
              <w:left w:val="single" w:sz="6" w:space="0" w:color="auto"/>
              <w:bottom w:val="single" w:sz="6" w:space="0" w:color="auto"/>
              <w:right w:val="single" w:sz="6" w:space="0" w:color="auto"/>
            </w:tcBorders>
            <w:hideMark/>
          </w:tcPr>
          <w:p w14:paraId="675154BB" w14:textId="08DA6398" w:rsid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bidi="cy-GB"/>
              </w:rPr>
              <w:t>Wedi'i ddiweddaru yn dilyn sylwadau</w:t>
            </w:r>
            <w:r w:rsidR="001115BA">
              <w:rPr>
                <w:rFonts w:ascii="Times New Roman" w:eastAsia="Times New Roman" w:hAnsi="Times New Roman" w:cs="Times New Roman"/>
                <w:color w:val="auto"/>
                <w:szCs w:val="24"/>
                <w:lang w:bidi="cy-GB"/>
              </w:rPr>
              <w:t>’r Bwrdd Academaidd</w:t>
            </w:r>
          </w:p>
          <w:p w14:paraId="5AC6FAF5" w14:textId="34CA39BF"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63B78754"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9D0D05A" w14:textId="783E1CA5"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bidi="cy-GB"/>
              </w:rPr>
              <w:t>1.0</w:t>
            </w:r>
          </w:p>
        </w:tc>
        <w:tc>
          <w:tcPr>
            <w:tcW w:w="2115" w:type="dxa"/>
            <w:tcBorders>
              <w:top w:val="single" w:sz="6" w:space="0" w:color="auto"/>
              <w:left w:val="single" w:sz="6" w:space="0" w:color="auto"/>
              <w:bottom w:val="single" w:sz="6" w:space="0" w:color="auto"/>
              <w:right w:val="single" w:sz="6" w:space="0" w:color="auto"/>
            </w:tcBorders>
            <w:hideMark/>
          </w:tcPr>
          <w:p w14:paraId="2AD5C5B8" w14:textId="54EA328A"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bidi="cy-GB"/>
              </w:rPr>
              <w:t>24 Ebrill 2026</w:t>
            </w:r>
          </w:p>
        </w:tc>
        <w:tc>
          <w:tcPr>
            <w:tcW w:w="5040" w:type="dxa"/>
            <w:tcBorders>
              <w:top w:val="single" w:sz="6" w:space="0" w:color="auto"/>
              <w:left w:val="single" w:sz="6" w:space="0" w:color="auto"/>
              <w:bottom w:val="single" w:sz="6" w:space="0" w:color="auto"/>
              <w:right w:val="single" w:sz="6" w:space="0" w:color="auto"/>
            </w:tcBorders>
            <w:hideMark/>
          </w:tcPr>
          <w:p w14:paraId="3A3535B9" w14:textId="77777777" w:rsid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p w14:paraId="660EE016" w14:textId="7CEF431D"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bl>
    <w:p w14:paraId="12CF8B78" w14:textId="77777777" w:rsidR="00404B59" w:rsidRPr="00404B59" w:rsidRDefault="00404B59" w:rsidP="00404B59">
      <w:pPr>
        <w:spacing w:after="0" w:line="240" w:lineRule="auto"/>
        <w:textAlignment w:val="baseline"/>
        <w:rPr>
          <w:rFonts w:ascii="Segoe UI" w:eastAsia="Times New Roman" w:hAnsi="Segoe UI" w:cs="Segoe UI"/>
          <w:color w:val="auto"/>
          <w:sz w:val="18"/>
          <w:szCs w:val="18"/>
          <w:lang w:eastAsia="en-GB"/>
        </w:rPr>
      </w:pPr>
      <w:r w:rsidRPr="00404B59">
        <w:rPr>
          <w:rFonts w:ascii="Calibri" w:eastAsia="Times New Roman" w:hAnsi="Calibri" w:cs="Calibri"/>
          <w:color w:val="auto"/>
          <w:sz w:val="22"/>
          <w:bdr w:val="none" w:sz="0" w:space="0" w:color="auto" w:frame="1"/>
          <w:shd w:val="clear" w:color="auto" w:fill="C6C6C6"/>
          <w:lang w:bidi="cy-GB"/>
        </w:rPr>
        <w:t> </w:t>
      </w:r>
    </w:p>
    <w:p w14:paraId="1CA49FB6" w14:textId="35D684D1" w:rsidR="00404B59" w:rsidRDefault="00404B59">
      <w:pPr>
        <w:rPr>
          <w:rFonts w:ascii="Altis" w:eastAsiaTheme="majorEastAsia" w:hAnsi="Altis" w:cstheme="majorBidi"/>
          <w:color w:val="13335A"/>
          <w:spacing w:val="-10"/>
          <w:kern w:val="28"/>
          <w:sz w:val="48"/>
          <w:szCs w:val="56"/>
        </w:rPr>
      </w:pPr>
    </w:p>
    <w:p w14:paraId="0F0E8AE6" w14:textId="42283C78"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5024C122" w14:textId="5E3EDC99" w:rsidR="00B65212" w:rsidRDefault="00B65212" w:rsidP="004C152C">
      <w:pPr>
        <w:pStyle w:val="ActionPoints"/>
        <w:numPr>
          <w:ilvl w:val="0"/>
          <w:numId w:val="0"/>
        </w:numPr>
      </w:pPr>
    </w:p>
    <w:sdt>
      <w:sdtPr>
        <w:rPr>
          <w:rFonts w:asciiTheme="minorHAnsi" w:hAnsiTheme="minorHAnsi"/>
          <w:shd w:val="clear" w:color="auto" w:fill="E6E6E6"/>
        </w:rPr>
        <w:id w:val="869342007"/>
        <w:docPartObj>
          <w:docPartGallery w:val="Table of Contents"/>
          <w:docPartUnique/>
        </w:docPartObj>
      </w:sdtPr>
      <w:sdtEndPr>
        <w:rPr>
          <w:b/>
          <w:bCs/>
          <w:noProof/>
          <w:u w:val="single"/>
        </w:rPr>
      </w:sdtEndPr>
      <w:sdtContent>
        <w:p w14:paraId="311509DF" w14:textId="5AF3F28E" w:rsidR="004C152C" w:rsidRPr="004C152C" w:rsidRDefault="004C152C" w:rsidP="004C152C">
          <w:pPr>
            <w:pStyle w:val="Title"/>
            <w:jc w:val="center"/>
          </w:pPr>
          <w:r>
            <w:rPr>
              <w:lang w:bidi="cy-GB"/>
            </w:rPr>
            <w:t xml:space="preserve">Polisi Ymgeiswyr </w:t>
          </w:r>
          <w:r w:rsidR="001115BA">
            <w:rPr>
              <w:lang w:bidi="cy-GB"/>
            </w:rPr>
            <w:t>ag</w:t>
          </w:r>
          <w:r>
            <w:rPr>
              <w:lang w:bidi="cy-GB"/>
            </w:rPr>
            <w:t xml:space="preserve"> </w:t>
          </w:r>
          <w:r w:rsidR="001115BA">
            <w:rPr>
              <w:lang w:bidi="cy-GB"/>
            </w:rPr>
            <w:t>Euog</w:t>
          </w:r>
          <w:r>
            <w:rPr>
              <w:lang w:bidi="cy-GB"/>
            </w:rPr>
            <w:t>farnau Troseddol</w:t>
          </w:r>
        </w:p>
      </w:sdtContent>
    </w:sdt>
    <w:p w14:paraId="5F14DDDB" w14:textId="123878BE" w:rsidR="008509B7" w:rsidRPr="00091316" w:rsidRDefault="00C87E79" w:rsidP="007C2821">
      <w:pPr>
        <w:numPr>
          <w:ilvl w:val="0"/>
          <w:numId w:val="1"/>
        </w:numPr>
        <w:spacing w:before="240" w:after="0"/>
        <w:ind w:left="431" w:hanging="431"/>
        <w:outlineLvl w:val="0"/>
      </w:pPr>
      <w:r>
        <w:rPr>
          <w:rFonts w:ascii="Altis Book" w:eastAsia="Altis Book" w:hAnsi="Altis Book" w:cs="Altis Book"/>
          <w:color w:val="415464"/>
          <w:sz w:val="28"/>
          <w:lang w:bidi="cy-GB"/>
        </w:rPr>
        <w:t>Cyflwyniad</w:t>
      </w:r>
    </w:p>
    <w:p w14:paraId="7FB0F943" w14:textId="42D08F93" w:rsidR="00B632B4" w:rsidRPr="00B632B4" w:rsidRDefault="0056347C" w:rsidP="007C2821">
      <w:pPr>
        <w:numPr>
          <w:ilvl w:val="1"/>
          <w:numId w:val="1"/>
        </w:numPr>
        <w:spacing w:before="160" w:after="120"/>
        <w:ind w:left="578" w:hanging="578"/>
        <w:outlineLvl w:val="1"/>
      </w:pPr>
      <w:r>
        <w:rPr>
          <w:rFonts w:eastAsiaTheme="majorEastAsia" w:cstheme="majorBidi"/>
          <w:szCs w:val="26"/>
          <w:lang w:bidi="cy-GB"/>
        </w:rPr>
        <w:t xml:space="preserve">Mae Prifysgol Met Caerdydd ('y Brifysgol') wedi ymrwymo i greu amgylchedd diogel a sicr i holl aelodau cymuned y Brifysgol. </w:t>
      </w:r>
    </w:p>
    <w:p w14:paraId="5B0345E5" w14:textId="1CBD39A5" w:rsidR="00210667" w:rsidRPr="008A4A72" w:rsidRDefault="00C87E79" w:rsidP="00BE2B1C">
      <w:pPr>
        <w:numPr>
          <w:ilvl w:val="1"/>
          <w:numId w:val="1"/>
        </w:numPr>
        <w:spacing w:before="160" w:after="120"/>
        <w:ind w:left="578" w:hanging="578"/>
        <w:outlineLvl w:val="1"/>
      </w:pPr>
      <w:r>
        <w:rPr>
          <w:rFonts w:cs="Arial"/>
          <w:lang w:bidi="cy-GB"/>
        </w:rPr>
        <w:t>Diben y Polisi Ymgeiswyr ag Euogfarnau Troseddol ('y Polisi') yw amlinellu'r weithdrefn y bydd y Brifysgol yn ei dilyn pan fydd ymgeisydd un o'i rhaglenni wedi cael cynnig lle ac mae gandd</w:t>
      </w:r>
      <w:r w:rsidR="001115BA">
        <w:rPr>
          <w:rFonts w:cs="Arial"/>
          <w:lang w:bidi="cy-GB"/>
        </w:rPr>
        <w:t>ynt</w:t>
      </w:r>
      <w:r>
        <w:rPr>
          <w:rFonts w:cs="Arial"/>
          <w:lang w:bidi="cy-GB"/>
        </w:rPr>
        <w:t xml:space="preserve"> euogfarn droseddol neu gyfyngiad a fyddai'n e</w:t>
      </w:r>
      <w:r w:rsidR="001115BA">
        <w:rPr>
          <w:rFonts w:cs="Arial"/>
          <w:lang w:bidi="cy-GB"/>
        </w:rPr>
        <w:t>u h</w:t>
      </w:r>
      <w:r>
        <w:rPr>
          <w:rFonts w:cs="Arial"/>
          <w:lang w:bidi="cy-GB"/>
        </w:rPr>
        <w:t xml:space="preserve">atal rhag ymgymryd </w:t>
      </w:r>
      <w:r w:rsidR="00027FEE">
        <w:rPr>
          <w:rFonts w:cs="Arial"/>
          <w:lang w:bidi="cy-GB"/>
        </w:rPr>
        <w:t xml:space="preserve">neu symyd ymlaen </w:t>
      </w:r>
      <w:r>
        <w:rPr>
          <w:rFonts w:cs="Arial"/>
          <w:lang w:bidi="cy-GB"/>
        </w:rPr>
        <w:t>â'</w:t>
      </w:r>
      <w:r w:rsidR="001115BA">
        <w:rPr>
          <w:rFonts w:cs="Arial"/>
          <w:lang w:bidi="cy-GB"/>
        </w:rPr>
        <w:t>u h</w:t>
      </w:r>
      <w:r>
        <w:rPr>
          <w:rFonts w:cs="Arial"/>
          <w:lang w:bidi="cy-GB"/>
        </w:rPr>
        <w:t>astudiaethau</w:t>
      </w:r>
      <w:r w:rsidR="00027FEE">
        <w:rPr>
          <w:rFonts w:cs="Arial"/>
          <w:lang w:bidi="cy-GB"/>
        </w:rPr>
        <w:t xml:space="preserve">. </w:t>
      </w:r>
      <w:r w:rsidR="00027FEE" w:rsidRPr="00027FEE">
        <w:rPr>
          <w:rFonts w:cs="Arial"/>
          <w:lang w:bidi="cy-GB"/>
        </w:rPr>
        <w:t>Nid yw euogfarn droseddol yn atal </w:t>
      </w:r>
      <w:r w:rsidR="00027FEE">
        <w:rPr>
          <w:rFonts w:cs="Arial"/>
          <w:lang w:bidi="cy-GB"/>
        </w:rPr>
        <w:t xml:space="preserve">ymgeiswyr </w:t>
      </w:r>
      <w:r w:rsidR="00027FEE" w:rsidRPr="00027FEE">
        <w:rPr>
          <w:rFonts w:cs="Arial"/>
          <w:lang w:bidi="cy-GB"/>
        </w:rPr>
        <w:t>yn awtomatig rhag cael e</w:t>
      </w:r>
      <w:r w:rsidR="00027FEE">
        <w:rPr>
          <w:rFonts w:cs="Arial"/>
          <w:lang w:bidi="cy-GB"/>
        </w:rPr>
        <w:t>u</w:t>
      </w:r>
      <w:r w:rsidR="00027FEE" w:rsidRPr="00027FEE">
        <w:rPr>
          <w:rFonts w:cs="Arial"/>
          <w:lang w:bidi="cy-GB"/>
        </w:rPr>
        <w:t xml:space="preserve"> derbyn ar raglen astudio yn y Brifysgol</w:t>
      </w:r>
      <w:r w:rsidR="00027FEE">
        <w:rPr>
          <w:rFonts w:cs="Arial"/>
          <w:lang w:bidi="cy-GB"/>
        </w:rPr>
        <w:t xml:space="preserve">, </w:t>
      </w:r>
      <w:r>
        <w:rPr>
          <w:rFonts w:cs="Arial"/>
          <w:lang w:bidi="cy-GB"/>
        </w:rPr>
        <w:t xml:space="preserve">ond bydd angen </w:t>
      </w:r>
      <w:r w:rsidR="00027FEE">
        <w:rPr>
          <w:rFonts w:cs="Arial"/>
          <w:lang w:bidi="cy-GB"/>
        </w:rPr>
        <w:t>i’r ymgeisydd ddarparu g</w:t>
      </w:r>
      <w:r>
        <w:rPr>
          <w:rFonts w:cs="Arial"/>
          <w:lang w:bidi="cy-GB"/>
        </w:rPr>
        <w:t xml:space="preserve">wybodaeth ychwanegol i alluogi'r Brifysgol i wneud penderfyniad ar addasrwydd ymgeisydd </w:t>
      </w:r>
      <w:r w:rsidR="00027FEE">
        <w:rPr>
          <w:rFonts w:cs="Arial"/>
          <w:lang w:bidi="cy-GB"/>
        </w:rPr>
        <w:t>i astudio ar</w:t>
      </w:r>
      <w:r>
        <w:rPr>
          <w:rFonts w:cs="Arial"/>
          <w:lang w:bidi="cy-GB"/>
        </w:rPr>
        <w:t xml:space="preserve"> </w:t>
      </w:r>
      <w:r w:rsidR="00AE4BEC">
        <w:rPr>
          <w:rFonts w:cs="Arial"/>
          <w:lang w:bidi="cy-GB"/>
        </w:rPr>
        <w:t>eu rhaglen</w:t>
      </w:r>
      <w:r>
        <w:rPr>
          <w:rFonts w:cs="Arial"/>
          <w:lang w:bidi="cy-GB"/>
        </w:rPr>
        <w:t xml:space="preserve"> dewis</w:t>
      </w:r>
      <w:r w:rsidR="00AE4BEC">
        <w:rPr>
          <w:rFonts w:cs="Arial"/>
          <w:lang w:bidi="cy-GB"/>
        </w:rPr>
        <w:t>ol</w:t>
      </w:r>
      <w:r>
        <w:rPr>
          <w:rFonts w:cs="Arial"/>
          <w:lang w:bidi="cy-GB"/>
        </w:rPr>
        <w:t>.</w:t>
      </w:r>
    </w:p>
    <w:p w14:paraId="08A247FD" w14:textId="22ED6194" w:rsidR="008A4A72" w:rsidRDefault="008A4A72" w:rsidP="00BE2B1C">
      <w:pPr>
        <w:numPr>
          <w:ilvl w:val="1"/>
          <w:numId w:val="1"/>
        </w:numPr>
        <w:spacing w:before="160" w:after="120"/>
        <w:ind w:left="578" w:hanging="578"/>
        <w:outlineLvl w:val="1"/>
      </w:pPr>
      <w:r w:rsidRPr="00C87E79">
        <w:rPr>
          <w:rFonts w:eastAsiaTheme="majorEastAsia" w:cstheme="majorBidi"/>
          <w:szCs w:val="26"/>
          <w:lang w:bidi="cy-GB"/>
        </w:rPr>
        <w:t>Dylid darllen y Polisi ar y cyd â Pholisi Diogelu’r Brifysgol a’r [</w:t>
      </w:r>
      <w:hyperlink r:id="rId17" w:history="1">
        <w:r w:rsidRPr="00E55B30">
          <w:rPr>
            <w:rStyle w:val="Hyperlink"/>
            <w:rFonts w:cs="Arial"/>
            <w:lang w:bidi="cy-GB"/>
          </w:rPr>
          <w:t>Polisi Derbyn</w:t>
        </w:r>
        <w:r w:rsidR="001115BA">
          <w:rPr>
            <w:rStyle w:val="Hyperlink"/>
            <w:rFonts w:cs="Arial"/>
            <w:lang w:bidi="cy-GB"/>
          </w:rPr>
          <w:t xml:space="preserve"> </w:t>
        </w:r>
        <w:r w:rsidRPr="00E55B30">
          <w:rPr>
            <w:rStyle w:val="Hyperlink"/>
            <w:rFonts w:cs="Arial"/>
            <w:lang w:bidi="cy-GB"/>
          </w:rPr>
          <w:t>Cyffredinol</w:t>
        </w:r>
      </w:hyperlink>
      <w:r>
        <w:rPr>
          <w:rFonts w:cs="Arial"/>
          <w:lang w:bidi="cy-GB"/>
        </w:rPr>
        <w:t>].</w:t>
      </w:r>
    </w:p>
    <w:p w14:paraId="001981B5" w14:textId="507C2AD0" w:rsidR="00BE2B1C" w:rsidRPr="00091316" w:rsidRDefault="00BE2B1C" w:rsidP="00BE2B1C">
      <w:pPr>
        <w:pStyle w:val="Heading1"/>
      </w:pPr>
      <w:r>
        <w:rPr>
          <w:lang w:bidi="cy-GB"/>
        </w:rPr>
        <w:t>Cwmpas</w:t>
      </w:r>
    </w:p>
    <w:p w14:paraId="6D91ADE8" w14:textId="4BA18607" w:rsidR="00BE2B1C" w:rsidRPr="00CB45E5" w:rsidRDefault="00FA5D1A" w:rsidP="00BE2B1C">
      <w:pPr>
        <w:numPr>
          <w:ilvl w:val="1"/>
          <w:numId w:val="1"/>
        </w:numPr>
        <w:spacing w:before="160" w:after="120"/>
        <w:ind w:left="578" w:hanging="578"/>
        <w:outlineLvl w:val="1"/>
      </w:pPr>
      <w:r w:rsidRPr="1BED3CF8">
        <w:rPr>
          <w:rFonts w:eastAsiaTheme="majorEastAsia" w:cstheme="majorBidi"/>
          <w:lang w:bidi="cy-GB"/>
        </w:rPr>
        <w:t xml:space="preserve">Mae'r Polisi'n berthnasol i bob Ymgeisydd </w:t>
      </w:r>
      <w:r w:rsidR="00027FEE">
        <w:rPr>
          <w:rFonts w:eastAsiaTheme="majorEastAsia" w:cstheme="majorBidi"/>
          <w:lang w:bidi="cy-GB"/>
        </w:rPr>
        <w:t xml:space="preserve">sy’n gwneud cais i astudio yn y </w:t>
      </w:r>
      <w:r w:rsidRPr="1BED3CF8">
        <w:rPr>
          <w:rFonts w:eastAsiaTheme="majorEastAsia" w:cstheme="majorBidi"/>
          <w:lang w:bidi="cy-GB"/>
        </w:rPr>
        <w:t xml:space="preserve">Brifysgol (Cartref a Rhyngwladol). </w:t>
      </w:r>
    </w:p>
    <w:p w14:paraId="241780CA" w14:textId="311194B4" w:rsidR="00FA5D1A" w:rsidRPr="00B632B4" w:rsidRDefault="002E559F" w:rsidP="00BE2B1C">
      <w:pPr>
        <w:numPr>
          <w:ilvl w:val="1"/>
          <w:numId w:val="1"/>
        </w:numPr>
        <w:spacing w:before="160" w:after="120"/>
        <w:ind w:left="578" w:hanging="578"/>
        <w:outlineLvl w:val="1"/>
      </w:pPr>
      <w:r>
        <w:rPr>
          <w:rFonts w:eastAsiaTheme="majorEastAsia" w:cstheme="majorBidi"/>
          <w:szCs w:val="26"/>
          <w:lang w:bidi="cy-GB"/>
        </w:rPr>
        <w:t xml:space="preserve">Mae'r term 'Ymgeisydd' yn cyfeirio at berson sydd wedi gwneud cais i astudio yn y Brifysgol. </w:t>
      </w:r>
    </w:p>
    <w:p w14:paraId="08C97D1F" w14:textId="727BD77C" w:rsidR="00BE2B1C" w:rsidRDefault="00BE2B1C" w:rsidP="00BE2B1C">
      <w:pPr>
        <w:numPr>
          <w:ilvl w:val="1"/>
          <w:numId w:val="1"/>
        </w:numPr>
        <w:spacing w:before="160" w:after="120"/>
        <w:ind w:left="578" w:hanging="578"/>
        <w:outlineLvl w:val="1"/>
      </w:pPr>
      <w:r>
        <w:rPr>
          <w:rFonts w:cs="Arial"/>
          <w:lang w:bidi="cy-GB"/>
        </w:rPr>
        <w:t xml:space="preserve">Diben y weithdrefn yw nodi'r broses y bydd y Brifysgol yn ei dilyn pan fydd ymgeisydd </w:t>
      </w:r>
      <w:r w:rsidR="00AE4BEC">
        <w:rPr>
          <w:rFonts w:cs="Arial"/>
          <w:lang w:bidi="cy-GB"/>
        </w:rPr>
        <w:t xml:space="preserve">sy’n gwneud cais i astudio ar </w:t>
      </w:r>
      <w:r>
        <w:rPr>
          <w:rFonts w:cs="Arial"/>
          <w:lang w:bidi="cy-GB"/>
        </w:rPr>
        <w:t>un o'i rhaglenni wedi cael cynnig lle ac wedi cael euogfarn droseddol neu gyfyngiad a fyddai'n e</w:t>
      </w:r>
      <w:r w:rsidR="00AE4BEC">
        <w:rPr>
          <w:rFonts w:cs="Arial"/>
          <w:lang w:bidi="cy-GB"/>
        </w:rPr>
        <w:t>u h</w:t>
      </w:r>
      <w:r>
        <w:rPr>
          <w:rFonts w:cs="Arial"/>
          <w:lang w:bidi="cy-GB"/>
        </w:rPr>
        <w:t>atal rhag ymgymryd</w:t>
      </w:r>
      <w:r w:rsidR="00AE4BEC">
        <w:rPr>
          <w:rFonts w:cs="Arial"/>
          <w:lang w:bidi="cy-GB"/>
        </w:rPr>
        <w:t xml:space="preserve"> ney symud ymlaen â’u h</w:t>
      </w:r>
      <w:r>
        <w:rPr>
          <w:rFonts w:cs="Arial"/>
          <w:lang w:bidi="cy-GB"/>
        </w:rPr>
        <w:t xml:space="preserve">astudiaethau.  </w:t>
      </w:r>
      <w:r w:rsidR="00AE4BEC" w:rsidRPr="00AE4BEC">
        <w:rPr>
          <w:rFonts w:cs="Arial"/>
          <w:lang w:bidi="cy-GB"/>
        </w:rPr>
        <w:t>Nid yw euogfarn droseddol yn atal ymgeiswyr yn awtomatig rhag cael eu derbyn ar raglen astudio yn y Brifysgol</w:t>
      </w:r>
      <w:r>
        <w:rPr>
          <w:rFonts w:cs="Arial"/>
          <w:lang w:bidi="cy-GB"/>
        </w:rPr>
        <w:t xml:space="preserve">, ond bydd angen gwybodaeth ychwanegol er mwyn ymgymryd â gweithdrefnau i wneud penderfyniad ynghylch addasrwydd ymgeisydd </w:t>
      </w:r>
      <w:r w:rsidR="00AE4BEC">
        <w:rPr>
          <w:rFonts w:cs="Arial"/>
          <w:lang w:bidi="cy-GB"/>
        </w:rPr>
        <w:t>i astudio ar eu rha</w:t>
      </w:r>
      <w:r>
        <w:rPr>
          <w:rFonts w:cs="Arial"/>
          <w:lang w:bidi="cy-GB"/>
        </w:rPr>
        <w:t>glen dewis</w:t>
      </w:r>
      <w:r w:rsidR="00AE4BEC">
        <w:rPr>
          <w:rFonts w:cs="Arial"/>
          <w:lang w:bidi="cy-GB"/>
        </w:rPr>
        <w:t>ol</w:t>
      </w:r>
      <w:r>
        <w:rPr>
          <w:rFonts w:cs="Arial"/>
          <w:lang w:bidi="cy-GB"/>
        </w:rPr>
        <w:t>.</w:t>
      </w:r>
    </w:p>
    <w:p w14:paraId="43257457" w14:textId="77777777" w:rsidR="00BE2B1C" w:rsidRPr="00B632B4" w:rsidRDefault="00BE2B1C" w:rsidP="00CB45E5">
      <w:pPr>
        <w:spacing w:before="160" w:after="120"/>
        <w:outlineLvl w:val="1"/>
      </w:pPr>
    </w:p>
    <w:p w14:paraId="0B2581F6" w14:textId="71BC4697" w:rsidR="00B632B4" w:rsidRPr="00CB45E5" w:rsidRDefault="00B632B4" w:rsidP="00AE4BEC">
      <w:pPr>
        <w:numPr>
          <w:ilvl w:val="1"/>
          <w:numId w:val="1"/>
        </w:numPr>
        <w:spacing w:before="160" w:after="120"/>
        <w:ind w:left="578" w:hanging="578"/>
        <w:outlineLvl w:val="1"/>
      </w:pPr>
      <w:r w:rsidRPr="00AC211E">
        <w:rPr>
          <w:lang w:bidi="cy-GB"/>
        </w:rPr>
        <w:t xml:space="preserve">Mae'r Polisi a'r weithdrefn ar gyfer ystyried ymgeiswyr â chollfarnau troseddol yn gwahaniaethu rhwng rhaglenni sydd angen gwiriad gan y Gwasanaeth Datgelu a Gwahardd (DBS) (y cyfeirir atynt fel </w:t>
      </w:r>
      <w:r w:rsidRPr="00AC211E">
        <w:rPr>
          <w:b/>
          <w:lang w:bidi="cy-GB"/>
        </w:rPr>
        <w:t>"Rhaglenni Rheoledig")</w:t>
      </w:r>
      <w:r w:rsidRPr="00AC211E">
        <w:rPr>
          <w:lang w:bidi="cy-GB"/>
        </w:rPr>
        <w:t xml:space="preserve"> a'r rhaglenni hynny nad oes angen gwiriad arnynt (y cyfeirir atynt fel " </w:t>
      </w:r>
      <w:r w:rsidRPr="00027FEE">
        <w:rPr>
          <w:b/>
          <w:bCs/>
          <w:lang w:bidi="cy-GB"/>
        </w:rPr>
        <w:t xml:space="preserve">Rhaglenni </w:t>
      </w:r>
      <w:r w:rsidR="00AE4BEC">
        <w:rPr>
          <w:b/>
          <w:bCs/>
          <w:lang w:bidi="cy-GB"/>
        </w:rPr>
        <w:t>Anrheoledig</w:t>
      </w:r>
      <w:r w:rsidRPr="00AC211E">
        <w:rPr>
          <w:lang w:bidi="cy-GB"/>
        </w:rPr>
        <w:t>").</w:t>
      </w:r>
    </w:p>
    <w:p w14:paraId="6A4E3513" w14:textId="1EFCCCF7" w:rsidR="00B177DE" w:rsidRPr="00091316" w:rsidRDefault="00B177DE" w:rsidP="00B177DE">
      <w:pPr>
        <w:pStyle w:val="Heading1"/>
      </w:pPr>
      <w:r>
        <w:rPr>
          <w:lang w:bidi="cy-GB"/>
        </w:rPr>
        <w:t xml:space="preserve">Gwiriadau DBS </w:t>
      </w:r>
    </w:p>
    <w:p w14:paraId="06B5A8D7" w14:textId="0DDFCDA8" w:rsidR="00B632B4" w:rsidRDefault="00B632B4" w:rsidP="002E1B17">
      <w:pPr>
        <w:numPr>
          <w:ilvl w:val="1"/>
          <w:numId w:val="1"/>
        </w:numPr>
        <w:spacing w:before="160" w:after="120"/>
        <w:ind w:left="578" w:hanging="578"/>
        <w:outlineLvl w:val="1"/>
      </w:pPr>
      <w:r w:rsidRPr="002E1B17">
        <w:rPr>
          <w:rFonts w:cs="Arial"/>
          <w:lang w:bidi="cy-GB"/>
        </w:rPr>
        <w:t xml:space="preserve">Dim ond fel rhan o'r broses ymgeisio ar gyfer y rhaglenni hynny sy'n cynnwys gweithio'n rheolaidd gyda phlant a/neu bobl agored i niwed ac sy'n arwain at </w:t>
      </w:r>
      <w:r w:rsidRPr="002E1B17">
        <w:rPr>
          <w:rFonts w:cs="Arial"/>
          <w:lang w:bidi="cy-GB"/>
        </w:rPr>
        <w:lastRenderedPageBreak/>
        <w:t>broffesiynau sydd wedi'u heithrio o Ddeddf Adsefydlu Troseddwyr 1974 a Gorchymyn Esemptiadau 1975 (Wedi'i restru yn Atodiad 1) y gofynnir am Wiriadau DBS gan y Brifysgol. Mae gwybodaeth ac arweiniad ar weithdrefnau'r Gwasanaeth Datgelu a Gwahardd ar gael yn</w:t>
      </w:r>
      <w:r w:rsidR="00E07A1D">
        <w:rPr>
          <w:lang w:bidi="cy-GB"/>
        </w:rPr>
        <w:t xml:space="preserve"> </w:t>
      </w:r>
      <w:hyperlink r:id="rId18" w:history="1">
        <w:r w:rsidR="00E07A1D" w:rsidRPr="002E1B17">
          <w:rPr>
            <w:color w:val="0000FF"/>
            <w:u w:val="single"/>
            <w:lang w:bidi="cy-GB"/>
          </w:rPr>
          <w:t xml:space="preserve">y Broses Ymgeisio am y Gwasanaeth Datgelu a Gwahardd | Prifysgol </w:t>
        </w:r>
        <w:r w:rsidR="00AE4BEC">
          <w:rPr>
            <w:color w:val="0000FF"/>
            <w:u w:val="single"/>
            <w:lang w:bidi="cy-GB"/>
          </w:rPr>
          <w:t>M</w:t>
        </w:r>
        <w:r w:rsidR="00E07A1D" w:rsidRPr="002E1B17">
          <w:rPr>
            <w:color w:val="0000FF"/>
            <w:u w:val="single"/>
            <w:lang w:bidi="cy-GB"/>
          </w:rPr>
          <w:t>etropolitan Caerdydd</w:t>
        </w:r>
      </w:hyperlink>
      <w:r w:rsidR="00E07A1D">
        <w:rPr>
          <w:lang w:bidi="cy-GB"/>
        </w:rPr>
        <w:t xml:space="preserve"> .  </w:t>
      </w:r>
      <w:r w:rsidRPr="002E1B17">
        <w:rPr>
          <w:rFonts w:cs="Arial"/>
          <w:lang w:bidi="cy-GB"/>
        </w:rPr>
        <w:t xml:space="preserve">Cynghorir ymgeiswyr sydd wedi cael euogfarnau ar y rhaglenni hynny i wirio'r gofynion ar gyfer cofrestru gyda'r corff proffesiynol perthnasol ar ôl cwblhau'r rhaglen yn llwyddiannus. Nid yw mynediad i un o'r rhaglenni hyn gydag euogfarn droseddol yn gwarantu y bydd y corff proffesiynol perthnasol yn caniatáu </w:t>
      </w:r>
      <w:r w:rsidR="00AE4BEC">
        <w:rPr>
          <w:rFonts w:cs="Arial"/>
          <w:lang w:bidi="cy-GB"/>
        </w:rPr>
        <w:t>iddynt g</w:t>
      </w:r>
      <w:r w:rsidRPr="002E1B17">
        <w:rPr>
          <w:rFonts w:cs="Arial"/>
          <w:lang w:bidi="cy-GB"/>
        </w:rPr>
        <w:t xml:space="preserve">ofrestru. </w:t>
      </w:r>
    </w:p>
    <w:p w14:paraId="08989988" w14:textId="5199864F" w:rsidR="00B632B4" w:rsidRPr="00B632B4" w:rsidRDefault="00B632B4" w:rsidP="007C2821">
      <w:pPr>
        <w:numPr>
          <w:ilvl w:val="1"/>
          <w:numId w:val="1"/>
        </w:numPr>
        <w:spacing w:before="160" w:after="120"/>
        <w:ind w:left="578" w:hanging="578"/>
        <w:outlineLvl w:val="1"/>
      </w:pPr>
      <w:r w:rsidRPr="00B632B4">
        <w:rPr>
          <w:rFonts w:cs="Arial"/>
          <w:lang w:bidi="cy-GB"/>
        </w:rPr>
        <w:t>Mae rhai o raglenni'r Brifysgol yn cynnwys lleoliadau yn gweithio gyda phlant neu bobl agored i niwed. Mewn achosion o'r fath, gofynnir am wiriad DBS cyn cadarnhau'r lleoliad. Os caiff euogfarn ei datgan ar yr adeg hon, bydd yr Ysgol berthnasol yn cynnal asesiad addasrwydd yn dilyn proses sy'n seiliedig ar risg fel yr amlinellir isod.  Os ystyrir ei fod yn briodol, gellir ymgymryd â lleoliad arall nad yw'n cynnwys gweithio gyda phlant na phobl agored i niwed.</w:t>
      </w:r>
    </w:p>
    <w:p w14:paraId="32FF1AC1" w14:textId="18BA6CCB" w:rsidR="00B632B4" w:rsidRPr="00AC211E" w:rsidRDefault="00B632B4" w:rsidP="007C2821">
      <w:pPr>
        <w:numPr>
          <w:ilvl w:val="0"/>
          <w:numId w:val="1"/>
        </w:numPr>
        <w:spacing w:after="0"/>
        <w:ind w:left="431" w:hanging="431"/>
        <w:outlineLvl w:val="0"/>
      </w:pPr>
      <w:r>
        <w:rPr>
          <w:rFonts w:ascii="Altis Book" w:eastAsia="Altis Book" w:hAnsi="Altis Book" w:cs="Altis Book"/>
          <w:color w:val="415464"/>
          <w:sz w:val="28"/>
          <w:lang w:bidi="cy-GB"/>
        </w:rPr>
        <w:t>Rhaglenni Rheoledig</w:t>
      </w:r>
    </w:p>
    <w:p w14:paraId="34713FEE" w14:textId="77777777" w:rsidR="002A33F9" w:rsidRDefault="00B632B4" w:rsidP="007C2821">
      <w:pPr>
        <w:numPr>
          <w:ilvl w:val="1"/>
          <w:numId w:val="1"/>
        </w:numPr>
        <w:spacing w:before="160" w:after="120"/>
        <w:ind w:left="578" w:hanging="578"/>
        <w:outlineLvl w:val="1"/>
      </w:pPr>
      <w:r w:rsidRPr="00AC211E">
        <w:rPr>
          <w:rFonts w:cs="Arial"/>
          <w:lang w:bidi="cy-GB"/>
        </w:rPr>
        <w:t>Mae ymgeiswyr yn datgan unrhyw euogfarnau, rhybuddion, ceryddon neu rybuddion terfynol perthnasol nad ydynt wedi'u diogelu fel y'u diffinnir gan Ddeddf Adsefydlu Troseddwyr 1974 (Gorchymyn Eithriadau 1975) fel y'i diwygiwyd yn 2013, fel rhan o'r broses UCAS neu'r broses uniongyrchol.</w:t>
      </w:r>
    </w:p>
    <w:p w14:paraId="63E18939" w14:textId="77777777" w:rsidR="002A33F9" w:rsidRDefault="002A33F9" w:rsidP="007C2821">
      <w:pPr>
        <w:numPr>
          <w:ilvl w:val="1"/>
          <w:numId w:val="1"/>
        </w:numPr>
        <w:spacing w:before="160" w:after="120"/>
        <w:ind w:left="578" w:hanging="578"/>
        <w:outlineLvl w:val="1"/>
      </w:pPr>
      <w:r w:rsidRPr="002A33F9">
        <w:rPr>
          <w:rFonts w:cs="Arial"/>
          <w:lang w:bidi="cy-GB"/>
        </w:rPr>
        <w:t xml:space="preserve">Caiff ceisiadau eu prosesu gan y Tîm Derbyniadau yn erbyn y meini prawf dethol safonol ar gyfer y rhaglen a bydd cynigion fel arfer yn cael eu gwneud yn amodol ar gadarnhad o wiriad cofnodion troseddol boddhaol. </w:t>
      </w:r>
    </w:p>
    <w:p w14:paraId="32DF4CF1" w14:textId="381D9A09" w:rsidR="002A33F9" w:rsidRDefault="002A33F9" w:rsidP="007C2821">
      <w:pPr>
        <w:numPr>
          <w:ilvl w:val="1"/>
          <w:numId w:val="1"/>
        </w:numPr>
        <w:spacing w:before="160" w:after="120"/>
        <w:ind w:left="578" w:hanging="578"/>
        <w:outlineLvl w:val="1"/>
      </w:pPr>
      <w:r w:rsidRPr="002A33F9">
        <w:rPr>
          <w:rFonts w:cs="Arial"/>
          <w:lang w:bidi="cy-GB"/>
        </w:rPr>
        <w:t>Bydd gofyn i ymgeiswyr sy'n derbyn cynnig ac sy'n ateb “Cadarn” gwblhau gwiriad DBS ar-lein os ydynt wedi bod yn byw neu'n astudio yn y DU.  Anfonir canllawiau at ymgeiswyr dramor ar sut i gael gwiriad cofnodion troseddol addas.</w:t>
      </w:r>
    </w:p>
    <w:p w14:paraId="78828AD2" w14:textId="1794CD92" w:rsidR="002A33F9" w:rsidRDefault="002A33F9" w:rsidP="007C2821">
      <w:pPr>
        <w:numPr>
          <w:ilvl w:val="1"/>
          <w:numId w:val="1"/>
        </w:numPr>
        <w:spacing w:before="160" w:after="120"/>
        <w:ind w:left="578" w:hanging="578"/>
        <w:outlineLvl w:val="1"/>
      </w:pPr>
      <w:r w:rsidRPr="002A33F9">
        <w:rPr>
          <w:rFonts w:cs="Arial"/>
          <w:lang w:bidi="cy-GB"/>
        </w:rPr>
        <w:t xml:space="preserve">Bydd y Tîm Derbyniadau yn monitro canlyniad ceisiadau'r Gwasanaeth Datgelu a Gwahardd drwy Ddatgeliadau First Advantage a bydd yn gofyn am weld copïau ffisegol o dystysgrifau os ydynt yn cynnwys datgeliad.  </w:t>
      </w:r>
    </w:p>
    <w:p w14:paraId="0012651B" w14:textId="41C97EF0" w:rsidR="002A33F9" w:rsidRPr="00A1676C" w:rsidRDefault="002A33F9" w:rsidP="007C2821">
      <w:pPr>
        <w:numPr>
          <w:ilvl w:val="1"/>
          <w:numId w:val="1"/>
        </w:numPr>
        <w:spacing w:before="160" w:after="120"/>
        <w:ind w:left="578" w:hanging="578"/>
        <w:outlineLvl w:val="1"/>
      </w:pPr>
      <w:r w:rsidRPr="002A33F9">
        <w:rPr>
          <w:rFonts w:cs="Arial"/>
          <w:lang w:bidi="cy-GB"/>
        </w:rPr>
        <w:t xml:space="preserve">Os datgelir cofnod troseddol, bydd y Tîm Derbyniadau yn gofyn i'r ymgeisydd ddarparu rhagor o fanylion drwy'r </w:t>
      </w:r>
      <w:r w:rsidR="00D00568">
        <w:rPr>
          <w:rFonts w:cs="Arial"/>
          <w:lang w:bidi="cy-GB"/>
        </w:rPr>
        <w:t xml:space="preserve">Ffurflen </w:t>
      </w:r>
      <w:r w:rsidRPr="002A33F9">
        <w:rPr>
          <w:rFonts w:cs="Arial"/>
          <w:lang w:bidi="cy-GB"/>
        </w:rPr>
        <w:t xml:space="preserve">Euogfarn Troseddol </w:t>
      </w:r>
      <w:r w:rsidR="00D00568">
        <w:rPr>
          <w:rFonts w:cs="Arial"/>
          <w:lang w:bidi="cy-GB"/>
        </w:rPr>
        <w:t xml:space="preserve">i </w:t>
      </w:r>
      <w:r w:rsidRPr="002A33F9">
        <w:rPr>
          <w:rFonts w:cs="Arial"/>
          <w:lang w:bidi="cy-GB"/>
        </w:rPr>
        <w:t>Ymgeis</w:t>
      </w:r>
      <w:r w:rsidR="00D00568">
        <w:rPr>
          <w:rFonts w:cs="Arial"/>
          <w:lang w:bidi="cy-GB"/>
        </w:rPr>
        <w:t>wyr</w:t>
      </w:r>
      <w:r w:rsidRPr="002A33F9">
        <w:rPr>
          <w:rFonts w:cs="Arial"/>
          <w:lang w:bidi="cy-GB"/>
        </w:rPr>
        <w:t xml:space="preserve">.  Mae'r wybodaeth a ofynnir amdani drwy'r </w:t>
      </w:r>
      <w:r w:rsidR="00D00568">
        <w:rPr>
          <w:rFonts w:cs="Arial"/>
          <w:lang w:bidi="cy-GB"/>
        </w:rPr>
        <w:t xml:space="preserve">Ffurflen </w:t>
      </w:r>
      <w:r w:rsidRPr="002A33F9">
        <w:rPr>
          <w:rFonts w:cs="Arial"/>
          <w:lang w:bidi="cy-GB"/>
        </w:rPr>
        <w:t xml:space="preserve">yn cynnwys: </w:t>
      </w:r>
    </w:p>
    <w:p w14:paraId="5CBD783A" w14:textId="77777777" w:rsidR="002A33F9" w:rsidRPr="00AC211E" w:rsidRDefault="002A33F9" w:rsidP="007C2821">
      <w:pPr>
        <w:pStyle w:val="ListParagraph"/>
        <w:numPr>
          <w:ilvl w:val="0"/>
          <w:numId w:val="4"/>
        </w:numPr>
        <w:spacing w:line="276" w:lineRule="auto"/>
        <w:rPr>
          <w:rFonts w:cs="Arial"/>
        </w:rPr>
      </w:pPr>
      <w:r w:rsidRPr="00AC211E">
        <w:rPr>
          <w:rFonts w:cs="Arial"/>
          <w:lang w:bidi="cy-GB"/>
        </w:rPr>
        <w:t>Natur y drosedd(au)</w:t>
      </w:r>
    </w:p>
    <w:p w14:paraId="6BBA247B" w14:textId="77777777" w:rsidR="002A33F9" w:rsidRPr="00AC211E" w:rsidRDefault="002A33F9" w:rsidP="007C2821">
      <w:pPr>
        <w:pStyle w:val="ListParagraph"/>
        <w:numPr>
          <w:ilvl w:val="0"/>
          <w:numId w:val="4"/>
        </w:numPr>
        <w:spacing w:line="276" w:lineRule="auto"/>
        <w:rPr>
          <w:rFonts w:cs="Arial"/>
        </w:rPr>
      </w:pPr>
      <w:r w:rsidRPr="00AC211E">
        <w:rPr>
          <w:rFonts w:cs="Arial"/>
          <w:lang w:bidi="cy-GB"/>
        </w:rPr>
        <w:t>Dyddiad(au)</w:t>
      </w:r>
    </w:p>
    <w:p w14:paraId="5F16813C" w14:textId="77777777" w:rsidR="002A33F9" w:rsidRPr="00AC211E" w:rsidRDefault="002A33F9" w:rsidP="007C2821">
      <w:pPr>
        <w:pStyle w:val="ListParagraph"/>
        <w:numPr>
          <w:ilvl w:val="0"/>
          <w:numId w:val="4"/>
        </w:numPr>
        <w:spacing w:line="276" w:lineRule="auto"/>
        <w:rPr>
          <w:rFonts w:cs="Arial"/>
        </w:rPr>
      </w:pPr>
      <w:r w:rsidRPr="00AC211E">
        <w:rPr>
          <w:rFonts w:cs="Arial"/>
          <w:lang w:bidi="cy-GB"/>
        </w:rPr>
        <w:t>Dedfryd(au) a osodwyd</w:t>
      </w:r>
    </w:p>
    <w:p w14:paraId="7D68D30E" w14:textId="77777777" w:rsidR="002A33F9" w:rsidRPr="00AC211E" w:rsidRDefault="002A33F9" w:rsidP="007C2821">
      <w:pPr>
        <w:pStyle w:val="ListParagraph"/>
        <w:numPr>
          <w:ilvl w:val="0"/>
          <w:numId w:val="4"/>
        </w:numPr>
        <w:spacing w:line="276" w:lineRule="auto"/>
        <w:rPr>
          <w:rFonts w:cs="Arial"/>
        </w:rPr>
      </w:pPr>
      <w:r w:rsidRPr="00AC211E">
        <w:rPr>
          <w:rFonts w:cs="Arial"/>
          <w:lang w:bidi="cy-GB"/>
        </w:rPr>
        <w:t xml:space="preserve">Enw'r llys, gyda chopi o unrhyw hysbysiadau euogfarn. </w:t>
      </w:r>
    </w:p>
    <w:p w14:paraId="3975AE62" w14:textId="77777777" w:rsidR="002A33F9" w:rsidRPr="00AC211E" w:rsidRDefault="002A33F9" w:rsidP="007C2821">
      <w:pPr>
        <w:pStyle w:val="ListParagraph"/>
        <w:numPr>
          <w:ilvl w:val="0"/>
          <w:numId w:val="4"/>
        </w:numPr>
        <w:spacing w:line="276" w:lineRule="auto"/>
        <w:rPr>
          <w:rFonts w:cs="Arial"/>
        </w:rPr>
      </w:pPr>
      <w:r w:rsidRPr="00AC211E">
        <w:rPr>
          <w:rFonts w:cs="Arial"/>
          <w:lang w:bidi="cy-GB"/>
        </w:rPr>
        <w:t>Enw a manylion cyswllt unrhyw Swyddog Prawf</w:t>
      </w:r>
    </w:p>
    <w:p w14:paraId="72AFA776" w14:textId="77777777" w:rsidR="002A33F9" w:rsidRPr="00AC211E" w:rsidRDefault="002A33F9" w:rsidP="007C2821">
      <w:pPr>
        <w:pStyle w:val="ListParagraph"/>
        <w:numPr>
          <w:ilvl w:val="0"/>
          <w:numId w:val="4"/>
        </w:numPr>
        <w:spacing w:line="276" w:lineRule="auto"/>
        <w:rPr>
          <w:rFonts w:cs="Arial"/>
        </w:rPr>
      </w:pPr>
      <w:r w:rsidRPr="00AC211E">
        <w:rPr>
          <w:rFonts w:cs="Arial"/>
          <w:lang w:bidi="cy-GB"/>
        </w:rPr>
        <w:t>Myfyrdod neu ddatganiad personol</w:t>
      </w:r>
    </w:p>
    <w:p w14:paraId="1CDA4FBF" w14:textId="22647626" w:rsidR="002A33F9" w:rsidRDefault="002A33F9" w:rsidP="002A33F9">
      <w:pPr>
        <w:tabs>
          <w:tab w:val="left" w:pos="426"/>
        </w:tabs>
        <w:spacing w:before="240" w:line="276" w:lineRule="auto"/>
        <w:ind w:left="720" w:hanging="426"/>
        <w:rPr>
          <w:rFonts w:cs="Arial"/>
        </w:rPr>
      </w:pPr>
      <w:r w:rsidRPr="00AC211E">
        <w:rPr>
          <w:rFonts w:cs="Arial"/>
          <w:lang w:bidi="cy-GB"/>
        </w:rPr>
        <w:lastRenderedPageBreak/>
        <w:tab/>
      </w:r>
      <w:r w:rsidRPr="00AC211E">
        <w:rPr>
          <w:rFonts w:cs="Arial"/>
          <w:lang w:bidi="cy-GB"/>
        </w:rPr>
        <w:tab/>
        <w:t xml:space="preserve">Bydd y wybodaeth a geir drwy'r </w:t>
      </w:r>
      <w:r w:rsidR="00D00568">
        <w:rPr>
          <w:rFonts w:cs="Arial"/>
          <w:lang w:bidi="cy-GB"/>
        </w:rPr>
        <w:t>Ffurflen</w:t>
      </w:r>
      <w:r w:rsidRPr="00AC211E">
        <w:rPr>
          <w:rFonts w:cs="Arial"/>
          <w:lang w:bidi="cy-GB"/>
        </w:rPr>
        <w:t xml:space="preserve"> yn cael ei defnyddio i lywio asesiad risg a phroses gwneud penderfyniadau'r Brifysgol. Gofynnir am ganiatâd yr ymgeisydd i rannu'r wybodaeth hon gydag aelodau'r panel ar sail angen </w:t>
      </w:r>
      <w:r w:rsidR="00D00568">
        <w:rPr>
          <w:rFonts w:cs="Arial"/>
          <w:lang w:bidi="cy-GB"/>
        </w:rPr>
        <w:t>gwybod llym</w:t>
      </w:r>
      <w:r w:rsidRPr="00AC211E">
        <w:rPr>
          <w:rFonts w:cs="Arial"/>
          <w:lang w:bidi="cy-GB"/>
        </w:rPr>
        <w:t>.</w:t>
      </w:r>
    </w:p>
    <w:p w14:paraId="24639DBA" w14:textId="210230B6" w:rsidR="002A33F9" w:rsidRDefault="002A33F9" w:rsidP="002A33F9">
      <w:pPr>
        <w:pStyle w:val="Heading2"/>
      </w:pPr>
      <w:r w:rsidRPr="00AC211E">
        <w:rPr>
          <w:lang w:bidi="cy-GB"/>
        </w:rPr>
        <w:t xml:space="preserve">Bydd gwybodaeth ynghylch y datgeliadau a wneir ar gael i Gyfarwyddwr y Rhaglen yn yr Ysgol (neu gyswllt academaidd dynodedig arall) trwy ddull diogel a chyfrinachol er mwyn iddynt ei hadolygu a chynnal asesiad risg rhagarweiniol. Bydd yr asesiad risg yn cwmpasu natur y risg o ran addasrwydd yr ymgeisydd </w:t>
      </w:r>
      <w:r w:rsidR="00D00568">
        <w:rPr>
          <w:lang w:bidi="cy-GB"/>
        </w:rPr>
        <w:t>i astudio ar</w:t>
      </w:r>
      <w:r w:rsidRPr="00AC211E">
        <w:rPr>
          <w:lang w:bidi="cy-GB"/>
        </w:rPr>
        <w:t xml:space="preserve"> </w:t>
      </w:r>
      <w:r w:rsidR="00D00568">
        <w:rPr>
          <w:lang w:bidi="cy-GB"/>
        </w:rPr>
        <w:t>r</w:t>
      </w:r>
      <w:r w:rsidRPr="00AC211E">
        <w:rPr>
          <w:lang w:bidi="cy-GB"/>
        </w:rPr>
        <w:t xml:space="preserve">aglen reoledig, gan gynnwys lleoliad, ac, yn fwy cyffredinol, fel aelod o gymuned y Brifysgol a'r proffesiwn perthnasol. Gellir ymgynghori ag aelodau mewnol o staff a chysylltiadau allanol sy'n gweithio o fewn y maes proffesiynol perthnasol i gael arweiniad ar sail ddienw. </w:t>
      </w:r>
    </w:p>
    <w:p w14:paraId="07BD993B" w14:textId="40382744" w:rsidR="009329A2" w:rsidRDefault="002A33F9" w:rsidP="009329A2">
      <w:pPr>
        <w:pStyle w:val="Heading2"/>
      </w:pPr>
      <w:r w:rsidRPr="00AC211E">
        <w:rPr>
          <w:lang w:bidi="cy-GB"/>
        </w:rPr>
        <w:t xml:space="preserve">Os bydd Cyfarwyddwr y Rhaglen (neu gyswllt academaidd dynodedig arall) yn dod i'r farn na ellir cynnig lle oherwydd difrifoldeb y datgeliad, neu os yw'r gollfarn yn ymwneud ag un o'r troseddau a amlinellir ym mharagraff 2.8 isod, trefnir panel i ystyried y mater a dod i benderfyniad. Bydd ymgeiswyr yn cael gwybod bod eu hachos yn cael ei gyfeirio at banel i’w ystyried. </w:t>
      </w:r>
    </w:p>
    <w:p w14:paraId="2096D206" w14:textId="49167872" w:rsidR="009329A2" w:rsidRPr="009329A2" w:rsidRDefault="002A33F9" w:rsidP="009329A2">
      <w:pPr>
        <w:pStyle w:val="Heading2"/>
      </w:pPr>
      <w:r w:rsidRPr="009329A2">
        <w:rPr>
          <w:rFonts w:cs="Arial"/>
          <w:lang w:bidi="cy-GB"/>
        </w:rPr>
        <w:t xml:space="preserve">Swyddogaeth y panel yw ystyried pob agwedd ar ddiogelu ac </w:t>
      </w:r>
      <w:r w:rsidR="002C30FE">
        <w:rPr>
          <w:rFonts w:cs="Arial"/>
          <w:lang w:bidi="cy-GB"/>
        </w:rPr>
        <w:t xml:space="preserve">i </w:t>
      </w:r>
      <w:r w:rsidRPr="009329A2">
        <w:rPr>
          <w:rFonts w:cs="Arial"/>
          <w:lang w:bidi="cy-GB"/>
        </w:rPr>
        <w:t>asesu a ddylid tynnu cynnig yr ymgeisydd yn ôl, a pha gefnogaeth y byddai ei hangen ar yr ymgeisydd i allu cwblhau'r rhaglen yn llwyddiannus a dechrau yn y proffesiwn dewisol. Gellir cynnal cyfarfod panel yn rhithiol drwy Microsoft Teams.</w:t>
      </w:r>
    </w:p>
    <w:p w14:paraId="713A2AF6" w14:textId="7BBB85B0" w:rsidR="002A33F9" w:rsidRPr="009329A2" w:rsidRDefault="002A33F9" w:rsidP="009329A2">
      <w:pPr>
        <w:pStyle w:val="Heading2"/>
      </w:pPr>
      <w:r w:rsidRPr="009329A2">
        <w:rPr>
          <w:rFonts w:cs="Arial"/>
          <w:lang w:bidi="cy-GB"/>
        </w:rPr>
        <w:t xml:space="preserve">Bydd panel bob amser yn cael ei gynnull i ystyried y gollfarnau canlynol: </w:t>
      </w:r>
    </w:p>
    <w:p w14:paraId="5F8F0797" w14:textId="77777777" w:rsidR="002A33F9" w:rsidRPr="00AC211E" w:rsidRDefault="002A33F9" w:rsidP="007C2821">
      <w:pPr>
        <w:pStyle w:val="ListParagraph"/>
        <w:numPr>
          <w:ilvl w:val="0"/>
          <w:numId w:val="5"/>
        </w:numPr>
        <w:spacing w:line="276" w:lineRule="auto"/>
        <w:rPr>
          <w:rFonts w:cs="Arial"/>
        </w:rPr>
      </w:pPr>
      <w:r w:rsidRPr="00AC211E">
        <w:rPr>
          <w:rFonts w:cs="Arial"/>
          <w:lang w:bidi="cy-GB"/>
        </w:rPr>
        <w:t>Unrhyw fath o drais gan gynnwys (ond heb fod yn gyfyngedig i) ymddygiad bygythiol, troseddau sy'n ymwneud â'r bwriad i niweidio neu droseddau a arweiniodd at niwed corfforol gwirioneddol</w:t>
      </w:r>
    </w:p>
    <w:p w14:paraId="0D231F2C" w14:textId="77777777" w:rsidR="002A33F9" w:rsidRPr="00AC211E" w:rsidRDefault="002A33F9" w:rsidP="007C2821">
      <w:pPr>
        <w:pStyle w:val="ListParagraph"/>
        <w:numPr>
          <w:ilvl w:val="0"/>
          <w:numId w:val="5"/>
        </w:numPr>
        <w:spacing w:line="276" w:lineRule="auto"/>
        <w:rPr>
          <w:rFonts w:cs="Arial"/>
        </w:rPr>
      </w:pPr>
      <w:r w:rsidRPr="00AC211E">
        <w:rPr>
          <w:rFonts w:cs="Arial"/>
          <w:lang w:bidi="cy-GB"/>
        </w:rPr>
        <w:t>Troseddau a restrir yn Neddf Troseddau Rhyw 2003</w:t>
      </w:r>
    </w:p>
    <w:p w14:paraId="176FA35E" w14:textId="77777777" w:rsidR="002A33F9" w:rsidRPr="00AC211E" w:rsidRDefault="002A33F9" w:rsidP="007C2821">
      <w:pPr>
        <w:pStyle w:val="ListParagraph"/>
        <w:numPr>
          <w:ilvl w:val="0"/>
          <w:numId w:val="5"/>
        </w:numPr>
        <w:spacing w:line="276" w:lineRule="auto"/>
        <w:rPr>
          <w:rFonts w:cs="Arial"/>
        </w:rPr>
      </w:pPr>
      <w:r w:rsidRPr="00AC211E">
        <w:rPr>
          <w:rFonts w:cs="Arial"/>
          <w:lang w:bidi="cy-GB"/>
        </w:rPr>
        <w:t>Cyflenwi cyffuriau neu sylweddau rheoledig yn anghyfreithlon lle mae'r gollfarn yn ymwneud â delio cyffuriau masnachol, masnachu, meddu gyda'r bwriad o gyflenwi</w:t>
      </w:r>
    </w:p>
    <w:p w14:paraId="30DB1275" w14:textId="77777777" w:rsidR="002A33F9" w:rsidRPr="00AC211E" w:rsidRDefault="002A33F9" w:rsidP="007C2821">
      <w:pPr>
        <w:pStyle w:val="ListParagraph"/>
        <w:numPr>
          <w:ilvl w:val="0"/>
          <w:numId w:val="5"/>
        </w:numPr>
        <w:spacing w:line="276" w:lineRule="auto"/>
        <w:rPr>
          <w:rFonts w:cs="Arial"/>
        </w:rPr>
      </w:pPr>
      <w:r w:rsidRPr="00AC211E">
        <w:rPr>
          <w:rFonts w:cs="Arial"/>
          <w:lang w:bidi="cy-GB"/>
        </w:rPr>
        <w:t>Troseddau sy'n cynnwys arfau tân, cyllyll ac arfau</w:t>
      </w:r>
    </w:p>
    <w:p w14:paraId="5F5FED04" w14:textId="77777777" w:rsidR="002A33F9" w:rsidRPr="00AC211E" w:rsidRDefault="002A33F9" w:rsidP="007C2821">
      <w:pPr>
        <w:pStyle w:val="ListParagraph"/>
        <w:numPr>
          <w:ilvl w:val="0"/>
          <w:numId w:val="5"/>
        </w:numPr>
        <w:spacing w:line="276" w:lineRule="auto"/>
        <w:rPr>
          <w:rFonts w:cs="Arial"/>
        </w:rPr>
      </w:pPr>
      <w:r w:rsidRPr="00AC211E">
        <w:rPr>
          <w:rFonts w:cs="Arial"/>
          <w:lang w:bidi="cy-GB"/>
        </w:rPr>
        <w:t>Troseddau sy'n cynnwys llosgi bwriadol</w:t>
      </w:r>
    </w:p>
    <w:p w14:paraId="7E149C79" w14:textId="77777777" w:rsidR="002A33F9" w:rsidRPr="00AC211E" w:rsidRDefault="002A33F9" w:rsidP="007C2821">
      <w:pPr>
        <w:pStyle w:val="ListParagraph"/>
        <w:numPr>
          <w:ilvl w:val="0"/>
          <w:numId w:val="5"/>
        </w:numPr>
        <w:spacing w:line="276" w:lineRule="auto"/>
        <w:rPr>
          <w:rFonts w:cs="Arial"/>
        </w:rPr>
      </w:pPr>
      <w:r w:rsidRPr="00AC211E">
        <w:rPr>
          <w:rFonts w:cs="Arial"/>
          <w:lang w:bidi="cy-GB"/>
        </w:rPr>
        <w:t>Troseddau a restrir yn Neddf Terfysgaeth 2006</w:t>
      </w:r>
    </w:p>
    <w:p w14:paraId="77C3CEFB" w14:textId="600D4B7D" w:rsidR="002A33F9" w:rsidRPr="00AC211E" w:rsidRDefault="00342B73" w:rsidP="007C2821">
      <w:pPr>
        <w:pStyle w:val="ListParagraph"/>
        <w:numPr>
          <w:ilvl w:val="0"/>
          <w:numId w:val="5"/>
        </w:numPr>
        <w:spacing w:line="276" w:lineRule="auto"/>
        <w:rPr>
          <w:rFonts w:cs="Arial"/>
        </w:rPr>
      </w:pPr>
      <w:r>
        <w:rPr>
          <w:rFonts w:cs="Arial"/>
          <w:lang w:bidi="cy-GB"/>
        </w:rPr>
        <w:t>Troseddau sy'n cynnwys lladrad a thwyll</w:t>
      </w:r>
    </w:p>
    <w:p w14:paraId="2DE86B4C" w14:textId="77777777" w:rsidR="002A33F9" w:rsidRPr="00AC211E" w:rsidRDefault="002A33F9" w:rsidP="002A33F9">
      <w:pPr>
        <w:pStyle w:val="ListParagraph"/>
        <w:spacing w:line="276" w:lineRule="auto"/>
        <w:ind w:left="426"/>
        <w:rPr>
          <w:rFonts w:cs="Arial"/>
        </w:rPr>
      </w:pPr>
    </w:p>
    <w:p w14:paraId="190FF77E" w14:textId="4B1F54A7" w:rsidR="00342B73" w:rsidRPr="00427DA5" w:rsidRDefault="002A33F9" w:rsidP="00427DA5">
      <w:pPr>
        <w:pStyle w:val="ListParagraph"/>
        <w:spacing w:line="276" w:lineRule="auto"/>
        <w:ind w:left="426"/>
        <w:rPr>
          <w:rFonts w:cs="Arial"/>
        </w:rPr>
      </w:pPr>
      <w:r w:rsidRPr="00AC211E">
        <w:rPr>
          <w:rFonts w:cs="Arial"/>
          <w:lang w:bidi="cy-GB"/>
        </w:rPr>
        <w:t>Nid yw'r rhestr hon yn gynhwysfawr, ac mae gan Gyfarwyddwr y Rhaglen (neu gyswllt academaidd dynodedig arall) y disgresiwn i ofyn i banel gael ei gynnull am resymau eraill nad ydynt wedi'u cynnwys yn y paragraff hwn e.e. troseddau y cyfeirir atynt yn y cod ymddygiad proffesiynol perthnasol.</w:t>
      </w:r>
    </w:p>
    <w:p w14:paraId="45F0C038" w14:textId="2B308659" w:rsidR="00342B73" w:rsidRPr="00AC211E" w:rsidRDefault="002A33F9" w:rsidP="007C2821">
      <w:pPr>
        <w:pStyle w:val="Heading2"/>
      </w:pPr>
      <w:r w:rsidRPr="00AC211E">
        <w:rPr>
          <w:lang w:bidi="cy-GB"/>
        </w:rPr>
        <w:t xml:space="preserve">Bydd aelodaeth y panel yn cynnwys: </w:t>
      </w:r>
    </w:p>
    <w:p w14:paraId="1E8A6887" w14:textId="77777777" w:rsidR="002A33F9" w:rsidRPr="00AC211E" w:rsidRDefault="002A33F9" w:rsidP="007C2821">
      <w:pPr>
        <w:pStyle w:val="ListParagraph"/>
        <w:numPr>
          <w:ilvl w:val="0"/>
          <w:numId w:val="3"/>
        </w:numPr>
        <w:spacing w:line="276" w:lineRule="auto"/>
        <w:rPr>
          <w:rFonts w:cs="Arial"/>
        </w:rPr>
      </w:pPr>
      <w:r w:rsidRPr="00AC211E">
        <w:rPr>
          <w:rFonts w:cs="Arial"/>
          <w:lang w:bidi="cy-GB"/>
        </w:rPr>
        <w:t xml:space="preserve">Dirprwy Ddeon yr Ysgol neu enwebai (Cadeirydd) </w:t>
      </w:r>
    </w:p>
    <w:p w14:paraId="3ED8CBF3" w14:textId="77777777" w:rsidR="002A33F9" w:rsidRPr="00AC211E" w:rsidRDefault="002A33F9" w:rsidP="007C2821">
      <w:pPr>
        <w:pStyle w:val="ListParagraph"/>
        <w:numPr>
          <w:ilvl w:val="0"/>
          <w:numId w:val="3"/>
        </w:numPr>
        <w:spacing w:line="276" w:lineRule="auto"/>
        <w:rPr>
          <w:rFonts w:cs="Arial"/>
        </w:rPr>
      </w:pPr>
      <w:r w:rsidRPr="00AC211E">
        <w:rPr>
          <w:rFonts w:cs="Arial"/>
          <w:lang w:bidi="cy-GB"/>
        </w:rPr>
        <w:t xml:space="preserve">Pennaeth Derbyniadau </w:t>
      </w:r>
    </w:p>
    <w:p w14:paraId="1E14F901" w14:textId="7E8E71F5" w:rsidR="002A33F9" w:rsidRPr="00AC211E" w:rsidRDefault="002A33F9" w:rsidP="007C2821">
      <w:pPr>
        <w:pStyle w:val="ListParagraph"/>
        <w:numPr>
          <w:ilvl w:val="0"/>
          <w:numId w:val="3"/>
        </w:numPr>
        <w:spacing w:line="276" w:lineRule="auto"/>
        <w:rPr>
          <w:rFonts w:cs="Arial"/>
        </w:rPr>
      </w:pPr>
      <w:r w:rsidRPr="00AC211E">
        <w:rPr>
          <w:rFonts w:cs="Arial"/>
          <w:lang w:bidi="cy-GB"/>
        </w:rPr>
        <w:lastRenderedPageBreak/>
        <w:t>Cyfarwyddwr y Rhaglen (neu gyswllt academaidd dynodedig arall)</w:t>
      </w:r>
    </w:p>
    <w:p w14:paraId="25A15908" w14:textId="74F56024" w:rsidR="002A33F9" w:rsidRPr="00AC211E" w:rsidRDefault="002A33F9" w:rsidP="007C2821">
      <w:pPr>
        <w:pStyle w:val="ListParagraph"/>
        <w:numPr>
          <w:ilvl w:val="0"/>
          <w:numId w:val="3"/>
        </w:numPr>
        <w:spacing w:line="276" w:lineRule="auto"/>
        <w:rPr>
          <w:rFonts w:cs="Arial"/>
        </w:rPr>
      </w:pPr>
      <w:r w:rsidRPr="00AC211E">
        <w:rPr>
          <w:rFonts w:cs="Arial"/>
          <w:lang w:bidi="cy-GB"/>
        </w:rPr>
        <w:t>Unrhyw bartneriaid proffesiynol perthnasol (e.e. cynrychiolwyr lleoliadau'r GIG, Penaethiaid Ysgolion),</w:t>
      </w:r>
    </w:p>
    <w:p w14:paraId="159878DA" w14:textId="71573BFE" w:rsidR="0008742D" w:rsidRDefault="002A33F9" w:rsidP="00342B73">
      <w:pPr>
        <w:spacing w:line="276" w:lineRule="auto"/>
        <w:ind w:left="578"/>
        <w:rPr>
          <w:rFonts w:cs="Arial"/>
        </w:rPr>
      </w:pPr>
      <w:r w:rsidRPr="00AC211E">
        <w:rPr>
          <w:rFonts w:cs="Arial"/>
          <w:lang w:bidi="cy-GB"/>
        </w:rPr>
        <w:t xml:space="preserve">Os yw'n briodol, gall y Cadeirydd hefyd wahodd staff ychwanegol y Brifysgol i'r panel os ystyrir bod angen cyngor pellach, e.e. Cydlynydd Diogelu'r Brifysgol, Prif Swyddog Myfyrwyr, Pennaeth </w:t>
      </w:r>
      <w:r w:rsidR="00D256D9">
        <w:rPr>
          <w:rFonts w:cs="Arial"/>
          <w:lang w:bidi="cy-GB"/>
        </w:rPr>
        <w:t>Neuaddau</w:t>
      </w:r>
      <w:r w:rsidRPr="00AC211E">
        <w:rPr>
          <w:rFonts w:cs="Arial"/>
          <w:lang w:bidi="cy-GB"/>
        </w:rPr>
        <w:t xml:space="preserve"> Preswyl.  </w:t>
      </w:r>
    </w:p>
    <w:p w14:paraId="1B8D5C85" w14:textId="3391588B" w:rsidR="00342B73" w:rsidRPr="00AC211E" w:rsidRDefault="0008742D" w:rsidP="00342B73">
      <w:pPr>
        <w:spacing w:line="276" w:lineRule="auto"/>
        <w:ind w:left="578"/>
        <w:rPr>
          <w:rFonts w:cs="Arial"/>
        </w:rPr>
      </w:pPr>
      <w:r>
        <w:rPr>
          <w:rFonts w:cs="Arial"/>
          <w:lang w:bidi="cy-GB"/>
        </w:rPr>
        <w:t>Gall y panel hefyd geisio cyngor gan y corff rheoleiddio priodol e.e. Gwella Addysg Iechyd Cymru (AaGIC), Cyngor y Gweithlu Addysg (EWC).</w:t>
      </w:r>
    </w:p>
    <w:p w14:paraId="27BCFF8B" w14:textId="73677B8D" w:rsidR="00427DA5" w:rsidRPr="00427DA5" w:rsidRDefault="00427DA5" w:rsidP="00427DA5">
      <w:pPr>
        <w:pStyle w:val="Heading2"/>
        <w:rPr>
          <w:rFonts w:cstheme="minorBidi"/>
        </w:rPr>
      </w:pPr>
      <w:r w:rsidRPr="00AC211E">
        <w:rPr>
          <w:lang w:bidi="cy-GB"/>
        </w:rPr>
        <w:t>Bydd y panel naill ai’n penderfynu cynnal y cynnig fel y mae, diwygio’r amodau presennol, cynnig rhaglen astudio amgen, cynnig lle gohiriedig, gosod cyfyngiadau ar ymgysylltiad yr ymgeisydd â’r Brifysgol (e.e. mewn perthynas â llety myfyrwyr), neu dynnu’r cynnig o le yn ôl yn gyfan gwbl.</w:t>
      </w:r>
    </w:p>
    <w:p w14:paraId="12633613" w14:textId="49789D79" w:rsidR="00342B73" w:rsidRPr="00342B73" w:rsidRDefault="00342B73" w:rsidP="007C2821">
      <w:pPr>
        <w:numPr>
          <w:ilvl w:val="1"/>
          <w:numId w:val="1"/>
        </w:numPr>
        <w:spacing w:before="160" w:after="120"/>
        <w:ind w:left="578" w:hanging="578"/>
        <w:outlineLvl w:val="1"/>
      </w:pPr>
      <w:r>
        <w:rPr>
          <w:lang w:bidi="cy-GB"/>
        </w:rPr>
        <w:t xml:space="preserve">Bydd penderfyniad y Brifysgol ynghylch a ddylid cadarnhau neu dynnu'r cynnig o le ar raglen yn ôl yn cael ei gyfleu i'r ymgeisydd yn ysgrifenedig gan y Pennaeth Derbyniadau. </w:t>
      </w:r>
      <w:r w:rsidR="00C971CF">
        <w:rPr>
          <w:rFonts w:cs="Arial"/>
          <w:lang w:bidi="cy-GB"/>
        </w:rPr>
        <w:t>Bydd y cyfathrebiad yn cynnwys rhesymau dros y penderfyniadau a wnaed. Darperir gwybodaeth am yr hawl i apelio hefyd.</w:t>
      </w:r>
    </w:p>
    <w:p w14:paraId="41959209" w14:textId="33BD8FD5" w:rsidR="00A100E0" w:rsidRPr="0081555F" w:rsidRDefault="00342B73" w:rsidP="000B2BD5">
      <w:pPr>
        <w:numPr>
          <w:ilvl w:val="1"/>
          <w:numId w:val="1"/>
        </w:numPr>
        <w:spacing w:before="160" w:after="120"/>
        <w:ind w:left="578" w:hanging="578"/>
        <w:outlineLvl w:val="1"/>
      </w:pPr>
      <w:r w:rsidRPr="0081555F">
        <w:rPr>
          <w:rFonts w:cs="Arial"/>
          <w:lang w:bidi="cy-GB"/>
        </w:rPr>
        <w:t>Os na fydd ymgeisydd yn darparu copi o dystysgrif wreiddiol y Gwasanaeth Datgelu a Gwahardd, neu Dystysgrif Ymddygiad Da Rhyngwladol (neu gyfwerth) fel y gofynnwyd o fewn y dyddiad cau a hysbysir, ni chaniateir iddynt gofrestru ar y rhaglen astudio.</w:t>
      </w:r>
    </w:p>
    <w:p w14:paraId="6394874A" w14:textId="77777777" w:rsidR="0081555F" w:rsidRPr="002A33F9" w:rsidRDefault="0081555F" w:rsidP="0081555F">
      <w:pPr>
        <w:spacing w:before="160" w:after="120"/>
        <w:outlineLvl w:val="1"/>
      </w:pPr>
    </w:p>
    <w:p w14:paraId="20CB2961" w14:textId="33AA101E" w:rsidR="005964DD" w:rsidRDefault="005964DD" w:rsidP="007C2821">
      <w:pPr>
        <w:numPr>
          <w:ilvl w:val="0"/>
          <w:numId w:val="1"/>
        </w:numPr>
        <w:spacing w:after="0"/>
        <w:ind w:left="431" w:hanging="431"/>
        <w:outlineLvl w:val="0"/>
      </w:pPr>
      <w:r>
        <w:rPr>
          <w:rFonts w:ascii="Altis Book" w:eastAsia="Altis Book" w:hAnsi="Altis Book" w:cs="Altis Book"/>
          <w:color w:val="415464"/>
          <w:sz w:val="28"/>
          <w:lang w:bidi="cy-GB"/>
        </w:rPr>
        <w:t xml:space="preserve">Rhaglenni </w:t>
      </w:r>
      <w:r w:rsidR="00D256D9">
        <w:rPr>
          <w:rFonts w:ascii="Altis Book" w:eastAsia="Altis Book" w:hAnsi="Altis Book" w:cs="Altis Book"/>
          <w:color w:val="415464"/>
          <w:sz w:val="28"/>
          <w:lang w:bidi="cy-GB"/>
        </w:rPr>
        <w:t>Anrheoledig</w:t>
      </w:r>
    </w:p>
    <w:p w14:paraId="3F2BD9A3" w14:textId="50426A70" w:rsidR="005964DD" w:rsidRPr="005964DD" w:rsidRDefault="005964DD" w:rsidP="005964DD">
      <w:pPr>
        <w:pStyle w:val="Heading2"/>
        <w:rPr>
          <w:rFonts w:cstheme="minorBidi"/>
        </w:rPr>
      </w:pPr>
      <w:r w:rsidRPr="005964DD">
        <w:rPr>
          <w:lang w:bidi="cy-GB"/>
        </w:rPr>
        <w:t>Gofynnir i ymgeiswyr sy'n cael cynnig lle ar raglen nad yw'n cynnwys gweithio gyda phlant na phobl agored i niwed ddatgan a ydynt wedi'u rhwymo gan unrhyw gyfyngiadau neu ofynion prawf yn dilyn euogfarn droseddol drwy lenwi'r Ffurflen Datganiad Euogfarn Droseddol Ymgeis</w:t>
      </w:r>
      <w:r w:rsidR="00D256D9">
        <w:rPr>
          <w:lang w:bidi="cy-GB"/>
        </w:rPr>
        <w:t>wyr</w:t>
      </w:r>
      <w:r w:rsidRPr="005964DD">
        <w:rPr>
          <w:lang w:bidi="cy-GB"/>
        </w:rPr>
        <w:t>.</w:t>
      </w:r>
    </w:p>
    <w:p w14:paraId="6683A83B" w14:textId="503C88AF" w:rsidR="005964DD" w:rsidRPr="002A33F9" w:rsidRDefault="005964DD" w:rsidP="007C2821">
      <w:pPr>
        <w:numPr>
          <w:ilvl w:val="1"/>
          <w:numId w:val="1"/>
        </w:numPr>
        <w:spacing w:before="160" w:after="120"/>
        <w:ind w:left="578" w:hanging="578"/>
        <w:outlineLvl w:val="1"/>
      </w:pPr>
      <w:r w:rsidRPr="002A33F9">
        <w:rPr>
          <w:rFonts w:cs="Arial"/>
          <w:lang w:bidi="cy-GB"/>
        </w:rPr>
        <w:t xml:space="preserve">Mae'r wybodaeth a ofynnir amdani drwy'r </w:t>
      </w:r>
      <w:r w:rsidR="00D256D9">
        <w:rPr>
          <w:rFonts w:cs="Arial"/>
          <w:lang w:bidi="cy-GB"/>
        </w:rPr>
        <w:t>Ffurflen</w:t>
      </w:r>
      <w:r w:rsidRPr="002A33F9">
        <w:rPr>
          <w:rFonts w:cs="Arial"/>
          <w:lang w:bidi="cy-GB"/>
        </w:rPr>
        <w:t xml:space="preserve"> yn cynnwys: </w:t>
      </w:r>
    </w:p>
    <w:p w14:paraId="63D9CE8D" w14:textId="77777777" w:rsidR="005964DD" w:rsidRPr="00AC211E" w:rsidRDefault="005964DD" w:rsidP="005964DD">
      <w:pPr>
        <w:pStyle w:val="ListParagraph"/>
        <w:rPr>
          <w:rFonts w:cs="Arial"/>
        </w:rPr>
      </w:pPr>
    </w:p>
    <w:p w14:paraId="35D5DF60" w14:textId="77777777" w:rsidR="005964DD" w:rsidRPr="00AC211E" w:rsidRDefault="005964DD" w:rsidP="007C2821">
      <w:pPr>
        <w:pStyle w:val="ListParagraph"/>
        <w:numPr>
          <w:ilvl w:val="0"/>
          <w:numId w:val="4"/>
        </w:numPr>
        <w:spacing w:line="276" w:lineRule="auto"/>
        <w:rPr>
          <w:rFonts w:cs="Arial"/>
        </w:rPr>
      </w:pPr>
      <w:r w:rsidRPr="00AC211E">
        <w:rPr>
          <w:rFonts w:cs="Arial"/>
          <w:lang w:bidi="cy-GB"/>
        </w:rPr>
        <w:t>Natur y drosedd(au)</w:t>
      </w:r>
    </w:p>
    <w:p w14:paraId="68E72BC8" w14:textId="77777777" w:rsidR="005964DD" w:rsidRPr="00AC211E" w:rsidRDefault="005964DD" w:rsidP="007C2821">
      <w:pPr>
        <w:pStyle w:val="ListParagraph"/>
        <w:numPr>
          <w:ilvl w:val="0"/>
          <w:numId w:val="4"/>
        </w:numPr>
        <w:spacing w:line="276" w:lineRule="auto"/>
        <w:rPr>
          <w:rFonts w:cs="Arial"/>
        </w:rPr>
      </w:pPr>
      <w:r w:rsidRPr="00AC211E">
        <w:rPr>
          <w:rFonts w:cs="Arial"/>
          <w:lang w:bidi="cy-GB"/>
        </w:rPr>
        <w:t>Dyddiad(au)</w:t>
      </w:r>
    </w:p>
    <w:p w14:paraId="0787838F" w14:textId="77777777" w:rsidR="005964DD" w:rsidRPr="00AC211E" w:rsidRDefault="005964DD" w:rsidP="007C2821">
      <w:pPr>
        <w:pStyle w:val="ListParagraph"/>
        <w:numPr>
          <w:ilvl w:val="0"/>
          <w:numId w:val="4"/>
        </w:numPr>
        <w:spacing w:line="276" w:lineRule="auto"/>
        <w:rPr>
          <w:rFonts w:cs="Arial"/>
        </w:rPr>
      </w:pPr>
      <w:r w:rsidRPr="00AC211E">
        <w:rPr>
          <w:rFonts w:cs="Arial"/>
          <w:lang w:bidi="cy-GB"/>
        </w:rPr>
        <w:t>Dedfryd(au) a osodwyd</w:t>
      </w:r>
    </w:p>
    <w:p w14:paraId="74CEA7A3" w14:textId="77777777" w:rsidR="005964DD" w:rsidRPr="00AC211E" w:rsidRDefault="005964DD" w:rsidP="007C2821">
      <w:pPr>
        <w:pStyle w:val="ListParagraph"/>
        <w:numPr>
          <w:ilvl w:val="0"/>
          <w:numId w:val="4"/>
        </w:numPr>
        <w:spacing w:line="276" w:lineRule="auto"/>
        <w:rPr>
          <w:rFonts w:cs="Arial"/>
        </w:rPr>
      </w:pPr>
      <w:r w:rsidRPr="00AC211E">
        <w:rPr>
          <w:rFonts w:cs="Arial"/>
          <w:lang w:bidi="cy-GB"/>
        </w:rPr>
        <w:t xml:space="preserve">Enw'r llys, gyda chopi o unrhyw hysbysiadau euogfarn. </w:t>
      </w:r>
    </w:p>
    <w:p w14:paraId="37021C3D" w14:textId="77777777" w:rsidR="005964DD" w:rsidRPr="00AC211E" w:rsidRDefault="005964DD" w:rsidP="007C2821">
      <w:pPr>
        <w:pStyle w:val="ListParagraph"/>
        <w:numPr>
          <w:ilvl w:val="0"/>
          <w:numId w:val="4"/>
        </w:numPr>
        <w:spacing w:line="276" w:lineRule="auto"/>
        <w:rPr>
          <w:rFonts w:cs="Arial"/>
        </w:rPr>
      </w:pPr>
      <w:r w:rsidRPr="00AC211E">
        <w:rPr>
          <w:rFonts w:cs="Arial"/>
          <w:lang w:bidi="cy-GB"/>
        </w:rPr>
        <w:t>Enw a manylion cyswllt unrhyw Swyddog Prawf</w:t>
      </w:r>
    </w:p>
    <w:p w14:paraId="67022C18" w14:textId="77777777" w:rsidR="005964DD" w:rsidRPr="00AC211E" w:rsidRDefault="005964DD" w:rsidP="007C2821">
      <w:pPr>
        <w:pStyle w:val="ListParagraph"/>
        <w:numPr>
          <w:ilvl w:val="0"/>
          <w:numId w:val="4"/>
        </w:numPr>
        <w:spacing w:line="276" w:lineRule="auto"/>
        <w:rPr>
          <w:rFonts w:cs="Arial"/>
        </w:rPr>
      </w:pPr>
      <w:r w:rsidRPr="00AC211E">
        <w:rPr>
          <w:rFonts w:cs="Arial"/>
          <w:lang w:bidi="cy-GB"/>
        </w:rPr>
        <w:t>Myfyrdod neu ddatganiad personol</w:t>
      </w:r>
    </w:p>
    <w:p w14:paraId="5962900D" w14:textId="7D6EE61F" w:rsidR="005964DD" w:rsidRDefault="005964DD" w:rsidP="005964DD">
      <w:pPr>
        <w:tabs>
          <w:tab w:val="left" w:pos="426"/>
        </w:tabs>
        <w:spacing w:before="240" w:line="276" w:lineRule="auto"/>
        <w:ind w:left="720" w:hanging="426"/>
        <w:rPr>
          <w:rFonts w:cs="Arial"/>
        </w:rPr>
      </w:pPr>
      <w:r w:rsidRPr="00AC211E">
        <w:rPr>
          <w:rFonts w:cs="Arial"/>
          <w:lang w:bidi="cy-GB"/>
        </w:rPr>
        <w:tab/>
      </w:r>
      <w:r w:rsidRPr="00AC211E">
        <w:rPr>
          <w:rFonts w:cs="Arial"/>
          <w:lang w:bidi="cy-GB"/>
        </w:rPr>
        <w:tab/>
        <w:t>Gofynnir am ganiatâd yr ymgeisydd i rannu'r wybodaeth hon ag Ysgol yr ymgeisydd ar sail angen i wybod</w:t>
      </w:r>
      <w:r w:rsidR="00D256D9">
        <w:rPr>
          <w:rFonts w:cs="Arial"/>
          <w:lang w:bidi="cy-GB"/>
        </w:rPr>
        <w:t xml:space="preserve"> llym</w:t>
      </w:r>
      <w:r w:rsidRPr="00AC211E">
        <w:rPr>
          <w:rFonts w:cs="Arial"/>
          <w:lang w:bidi="cy-GB"/>
        </w:rPr>
        <w:t>.</w:t>
      </w:r>
    </w:p>
    <w:p w14:paraId="334D4D1E" w14:textId="046E68EC" w:rsidR="005964DD" w:rsidRPr="005964DD" w:rsidRDefault="005964DD" w:rsidP="007C2821">
      <w:pPr>
        <w:numPr>
          <w:ilvl w:val="1"/>
          <w:numId w:val="1"/>
        </w:numPr>
        <w:spacing w:before="160" w:after="120"/>
        <w:ind w:left="578" w:hanging="578"/>
        <w:outlineLvl w:val="1"/>
      </w:pPr>
      <w:r w:rsidRPr="00AC211E">
        <w:rPr>
          <w:rFonts w:cs="Arial"/>
          <w:lang w:bidi="cy-GB"/>
        </w:rPr>
        <w:t xml:space="preserve">Bydd Pennaeth Derbyniadau yn cynnal asesiad risg, a all gynnwys ceisio rhagor o wybodaeth gan yr unigolyn, a/neu gysylltu â'r Gwasanaethau Prawf ac </w:t>
      </w:r>
      <w:r w:rsidRPr="00AC211E">
        <w:rPr>
          <w:rFonts w:cs="Arial"/>
          <w:lang w:bidi="cy-GB"/>
        </w:rPr>
        <w:lastRenderedPageBreak/>
        <w:t>ati. Bydd yr asesiad yn cwmpasu natur y risg a achosir i gymuned y Brifysgol gan yr unigolyn yn seiliedig ar y wybodaeth a ddarparwyd. Bydd yr asesiad risg yn cael ei lywio gan ymgynghoriad â chydweithwyr uwch yn yr Ysgol berthnasol a'r Gwasanaethau Proffesiynol (e.e. Llety Myfyrwyr neu Wasanaethau Myfyrwyr) fel y bo'n briodol. Gwneir hyn ar sail ddienw lle bo modd.</w:t>
      </w:r>
    </w:p>
    <w:p w14:paraId="15F4F638" w14:textId="77777777" w:rsidR="005964DD" w:rsidRPr="005964DD" w:rsidRDefault="005964DD" w:rsidP="007C2821">
      <w:pPr>
        <w:numPr>
          <w:ilvl w:val="1"/>
          <w:numId w:val="1"/>
        </w:numPr>
        <w:spacing w:before="160" w:after="120"/>
        <w:ind w:left="578" w:hanging="578"/>
        <w:outlineLvl w:val="1"/>
      </w:pPr>
      <w:r w:rsidRPr="00AC211E">
        <w:rPr>
          <w:rFonts w:cs="Arial"/>
          <w:lang w:bidi="cy-GB"/>
        </w:rPr>
        <w:t xml:space="preserve">Os na all Pennaeth Derbyniadau ddod i benderfyniad yn hawdd, neu pan fydd euogfarn o ddifrifoldeb digonol i beri pryder ynghylch diogelwch aelodau cymuned y Brifysgol, cynullir panel. Bydd ymgeiswyr yn cael gwybod bod eu hachos yn cael ei gyfeirio at banel a gofynnir iddynt a ydynt am ddarparu datganiad ysgrifenedig i'w ystyried gan y panel. </w:t>
      </w:r>
    </w:p>
    <w:p w14:paraId="3A8BCE5B" w14:textId="2CC8C5B4" w:rsidR="005964DD" w:rsidRPr="009329A2" w:rsidRDefault="005964DD" w:rsidP="005964DD">
      <w:pPr>
        <w:pStyle w:val="Heading2"/>
      </w:pPr>
      <w:r w:rsidRPr="009329A2">
        <w:rPr>
          <w:lang w:bidi="cy-GB"/>
        </w:rPr>
        <w:t>Swyddogaeth y panel yw ystyried pob agwedd ar ddiogelu ac asesu pa gefnogaeth fyddai ei hangen ar yr ymgeisydd i allu cwblhau'r rhaglen yn llwyddiannus. Gellir cynnal cyfarfod panel yn rhith</w:t>
      </w:r>
      <w:r w:rsidR="00D256D9">
        <w:rPr>
          <w:lang w:bidi="cy-GB"/>
        </w:rPr>
        <w:t>iol</w:t>
      </w:r>
      <w:r w:rsidRPr="009329A2">
        <w:rPr>
          <w:lang w:bidi="cy-GB"/>
        </w:rPr>
        <w:t xml:space="preserve"> drwy Microsoft Teams.</w:t>
      </w:r>
    </w:p>
    <w:p w14:paraId="1F0380FA" w14:textId="77777777" w:rsidR="00C971CF" w:rsidRPr="00AC211E" w:rsidRDefault="00C971CF" w:rsidP="007C2821">
      <w:pPr>
        <w:pStyle w:val="Heading2"/>
      </w:pPr>
      <w:r w:rsidRPr="00AC211E">
        <w:rPr>
          <w:lang w:bidi="cy-GB"/>
        </w:rPr>
        <w:t xml:space="preserve">Bydd aelodaeth y panel yn cynnwys: </w:t>
      </w:r>
    </w:p>
    <w:p w14:paraId="6477AF8A" w14:textId="77777777" w:rsidR="00C971CF" w:rsidRPr="00AC211E" w:rsidRDefault="00C971CF" w:rsidP="007C2821">
      <w:pPr>
        <w:pStyle w:val="ListParagraph"/>
        <w:numPr>
          <w:ilvl w:val="0"/>
          <w:numId w:val="3"/>
        </w:numPr>
        <w:spacing w:line="276" w:lineRule="auto"/>
        <w:rPr>
          <w:rFonts w:cs="Arial"/>
        </w:rPr>
      </w:pPr>
      <w:r w:rsidRPr="00AC211E">
        <w:rPr>
          <w:rFonts w:cs="Arial"/>
          <w:lang w:bidi="cy-GB"/>
        </w:rPr>
        <w:t xml:space="preserve">Dirprwy Ddeon yr Ysgol neu enwebai (Cadeirydd) </w:t>
      </w:r>
    </w:p>
    <w:p w14:paraId="5E962E3A" w14:textId="77777777" w:rsidR="00C971CF" w:rsidRPr="00AC211E" w:rsidRDefault="00C971CF" w:rsidP="007C2821">
      <w:pPr>
        <w:pStyle w:val="ListParagraph"/>
        <w:numPr>
          <w:ilvl w:val="0"/>
          <w:numId w:val="3"/>
        </w:numPr>
        <w:spacing w:line="276" w:lineRule="auto"/>
        <w:rPr>
          <w:rFonts w:cs="Arial"/>
        </w:rPr>
      </w:pPr>
      <w:r w:rsidRPr="00AC211E">
        <w:rPr>
          <w:rFonts w:cs="Arial"/>
          <w:lang w:bidi="cy-GB"/>
        </w:rPr>
        <w:t xml:space="preserve">Pennaeth Derbyniadau </w:t>
      </w:r>
    </w:p>
    <w:p w14:paraId="427852E4" w14:textId="1AD0153F" w:rsidR="00C971CF" w:rsidRPr="00AC211E" w:rsidRDefault="00C971CF" w:rsidP="007C2821">
      <w:pPr>
        <w:pStyle w:val="ListParagraph"/>
        <w:numPr>
          <w:ilvl w:val="0"/>
          <w:numId w:val="3"/>
        </w:numPr>
        <w:spacing w:line="276" w:lineRule="auto"/>
        <w:rPr>
          <w:rFonts w:cs="Arial"/>
        </w:rPr>
      </w:pPr>
      <w:r w:rsidRPr="00AC211E">
        <w:rPr>
          <w:rFonts w:cs="Arial"/>
          <w:lang w:bidi="cy-GB"/>
        </w:rPr>
        <w:t>Cyfarwyddwr y Rhaglen (neu gyswllt academaidd dynodedig arall)</w:t>
      </w:r>
    </w:p>
    <w:p w14:paraId="2B05CE93" w14:textId="12A6E91F" w:rsidR="00C971CF" w:rsidRPr="00AC211E" w:rsidRDefault="00C971CF" w:rsidP="00C971CF">
      <w:pPr>
        <w:spacing w:line="276" w:lineRule="auto"/>
        <w:ind w:left="578"/>
        <w:rPr>
          <w:rFonts w:cs="Arial"/>
        </w:rPr>
      </w:pPr>
      <w:r w:rsidRPr="00AC211E">
        <w:rPr>
          <w:rFonts w:cs="Arial"/>
          <w:lang w:bidi="cy-GB"/>
        </w:rPr>
        <w:t>Os yw'n briodol, gall y Cadeirydd hefyd wahodd staff ychwanegol y Brifysgol i'r panel os ystyrir bod angen cyngor pellach, e.e. Cydlynydd Diogelu'r Brifysgol, Prif Swyddog Myfyrwyr, Pennaeth</w:t>
      </w:r>
      <w:r w:rsidR="00D256D9">
        <w:rPr>
          <w:rFonts w:cs="Arial"/>
          <w:lang w:bidi="cy-GB"/>
        </w:rPr>
        <w:t xml:space="preserve"> Llety</w:t>
      </w:r>
      <w:r w:rsidRPr="00AC211E">
        <w:rPr>
          <w:rFonts w:cs="Arial"/>
          <w:lang w:bidi="cy-GB"/>
        </w:rPr>
        <w:t xml:space="preserve"> Myfyrwyr. </w:t>
      </w:r>
    </w:p>
    <w:p w14:paraId="2C7DEEEF" w14:textId="52672475" w:rsidR="00C971CF" w:rsidRPr="00C971CF" w:rsidRDefault="00C971CF" w:rsidP="007C2821">
      <w:pPr>
        <w:numPr>
          <w:ilvl w:val="1"/>
          <w:numId w:val="1"/>
        </w:numPr>
        <w:spacing w:before="160" w:after="120"/>
        <w:ind w:left="578" w:hanging="578"/>
        <w:outlineLvl w:val="1"/>
      </w:pPr>
      <w:r w:rsidRPr="00AC211E">
        <w:rPr>
          <w:rFonts w:cs="Arial"/>
          <w:lang w:bidi="cy-GB"/>
        </w:rPr>
        <w:t>Bydd y panel naill ai’n penderfynu cynnal y cynnig fel y mae, diwygio’r amodau presennol, cynnig rhaglen astudio amgen, cynnig lle gohiriedig, gosod cyfyngiadau ar ymgysylltiad yr ymgeisydd â’r Brifysgol (e.e. mewn perthynas â llety myfyrwyr), neu dynnu’r cynnig o le yn ôl yn gyfan gwbl.</w:t>
      </w:r>
    </w:p>
    <w:p w14:paraId="72FEDCE9" w14:textId="3BE832B1" w:rsidR="00EF1F4C" w:rsidRPr="00EF1F4C" w:rsidRDefault="00C971CF" w:rsidP="007C2821">
      <w:pPr>
        <w:numPr>
          <w:ilvl w:val="1"/>
          <w:numId w:val="1"/>
        </w:numPr>
        <w:spacing w:before="160" w:after="120"/>
        <w:ind w:left="578" w:hanging="578"/>
        <w:outlineLvl w:val="1"/>
      </w:pPr>
      <w:r w:rsidRPr="00AC211E">
        <w:rPr>
          <w:rFonts w:cs="Arial"/>
          <w:lang w:bidi="cy-GB"/>
        </w:rPr>
        <w:t xml:space="preserve">Bydd </w:t>
      </w:r>
      <w:r w:rsidR="00D256D9">
        <w:rPr>
          <w:rFonts w:cs="Arial"/>
          <w:lang w:bidi="cy-GB"/>
        </w:rPr>
        <w:t xml:space="preserve">y </w:t>
      </w:r>
      <w:r w:rsidRPr="00AC211E">
        <w:rPr>
          <w:rFonts w:cs="Arial"/>
          <w:lang w:bidi="cy-GB"/>
        </w:rPr>
        <w:t>Pennaeth Derbyniadau yn cyfleu unrhyw benderfyniad a wneir gan y panel i ddeiliad y cynnig yn ysgrifenedig, gan gynnwys y rhesymau dros y penderfyniadau a wnaed. Darperir gwybodaeth am yr hawl i apelio hefyd.</w:t>
      </w:r>
    </w:p>
    <w:p w14:paraId="7DBB1B75" w14:textId="3D695A55" w:rsidR="0020460E" w:rsidRDefault="00C971CF" w:rsidP="002A3414">
      <w:pPr>
        <w:pStyle w:val="Heading1"/>
      </w:pPr>
      <w:r>
        <w:rPr>
          <w:lang w:bidi="cy-GB"/>
        </w:rPr>
        <w:t xml:space="preserve">Hawl </w:t>
      </w:r>
      <w:r w:rsidR="00D256D9">
        <w:rPr>
          <w:lang w:bidi="cy-GB"/>
        </w:rPr>
        <w:t xml:space="preserve">i </w:t>
      </w:r>
      <w:r>
        <w:rPr>
          <w:lang w:bidi="cy-GB"/>
        </w:rPr>
        <w:t>Apelio</w:t>
      </w:r>
    </w:p>
    <w:p w14:paraId="6A821568" w14:textId="77777777" w:rsidR="0020460E" w:rsidRDefault="0020460E" w:rsidP="0020460E">
      <w:pPr>
        <w:spacing w:after="0"/>
        <w:outlineLvl w:val="0"/>
      </w:pPr>
    </w:p>
    <w:p w14:paraId="345055CC" w14:textId="79E34980" w:rsidR="00D35479" w:rsidRPr="00A1676C" w:rsidRDefault="00C971CF" w:rsidP="008761A6">
      <w:pPr>
        <w:pStyle w:val="Heading2"/>
        <w:spacing w:before="0" w:after="240" w:line="240" w:lineRule="auto"/>
        <w:rPr>
          <w:szCs w:val="24"/>
        </w:rPr>
      </w:pPr>
      <w:r w:rsidRPr="00A1676C">
        <w:rPr>
          <w:rFonts w:cs="Arial"/>
          <w:szCs w:val="24"/>
          <w:lang w:bidi="cy-GB"/>
        </w:rPr>
        <w:t xml:space="preserve">Pan wneir y penderfyniad i gynnig rhaglen astudio amgen, cynnig gohirio, tynnu'r cynnig lle yn ôl, a/neu osod cyfyngiadau, gall ymgeiswyr ofyn am apêl yn erbyn y penderfyniad drwy e-bostio'r Pennaeth Derbyniadau. Rhaid gwneud hyn o fewn deg diwrnod gwaith i dderbyn y penderfyniad. </w:t>
      </w:r>
    </w:p>
    <w:p w14:paraId="0910F7A9" w14:textId="35F27FB4" w:rsidR="008761A6" w:rsidRPr="00A1676C" w:rsidRDefault="00D35479" w:rsidP="008761A6">
      <w:pPr>
        <w:pStyle w:val="Heading2"/>
        <w:spacing w:before="0" w:after="240" w:line="240" w:lineRule="auto"/>
        <w:rPr>
          <w:szCs w:val="24"/>
        </w:rPr>
      </w:pPr>
      <w:r w:rsidRPr="00A1676C">
        <w:rPr>
          <w:rFonts w:cs="Arial"/>
          <w:color w:val="000000"/>
          <w:szCs w:val="24"/>
          <w:lang w:bidi="cy-GB"/>
        </w:rPr>
        <w:t>Ystyrir cais am apêl os teimlir nad yw'r gweithdrefnau cywir wedi'u dilyn neu os oes gwybodaeth ychwanegol ar gael a allai newid y penderfyniad a wnaed. Bydd yr apêl yn cael ei hystyried o fewn dim mwy na deg diwrnod gwaith ar ôl derbyn y cais.</w:t>
      </w:r>
    </w:p>
    <w:p w14:paraId="7E3F2E9F" w14:textId="1589A947" w:rsidR="00A1676C" w:rsidRPr="00A1676C" w:rsidRDefault="00D35479" w:rsidP="00A1676C">
      <w:pPr>
        <w:pStyle w:val="Heading2"/>
        <w:spacing w:before="0" w:after="240" w:line="240" w:lineRule="auto"/>
        <w:rPr>
          <w:szCs w:val="24"/>
        </w:rPr>
      </w:pPr>
      <w:r w:rsidRPr="00A1676C">
        <w:rPr>
          <w:szCs w:val="24"/>
          <w:lang w:bidi="cy-GB"/>
        </w:rPr>
        <w:t xml:space="preserve">Bydd Panel Apêl yn cael ei gynnull i ystyried yr apêl, a fydd yn cynnwys yr aelodau canlynol. </w:t>
      </w:r>
    </w:p>
    <w:p w14:paraId="02733D24" w14:textId="77777777" w:rsidR="00A1676C" w:rsidRPr="00A1676C" w:rsidRDefault="00D35479" w:rsidP="007C2821">
      <w:pPr>
        <w:pStyle w:val="Heading2"/>
        <w:numPr>
          <w:ilvl w:val="0"/>
          <w:numId w:val="6"/>
        </w:numPr>
        <w:spacing w:before="0" w:after="240" w:line="240" w:lineRule="auto"/>
        <w:rPr>
          <w:szCs w:val="24"/>
        </w:rPr>
      </w:pPr>
      <w:r w:rsidRPr="00A1676C">
        <w:rPr>
          <w:szCs w:val="24"/>
          <w:lang w:bidi="cy-GB"/>
        </w:rPr>
        <w:lastRenderedPageBreak/>
        <w:t>Aelod o Grŵp Gweithredol y Brifysgol</w:t>
      </w:r>
    </w:p>
    <w:p w14:paraId="5112028F" w14:textId="6630B430" w:rsidR="00A1676C" w:rsidRPr="00A1676C" w:rsidRDefault="00D35479" w:rsidP="007C2821">
      <w:pPr>
        <w:pStyle w:val="Heading2"/>
        <w:numPr>
          <w:ilvl w:val="0"/>
          <w:numId w:val="6"/>
        </w:numPr>
        <w:spacing w:before="0" w:after="240" w:line="240" w:lineRule="auto"/>
        <w:rPr>
          <w:szCs w:val="24"/>
        </w:rPr>
      </w:pPr>
      <w:r w:rsidRPr="00A1676C">
        <w:rPr>
          <w:szCs w:val="24"/>
          <w:lang w:bidi="cy-GB"/>
        </w:rPr>
        <w:t>Prif Swyddog Marchnata, Cyfathrebu a Recriwtio Myfyrwyr</w:t>
      </w:r>
    </w:p>
    <w:p w14:paraId="58E68C2A" w14:textId="757D8C32" w:rsidR="00A1676C" w:rsidRPr="00A1676C" w:rsidRDefault="00A1676C" w:rsidP="00A1676C">
      <w:pPr>
        <w:pStyle w:val="Heading2"/>
        <w:spacing w:before="0" w:after="240" w:line="240" w:lineRule="auto"/>
        <w:rPr>
          <w:szCs w:val="24"/>
        </w:rPr>
      </w:pPr>
      <w:r w:rsidRPr="00A1676C">
        <w:rPr>
          <w:rFonts w:cs="Arial"/>
          <w:color w:val="000000"/>
          <w:szCs w:val="24"/>
          <w:lang w:bidi="cy-GB"/>
        </w:rPr>
        <w:t xml:space="preserve">Gall Cydlynydd Diogelu’r Brifysgol gynorthwyo’r Panel Apêl ond ni fydd yn rhan o’r penderfyniad gwirioneddol. Lle mae'r penderfyniad yn ymwneud â Rhaglen Reoleiddiedig, gellir ceisio barn y Deon Ysgol perthnasol a/neu uwch gynrychiolydd o'r proffesiwn perthnasol hefyd. </w:t>
      </w:r>
    </w:p>
    <w:p w14:paraId="4C24EFF4" w14:textId="34269D30" w:rsidR="00A1676C" w:rsidRPr="00A1676C" w:rsidRDefault="00A1676C" w:rsidP="00A1676C">
      <w:pPr>
        <w:pStyle w:val="Heading2"/>
        <w:spacing w:before="0" w:after="240" w:line="240" w:lineRule="auto"/>
        <w:rPr>
          <w:szCs w:val="24"/>
        </w:rPr>
      </w:pPr>
      <w:r w:rsidRPr="00AC211E">
        <w:rPr>
          <w:rFonts w:cs="Arial"/>
          <w:lang w:bidi="cy-GB"/>
        </w:rPr>
        <w:t>Bydd Pennaeth Derbyniadau yn cyfleu canlyniad yr Apêl i'r ymgeisydd drwy e-bost. Bydd y cyfathrebiad yn cynnwys rhesymau dros y penderfyniadau a wnaed.</w:t>
      </w:r>
    </w:p>
    <w:p w14:paraId="54F9D798" w14:textId="486918C6" w:rsidR="00A1676C" w:rsidRPr="00A1676C" w:rsidRDefault="00A1676C" w:rsidP="00A1676C">
      <w:pPr>
        <w:pStyle w:val="Heading2"/>
        <w:spacing w:before="0" w:after="240" w:line="240" w:lineRule="auto"/>
        <w:rPr>
          <w:szCs w:val="24"/>
        </w:rPr>
      </w:pPr>
      <w:r w:rsidRPr="00A1676C">
        <w:rPr>
          <w:rFonts w:cs="Arial"/>
          <w:color w:val="000000"/>
          <w:szCs w:val="24"/>
          <w:lang w:bidi="cy-GB"/>
        </w:rPr>
        <w:t>Gall y Panel Apêl wneud y penderfyniad canlynol:</w:t>
      </w:r>
    </w:p>
    <w:p w14:paraId="5524A49F" w14:textId="17BB4C55" w:rsidR="00A1676C" w:rsidRDefault="00A1676C" w:rsidP="007C2821">
      <w:pPr>
        <w:pStyle w:val="Heading2"/>
        <w:numPr>
          <w:ilvl w:val="0"/>
          <w:numId w:val="7"/>
        </w:numPr>
        <w:spacing w:before="0" w:after="240" w:line="240" w:lineRule="auto"/>
        <w:rPr>
          <w:rFonts w:cs="Arial"/>
          <w:color w:val="000000"/>
        </w:rPr>
      </w:pPr>
      <w:r w:rsidRPr="00A1676C">
        <w:rPr>
          <w:rFonts w:cs="Arial"/>
          <w:color w:val="000000"/>
          <w:lang w:bidi="cy-GB"/>
        </w:rPr>
        <w:t xml:space="preserve">Cadarnhau'r penderfyniad gwreiddiol a wnaed, neu </w:t>
      </w:r>
    </w:p>
    <w:p w14:paraId="3D86FD4F" w14:textId="0FD0B7B7" w:rsidR="00A1676C" w:rsidRPr="003660D8" w:rsidRDefault="00A1676C" w:rsidP="007C2821">
      <w:pPr>
        <w:pStyle w:val="Heading2"/>
        <w:numPr>
          <w:ilvl w:val="0"/>
          <w:numId w:val="7"/>
        </w:numPr>
        <w:spacing w:before="0" w:after="240" w:line="240" w:lineRule="auto"/>
        <w:rPr>
          <w:szCs w:val="24"/>
        </w:rPr>
      </w:pPr>
      <w:r w:rsidRPr="00A1676C">
        <w:rPr>
          <w:rFonts w:cs="Arial"/>
          <w:color w:val="000000"/>
          <w:lang w:bidi="cy-GB"/>
        </w:rPr>
        <w:t>Disodli'r penderfyniad gwreiddiol gyda'i benderfyniad ei hun.</w:t>
      </w:r>
    </w:p>
    <w:p w14:paraId="5F5F4F54" w14:textId="366954F7" w:rsidR="003660D8" w:rsidRDefault="003660D8" w:rsidP="003660D8">
      <w:pPr>
        <w:pStyle w:val="Heading2"/>
      </w:pPr>
      <w:r>
        <w:rPr>
          <w:lang w:bidi="cy-GB"/>
        </w:rPr>
        <w:t>Ni fydd canlyniad yr Apêl yn cael ei ailystyried o dan bolisi neu weithdrefn arall y Brifysgol.</w:t>
      </w:r>
    </w:p>
    <w:p w14:paraId="6640C3E9" w14:textId="6F55EFE2" w:rsidR="00BC32F7" w:rsidRPr="00091316" w:rsidRDefault="00BC32F7" w:rsidP="00BC32F7">
      <w:pPr>
        <w:pStyle w:val="Heading1"/>
      </w:pPr>
      <w:r>
        <w:rPr>
          <w:lang w:bidi="cy-GB"/>
        </w:rPr>
        <w:t>Llety Myfyrwyr</w:t>
      </w:r>
    </w:p>
    <w:p w14:paraId="40040DEA" w14:textId="4DDAB914" w:rsidR="00F17F6F" w:rsidRPr="003660D8" w:rsidRDefault="00A94A10" w:rsidP="002E018B">
      <w:pPr>
        <w:pStyle w:val="Heading2"/>
      </w:pPr>
      <w:r>
        <w:rPr>
          <w:lang w:bidi="cy-GB"/>
        </w:rPr>
        <w:t xml:space="preserve">Efallai bod ymgeisydd hefyd wedi gwneud cais i'r Brifysgol am lety. Fel yr amlinellwyd ym mharagraff 5.6 uchod, gellir cynnwys Pennaeth Llety Myfyrwyr yn y broses o wneud penderfyniadau ar gyfer ystyried ymgeisydd </w:t>
      </w:r>
      <w:r w:rsidR="00D256D9">
        <w:rPr>
          <w:lang w:bidi="cy-GB"/>
        </w:rPr>
        <w:t>ag euog</w:t>
      </w:r>
      <w:r>
        <w:rPr>
          <w:lang w:bidi="cy-GB"/>
        </w:rPr>
        <w:t>farnau blaenorol. Os gwneir penderfyniad i dynnu lle ar raglen</w:t>
      </w:r>
      <w:r w:rsidR="00D256D9">
        <w:rPr>
          <w:lang w:bidi="cy-GB"/>
        </w:rPr>
        <w:t xml:space="preserve"> yn ôl</w:t>
      </w:r>
      <w:r>
        <w:rPr>
          <w:lang w:bidi="cy-GB"/>
        </w:rPr>
        <w:t>, neu osod cyfyngiadau pellach ar yr ymgeisydd o ran e</w:t>
      </w:r>
      <w:r w:rsidR="00D256D9">
        <w:rPr>
          <w:lang w:bidi="cy-GB"/>
        </w:rPr>
        <w:t>u</w:t>
      </w:r>
      <w:r>
        <w:rPr>
          <w:lang w:bidi="cy-GB"/>
        </w:rPr>
        <w:t xml:space="preserve"> l</w:t>
      </w:r>
      <w:r w:rsidR="00D256D9">
        <w:rPr>
          <w:lang w:bidi="cy-GB"/>
        </w:rPr>
        <w:t>l</w:t>
      </w:r>
      <w:r>
        <w:rPr>
          <w:lang w:bidi="cy-GB"/>
        </w:rPr>
        <w:t>ety, yna yn ogystal â'r cyfathrebiad gan y Pennaeth Derbyniadau yn hysbysu'r ymgeisydd o ganlyniad y penderfyniad (paragraff 4.12 uchod), anfonir cyfathrebiad pellach at yr ymgeisydd gan y Pennaeth Llety Myfyrwyr yn amlinellu effaith y penderfyniad hwnnw ar e</w:t>
      </w:r>
      <w:r w:rsidR="00D256D9">
        <w:rPr>
          <w:lang w:bidi="cy-GB"/>
        </w:rPr>
        <w:t>u c</w:t>
      </w:r>
      <w:r>
        <w:rPr>
          <w:lang w:bidi="cy-GB"/>
        </w:rPr>
        <w:t xml:space="preserve">ais am lety.    </w:t>
      </w:r>
    </w:p>
    <w:p w14:paraId="33DEA098" w14:textId="77777777" w:rsidR="008509B7" w:rsidRPr="00091316" w:rsidRDefault="008509B7" w:rsidP="007C2821">
      <w:pPr>
        <w:numPr>
          <w:ilvl w:val="0"/>
          <w:numId w:val="1"/>
        </w:numPr>
        <w:spacing w:before="240" w:after="0"/>
        <w:ind w:left="431" w:hanging="431"/>
        <w:outlineLvl w:val="0"/>
      </w:pPr>
      <w:r w:rsidRPr="003860B9">
        <w:rPr>
          <w:rFonts w:ascii="Altis Book" w:eastAsia="Altis Book" w:hAnsi="Altis Book" w:cs="Altis Book"/>
          <w:color w:val="415464"/>
          <w:sz w:val="28"/>
          <w:lang w:bidi="cy-GB"/>
        </w:rPr>
        <w:t>Adolygu a Chymeradwyo</w:t>
      </w:r>
    </w:p>
    <w:p w14:paraId="7EC3C3E7" w14:textId="0831869C" w:rsidR="008509B7" w:rsidRPr="008509B7" w:rsidRDefault="00D256D9" w:rsidP="007C2821">
      <w:pPr>
        <w:numPr>
          <w:ilvl w:val="1"/>
          <w:numId w:val="1"/>
        </w:numPr>
        <w:spacing w:before="160" w:after="120"/>
        <w:ind w:left="578" w:hanging="578"/>
        <w:outlineLvl w:val="1"/>
      </w:pPr>
      <w:r>
        <w:rPr>
          <w:rFonts w:eastAsiaTheme="majorEastAsia" w:cstheme="majorBidi"/>
          <w:szCs w:val="26"/>
          <w:lang w:bidi="cy-GB"/>
        </w:rPr>
        <w:t>Dylid gwirio’r</w:t>
      </w:r>
      <w:r w:rsidR="008509B7" w:rsidRPr="008509B7">
        <w:rPr>
          <w:rFonts w:eastAsiaTheme="majorEastAsia" w:cstheme="majorBidi"/>
          <w:szCs w:val="26"/>
          <w:lang w:bidi="cy-GB"/>
        </w:rPr>
        <w:t xml:space="preserve"> Polisi hwn </w:t>
      </w:r>
      <w:r>
        <w:rPr>
          <w:rFonts w:eastAsiaTheme="majorEastAsia" w:cstheme="majorBidi"/>
          <w:szCs w:val="26"/>
          <w:lang w:bidi="cy-GB"/>
        </w:rPr>
        <w:t>yn</w:t>
      </w:r>
      <w:r w:rsidR="008509B7" w:rsidRPr="008509B7">
        <w:rPr>
          <w:rFonts w:eastAsiaTheme="majorEastAsia" w:cstheme="majorBidi"/>
          <w:szCs w:val="26"/>
          <w:lang w:bidi="cy-GB"/>
        </w:rPr>
        <w:t xml:space="preserve"> flynyddol i sicrhau ei fod yn parhau i gydymffurfio â deddfwriaeth a chanllawiau. Cwblheir adolygiad ffurfiol bob tair blynedd yn unol â'r cylch polisi. </w:t>
      </w:r>
    </w:p>
    <w:p w14:paraId="402DE034" w14:textId="6954CAEB" w:rsidR="004C152C" w:rsidRDefault="008509B7" w:rsidP="007C2821">
      <w:pPr>
        <w:numPr>
          <w:ilvl w:val="1"/>
          <w:numId w:val="1"/>
        </w:numPr>
        <w:spacing w:before="160" w:after="120"/>
        <w:ind w:left="578" w:hanging="578"/>
        <w:outlineLvl w:val="1"/>
        <w:rPr>
          <w:rFonts w:eastAsiaTheme="majorEastAsia" w:cstheme="majorBidi"/>
          <w:szCs w:val="26"/>
        </w:rPr>
      </w:pPr>
      <w:r w:rsidRPr="008509B7">
        <w:rPr>
          <w:rFonts w:eastAsiaTheme="majorEastAsia" w:cstheme="majorBidi"/>
          <w:szCs w:val="26"/>
          <w:lang w:bidi="cy-GB"/>
        </w:rPr>
        <w:t>Mae'r Polisi wedi'i gymeradwyo gan Fwrdd Academaidd y Brifysgol.</w:t>
      </w:r>
    </w:p>
    <w:p w14:paraId="4F82DBB2" w14:textId="77777777" w:rsidR="00404B59" w:rsidRDefault="00404B59" w:rsidP="00404B59">
      <w:pPr>
        <w:spacing w:before="160" w:after="120"/>
        <w:ind w:left="578"/>
        <w:outlineLvl w:val="1"/>
        <w:rPr>
          <w:rFonts w:eastAsiaTheme="majorEastAsia" w:cstheme="majorBidi"/>
          <w:szCs w:val="26"/>
        </w:rPr>
      </w:pPr>
    </w:p>
    <w:p w14:paraId="2661F1C3" w14:textId="77777777" w:rsidR="00CB45E5" w:rsidRPr="00A100E0" w:rsidRDefault="00CB45E5" w:rsidP="00404B59">
      <w:pPr>
        <w:spacing w:before="160" w:after="120"/>
        <w:ind w:left="578"/>
        <w:outlineLvl w:val="1"/>
        <w:rPr>
          <w:rFonts w:eastAsiaTheme="majorEastAsia" w:cstheme="majorBidi"/>
          <w:szCs w:val="26"/>
        </w:rPr>
      </w:pPr>
    </w:p>
    <w:p w14:paraId="56DD4D44" w14:textId="0BF5A202" w:rsidR="004C152C" w:rsidRPr="00404B59" w:rsidRDefault="004C152C" w:rsidP="004C152C">
      <w:pPr>
        <w:pStyle w:val="Heading1"/>
        <w:numPr>
          <w:ilvl w:val="0"/>
          <w:numId w:val="0"/>
        </w:numPr>
        <w:rPr>
          <w:sz w:val="44"/>
          <w:szCs w:val="44"/>
        </w:rPr>
      </w:pPr>
      <w:r w:rsidRPr="1BED3CF8">
        <w:rPr>
          <w:sz w:val="44"/>
          <w:szCs w:val="44"/>
          <w:lang w:bidi="cy-GB"/>
        </w:rPr>
        <w:t>Atodiad 1</w:t>
      </w:r>
    </w:p>
    <w:p w14:paraId="5503BBAC" w14:textId="77777777" w:rsidR="004C152C" w:rsidRPr="004C152C" w:rsidRDefault="004C152C" w:rsidP="004C152C">
      <w:pPr>
        <w:pStyle w:val="Heading2"/>
        <w:numPr>
          <w:ilvl w:val="0"/>
          <w:numId w:val="0"/>
        </w:numPr>
        <w:ind w:left="576"/>
      </w:pPr>
    </w:p>
    <w:p w14:paraId="1694E158" w14:textId="4D9D3485" w:rsidR="004C152C" w:rsidRPr="004C152C" w:rsidRDefault="004C152C" w:rsidP="004C152C">
      <w:pPr>
        <w:rPr>
          <w:rFonts w:cs="Arial"/>
          <w:szCs w:val="24"/>
        </w:rPr>
      </w:pPr>
      <w:r w:rsidRPr="004C152C">
        <w:rPr>
          <w:rFonts w:cs="Arial"/>
          <w:szCs w:val="24"/>
          <w:lang w:bidi="cy-GB"/>
        </w:rPr>
        <w:t>Rhaglenni sy'n gofyn am gynnal DBS man</w:t>
      </w:r>
      <w:r w:rsidR="00D256D9">
        <w:rPr>
          <w:rFonts w:cs="Arial"/>
          <w:szCs w:val="24"/>
          <w:lang w:bidi="cy-GB"/>
        </w:rPr>
        <w:t>ylch</w:t>
      </w:r>
      <w:r w:rsidRPr="004C152C">
        <w:rPr>
          <w:rFonts w:cs="Arial"/>
          <w:szCs w:val="24"/>
          <w:lang w:bidi="cy-GB"/>
        </w:rPr>
        <w:t xml:space="preserve"> wrth </w:t>
      </w:r>
      <w:r w:rsidR="00D256D9">
        <w:rPr>
          <w:rFonts w:cs="Arial"/>
          <w:szCs w:val="24"/>
          <w:lang w:bidi="cy-GB"/>
        </w:rPr>
        <w:t>wneud cais</w:t>
      </w:r>
      <w:r w:rsidRPr="004C152C">
        <w:rPr>
          <w:rFonts w:cs="Arial"/>
          <w:szCs w:val="24"/>
          <w:lang w:bidi="cy-GB"/>
        </w:rPr>
        <w:t>.</w:t>
      </w:r>
    </w:p>
    <w:p w14:paraId="2893252D" w14:textId="7E40CA11" w:rsidR="004C152C" w:rsidRPr="004C152C" w:rsidRDefault="004C152C" w:rsidP="004C152C">
      <w:pPr>
        <w:rPr>
          <w:rFonts w:cs="Arial"/>
          <w:szCs w:val="24"/>
          <w:u w:val="single"/>
        </w:rPr>
      </w:pPr>
      <w:r w:rsidRPr="004C152C">
        <w:rPr>
          <w:rFonts w:cs="Arial"/>
          <w:szCs w:val="24"/>
          <w:u w:val="single"/>
          <w:lang w:bidi="cy-GB"/>
        </w:rPr>
        <w:lastRenderedPageBreak/>
        <w:t>Israddedig</w:t>
      </w:r>
    </w:p>
    <w:p w14:paraId="300601FF"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BA Addysg Blynyddoedd Cynnar ac Ymarfer Proffesiynol gyda Statws Ymarferydd Blynyddoedd Cynnar (EYPSD)</w:t>
      </w:r>
    </w:p>
    <w:p w14:paraId="71875486" w14:textId="50473AEE"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BSc Addysg, Seicoleg ac Anghenion Addysgol</w:t>
      </w:r>
    </w:p>
    <w:p w14:paraId="6FC27E0E"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BSc Gwyddor Gofal Iechyd</w:t>
      </w:r>
    </w:p>
    <w:p w14:paraId="136AD626" w14:textId="6895A77C"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BSc Maeth Dynol a Dieteteg</w:t>
      </w:r>
    </w:p>
    <w:p w14:paraId="04A63B69"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BSc Podiatreg</w:t>
      </w:r>
    </w:p>
    <w:p w14:paraId="7841E92F"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 xml:space="preserve">BA Cynradd </w:t>
      </w:r>
    </w:p>
    <w:p w14:paraId="139B9934" w14:textId="036BE07F" w:rsidR="004C152C" w:rsidRPr="004C152C" w:rsidRDefault="00D256D9" w:rsidP="007C2821">
      <w:pPr>
        <w:pStyle w:val="ListParagraph"/>
        <w:numPr>
          <w:ilvl w:val="0"/>
          <w:numId w:val="8"/>
        </w:numPr>
        <w:spacing w:line="256" w:lineRule="auto"/>
        <w:rPr>
          <w:rFonts w:cs="Arial"/>
          <w:szCs w:val="24"/>
        </w:rPr>
      </w:pPr>
      <w:r>
        <w:rPr>
          <w:rFonts w:cs="Arial"/>
          <w:szCs w:val="24"/>
          <w:lang w:bidi="cy-GB"/>
        </w:rPr>
        <w:t>BA</w:t>
      </w:r>
      <w:r w:rsidR="004C152C" w:rsidRPr="004C152C">
        <w:rPr>
          <w:rFonts w:cs="Arial"/>
          <w:szCs w:val="24"/>
          <w:lang w:bidi="cy-GB"/>
        </w:rPr>
        <w:t xml:space="preserve"> Cynradd </w:t>
      </w:r>
      <w:r>
        <w:rPr>
          <w:rFonts w:cs="Arial"/>
          <w:szCs w:val="24"/>
          <w:lang w:bidi="cy-GB"/>
        </w:rPr>
        <w:t>SAC</w:t>
      </w:r>
    </w:p>
    <w:p w14:paraId="53510D5F"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BSc Gwaith Cymdeithasol</w:t>
      </w:r>
    </w:p>
    <w:p w14:paraId="677AD92A"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BSc Therapi Iaith a Lleferydd</w:t>
      </w:r>
    </w:p>
    <w:p w14:paraId="2484FC37" w14:textId="4480AD6F" w:rsidR="004C152C" w:rsidRPr="004C152C" w:rsidRDefault="004C152C" w:rsidP="007C2821">
      <w:pPr>
        <w:pStyle w:val="ListParagraph"/>
        <w:numPr>
          <w:ilvl w:val="0"/>
          <w:numId w:val="8"/>
        </w:numPr>
        <w:spacing w:line="256" w:lineRule="auto"/>
        <w:rPr>
          <w:rFonts w:cs="Arial"/>
          <w:szCs w:val="24"/>
        </w:rPr>
      </w:pPr>
      <w:r w:rsidRPr="004C152C">
        <w:rPr>
          <w:rFonts w:cs="Arial"/>
          <w:szCs w:val="24"/>
          <w:lang w:bidi="cy-GB"/>
        </w:rPr>
        <w:t>BA Ieuenctid a Chymuned</w:t>
      </w:r>
    </w:p>
    <w:p w14:paraId="1CCCA2EC" w14:textId="77777777" w:rsidR="004C152C" w:rsidRPr="004C152C" w:rsidRDefault="004C152C" w:rsidP="004C152C">
      <w:pPr>
        <w:rPr>
          <w:rFonts w:cs="Arial"/>
          <w:szCs w:val="24"/>
          <w:u w:val="single"/>
        </w:rPr>
      </w:pPr>
      <w:r w:rsidRPr="004C152C">
        <w:rPr>
          <w:rFonts w:cs="Arial"/>
          <w:szCs w:val="24"/>
          <w:u w:val="single"/>
          <w:lang w:bidi="cy-GB"/>
        </w:rPr>
        <w:t>Ôl-raddedig</w:t>
      </w:r>
    </w:p>
    <w:p w14:paraId="71930283"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lang w:bidi="cy-GB"/>
        </w:rPr>
        <w:t xml:space="preserve">Ôl-raddedig/MSc Dieteteg </w:t>
      </w:r>
    </w:p>
    <w:p w14:paraId="2FD44012"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lang w:bidi="cy-GB"/>
        </w:rPr>
        <w:t>Ôl-raddedig/MSc Fforensig</w:t>
      </w:r>
    </w:p>
    <w:p w14:paraId="7CAABC57"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lang w:bidi="cy-GB"/>
        </w:rPr>
        <w:t xml:space="preserve">TAR Cynradd </w:t>
      </w:r>
    </w:p>
    <w:p w14:paraId="3D085296"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lang w:bidi="cy-GB"/>
        </w:rPr>
        <w:t>Pob rhaglen TAR Uwchradd</w:t>
      </w:r>
    </w:p>
    <w:p w14:paraId="03551D70"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lang w:bidi="cy-GB"/>
        </w:rPr>
        <w:t xml:space="preserve">MA Gwaith Ieuenctid a Chymunedol </w:t>
      </w:r>
    </w:p>
    <w:p w14:paraId="7356F61A" w14:textId="77777777" w:rsidR="004C152C" w:rsidRPr="004C152C" w:rsidRDefault="004C152C" w:rsidP="004C152C">
      <w:pPr>
        <w:pStyle w:val="ListParagraph"/>
        <w:rPr>
          <w:rFonts w:cs="Arial"/>
          <w:szCs w:val="24"/>
        </w:rPr>
      </w:pPr>
    </w:p>
    <w:p w14:paraId="3302E623" w14:textId="77777777" w:rsidR="004C152C" w:rsidRDefault="004C152C" w:rsidP="004C152C">
      <w:pPr>
        <w:rPr>
          <w:rFonts w:cs="Arial"/>
          <w:szCs w:val="24"/>
        </w:rPr>
      </w:pPr>
      <w:r w:rsidRPr="004C152C">
        <w:rPr>
          <w:rFonts w:cs="Arial"/>
          <w:szCs w:val="24"/>
          <w:lang w:bidi="cy-GB"/>
        </w:rPr>
        <w:t xml:space="preserve">Rhaglenni a allai fod angen cynnal DBS manylach yn ystod y rhaglen os ymgymerir â lleoliad.   </w:t>
      </w:r>
    </w:p>
    <w:p w14:paraId="6A2C27ED" w14:textId="178A62F4" w:rsidR="004C152C" w:rsidRPr="004C152C" w:rsidRDefault="004C152C" w:rsidP="004C152C">
      <w:pPr>
        <w:rPr>
          <w:rFonts w:cs="Arial"/>
          <w:szCs w:val="24"/>
        </w:rPr>
      </w:pPr>
      <w:r w:rsidRPr="004C152C">
        <w:rPr>
          <w:rFonts w:cs="Arial"/>
          <w:szCs w:val="24"/>
          <w:lang w:bidi="cy-GB"/>
        </w:rPr>
        <w:t xml:space="preserve">Efallai y bydd angen gwiriad DBS ar raglenni eraill hefyd os yw'r lleoliad yn cynnwys gweithio gyda phlant a/neu oedolion agored i niwed.   </w:t>
      </w:r>
    </w:p>
    <w:p w14:paraId="3B048FD5" w14:textId="46E977A9" w:rsidR="004C152C" w:rsidRPr="004C152C" w:rsidRDefault="004C152C" w:rsidP="007C2821">
      <w:pPr>
        <w:pStyle w:val="ListParagraph"/>
        <w:numPr>
          <w:ilvl w:val="0"/>
          <w:numId w:val="10"/>
        </w:numPr>
        <w:spacing w:line="256" w:lineRule="auto"/>
        <w:rPr>
          <w:rFonts w:cs="Arial"/>
          <w:szCs w:val="24"/>
        </w:rPr>
      </w:pPr>
      <w:r w:rsidRPr="004C152C">
        <w:rPr>
          <w:rFonts w:cs="Arial"/>
          <w:szCs w:val="24"/>
          <w:lang w:bidi="cy-GB"/>
        </w:rPr>
        <w:t xml:space="preserve">Pob Rhaglen </w:t>
      </w:r>
      <w:r w:rsidR="00D256D9">
        <w:rPr>
          <w:rFonts w:cs="Arial"/>
          <w:szCs w:val="24"/>
          <w:lang w:bidi="cy-GB"/>
        </w:rPr>
        <w:t xml:space="preserve">BSc </w:t>
      </w:r>
      <w:r w:rsidRPr="004C152C">
        <w:rPr>
          <w:rFonts w:cs="Arial"/>
          <w:szCs w:val="24"/>
          <w:lang w:bidi="cy-GB"/>
        </w:rPr>
        <w:t xml:space="preserve">Chwaraeon </w:t>
      </w:r>
    </w:p>
    <w:p w14:paraId="390EA4F6"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lang w:bidi="cy-GB"/>
        </w:rPr>
        <w:t>BSc Seicoleg</w:t>
      </w:r>
    </w:p>
    <w:p w14:paraId="01DB4F42"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lang w:bidi="cy-GB"/>
        </w:rPr>
        <w:t>BSc Iechyd Amgylcheddol</w:t>
      </w:r>
    </w:p>
    <w:p w14:paraId="557C3AF1"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lang w:bidi="cy-GB"/>
        </w:rPr>
        <w:t>BA Troseddeg</w:t>
      </w:r>
    </w:p>
    <w:p w14:paraId="19EE1097"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lang w:bidi="cy-GB"/>
        </w:rPr>
        <w:t>BSc Iechyd a Gofal Cymdeithasol</w:t>
      </w:r>
    </w:p>
    <w:p w14:paraId="5CFF1D96" w14:textId="16862739" w:rsidR="004C152C" w:rsidRPr="004C152C" w:rsidRDefault="004C152C" w:rsidP="007C2821">
      <w:pPr>
        <w:pStyle w:val="ListParagraph"/>
        <w:numPr>
          <w:ilvl w:val="0"/>
          <w:numId w:val="10"/>
        </w:numPr>
        <w:spacing w:line="256" w:lineRule="auto"/>
        <w:rPr>
          <w:rFonts w:cs="Arial"/>
          <w:szCs w:val="24"/>
        </w:rPr>
      </w:pPr>
      <w:r w:rsidRPr="004C152C">
        <w:rPr>
          <w:rFonts w:cs="Arial"/>
          <w:szCs w:val="24"/>
          <w:lang w:bidi="cy-GB"/>
        </w:rPr>
        <w:t xml:space="preserve">MSc </w:t>
      </w:r>
      <w:r w:rsidR="00D256D9">
        <w:rPr>
          <w:rFonts w:cs="Arial"/>
          <w:szCs w:val="24"/>
          <w:lang w:bidi="cy-GB"/>
        </w:rPr>
        <w:t>Seicoleg Iechyd</w:t>
      </w:r>
    </w:p>
    <w:p w14:paraId="6B4B9C94" w14:textId="02DDEDDB" w:rsidR="004C152C" w:rsidRPr="008509B7" w:rsidRDefault="004C152C" w:rsidP="004C152C">
      <w:pPr>
        <w:spacing w:before="160" w:after="120"/>
        <w:outlineLvl w:val="1"/>
        <w:rPr>
          <w:rFonts w:eastAsiaTheme="majorEastAsia" w:cstheme="majorBidi"/>
          <w:szCs w:val="26"/>
        </w:rPr>
      </w:pPr>
    </w:p>
    <w:p w14:paraId="4670315E" w14:textId="77777777" w:rsidR="004C152C" w:rsidRPr="008509B7" w:rsidRDefault="004C152C" w:rsidP="003860B9"/>
    <w:sectPr w:rsidR="004C152C" w:rsidRPr="008509B7" w:rsidSect="008A5CEE">
      <w:headerReference w:type="default" r:id="rId19"/>
      <w:footerReference w:type="default" r:id="rId20"/>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86A4" w14:textId="77777777" w:rsidR="00DA61BC" w:rsidRDefault="00DA61BC" w:rsidP="003B0CD4">
      <w:pPr>
        <w:spacing w:after="0" w:line="240" w:lineRule="auto"/>
      </w:pPr>
      <w:r>
        <w:separator/>
      </w:r>
    </w:p>
  </w:endnote>
  <w:endnote w:type="continuationSeparator" w:id="0">
    <w:p w14:paraId="3C489C18" w14:textId="77777777" w:rsidR="00DA61BC" w:rsidRDefault="00DA61BC"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5224" w14:textId="77777777" w:rsidR="00DA61BC" w:rsidRDefault="00DA61BC" w:rsidP="003B0CD4">
      <w:pPr>
        <w:spacing w:after="0" w:line="240" w:lineRule="auto"/>
      </w:pPr>
      <w:r>
        <w:separator/>
      </w:r>
    </w:p>
  </w:footnote>
  <w:footnote w:type="continuationSeparator" w:id="0">
    <w:p w14:paraId="5455C156" w14:textId="77777777" w:rsidR="00DA61BC" w:rsidRDefault="00DA61BC"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860" w14:textId="77777777" w:rsidR="00331A1E" w:rsidRPr="003860B9" w:rsidRDefault="00331A1E" w:rsidP="0038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66F"/>
    <w:multiLevelType w:val="hybridMultilevel"/>
    <w:tmpl w:val="868894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A13082"/>
    <w:multiLevelType w:val="hybridMultilevel"/>
    <w:tmpl w:val="611A99F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D7769B5"/>
    <w:multiLevelType w:val="hybridMultilevel"/>
    <w:tmpl w:val="9344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852B4"/>
    <w:multiLevelType w:val="hybridMultilevel"/>
    <w:tmpl w:val="50D6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7D572E"/>
    <w:multiLevelType w:val="hybridMultilevel"/>
    <w:tmpl w:val="71B4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44EBD"/>
    <w:multiLevelType w:val="hybridMultilevel"/>
    <w:tmpl w:val="DC0E9D1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63851E94"/>
    <w:multiLevelType w:val="hybridMultilevel"/>
    <w:tmpl w:val="9AB23F82"/>
    <w:lvl w:ilvl="0" w:tplc="08090001">
      <w:start w:val="1"/>
      <w:numFmt w:val="bullet"/>
      <w:lvlText w:val=""/>
      <w:lvlJc w:val="left"/>
      <w:pPr>
        <w:ind w:left="861" w:hanging="435"/>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8" w15:restartNumberingAfterBreak="0">
    <w:nsid w:val="6D9E1849"/>
    <w:multiLevelType w:val="hybridMultilevel"/>
    <w:tmpl w:val="BD863FF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9"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99089314">
    <w:abstractNumId w:val="9"/>
  </w:num>
  <w:num w:numId="2" w16cid:durableId="370810139">
    <w:abstractNumId w:val="4"/>
  </w:num>
  <w:num w:numId="3" w16cid:durableId="25252053">
    <w:abstractNumId w:val="7"/>
  </w:num>
  <w:num w:numId="4" w16cid:durableId="511995275">
    <w:abstractNumId w:val="1"/>
  </w:num>
  <w:num w:numId="5" w16cid:durableId="1994947126">
    <w:abstractNumId w:val="0"/>
  </w:num>
  <w:num w:numId="6" w16cid:durableId="631979304">
    <w:abstractNumId w:val="6"/>
  </w:num>
  <w:num w:numId="7" w16cid:durableId="1172185072">
    <w:abstractNumId w:val="8"/>
  </w:num>
  <w:num w:numId="8" w16cid:durableId="1096754639">
    <w:abstractNumId w:val="2"/>
  </w:num>
  <w:num w:numId="9" w16cid:durableId="1271475334">
    <w:abstractNumId w:val="5"/>
  </w:num>
  <w:num w:numId="10" w16cid:durableId="136224696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AD"/>
    <w:rsid w:val="00000C58"/>
    <w:rsid w:val="0000361E"/>
    <w:rsid w:val="00005EFD"/>
    <w:rsid w:val="0000617E"/>
    <w:rsid w:val="00015CC3"/>
    <w:rsid w:val="000232FA"/>
    <w:rsid w:val="00023AAD"/>
    <w:rsid w:val="00023DAB"/>
    <w:rsid w:val="00025142"/>
    <w:rsid w:val="00026798"/>
    <w:rsid w:val="00027FEE"/>
    <w:rsid w:val="0003055A"/>
    <w:rsid w:val="00030FC5"/>
    <w:rsid w:val="000340F7"/>
    <w:rsid w:val="0003463A"/>
    <w:rsid w:val="00034C64"/>
    <w:rsid w:val="000413E2"/>
    <w:rsid w:val="000423C2"/>
    <w:rsid w:val="000449EC"/>
    <w:rsid w:val="00045061"/>
    <w:rsid w:val="00046147"/>
    <w:rsid w:val="00052451"/>
    <w:rsid w:val="00054FE0"/>
    <w:rsid w:val="00062245"/>
    <w:rsid w:val="000629A8"/>
    <w:rsid w:val="00065EF0"/>
    <w:rsid w:val="00067966"/>
    <w:rsid w:val="00073E91"/>
    <w:rsid w:val="00074565"/>
    <w:rsid w:val="00076B6A"/>
    <w:rsid w:val="00084604"/>
    <w:rsid w:val="00084894"/>
    <w:rsid w:val="0008722A"/>
    <w:rsid w:val="0008742D"/>
    <w:rsid w:val="000901DF"/>
    <w:rsid w:val="00091316"/>
    <w:rsid w:val="00091951"/>
    <w:rsid w:val="00091EC6"/>
    <w:rsid w:val="0009455D"/>
    <w:rsid w:val="0009597B"/>
    <w:rsid w:val="00096435"/>
    <w:rsid w:val="000974FE"/>
    <w:rsid w:val="000A057C"/>
    <w:rsid w:val="000A3262"/>
    <w:rsid w:val="000A3275"/>
    <w:rsid w:val="000A6A3B"/>
    <w:rsid w:val="000B169F"/>
    <w:rsid w:val="000B190C"/>
    <w:rsid w:val="000B2BD5"/>
    <w:rsid w:val="000B3286"/>
    <w:rsid w:val="000B4793"/>
    <w:rsid w:val="000B5659"/>
    <w:rsid w:val="000B5C11"/>
    <w:rsid w:val="000B6837"/>
    <w:rsid w:val="000C0418"/>
    <w:rsid w:val="000C1928"/>
    <w:rsid w:val="000C249C"/>
    <w:rsid w:val="000C267B"/>
    <w:rsid w:val="000C4836"/>
    <w:rsid w:val="000C621B"/>
    <w:rsid w:val="000D0B2C"/>
    <w:rsid w:val="000D23F4"/>
    <w:rsid w:val="000D3EF5"/>
    <w:rsid w:val="000E037F"/>
    <w:rsid w:val="000E3AD2"/>
    <w:rsid w:val="000E4178"/>
    <w:rsid w:val="000E4D8D"/>
    <w:rsid w:val="000E61ED"/>
    <w:rsid w:val="000E6903"/>
    <w:rsid w:val="000F0838"/>
    <w:rsid w:val="000F13D6"/>
    <w:rsid w:val="000F3FF4"/>
    <w:rsid w:val="000F5F4A"/>
    <w:rsid w:val="000F6956"/>
    <w:rsid w:val="00103DFC"/>
    <w:rsid w:val="001074B0"/>
    <w:rsid w:val="001115BA"/>
    <w:rsid w:val="00113DBD"/>
    <w:rsid w:val="001152A0"/>
    <w:rsid w:val="0011566A"/>
    <w:rsid w:val="00115FBE"/>
    <w:rsid w:val="00117A94"/>
    <w:rsid w:val="00121B59"/>
    <w:rsid w:val="00122023"/>
    <w:rsid w:val="001230A6"/>
    <w:rsid w:val="00125603"/>
    <w:rsid w:val="0012564B"/>
    <w:rsid w:val="00125D40"/>
    <w:rsid w:val="001306EE"/>
    <w:rsid w:val="00130BA3"/>
    <w:rsid w:val="00131CB5"/>
    <w:rsid w:val="0013304E"/>
    <w:rsid w:val="00134A53"/>
    <w:rsid w:val="0013607D"/>
    <w:rsid w:val="001367FE"/>
    <w:rsid w:val="001373D5"/>
    <w:rsid w:val="001413B1"/>
    <w:rsid w:val="00141DFD"/>
    <w:rsid w:val="001420C5"/>
    <w:rsid w:val="00146BD0"/>
    <w:rsid w:val="001506B2"/>
    <w:rsid w:val="0015225C"/>
    <w:rsid w:val="00154718"/>
    <w:rsid w:val="00157212"/>
    <w:rsid w:val="001608D4"/>
    <w:rsid w:val="00161EDB"/>
    <w:rsid w:val="001634C6"/>
    <w:rsid w:val="00166A59"/>
    <w:rsid w:val="00166C1A"/>
    <w:rsid w:val="00167D9C"/>
    <w:rsid w:val="00170B27"/>
    <w:rsid w:val="00170E17"/>
    <w:rsid w:val="00173363"/>
    <w:rsid w:val="001737C6"/>
    <w:rsid w:val="00176A6B"/>
    <w:rsid w:val="00176DE3"/>
    <w:rsid w:val="00180E18"/>
    <w:rsid w:val="00183249"/>
    <w:rsid w:val="0019168B"/>
    <w:rsid w:val="00191731"/>
    <w:rsid w:val="00191E03"/>
    <w:rsid w:val="001946DE"/>
    <w:rsid w:val="00194EFC"/>
    <w:rsid w:val="001951EA"/>
    <w:rsid w:val="00195274"/>
    <w:rsid w:val="00196B29"/>
    <w:rsid w:val="001A00F4"/>
    <w:rsid w:val="001A2308"/>
    <w:rsid w:val="001A249F"/>
    <w:rsid w:val="001A2B33"/>
    <w:rsid w:val="001A35E6"/>
    <w:rsid w:val="001A46A7"/>
    <w:rsid w:val="001A4BC7"/>
    <w:rsid w:val="001A52A7"/>
    <w:rsid w:val="001A6CB8"/>
    <w:rsid w:val="001A7F68"/>
    <w:rsid w:val="001B21A5"/>
    <w:rsid w:val="001B2737"/>
    <w:rsid w:val="001B4560"/>
    <w:rsid w:val="001B600B"/>
    <w:rsid w:val="001B6874"/>
    <w:rsid w:val="001B6F68"/>
    <w:rsid w:val="001C051A"/>
    <w:rsid w:val="001C0E14"/>
    <w:rsid w:val="001C55EA"/>
    <w:rsid w:val="001C5C3C"/>
    <w:rsid w:val="001C784F"/>
    <w:rsid w:val="001D2029"/>
    <w:rsid w:val="001D589B"/>
    <w:rsid w:val="001D610B"/>
    <w:rsid w:val="001E1280"/>
    <w:rsid w:val="001E14C6"/>
    <w:rsid w:val="001E17A2"/>
    <w:rsid w:val="001E196D"/>
    <w:rsid w:val="001E1F18"/>
    <w:rsid w:val="001E2699"/>
    <w:rsid w:val="001E3B8F"/>
    <w:rsid w:val="001E46CA"/>
    <w:rsid w:val="001E54DD"/>
    <w:rsid w:val="001F22F7"/>
    <w:rsid w:val="001F7AC9"/>
    <w:rsid w:val="00200033"/>
    <w:rsid w:val="0020044D"/>
    <w:rsid w:val="0020248A"/>
    <w:rsid w:val="00202DC1"/>
    <w:rsid w:val="0020460E"/>
    <w:rsid w:val="0020657E"/>
    <w:rsid w:val="00210143"/>
    <w:rsid w:val="00210667"/>
    <w:rsid w:val="00210B7B"/>
    <w:rsid w:val="00211474"/>
    <w:rsid w:val="00211D70"/>
    <w:rsid w:val="00215570"/>
    <w:rsid w:val="002173E9"/>
    <w:rsid w:val="00217795"/>
    <w:rsid w:val="00220BAD"/>
    <w:rsid w:val="00221B8E"/>
    <w:rsid w:val="00222103"/>
    <w:rsid w:val="00230DF2"/>
    <w:rsid w:val="00235E55"/>
    <w:rsid w:val="002368BB"/>
    <w:rsid w:val="00236EC7"/>
    <w:rsid w:val="00240A38"/>
    <w:rsid w:val="00241444"/>
    <w:rsid w:val="002416A8"/>
    <w:rsid w:val="00241DCB"/>
    <w:rsid w:val="002431BB"/>
    <w:rsid w:val="002515FA"/>
    <w:rsid w:val="00252D87"/>
    <w:rsid w:val="00253AC1"/>
    <w:rsid w:val="00254084"/>
    <w:rsid w:val="002546F4"/>
    <w:rsid w:val="002574B3"/>
    <w:rsid w:val="00260329"/>
    <w:rsid w:val="00261178"/>
    <w:rsid w:val="002613CB"/>
    <w:rsid w:val="00262040"/>
    <w:rsid w:val="00262843"/>
    <w:rsid w:val="00263057"/>
    <w:rsid w:val="00264DCE"/>
    <w:rsid w:val="0026560B"/>
    <w:rsid w:val="00265EA3"/>
    <w:rsid w:val="002660C1"/>
    <w:rsid w:val="002714A1"/>
    <w:rsid w:val="00271725"/>
    <w:rsid w:val="00274A5B"/>
    <w:rsid w:val="00275999"/>
    <w:rsid w:val="00275CCF"/>
    <w:rsid w:val="00276D78"/>
    <w:rsid w:val="00282832"/>
    <w:rsid w:val="00282AB4"/>
    <w:rsid w:val="00283565"/>
    <w:rsid w:val="0028503E"/>
    <w:rsid w:val="002871A0"/>
    <w:rsid w:val="00291A5E"/>
    <w:rsid w:val="002959F3"/>
    <w:rsid w:val="00296053"/>
    <w:rsid w:val="00297D36"/>
    <w:rsid w:val="002A18B8"/>
    <w:rsid w:val="002A1BA1"/>
    <w:rsid w:val="002A33F9"/>
    <w:rsid w:val="002A3414"/>
    <w:rsid w:val="002A4A8F"/>
    <w:rsid w:val="002A5620"/>
    <w:rsid w:val="002A5B04"/>
    <w:rsid w:val="002A5EB4"/>
    <w:rsid w:val="002A73BB"/>
    <w:rsid w:val="002B0A47"/>
    <w:rsid w:val="002B4062"/>
    <w:rsid w:val="002B5FE8"/>
    <w:rsid w:val="002C2E3B"/>
    <w:rsid w:val="002C30FE"/>
    <w:rsid w:val="002D32E5"/>
    <w:rsid w:val="002D3A45"/>
    <w:rsid w:val="002D403F"/>
    <w:rsid w:val="002D5276"/>
    <w:rsid w:val="002D562A"/>
    <w:rsid w:val="002D7D1B"/>
    <w:rsid w:val="002E018B"/>
    <w:rsid w:val="002E0766"/>
    <w:rsid w:val="002E1B17"/>
    <w:rsid w:val="002E2EF3"/>
    <w:rsid w:val="002E4784"/>
    <w:rsid w:val="002E559F"/>
    <w:rsid w:val="002E5E0E"/>
    <w:rsid w:val="002E695E"/>
    <w:rsid w:val="002E7477"/>
    <w:rsid w:val="002E7B91"/>
    <w:rsid w:val="002F1FEE"/>
    <w:rsid w:val="002F33DF"/>
    <w:rsid w:val="002F3B5B"/>
    <w:rsid w:val="002F4745"/>
    <w:rsid w:val="002F4F95"/>
    <w:rsid w:val="00303A9D"/>
    <w:rsid w:val="00305F9C"/>
    <w:rsid w:val="0031080F"/>
    <w:rsid w:val="00310A0E"/>
    <w:rsid w:val="00310A76"/>
    <w:rsid w:val="003172B0"/>
    <w:rsid w:val="003205F6"/>
    <w:rsid w:val="00321098"/>
    <w:rsid w:val="003224B6"/>
    <w:rsid w:val="0032264E"/>
    <w:rsid w:val="00326CBD"/>
    <w:rsid w:val="00331A1E"/>
    <w:rsid w:val="00331A7D"/>
    <w:rsid w:val="00333E48"/>
    <w:rsid w:val="00337F48"/>
    <w:rsid w:val="00342B73"/>
    <w:rsid w:val="003444E5"/>
    <w:rsid w:val="00351734"/>
    <w:rsid w:val="00351D20"/>
    <w:rsid w:val="003526E4"/>
    <w:rsid w:val="003528EB"/>
    <w:rsid w:val="00354CE6"/>
    <w:rsid w:val="003571D3"/>
    <w:rsid w:val="00360C32"/>
    <w:rsid w:val="003632FA"/>
    <w:rsid w:val="003660D8"/>
    <w:rsid w:val="003664E9"/>
    <w:rsid w:val="00366753"/>
    <w:rsid w:val="00367FE6"/>
    <w:rsid w:val="00370D16"/>
    <w:rsid w:val="00372385"/>
    <w:rsid w:val="00376449"/>
    <w:rsid w:val="00382DBF"/>
    <w:rsid w:val="00386042"/>
    <w:rsid w:val="003860B9"/>
    <w:rsid w:val="0038728B"/>
    <w:rsid w:val="00387DE4"/>
    <w:rsid w:val="003955FB"/>
    <w:rsid w:val="003A03B1"/>
    <w:rsid w:val="003A1ED5"/>
    <w:rsid w:val="003A3CE6"/>
    <w:rsid w:val="003A4757"/>
    <w:rsid w:val="003A51A5"/>
    <w:rsid w:val="003A55AA"/>
    <w:rsid w:val="003A6B26"/>
    <w:rsid w:val="003A7405"/>
    <w:rsid w:val="003A7850"/>
    <w:rsid w:val="003B0636"/>
    <w:rsid w:val="003B0CD4"/>
    <w:rsid w:val="003B1283"/>
    <w:rsid w:val="003B2A89"/>
    <w:rsid w:val="003B379E"/>
    <w:rsid w:val="003B5104"/>
    <w:rsid w:val="003B667B"/>
    <w:rsid w:val="003B7FB4"/>
    <w:rsid w:val="003C147D"/>
    <w:rsid w:val="003C2126"/>
    <w:rsid w:val="003C291D"/>
    <w:rsid w:val="003C519A"/>
    <w:rsid w:val="003C6D18"/>
    <w:rsid w:val="003D1D94"/>
    <w:rsid w:val="003D4F65"/>
    <w:rsid w:val="003D6DEB"/>
    <w:rsid w:val="003D7762"/>
    <w:rsid w:val="003E0215"/>
    <w:rsid w:val="003E081A"/>
    <w:rsid w:val="003E6D68"/>
    <w:rsid w:val="003F1223"/>
    <w:rsid w:val="003F173C"/>
    <w:rsid w:val="003F3031"/>
    <w:rsid w:val="003F4C1A"/>
    <w:rsid w:val="003F5059"/>
    <w:rsid w:val="003F5570"/>
    <w:rsid w:val="003F6B9A"/>
    <w:rsid w:val="004003B1"/>
    <w:rsid w:val="00400B11"/>
    <w:rsid w:val="004011F5"/>
    <w:rsid w:val="00401DB3"/>
    <w:rsid w:val="00404B59"/>
    <w:rsid w:val="00405747"/>
    <w:rsid w:val="00406B6E"/>
    <w:rsid w:val="00406F93"/>
    <w:rsid w:val="00407831"/>
    <w:rsid w:val="004153E3"/>
    <w:rsid w:val="004171EC"/>
    <w:rsid w:val="00417DC4"/>
    <w:rsid w:val="0042123D"/>
    <w:rsid w:val="0042233B"/>
    <w:rsid w:val="00424E11"/>
    <w:rsid w:val="00427DA5"/>
    <w:rsid w:val="00430103"/>
    <w:rsid w:val="004314B1"/>
    <w:rsid w:val="004359F7"/>
    <w:rsid w:val="00436359"/>
    <w:rsid w:val="00442EE0"/>
    <w:rsid w:val="00443BB1"/>
    <w:rsid w:val="004472F4"/>
    <w:rsid w:val="0045208B"/>
    <w:rsid w:val="00452244"/>
    <w:rsid w:val="004530BB"/>
    <w:rsid w:val="004530D9"/>
    <w:rsid w:val="00454793"/>
    <w:rsid w:val="0045630C"/>
    <w:rsid w:val="004618C7"/>
    <w:rsid w:val="00463D36"/>
    <w:rsid w:val="00465790"/>
    <w:rsid w:val="00465897"/>
    <w:rsid w:val="00466B70"/>
    <w:rsid w:val="004702D1"/>
    <w:rsid w:val="00471263"/>
    <w:rsid w:val="0047179E"/>
    <w:rsid w:val="00472822"/>
    <w:rsid w:val="004734A0"/>
    <w:rsid w:val="00475EE3"/>
    <w:rsid w:val="00480FE5"/>
    <w:rsid w:val="0048358D"/>
    <w:rsid w:val="0048458E"/>
    <w:rsid w:val="00485EF4"/>
    <w:rsid w:val="004861B5"/>
    <w:rsid w:val="00486424"/>
    <w:rsid w:val="00486464"/>
    <w:rsid w:val="00486662"/>
    <w:rsid w:val="00486D3F"/>
    <w:rsid w:val="004874D1"/>
    <w:rsid w:val="00487E70"/>
    <w:rsid w:val="00490B8B"/>
    <w:rsid w:val="00490EFB"/>
    <w:rsid w:val="004910C9"/>
    <w:rsid w:val="00492D73"/>
    <w:rsid w:val="004964F4"/>
    <w:rsid w:val="00496685"/>
    <w:rsid w:val="00497923"/>
    <w:rsid w:val="004A0911"/>
    <w:rsid w:val="004A1A80"/>
    <w:rsid w:val="004A2B84"/>
    <w:rsid w:val="004A4726"/>
    <w:rsid w:val="004A6BCA"/>
    <w:rsid w:val="004A7DD2"/>
    <w:rsid w:val="004B1024"/>
    <w:rsid w:val="004B1685"/>
    <w:rsid w:val="004B1ED7"/>
    <w:rsid w:val="004B20D0"/>
    <w:rsid w:val="004B2A88"/>
    <w:rsid w:val="004B41FE"/>
    <w:rsid w:val="004C045E"/>
    <w:rsid w:val="004C152C"/>
    <w:rsid w:val="004C165C"/>
    <w:rsid w:val="004C1EA9"/>
    <w:rsid w:val="004C2849"/>
    <w:rsid w:val="004C2C78"/>
    <w:rsid w:val="004C3609"/>
    <w:rsid w:val="004C78C6"/>
    <w:rsid w:val="004D1542"/>
    <w:rsid w:val="004D3778"/>
    <w:rsid w:val="004E0F6C"/>
    <w:rsid w:val="004E41EC"/>
    <w:rsid w:val="004E6F06"/>
    <w:rsid w:val="004F1E70"/>
    <w:rsid w:val="004F3A26"/>
    <w:rsid w:val="004F3D8E"/>
    <w:rsid w:val="004F3E35"/>
    <w:rsid w:val="004F3F03"/>
    <w:rsid w:val="004F426C"/>
    <w:rsid w:val="004F6728"/>
    <w:rsid w:val="005005F9"/>
    <w:rsid w:val="00500753"/>
    <w:rsid w:val="0050121E"/>
    <w:rsid w:val="00501CBB"/>
    <w:rsid w:val="005035F0"/>
    <w:rsid w:val="00503E19"/>
    <w:rsid w:val="00504A01"/>
    <w:rsid w:val="00504F92"/>
    <w:rsid w:val="00506B4E"/>
    <w:rsid w:val="00507B7B"/>
    <w:rsid w:val="00510E3B"/>
    <w:rsid w:val="00516315"/>
    <w:rsid w:val="0051777F"/>
    <w:rsid w:val="00520741"/>
    <w:rsid w:val="0052177A"/>
    <w:rsid w:val="00522650"/>
    <w:rsid w:val="0052689A"/>
    <w:rsid w:val="00526B64"/>
    <w:rsid w:val="00530BC3"/>
    <w:rsid w:val="00530E61"/>
    <w:rsid w:val="00530F92"/>
    <w:rsid w:val="00531200"/>
    <w:rsid w:val="0053195D"/>
    <w:rsid w:val="005321F6"/>
    <w:rsid w:val="0053362C"/>
    <w:rsid w:val="00534F1E"/>
    <w:rsid w:val="00537160"/>
    <w:rsid w:val="00537AEA"/>
    <w:rsid w:val="0054008C"/>
    <w:rsid w:val="00542772"/>
    <w:rsid w:val="00546019"/>
    <w:rsid w:val="0055051B"/>
    <w:rsid w:val="005522FC"/>
    <w:rsid w:val="00553614"/>
    <w:rsid w:val="00554395"/>
    <w:rsid w:val="0055602D"/>
    <w:rsid w:val="00556A04"/>
    <w:rsid w:val="00561D9C"/>
    <w:rsid w:val="0056347C"/>
    <w:rsid w:val="00563784"/>
    <w:rsid w:val="00564978"/>
    <w:rsid w:val="005657B4"/>
    <w:rsid w:val="0056661F"/>
    <w:rsid w:val="00567FF3"/>
    <w:rsid w:val="00571D50"/>
    <w:rsid w:val="00576FA3"/>
    <w:rsid w:val="005939AC"/>
    <w:rsid w:val="00594A7A"/>
    <w:rsid w:val="00595975"/>
    <w:rsid w:val="00595D7F"/>
    <w:rsid w:val="00595EFB"/>
    <w:rsid w:val="005964DD"/>
    <w:rsid w:val="00596A87"/>
    <w:rsid w:val="00596D19"/>
    <w:rsid w:val="005A18CC"/>
    <w:rsid w:val="005A39AF"/>
    <w:rsid w:val="005A3A5A"/>
    <w:rsid w:val="005A3EFE"/>
    <w:rsid w:val="005A5AD5"/>
    <w:rsid w:val="005B47E5"/>
    <w:rsid w:val="005B51CB"/>
    <w:rsid w:val="005B5925"/>
    <w:rsid w:val="005B7D1F"/>
    <w:rsid w:val="005C1286"/>
    <w:rsid w:val="005C3301"/>
    <w:rsid w:val="005C5C04"/>
    <w:rsid w:val="005C62C2"/>
    <w:rsid w:val="005C6410"/>
    <w:rsid w:val="005C758F"/>
    <w:rsid w:val="005D0B18"/>
    <w:rsid w:val="005D1485"/>
    <w:rsid w:val="005D20D5"/>
    <w:rsid w:val="005D3DFB"/>
    <w:rsid w:val="005D424C"/>
    <w:rsid w:val="005E6720"/>
    <w:rsid w:val="005F17D3"/>
    <w:rsid w:val="005F3F71"/>
    <w:rsid w:val="005F72DA"/>
    <w:rsid w:val="005F792B"/>
    <w:rsid w:val="0060088D"/>
    <w:rsid w:val="00600907"/>
    <w:rsid w:val="006034B1"/>
    <w:rsid w:val="00604D40"/>
    <w:rsid w:val="006072DF"/>
    <w:rsid w:val="00607979"/>
    <w:rsid w:val="00607D53"/>
    <w:rsid w:val="0061037A"/>
    <w:rsid w:val="00610DD8"/>
    <w:rsid w:val="00615D3A"/>
    <w:rsid w:val="0061651A"/>
    <w:rsid w:val="00617407"/>
    <w:rsid w:val="00620083"/>
    <w:rsid w:val="006243BC"/>
    <w:rsid w:val="0063483B"/>
    <w:rsid w:val="00634DDF"/>
    <w:rsid w:val="006377CE"/>
    <w:rsid w:val="00637A8B"/>
    <w:rsid w:val="00642B63"/>
    <w:rsid w:val="00644629"/>
    <w:rsid w:val="00645B84"/>
    <w:rsid w:val="00645C47"/>
    <w:rsid w:val="00645D73"/>
    <w:rsid w:val="00645E9E"/>
    <w:rsid w:val="00646390"/>
    <w:rsid w:val="00652404"/>
    <w:rsid w:val="006535DD"/>
    <w:rsid w:val="006538E2"/>
    <w:rsid w:val="0065440D"/>
    <w:rsid w:val="00654F6F"/>
    <w:rsid w:val="00657074"/>
    <w:rsid w:val="00657DE0"/>
    <w:rsid w:val="00660322"/>
    <w:rsid w:val="00660B40"/>
    <w:rsid w:val="006626B3"/>
    <w:rsid w:val="006633AF"/>
    <w:rsid w:val="006649BD"/>
    <w:rsid w:val="006651D7"/>
    <w:rsid w:val="00665451"/>
    <w:rsid w:val="0066700B"/>
    <w:rsid w:val="00670BFE"/>
    <w:rsid w:val="006752EA"/>
    <w:rsid w:val="00675991"/>
    <w:rsid w:val="006805F3"/>
    <w:rsid w:val="00684ACE"/>
    <w:rsid w:val="00686B34"/>
    <w:rsid w:val="00687D2B"/>
    <w:rsid w:val="00690931"/>
    <w:rsid w:val="0069189B"/>
    <w:rsid w:val="00692FDA"/>
    <w:rsid w:val="00696891"/>
    <w:rsid w:val="0069792E"/>
    <w:rsid w:val="00697DFA"/>
    <w:rsid w:val="006A0052"/>
    <w:rsid w:val="006A3F46"/>
    <w:rsid w:val="006A4FE6"/>
    <w:rsid w:val="006A5B32"/>
    <w:rsid w:val="006A5E0B"/>
    <w:rsid w:val="006A60D7"/>
    <w:rsid w:val="006B1150"/>
    <w:rsid w:val="006B201C"/>
    <w:rsid w:val="006B33D7"/>
    <w:rsid w:val="006B3ABB"/>
    <w:rsid w:val="006B5454"/>
    <w:rsid w:val="006B556B"/>
    <w:rsid w:val="006B6AC3"/>
    <w:rsid w:val="006C00F7"/>
    <w:rsid w:val="006C0C82"/>
    <w:rsid w:val="006C4095"/>
    <w:rsid w:val="006D11FC"/>
    <w:rsid w:val="006D287A"/>
    <w:rsid w:val="006D49D9"/>
    <w:rsid w:val="006D6498"/>
    <w:rsid w:val="006D65D5"/>
    <w:rsid w:val="006D69D5"/>
    <w:rsid w:val="006E0B60"/>
    <w:rsid w:val="006E26CF"/>
    <w:rsid w:val="006E3333"/>
    <w:rsid w:val="006E6CCC"/>
    <w:rsid w:val="006E7235"/>
    <w:rsid w:val="006E7CAA"/>
    <w:rsid w:val="006F6526"/>
    <w:rsid w:val="00700188"/>
    <w:rsid w:val="00701B1B"/>
    <w:rsid w:val="00702D83"/>
    <w:rsid w:val="0071039C"/>
    <w:rsid w:val="007130C9"/>
    <w:rsid w:val="00714650"/>
    <w:rsid w:val="007148D8"/>
    <w:rsid w:val="007150F4"/>
    <w:rsid w:val="00715776"/>
    <w:rsid w:val="00716907"/>
    <w:rsid w:val="00722FD5"/>
    <w:rsid w:val="0073082B"/>
    <w:rsid w:val="00734A37"/>
    <w:rsid w:val="00734D37"/>
    <w:rsid w:val="007361D2"/>
    <w:rsid w:val="00736A8E"/>
    <w:rsid w:val="007377A4"/>
    <w:rsid w:val="00737863"/>
    <w:rsid w:val="00740044"/>
    <w:rsid w:val="007435FD"/>
    <w:rsid w:val="007439B9"/>
    <w:rsid w:val="00745091"/>
    <w:rsid w:val="00747CE8"/>
    <w:rsid w:val="007514E3"/>
    <w:rsid w:val="0075225C"/>
    <w:rsid w:val="007560A0"/>
    <w:rsid w:val="007574FB"/>
    <w:rsid w:val="007578B9"/>
    <w:rsid w:val="00761114"/>
    <w:rsid w:val="0076455A"/>
    <w:rsid w:val="00764B18"/>
    <w:rsid w:val="00764BC8"/>
    <w:rsid w:val="007651B5"/>
    <w:rsid w:val="007657AD"/>
    <w:rsid w:val="0077217C"/>
    <w:rsid w:val="0077266D"/>
    <w:rsid w:val="00772A80"/>
    <w:rsid w:val="00775C72"/>
    <w:rsid w:val="00776A94"/>
    <w:rsid w:val="007811ED"/>
    <w:rsid w:val="0078144B"/>
    <w:rsid w:val="00781970"/>
    <w:rsid w:val="00782FE5"/>
    <w:rsid w:val="00785F02"/>
    <w:rsid w:val="00786614"/>
    <w:rsid w:val="00787BD7"/>
    <w:rsid w:val="00790584"/>
    <w:rsid w:val="007905E2"/>
    <w:rsid w:val="0079175D"/>
    <w:rsid w:val="00791DAA"/>
    <w:rsid w:val="0079271B"/>
    <w:rsid w:val="00794547"/>
    <w:rsid w:val="00795C1A"/>
    <w:rsid w:val="00796819"/>
    <w:rsid w:val="007A0287"/>
    <w:rsid w:val="007A0E66"/>
    <w:rsid w:val="007A1122"/>
    <w:rsid w:val="007A611B"/>
    <w:rsid w:val="007A65C6"/>
    <w:rsid w:val="007A6A5B"/>
    <w:rsid w:val="007A6EFB"/>
    <w:rsid w:val="007B07F9"/>
    <w:rsid w:val="007B169D"/>
    <w:rsid w:val="007B1911"/>
    <w:rsid w:val="007B322A"/>
    <w:rsid w:val="007B3308"/>
    <w:rsid w:val="007B5ABB"/>
    <w:rsid w:val="007B720C"/>
    <w:rsid w:val="007C2821"/>
    <w:rsid w:val="007D114C"/>
    <w:rsid w:val="007D2102"/>
    <w:rsid w:val="007D2BCF"/>
    <w:rsid w:val="007D3347"/>
    <w:rsid w:val="007D3566"/>
    <w:rsid w:val="007D41EB"/>
    <w:rsid w:val="007D45FF"/>
    <w:rsid w:val="007E298E"/>
    <w:rsid w:val="007E5087"/>
    <w:rsid w:val="007E6458"/>
    <w:rsid w:val="007F3BE4"/>
    <w:rsid w:val="007F447E"/>
    <w:rsid w:val="008000CD"/>
    <w:rsid w:val="008026BD"/>
    <w:rsid w:val="00802B92"/>
    <w:rsid w:val="00803D56"/>
    <w:rsid w:val="00806C39"/>
    <w:rsid w:val="0081555F"/>
    <w:rsid w:val="008156D5"/>
    <w:rsid w:val="00815A26"/>
    <w:rsid w:val="00824DDD"/>
    <w:rsid w:val="008329EC"/>
    <w:rsid w:val="008359B5"/>
    <w:rsid w:val="008406E9"/>
    <w:rsid w:val="00842189"/>
    <w:rsid w:val="00842432"/>
    <w:rsid w:val="0084395D"/>
    <w:rsid w:val="00844206"/>
    <w:rsid w:val="0084439F"/>
    <w:rsid w:val="0084634B"/>
    <w:rsid w:val="008467C2"/>
    <w:rsid w:val="00847E9E"/>
    <w:rsid w:val="008509B7"/>
    <w:rsid w:val="00854268"/>
    <w:rsid w:val="00854C44"/>
    <w:rsid w:val="00854E81"/>
    <w:rsid w:val="008556E7"/>
    <w:rsid w:val="008569CD"/>
    <w:rsid w:val="00856DAD"/>
    <w:rsid w:val="00857E15"/>
    <w:rsid w:val="00860F3F"/>
    <w:rsid w:val="008624FD"/>
    <w:rsid w:val="008627B3"/>
    <w:rsid w:val="00862D95"/>
    <w:rsid w:val="00866360"/>
    <w:rsid w:val="008664C3"/>
    <w:rsid w:val="00870A1A"/>
    <w:rsid w:val="00870D8E"/>
    <w:rsid w:val="008735FE"/>
    <w:rsid w:val="008741DB"/>
    <w:rsid w:val="008756B6"/>
    <w:rsid w:val="00875759"/>
    <w:rsid w:val="008761A6"/>
    <w:rsid w:val="00876607"/>
    <w:rsid w:val="00882F8C"/>
    <w:rsid w:val="0088394C"/>
    <w:rsid w:val="00883B41"/>
    <w:rsid w:val="00884B60"/>
    <w:rsid w:val="0088599E"/>
    <w:rsid w:val="00886880"/>
    <w:rsid w:val="00886B44"/>
    <w:rsid w:val="008879B6"/>
    <w:rsid w:val="008879EC"/>
    <w:rsid w:val="00892842"/>
    <w:rsid w:val="00894AAD"/>
    <w:rsid w:val="00897C30"/>
    <w:rsid w:val="008A0385"/>
    <w:rsid w:val="008A15F7"/>
    <w:rsid w:val="008A186D"/>
    <w:rsid w:val="008A3985"/>
    <w:rsid w:val="008A41D3"/>
    <w:rsid w:val="008A4A72"/>
    <w:rsid w:val="008A5CEE"/>
    <w:rsid w:val="008B0FB3"/>
    <w:rsid w:val="008B3DDA"/>
    <w:rsid w:val="008B503A"/>
    <w:rsid w:val="008B6AB2"/>
    <w:rsid w:val="008C06DD"/>
    <w:rsid w:val="008C551C"/>
    <w:rsid w:val="008C5B1F"/>
    <w:rsid w:val="008C7086"/>
    <w:rsid w:val="008C7851"/>
    <w:rsid w:val="008D23D2"/>
    <w:rsid w:val="008D31BF"/>
    <w:rsid w:val="008D6336"/>
    <w:rsid w:val="008E090D"/>
    <w:rsid w:val="008E0D3D"/>
    <w:rsid w:val="008E1EF2"/>
    <w:rsid w:val="008E32C8"/>
    <w:rsid w:val="008F01AB"/>
    <w:rsid w:val="008F036F"/>
    <w:rsid w:val="008F0B1F"/>
    <w:rsid w:val="008F329C"/>
    <w:rsid w:val="00901D16"/>
    <w:rsid w:val="00903E0A"/>
    <w:rsid w:val="0090449D"/>
    <w:rsid w:val="00905E84"/>
    <w:rsid w:val="009125CB"/>
    <w:rsid w:val="0091362F"/>
    <w:rsid w:val="009136E0"/>
    <w:rsid w:val="00916471"/>
    <w:rsid w:val="00923D7F"/>
    <w:rsid w:val="009254DB"/>
    <w:rsid w:val="009278CA"/>
    <w:rsid w:val="0093058B"/>
    <w:rsid w:val="00930C44"/>
    <w:rsid w:val="009329A2"/>
    <w:rsid w:val="009342DA"/>
    <w:rsid w:val="009359B4"/>
    <w:rsid w:val="009359FD"/>
    <w:rsid w:val="00935B2D"/>
    <w:rsid w:val="00937D8D"/>
    <w:rsid w:val="009417FA"/>
    <w:rsid w:val="00944352"/>
    <w:rsid w:val="00945CC4"/>
    <w:rsid w:val="00950243"/>
    <w:rsid w:val="0095150B"/>
    <w:rsid w:val="00952ED2"/>
    <w:rsid w:val="00953E06"/>
    <w:rsid w:val="00960023"/>
    <w:rsid w:val="00960BBC"/>
    <w:rsid w:val="0096221E"/>
    <w:rsid w:val="009667DF"/>
    <w:rsid w:val="00967BAE"/>
    <w:rsid w:val="00971EA6"/>
    <w:rsid w:val="00972F9A"/>
    <w:rsid w:val="00973B36"/>
    <w:rsid w:val="00973C73"/>
    <w:rsid w:val="00974CC8"/>
    <w:rsid w:val="009757A9"/>
    <w:rsid w:val="009757CF"/>
    <w:rsid w:val="0098001E"/>
    <w:rsid w:val="00981B31"/>
    <w:rsid w:val="009826C6"/>
    <w:rsid w:val="009841A2"/>
    <w:rsid w:val="00993BF9"/>
    <w:rsid w:val="00995A7C"/>
    <w:rsid w:val="00995D40"/>
    <w:rsid w:val="009A3418"/>
    <w:rsid w:val="009A79DA"/>
    <w:rsid w:val="009B1B77"/>
    <w:rsid w:val="009B4A27"/>
    <w:rsid w:val="009C0279"/>
    <w:rsid w:val="009C0834"/>
    <w:rsid w:val="009C2331"/>
    <w:rsid w:val="009C26A5"/>
    <w:rsid w:val="009C6AA5"/>
    <w:rsid w:val="009C7B96"/>
    <w:rsid w:val="009D2881"/>
    <w:rsid w:val="009D4EF7"/>
    <w:rsid w:val="009E0CCD"/>
    <w:rsid w:val="009E2024"/>
    <w:rsid w:val="009E4D51"/>
    <w:rsid w:val="009E4DD4"/>
    <w:rsid w:val="009E571B"/>
    <w:rsid w:val="009F32D3"/>
    <w:rsid w:val="009F4453"/>
    <w:rsid w:val="009F5851"/>
    <w:rsid w:val="00A05E79"/>
    <w:rsid w:val="00A100E0"/>
    <w:rsid w:val="00A10647"/>
    <w:rsid w:val="00A11DD3"/>
    <w:rsid w:val="00A160EF"/>
    <w:rsid w:val="00A1676C"/>
    <w:rsid w:val="00A16D4D"/>
    <w:rsid w:val="00A17065"/>
    <w:rsid w:val="00A22581"/>
    <w:rsid w:val="00A27C7B"/>
    <w:rsid w:val="00A33F68"/>
    <w:rsid w:val="00A36306"/>
    <w:rsid w:val="00A371A3"/>
    <w:rsid w:val="00A377D8"/>
    <w:rsid w:val="00A41CA4"/>
    <w:rsid w:val="00A45F36"/>
    <w:rsid w:val="00A5325A"/>
    <w:rsid w:val="00A53595"/>
    <w:rsid w:val="00A53B21"/>
    <w:rsid w:val="00A55725"/>
    <w:rsid w:val="00A56221"/>
    <w:rsid w:val="00A5675A"/>
    <w:rsid w:val="00A57692"/>
    <w:rsid w:val="00A62856"/>
    <w:rsid w:val="00A62C08"/>
    <w:rsid w:val="00A630BD"/>
    <w:rsid w:val="00A640A2"/>
    <w:rsid w:val="00A655F5"/>
    <w:rsid w:val="00A655F6"/>
    <w:rsid w:val="00A6604A"/>
    <w:rsid w:val="00A71B34"/>
    <w:rsid w:val="00A76799"/>
    <w:rsid w:val="00A7691F"/>
    <w:rsid w:val="00A77BA9"/>
    <w:rsid w:val="00A77FF1"/>
    <w:rsid w:val="00A824D3"/>
    <w:rsid w:val="00A83265"/>
    <w:rsid w:val="00A83660"/>
    <w:rsid w:val="00A857AB"/>
    <w:rsid w:val="00A864CD"/>
    <w:rsid w:val="00A905E0"/>
    <w:rsid w:val="00A93C74"/>
    <w:rsid w:val="00A94A10"/>
    <w:rsid w:val="00AA206D"/>
    <w:rsid w:val="00AA4AA5"/>
    <w:rsid w:val="00AA6B95"/>
    <w:rsid w:val="00AA7ABB"/>
    <w:rsid w:val="00AB0430"/>
    <w:rsid w:val="00AB0435"/>
    <w:rsid w:val="00AB1BB2"/>
    <w:rsid w:val="00AB1BB3"/>
    <w:rsid w:val="00AB3347"/>
    <w:rsid w:val="00AB387D"/>
    <w:rsid w:val="00AB73A5"/>
    <w:rsid w:val="00AB7A21"/>
    <w:rsid w:val="00AC3115"/>
    <w:rsid w:val="00AC38C9"/>
    <w:rsid w:val="00AC6D81"/>
    <w:rsid w:val="00AD0983"/>
    <w:rsid w:val="00AD1CA8"/>
    <w:rsid w:val="00AD4722"/>
    <w:rsid w:val="00AD4E4F"/>
    <w:rsid w:val="00AD6E68"/>
    <w:rsid w:val="00AD708A"/>
    <w:rsid w:val="00AE05F6"/>
    <w:rsid w:val="00AE1B99"/>
    <w:rsid w:val="00AE1D62"/>
    <w:rsid w:val="00AE3499"/>
    <w:rsid w:val="00AE3A65"/>
    <w:rsid w:val="00AE4BEC"/>
    <w:rsid w:val="00AE51FB"/>
    <w:rsid w:val="00AE6583"/>
    <w:rsid w:val="00AE7CC3"/>
    <w:rsid w:val="00AE7FC4"/>
    <w:rsid w:val="00AF644B"/>
    <w:rsid w:val="00AF6BDF"/>
    <w:rsid w:val="00AF6FF0"/>
    <w:rsid w:val="00AF747A"/>
    <w:rsid w:val="00B000F5"/>
    <w:rsid w:val="00B002A7"/>
    <w:rsid w:val="00B0097C"/>
    <w:rsid w:val="00B00C20"/>
    <w:rsid w:val="00B02B1F"/>
    <w:rsid w:val="00B02B42"/>
    <w:rsid w:val="00B04A83"/>
    <w:rsid w:val="00B05A36"/>
    <w:rsid w:val="00B07087"/>
    <w:rsid w:val="00B0766D"/>
    <w:rsid w:val="00B07E4A"/>
    <w:rsid w:val="00B10999"/>
    <w:rsid w:val="00B112D9"/>
    <w:rsid w:val="00B11D1A"/>
    <w:rsid w:val="00B13899"/>
    <w:rsid w:val="00B1455D"/>
    <w:rsid w:val="00B1459C"/>
    <w:rsid w:val="00B160B7"/>
    <w:rsid w:val="00B1633A"/>
    <w:rsid w:val="00B177DE"/>
    <w:rsid w:val="00B2062B"/>
    <w:rsid w:val="00B222F9"/>
    <w:rsid w:val="00B25752"/>
    <w:rsid w:val="00B31112"/>
    <w:rsid w:val="00B34FCE"/>
    <w:rsid w:val="00B35C76"/>
    <w:rsid w:val="00B36065"/>
    <w:rsid w:val="00B36605"/>
    <w:rsid w:val="00B476F5"/>
    <w:rsid w:val="00B528ED"/>
    <w:rsid w:val="00B53700"/>
    <w:rsid w:val="00B53AC2"/>
    <w:rsid w:val="00B5414D"/>
    <w:rsid w:val="00B54D4D"/>
    <w:rsid w:val="00B60BC4"/>
    <w:rsid w:val="00B6307B"/>
    <w:rsid w:val="00B632B4"/>
    <w:rsid w:val="00B64A07"/>
    <w:rsid w:val="00B65212"/>
    <w:rsid w:val="00B66601"/>
    <w:rsid w:val="00B67587"/>
    <w:rsid w:val="00B71EA8"/>
    <w:rsid w:val="00B7277A"/>
    <w:rsid w:val="00B72E3D"/>
    <w:rsid w:val="00B738AC"/>
    <w:rsid w:val="00B73CAB"/>
    <w:rsid w:val="00B75892"/>
    <w:rsid w:val="00B77566"/>
    <w:rsid w:val="00B82F2B"/>
    <w:rsid w:val="00B8423F"/>
    <w:rsid w:val="00B84823"/>
    <w:rsid w:val="00B85C84"/>
    <w:rsid w:val="00B8619E"/>
    <w:rsid w:val="00B86C4E"/>
    <w:rsid w:val="00B86E39"/>
    <w:rsid w:val="00B87DC1"/>
    <w:rsid w:val="00B90213"/>
    <w:rsid w:val="00B913CF"/>
    <w:rsid w:val="00B9186C"/>
    <w:rsid w:val="00B928F0"/>
    <w:rsid w:val="00B92E92"/>
    <w:rsid w:val="00B937F2"/>
    <w:rsid w:val="00BA04BE"/>
    <w:rsid w:val="00BA1219"/>
    <w:rsid w:val="00BA4D5D"/>
    <w:rsid w:val="00BA628A"/>
    <w:rsid w:val="00BA6C69"/>
    <w:rsid w:val="00BA75B9"/>
    <w:rsid w:val="00BB1626"/>
    <w:rsid w:val="00BB354A"/>
    <w:rsid w:val="00BB3FBB"/>
    <w:rsid w:val="00BB488E"/>
    <w:rsid w:val="00BB5211"/>
    <w:rsid w:val="00BB5951"/>
    <w:rsid w:val="00BB74FF"/>
    <w:rsid w:val="00BC16EB"/>
    <w:rsid w:val="00BC32F7"/>
    <w:rsid w:val="00BC3A36"/>
    <w:rsid w:val="00BC3B6B"/>
    <w:rsid w:val="00BC77B0"/>
    <w:rsid w:val="00BD0FCB"/>
    <w:rsid w:val="00BD6AE0"/>
    <w:rsid w:val="00BE2B1C"/>
    <w:rsid w:val="00BE4F63"/>
    <w:rsid w:val="00BE78A0"/>
    <w:rsid w:val="00BF11C0"/>
    <w:rsid w:val="00BF4057"/>
    <w:rsid w:val="00BF46F2"/>
    <w:rsid w:val="00BF62EA"/>
    <w:rsid w:val="00BF72C6"/>
    <w:rsid w:val="00C0060C"/>
    <w:rsid w:val="00C009AE"/>
    <w:rsid w:val="00C01614"/>
    <w:rsid w:val="00C02DD5"/>
    <w:rsid w:val="00C03EA7"/>
    <w:rsid w:val="00C05B84"/>
    <w:rsid w:val="00C07B20"/>
    <w:rsid w:val="00C10123"/>
    <w:rsid w:val="00C1056B"/>
    <w:rsid w:val="00C10809"/>
    <w:rsid w:val="00C15549"/>
    <w:rsid w:val="00C15A90"/>
    <w:rsid w:val="00C17055"/>
    <w:rsid w:val="00C2451C"/>
    <w:rsid w:val="00C24D8F"/>
    <w:rsid w:val="00C26748"/>
    <w:rsid w:val="00C270F8"/>
    <w:rsid w:val="00C30F00"/>
    <w:rsid w:val="00C31542"/>
    <w:rsid w:val="00C341BE"/>
    <w:rsid w:val="00C35FF4"/>
    <w:rsid w:val="00C37113"/>
    <w:rsid w:val="00C5042B"/>
    <w:rsid w:val="00C5238A"/>
    <w:rsid w:val="00C52587"/>
    <w:rsid w:val="00C54474"/>
    <w:rsid w:val="00C55270"/>
    <w:rsid w:val="00C60A7B"/>
    <w:rsid w:val="00C677B9"/>
    <w:rsid w:val="00C67C3F"/>
    <w:rsid w:val="00C71234"/>
    <w:rsid w:val="00C75A95"/>
    <w:rsid w:val="00C768F3"/>
    <w:rsid w:val="00C769B6"/>
    <w:rsid w:val="00C806FC"/>
    <w:rsid w:val="00C80B0A"/>
    <w:rsid w:val="00C81387"/>
    <w:rsid w:val="00C81755"/>
    <w:rsid w:val="00C8209B"/>
    <w:rsid w:val="00C8216D"/>
    <w:rsid w:val="00C821E0"/>
    <w:rsid w:val="00C82BBC"/>
    <w:rsid w:val="00C87E79"/>
    <w:rsid w:val="00C95A6E"/>
    <w:rsid w:val="00C96726"/>
    <w:rsid w:val="00C971CF"/>
    <w:rsid w:val="00CA1500"/>
    <w:rsid w:val="00CA18F9"/>
    <w:rsid w:val="00CA3B3E"/>
    <w:rsid w:val="00CA3F9F"/>
    <w:rsid w:val="00CA436F"/>
    <w:rsid w:val="00CA6BFB"/>
    <w:rsid w:val="00CA6EDB"/>
    <w:rsid w:val="00CB079F"/>
    <w:rsid w:val="00CB137C"/>
    <w:rsid w:val="00CB1F64"/>
    <w:rsid w:val="00CB3AFB"/>
    <w:rsid w:val="00CB41D7"/>
    <w:rsid w:val="00CB45E5"/>
    <w:rsid w:val="00CB5D44"/>
    <w:rsid w:val="00CB71B9"/>
    <w:rsid w:val="00CB763E"/>
    <w:rsid w:val="00CB78F5"/>
    <w:rsid w:val="00CC3ABB"/>
    <w:rsid w:val="00CC41E6"/>
    <w:rsid w:val="00CC5573"/>
    <w:rsid w:val="00CC69C1"/>
    <w:rsid w:val="00CD0ABC"/>
    <w:rsid w:val="00CD1007"/>
    <w:rsid w:val="00CD1D85"/>
    <w:rsid w:val="00CD3B41"/>
    <w:rsid w:val="00CD441C"/>
    <w:rsid w:val="00CD488E"/>
    <w:rsid w:val="00CD582A"/>
    <w:rsid w:val="00CD59A9"/>
    <w:rsid w:val="00CD5A8F"/>
    <w:rsid w:val="00CE0386"/>
    <w:rsid w:val="00CE090B"/>
    <w:rsid w:val="00CE2052"/>
    <w:rsid w:val="00CE285A"/>
    <w:rsid w:val="00CE3A32"/>
    <w:rsid w:val="00CE3AEA"/>
    <w:rsid w:val="00CE47D3"/>
    <w:rsid w:val="00CE608D"/>
    <w:rsid w:val="00CE652E"/>
    <w:rsid w:val="00CE6FD3"/>
    <w:rsid w:val="00CF23CA"/>
    <w:rsid w:val="00CF2812"/>
    <w:rsid w:val="00CF5E8D"/>
    <w:rsid w:val="00CF64AE"/>
    <w:rsid w:val="00D00568"/>
    <w:rsid w:val="00D01188"/>
    <w:rsid w:val="00D01C52"/>
    <w:rsid w:val="00D049C3"/>
    <w:rsid w:val="00D058E4"/>
    <w:rsid w:val="00D05CA2"/>
    <w:rsid w:val="00D05E69"/>
    <w:rsid w:val="00D11BC9"/>
    <w:rsid w:val="00D15AF4"/>
    <w:rsid w:val="00D20880"/>
    <w:rsid w:val="00D210F9"/>
    <w:rsid w:val="00D2343C"/>
    <w:rsid w:val="00D256D9"/>
    <w:rsid w:val="00D2584E"/>
    <w:rsid w:val="00D25E6D"/>
    <w:rsid w:val="00D27696"/>
    <w:rsid w:val="00D32793"/>
    <w:rsid w:val="00D32D46"/>
    <w:rsid w:val="00D35312"/>
    <w:rsid w:val="00D35396"/>
    <w:rsid w:val="00D35479"/>
    <w:rsid w:val="00D3631D"/>
    <w:rsid w:val="00D43952"/>
    <w:rsid w:val="00D440FF"/>
    <w:rsid w:val="00D4517C"/>
    <w:rsid w:val="00D45BE4"/>
    <w:rsid w:val="00D45D73"/>
    <w:rsid w:val="00D46E50"/>
    <w:rsid w:val="00D510A8"/>
    <w:rsid w:val="00D51968"/>
    <w:rsid w:val="00D51A3E"/>
    <w:rsid w:val="00D52B06"/>
    <w:rsid w:val="00D5591B"/>
    <w:rsid w:val="00D61029"/>
    <w:rsid w:val="00D62331"/>
    <w:rsid w:val="00D63352"/>
    <w:rsid w:val="00D644B3"/>
    <w:rsid w:val="00D647D9"/>
    <w:rsid w:val="00D703C2"/>
    <w:rsid w:val="00D715C6"/>
    <w:rsid w:val="00D721CE"/>
    <w:rsid w:val="00D7363B"/>
    <w:rsid w:val="00D75719"/>
    <w:rsid w:val="00D76C02"/>
    <w:rsid w:val="00D8102B"/>
    <w:rsid w:val="00D81D8A"/>
    <w:rsid w:val="00D82B4C"/>
    <w:rsid w:val="00D8425D"/>
    <w:rsid w:val="00D84C82"/>
    <w:rsid w:val="00D8525E"/>
    <w:rsid w:val="00D9301C"/>
    <w:rsid w:val="00D931FF"/>
    <w:rsid w:val="00D93CE5"/>
    <w:rsid w:val="00D94E83"/>
    <w:rsid w:val="00D958B6"/>
    <w:rsid w:val="00D973DB"/>
    <w:rsid w:val="00DA05EE"/>
    <w:rsid w:val="00DA0BA1"/>
    <w:rsid w:val="00DA61BC"/>
    <w:rsid w:val="00DA7EE1"/>
    <w:rsid w:val="00DB02EF"/>
    <w:rsid w:val="00DB3819"/>
    <w:rsid w:val="00DB630D"/>
    <w:rsid w:val="00DC097F"/>
    <w:rsid w:val="00DC324B"/>
    <w:rsid w:val="00DD072A"/>
    <w:rsid w:val="00DD3D66"/>
    <w:rsid w:val="00DD3E93"/>
    <w:rsid w:val="00DD5A08"/>
    <w:rsid w:val="00DD7B9F"/>
    <w:rsid w:val="00DE26E0"/>
    <w:rsid w:val="00DE4000"/>
    <w:rsid w:val="00DE6588"/>
    <w:rsid w:val="00DF260A"/>
    <w:rsid w:val="00DF2CBE"/>
    <w:rsid w:val="00DF497B"/>
    <w:rsid w:val="00DF4B2A"/>
    <w:rsid w:val="00E03E8E"/>
    <w:rsid w:val="00E060D3"/>
    <w:rsid w:val="00E070E1"/>
    <w:rsid w:val="00E0762D"/>
    <w:rsid w:val="00E07A1D"/>
    <w:rsid w:val="00E101F4"/>
    <w:rsid w:val="00E112F8"/>
    <w:rsid w:val="00E14B61"/>
    <w:rsid w:val="00E14C2F"/>
    <w:rsid w:val="00E14DF8"/>
    <w:rsid w:val="00E15101"/>
    <w:rsid w:val="00E2013E"/>
    <w:rsid w:val="00E212A3"/>
    <w:rsid w:val="00E215B5"/>
    <w:rsid w:val="00E226C9"/>
    <w:rsid w:val="00E230BC"/>
    <w:rsid w:val="00E279BE"/>
    <w:rsid w:val="00E27D20"/>
    <w:rsid w:val="00E308F8"/>
    <w:rsid w:val="00E33220"/>
    <w:rsid w:val="00E3322F"/>
    <w:rsid w:val="00E343E3"/>
    <w:rsid w:val="00E3543C"/>
    <w:rsid w:val="00E374E4"/>
    <w:rsid w:val="00E42B77"/>
    <w:rsid w:val="00E43918"/>
    <w:rsid w:val="00E440EB"/>
    <w:rsid w:val="00E46C08"/>
    <w:rsid w:val="00E53462"/>
    <w:rsid w:val="00E537E2"/>
    <w:rsid w:val="00E544E7"/>
    <w:rsid w:val="00E55577"/>
    <w:rsid w:val="00E55B30"/>
    <w:rsid w:val="00E56683"/>
    <w:rsid w:val="00E575C3"/>
    <w:rsid w:val="00E6265B"/>
    <w:rsid w:val="00E6276A"/>
    <w:rsid w:val="00E62C64"/>
    <w:rsid w:val="00E63083"/>
    <w:rsid w:val="00E677DE"/>
    <w:rsid w:val="00E734C7"/>
    <w:rsid w:val="00E74384"/>
    <w:rsid w:val="00E76167"/>
    <w:rsid w:val="00E76B56"/>
    <w:rsid w:val="00E8212D"/>
    <w:rsid w:val="00E84FDC"/>
    <w:rsid w:val="00E85C72"/>
    <w:rsid w:val="00E86A08"/>
    <w:rsid w:val="00E90874"/>
    <w:rsid w:val="00E943E3"/>
    <w:rsid w:val="00EA4807"/>
    <w:rsid w:val="00EA4B12"/>
    <w:rsid w:val="00EA69F4"/>
    <w:rsid w:val="00EB273E"/>
    <w:rsid w:val="00EB31BE"/>
    <w:rsid w:val="00EB44CC"/>
    <w:rsid w:val="00EB52BC"/>
    <w:rsid w:val="00EB5825"/>
    <w:rsid w:val="00EB5A57"/>
    <w:rsid w:val="00EB68B4"/>
    <w:rsid w:val="00EB6DFF"/>
    <w:rsid w:val="00EB7097"/>
    <w:rsid w:val="00EC2C8F"/>
    <w:rsid w:val="00EC4226"/>
    <w:rsid w:val="00EC4E3C"/>
    <w:rsid w:val="00EC68CB"/>
    <w:rsid w:val="00ED02EC"/>
    <w:rsid w:val="00ED1374"/>
    <w:rsid w:val="00ED184E"/>
    <w:rsid w:val="00ED19D8"/>
    <w:rsid w:val="00ED1A0D"/>
    <w:rsid w:val="00ED5AA6"/>
    <w:rsid w:val="00ED6897"/>
    <w:rsid w:val="00EE1EC2"/>
    <w:rsid w:val="00EE23DF"/>
    <w:rsid w:val="00EE34BB"/>
    <w:rsid w:val="00EE44F9"/>
    <w:rsid w:val="00EE64DB"/>
    <w:rsid w:val="00EE69BB"/>
    <w:rsid w:val="00EF002E"/>
    <w:rsid w:val="00EF0689"/>
    <w:rsid w:val="00EF1F4C"/>
    <w:rsid w:val="00EF359E"/>
    <w:rsid w:val="00EF3D8F"/>
    <w:rsid w:val="00EF69B5"/>
    <w:rsid w:val="00EF72B5"/>
    <w:rsid w:val="00F000E1"/>
    <w:rsid w:val="00F07112"/>
    <w:rsid w:val="00F11511"/>
    <w:rsid w:val="00F16A0A"/>
    <w:rsid w:val="00F16C17"/>
    <w:rsid w:val="00F17F6F"/>
    <w:rsid w:val="00F20049"/>
    <w:rsid w:val="00F2034A"/>
    <w:rsid w:val="00F20D28"/>
    <w:rsid w:val="00F225CE"/>
    <w:rsid w:val="00F249C2"/>
    <w:rsid w:val="00F26E81"/>
    <w:rsid w:val="00F314A6"/>
    <w:rsid w:val="00F31A84"/>
    <w:rsid w:val="00F32B1D"/>
    <w:rsid w:val="00F35AE5"/>
    <w:rsid w:val="00F37315"/>
    <w:rsid w:val="00F37F9B"/>
    <w:rsid w:val="00F419C4"/>
    <w:rsid w:val="00F42DC4"/>
    <w:rsid w:val="00F45BE5"/>
    <w:rsid w:val="00F51354"/>
    <w:rsid w:val="00F51960"/>
    <w:rsid w:val="00F55A66"/>
    <w:rsid w:val="00F5743B"/>
    <w:rsid w:val="00F57BC0"/>
    <w:rsid w:val="00F61353"/>
    <w:rsid w:val="00F66B16"/>
    <w:rsid w:val="00F7011E"/>
    <w:rsid w:val="00F74ABA"/>
    <w:rsid w:val="00F76847"/>
    <w:rsid w:val="00F77DD5"/>
    <w:rsid w:val="00F77E1A"/>
    <w:rsid w:val="00F8033C"/>
    <w:rsid w:val="00F826BA"/>
    <w:rsid w:val="00F82C6D"/>
    <w:rsid w:val="00F837E0"/>
    <w:rsid w:val="00F84635"/>
    <w:rsid w:val="00F84C81"/>
    <w:rsid w:val="00F851FE"/>
    <w:rsid w:val="00F85872"/>
    <w:rsid w:val="00F85A53"/>
    <w:rsid w:val="00F905DF"/>
    <w:rsid w:val="00F9082B"/>
    <w:rsid w:val="00F90BF3"/>
    <w:rsid w:val="00F91FFC"/>
    <w:rsid w:val="00F94792"/>
    <w:rsid w:val="00F963C9"/>
    <w:rsid w:val="00F96562"/>
    <w:rsid w:val="00F97574"/>
    <w:rsid w:val="00FA30DC"/>
    <w:rsid w:val="00FA5D1A"/>
    <w:rsid w:val="00FB2918"/>
    <w:rsid w:val="00FB4528"/>
    <w:rsid w:val="00FB68D6"/>
    <w:rsid w:val="00FC0C30"/>
    <w:rsid w:val="00FC6E7A"/>
    <w:rsid w:val="00FC7668"/>
    <w:rsid w:val="00FD0FFB"/>
    <w:rsid w:val="00FD42F0"/>
    <w:rsid w:val="00FD5FA5"/>
    <w:rsid w:val="00FD6200"/>
    <w:rsid w:val="00FE10CD"/>
    <w:rsid w:val="00FE2C3C"/>
    <w:rsid w:val="00FE4364"/>
    <w:rsid w:val="00FE6CEF"/>
    <w:rsid w:val="00FE714C"/>
    <w:rsid w:val="00FF6416"/>
    <w:rsid w:val="00FF66AC"/>
    <w:rsid w:val="00FF7356"/>
    <w:rsid w:val="017B574D"/>
    <w:rsid w:val="0407E696"/>
    <w:rsid w:val="0598C42B"/>
    <w:rsid w:val="0850B65B"/>
    <w:rsid w:val="12C13318"/>
    <w:rsid w:val="15E3BA18"/>
    <w:rsid w:val="15EC242F"/>
    <w:rsid w:val="1B368405"/>
    <w:rsid w:val="1BED3CF8"/>
    <w:rsid w:val="1CC4707F"/>
    <w:rsid w:val="1CDBD680"/>
    <w:rsid w:val="1E9F873C"/>
    <w:rsid w:val="2061074D"/>
    <w:rsid w:val="22A63218"/>
    <w:rsid w:val="24C46B05"/>
    <w:rsid w:val="2A779ACB"/>
    <w:rsid w:val="3098D575"/>
    <w:rsid w:val="32698453"/>
    <w:rsid w:val="373CF576"/>
    <w:rsid w:val="37983C21"/>
    <w:rsid w:val="37D0B373"/>
    <w:rsid w:val="3A5F3A61"/>
    <w:rsid w:val="3E870844"/>
    <w:rsid w:val="3EE043A9"/>
    <w:rsid w:val="3F0B6208"/>
    <w:rsid w:val="415E2FE5"/>
    <w:rsid w:val="47C4C649"/>
    <w:rsid w:val="48907E7A"/>
    <w:rsid w:val="48CAEDEE"/>
    <w:rsid w:val="4AC6C74C"/>
    <w:rsid w:val="4C6297AD"/>
    <w:rsid w:val="5D7DEAED"/>
    <w:rsid w:val="5E802755"/>
    <w:rsid w:val="5EBB06AA"/>
    <w:rsid w:val="5F0213B0"/>
    <w:rsid w:val="679A5A31"/>
    <w:rsid w:val="6A18EFA6"/>
    <w:rsid w:val="6B71518D"/>
    <w:rsid w:val="6DF07358"/>
    <w:rsid w:val="73CF3B39"/>
    <w:rsid w:val="757C7942"/>
    <w:rsid w:val="771849A3"/>
    <w:rsid w:val="7D25A2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08573464-640C-4DA8-B75B-38FCF3F6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331A1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331A1E"/>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31A1E"/>
    <w:pPr>
      <w:spacing w:after="0" w:line="240" w:lineRule="auto"/>
    </w:pPr>
    <w:rPr>
      <w:rFonts w:ascii="Arial" w:hAnsi="Arial"/>
      <w:color w:val="222A35" w:themeColor="text2" w:themeShade="80"/>
      <w:sz w:val="24"/>
    </w:rPr>
  </w:style>
  <w:style w:type="paragraph" w:styleId="NormalWeb">
    <w:name w:val="Normal (Web)"/>
    <w:basedOn w:val="Normal"/>
    <w:uiPriority w:val="99"/>
    <w:unhideWhenUsed/>
    <w:rsid w:val="00B73CAB"/>
    <w:rPr>
      <w:rFonts w:ascii="Times New Roman" w:hAnsi="Times New Roman" w:cs="Times New Roman"/>
      <w:color w:val="auto"/>
      <w:kern w:val="2"/>
      <w:szCs w:val="24"/>
      <w14:ligatures w14:val="standardContextual"/>
    </w:rPr>
  </w:style>
  <w:style w:type="paragraph" w:styleId="FootnoteText">
    <w:name w:val="footnote text"/>
    <w:basedOn w:val="Normal"/>
    <w:link w:val="FootnoteTextChar"/>
    <w:uiPriority w:val="99"/>
    <w:semiHidden/>
    <w:unhideWhenUsed/>
    <w:rsid w:val="00090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1DF"/>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0901DF"/>
    <w:rPr>
      <w:vertAlign w:val="superscript"/>
    </w:rPr>
  </w:style>
  <w:style w:type="paragraph" w:customStyle="1" w:styleId="paragraph">
    <w:name w:val="paragraph"/>
    <w:basedOn w:val="Normal"/>
    <w:rsid w:val="00404B59"/>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310">
      <w:bodyDiv w:val="1"/>
      <w:marLeft w:val="0"/>
      <w:marRight w:val="0"/>
      <w:marTop w:val="0"/>
      <w:marBottom w:val="0"/>
      <w:divBdr>
        <w:top w:val="none" w:sz="0" w:space="0" w:color="auto"/>
        <w:left w:val="none" w:sz="0" w:space="0" w:color="auto"/>
        <w:bottom w:val="none" w:sz="0" w:space="0" w:color="auto"/>
        <w:right w:val="none" w:sz="0" w:space="0" w:color="auto"/>
      </w:divBdr>
    </w:div>
    <w:div w:id="943414627">
      <w:bodyDiv w:val="1"/>
      <w:marLeft w:val="0"/>
      <w:marRight w:val="0"/>
      <w:marTop w:val="0"/>
      <w:marBottom w:val="0"/>
      <w:divBdr>
        <w:top w:val="none" w:sz="0" w:space="0" w:color="auto"/>
        <w:left w:val="none" w:sz="0" w:space="0" w:color="auto"/>
        <w:bottom w:val="none" w:sz="0" w:space="0" w:color="auto"/>
        <w:right w:val="none" w:sz="0" w:space="0" w:color="auto"/>
      </w:divBdr>
    </w:div>
    <w:div w:id="1118257324">
      <w:bodyDiv w:val="1"/>
      <w:marLeft w:val="0"/>
      <w:marRight w:val="0"/>
      <w:marTop w:val="0"/>
      <w:marBottom w:val="0"/>
      <w:divBdr>
        <w:top w:val="none" w:sz="0" w:space="0" w:color="auto"/>
        <w:left w:val="none" w:sz="0" w:space="0" w:color="auto"/>
        <w:bottom w:val="none" w:sz="0" w:space="0" w:color="auto"/>
        <w:right w:val="none" w:sz="0" w:space="0" w:color="auto"/>
      </w:divBdr>
    </w:div>
    <w:div w:id="16494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ardiffmet.ac.uk/study/advice-for-applicants/criminal-convictions/dbs-application-proc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ardiffmet.ac.uk/study/advice-for-applicants/admissions-poli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ardiffmet.ac.uk/study/advice-for-applicants/criminal-convictions/disclosure-and-barring-service-db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AUD11/06.22-23</Notes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E6D3A1333F3A4346B2C47DC1F8734773" ma:contentTypeVersion="10" ma:contentTypeDescription="Create a new document." ma:contentTypeScope="" ma:versionID="bd3267d62681836969a1b5b845ef75eb">
  <xsd:schema xmlns:xsd="http://www.w3.org/2001/XMLSchema" xmlns:xs="http://www.w3.org/2001/XMLSchema" xmlns:p="http://schemas.microsoft.com/office/2006/metadata/properties" xmlns:ns2="22be8c49-3a84-4e6c-b58b-05132a51bc0a" xmlns:ns3="e5464d54-e4a8-4609-b52b-da8d66daf469" xmlns:ns4="4b1b1af5-7746-4d27-9657-94481b927887" targetNamespace="http://schemas.microsoft.com/office/2006/metadata/properties" ma:root="true" ma:fieldsID="40c5ba794ff271cb0d56db904b43fb55" ns2:_="" ns3:_="" ns4:_="">
    <xsd:import namespace="22be8c49-3a84-4e6c-b58b-05132a51bc0a"/>
    <xsd:import namespace="e5464d54-e4a8-4609-b52b-da8d66daf469"/>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64d54-e4a8-4609-b52b-da8d66daf4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2.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3.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5.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7.xml><?xml version="1.0" encoding="utf-8"?>
<ds:datastoreItem xmlns:ds="http://schemas.openxmlformats.org/officeDocument/2006/customXml" ds:itemID="{F99CD323-C31A-4943-9179-01B807AB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5464d54-e4a8-4609-b52b-da8d66daf469"/>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Bowen, Lisa</cp:lastModifiedBy>
  <cp:revision>2</cp:revision>
  <cp:lastPrinted>2025-05-22T11:02:00Z</cp:lastPrinted>
  <dcterms:created xsi:type="dcterms:W3CDTF">2026-06-30T08:34:00Z</dcterms:created>
  <dcterms:modified xsi:type="dcterms:W3CDTF">2026-06-30T08:34:00Z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y fmtid="{D5CDD505-2E9C-101B-9397-08002B2CF9AE}" pid="4" name="Order">
    <vt:r8>35100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