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0873" w14:textId="5425DEB0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733F4AB0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CYFARFOD BWRDD Y LLYWODRAETHWYR</w:t>
      </w:r>
    </w:p>
    <w:p w14:paraId="0E9101A3" w14:textId="17694DD0" w:rsidR="00593FCE" w:rsidRPr="00BE424A" w:rsidRDefault="00FC4433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Dydd Iau 12 Tachwedd, 4.00pm trwy Microsoft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1B949604" w:rsidR="00E065AD" w:rsidRPr="00BE424A" w:rsidRDefault="00BC1B28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Cofnodion wedi'u Cadarnhau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Llywodraethwyr yn Bresennol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0AF491A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Barwnes Finlay o Landaf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Cadeirydd a Llywodraethwr Annibynnol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ac Is-Ganghellor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7F46F9" w14:paraId="0B1B4E19" w14:textId="77777777" w:rsidTr="00E154FA">
        <w:tc>
          <w:tcPr>
            <w:tcW w:w="3823" w:type="dxa"/>
          </w:tcPr>
          <w:p w14:paraId="1C32D227" w14:textId="795100F7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Mike Fishwick</w:t>
            </w:r>
          </w:p>
        </w:tc>
        <w:tc>
          <w:tcPr>
            <w:tcW w:w="5187" w:type="dxa"/>
          </w:tcPr>
          <w:p w14:paraId="64B4E753" w14:textId="001CAD7A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6E2B5E" w14:paraId="23B64636" w14:textId="77777777" w:rsidTr="00E154FA">
        <w:tc>
          <w:tcPr>
            <w:tcW w:w="3823" w:type="dxa"/>
          </w:tcPr>
          <w:p w14:paraId="5639B2A4" w14:textId="64A0A73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Sheila Hendrickson-Brown</w:t>
            </w:r>
          </w:p>
        </w:tc>
        <w:tc>
          <w:tcPr>
            <w:tcW w:w="5187" w:type="dxa"/>
          </w:tcPr>
          <w:p w14:paraId="7E8732D6" w14:textId="1CCA76A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6E2B5E" w14:paraId="31D5BEAA" w14:textId="77777777" w:rsidTr="00E154FA">
        <w:tc>
          <w:tcPr>
            <w:tcW w:w="3823" w:type="dxa"/>
          </w:tcPr>
          <w:p w14:paraId="7A5F8091" w14:textId="216C7AD6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Malcolm James</w:t>
            </w:r>
          </w:p>
        </w:tc>
        <w:tc>
          <w:tcPr>
            <w:tcW w:w="5187" w:type="dxa"/>
          </w:tcPr>
          <w:p w14:paraId="3CD42680" w14:textId="3648B66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Academaidd</w:t>
            </w:r>
          </w:p>
        </w:tc>
      </w:tr>
      <w:tr w:rsidR="00E154FA" w14:paraId="64DED9C7" w14:textId="77777777" w:rsidTr="00E154FA">
        <w:tc>
          <w:tcPr>
            <w:tcW w:w="3823" w:type="dxa"/>
          </w:tcPr>
          <w:p w14:paraId="2F29E364" w14:textId="053F814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75053C15" w14:textId="6CB80D8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B12F1" w14:paraId="1586519E" w14:textId="77777777" w:rsidTr="00E154FA">
        <w:tc>
          <w:tcPr>
            <w:tcW w:w="3823" w:type="dxa"/>
          </w:tcPr>
          <w:p w14:paraId="0895B078" w14:textId="51144EEB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y Bwrdd Academaidd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6F36B0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Gwasanaethau Proffesiynol</w:t>
            </w:r>
          </w:p>
        </w:tc>
      </w:tr>
      <w:tr w:rsidR="00E154FA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Yn Bresennol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Jacqui Boddington</w:t>
            </w:r>
          </w:p>
        </w:tc>
        <w:tc>
          <w:tcPr>
            <w:tcW w:w="5187" w:type="dxa"/>
          </w:tcPr>
          <w:p w14:paraId="0EFFB574" w14:textId="7CE7D2D2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Ymgysylltiad Myfyrwyr </w:t>
            </w:r>
          </w:p>
        </w:tc>
      </w:tr>
      <w:tr w:rsidR="00A460C9" w14:paraId="185F3DD6" w14:textId="77777777" w:rsidTr="00E154FA">
        <w:tc>
          <w:tcPr>
            <w:tcW w:w="3823" w:type="dxa"/>
          </w:tcPr>
          <w:p w14:paraId="24AD02D4" w14:textId="56822D26" w:rsidR="00A460C9" w:rsidRDefault="00A460C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lastRenderedPageBreak/>
              <w:t>Steve Davies</w:t>
            </w:r>
          </w:p>
        </w:tc>
        <w:tc>
          <w:tcPr>
            <w:tcW w:w="5187" w:type="dxa"/>
          </w:tcPr>
          <w:p w14:paraId="1C523245" w14:textId="2DA3BCBB" w:rsidR="00A460C9" w:rsidRDefault="00A460C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Dadansoddwr Risg a Chydymffurfiaeth</w:t>
            </w:r>
          </w:p>
        </w:tc>
      </w:tr>
      <w:tr w:rsidR="006E2B5E" w14:paraId="245CFABD" w14:textId="77777777" w:rsidTr="00E154FA">
        <w:tc>
          <w:tcPr>
            <w:tcW w:w="3823" w:type="dxa"/>
          </w:tcPr>
          <w:p w14:paraId="6A0ACA53" w14:textId="45C2FD5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y Brifysgol a Chlerc i Fwrdd y Llywodraethwyr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Ymchwil ac Arloesi 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Swyddog Adnoddau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Partneriaethau  ac Ymgysylltu Allanol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0BFAE5CD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Greg Lane</w:t>
            </w:r>
          </w:p>
        </w:tc>
        <w:tc>
          <w:tcPr>
            <w:tcW w:w="5187" w:type="dxa"/>
          </w:tcPr>
          <w:p w14:paraId="68F3B130" w14:textId="6AFB91AF" w:rsidR="00E154FA" w:rsidRDefault="00A460C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Pennaeth Llywodraethu (cofnodion)</w:t>
            </w:r>
          </w:p>
        </w:tc>
      </w:tr>
      <w:tr w:rsidR="008B6FDD" w14:paraId="4248015F" w14:textId="77777777" w:rsidTr="00CE03AE">
        <w:tc>
          <w:tcPr>
            <w:tcW w:w="9010" w:type="dxa"/>
            <w:gridSpan w:val="2"/>
          </w:tcPr>
          <w:p w14:paraId="3C7DD458" w14:textId="3E843D53" w:rsidR="008B6FDD" w:rsidRPr="006A5FF2" w:rsidRDefault="008B6FDD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A5FF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Sylwedyddion</w:t>
            </w:r>
          </w:p>
        </w:tc>
      </w:tr>
      <w:tr w:rsidR="008B6FDD" w14:paraId="3F9D45B4" w14:textId="77777777" w:rsidTr="00E154FA">
        <w:tc>
          <w:tcPr>
            <w:tcW w:w="3823" w:type="dxa"/>
          </w:tcPr>
          <w:p w14:paraId="7974A072" w14:textId="27C69942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Susie Hills</w:t>
            </w:r>
          </w:p>
        </w:tc>
        <w:tc>
          <w:tcPr>
            <w:tcW w:w="5187" w:type="dxa"/>
          </w:tcPr>
          <w:p w14:paraId="0A3C1FD1" w14:textId="39E5C346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Weithredwr a Chyd-sylfaenydd Halpin Partnership Ltd.</w:t>
            </w:r>
          </w:p>
        </w:tc>
      </w:tr>
      <w:tr w:rsidR="008B6FDD" w14:paraId="46C69CCB" w14:textId="77777777" w:rsidTr="00E154FA">
        <w:tc>
          <w:tcPr>
            <w:tcW w:w="3823" w:type="dxa"/>
          </w:tcPr>
          <w:p w14:paraId="3856A5CE" w14:textId="2EFF155E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Frank Toop MBE</w:t>
            </w:r>
          </w:p>
        </w:tc>
        <w:tc>
          <w:tcPr>
            <w:tcW w:w="5187" w:type="dxa"/>
          </w:tcPr>
          <w:p w14:paraId="6F23AD92" w14:textId="783831AB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Cymrawd Ymgynghorol yn Halpin Partnership Ltd.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1A1834C2" w:rsidR="00E154FA" w:rsidRPr="00D27163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27163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RHAN A.</w:t>
      </w:r>
    </w:p>
    <w:p w14:paraId="3CDC2E58" w14:textId="77777777" w:rsidR="005E591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1.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Ymddiheuriadau am Absenoldeb a Rhagarweiniadau (eitem agenda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5DFB02" w14:textId="77777777" w:rsidR="00A460C9" w:rsidRDefault="005316F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Derbyniwyd ymddiheuriadau am absenoldeb gan Gareth Davies (Llywodraethwr Cyfetholedig) a Sian Goodson (Cyd-Is-gadeirydd a Llywodraethwr Annibynnol). </w:t>
      </w:r>
    </w:p>
    <w:p w14:paraId="728C8405" w14:textId="77777777" w:rsidR="00A460C9" w:rsidRDefault="00A460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C091C4" w14:textId="11347F27" w:rsidR="003C7DBA" w:rsidRDefault="00A460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hwyrni gan Ruth Marks MBE (Llywodraethwr Annibynnol).</w:t>
      </w:r>
    </w:p>
    <w:p w14:paraId="22D0CAA6" w14:textId="12205514" w:rsidR="00D27163" w:rsidRDefault="00D27163" w:rsidP="005316F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C07323" w14:textId="445436CA" w:rsidR="003940DA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Croesawodd y Cadeirydd Susie Hills a Frank Toop MBE o Halpin Partnership Ltd i'r cyfarfod i arsylwi trafodion fel rhan o Adolygiad Effeithiolrwydd y Bwrdd.</w:t>
      </w:r>
    </w:p>
    <w:p w14:paraId="144003F1" w14:textId="67E47D89" w:rsidR="00024C6B" w:rsidRPr="003972F2" w:rsidRDefault="00024C6B" w:rsidP="007F4DA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0630B9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2.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Datganiadau Gwrthdaro Buddiannau (eitem 2 ar yr agenda)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D0C230" w14:textId="2B01BE71" w:rsidR="00EF7B4D" w:rsidRDefault="009B0F2C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Roedd Adroddiad Cryno y Pwyllgor Enwebiadau a Llywodraethu (eitem 10 ar yr agenda) yn cynnwys cynigion i ymestyn penodiad pedwar Llywodraethwr Annibynnol a benodwyd am flwyddyn yn y lle cyntaf i'r tymor tair blynedd safonol tan 30 Ebrill 2023 (Mike Fishwick, Sheila Hendrickson-Brown , Ruth Marks MBE a Menai Owen-Jones).  </w:t>
      </w:r>
    </w:p>
    <w:p w14:paraId="220756CD" w14:textId="74B7190C" w:rsidR="009B0F2C" w:rsidRDefault="009B0F2C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C1F419" w14:textId="6FA470DE" w:rsidR="003C1154" w:rsidRDefault="005316F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3.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Adnewyddu'r Cynllun Strategol (eitem 3 ar yr agenda)</w:t>
      </w:r>
    </w:p>
    <w:p w14:paraId="128AE857" w14:textId="67635560" w:rsidR="00B81EED" w:rsidRDefault="00B81EE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7A2A223C" w14:textId="1E2002A5" w:rsidR="004C4423" w:rsidRDefault="00823DCB" w:rsidP="004C442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ab/>
        <w:t xml:space="preserve">Rhoddodd yr Is-Ganghellor ddiweddariad llafar ar waith sy'n cael ei gwblhau i adnewyddu'r Cynllun Strategol a chadarnhaodd y byddai fersiwn derfynol yn </w:t>
      </w:r>
      <w:r>
        <w:rPr>
          <w:rFonts w:ascii="Arial" w:eastAsiaTheme="minorHAnsi" w:hAnsi="Arial" w:cs="Arial"/>
          <w:sz w:val="24"/>
          <w:szCs w:val="24"/>
          <w:lang w:bidi="cy"/>
        </w:rPr>
        <w:lastRenderedPageBreak/>
        <w:t>cael ei chyflwyno i'r Bwrdd i'w chymeradwyo yn ei gyfarfod ar 10 Rhagfyr 2020. Dywedodd yr Is-Ganghellor y byddai'r Mesurau Llwyddiant a'r Dangosyddion Perfformiad Allweddol (a ddefnyddir i gefnogi'r Cynllun) yn cael eu neilltuo i Bwyllgorau ar lefel Llywodraethwr at ddibenion adrodd a monitro. Cadarnhaodd yr Is-Ganghellor fod gwaith i ddatblygu Mesurau Llwyddiant a oedd yn ymwneud â Chenhadaeth Ddinesig y Brifysgol hefyd yn cael ei gwblhau ac y byddid yn ymgynghori â Llywodraethwyr ar y Mesurau hyn.</w:t>
      </w:r>
    </w:p>
    <w:p w14:paraId="4D1241F1" w14:textId="507897C3" w:rsidR="004C4423" w:rsidRDefault="004C4423" w:rsidP="004C442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D62EC2E" w14:textId="62824090" w:rsidR="004C4423" w:rsidRDefault="004C4423" w:rsidP="004C442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ab/>
        <w:t>Cododd yr Is-Ganghellor y syniad o adfer y Pwyllgor Cynllunio Strategol a Pherfformiad yn ystod y flwyddyn academaidd i helpu i gefnogi monitro mesurau yn barhaus a darparu fforwm ar gyfer trafod materion cysylltiedig. Roedd y llywodraethwyr yn gefnogol a chytunodd yr Is-Ganghellor i ddrafftio cynnig i'w ystyried ymhellach mewn cyfarfod o'r Bwrdd yn y dyfodol.</w:t>
      </w:r>
    </w:p>
    <w:p w14:paraId="1C8EE51B" w14:textId="77777777" w:rsidR="00823DCB" w:rsidRPr="00823DCB" w:rsidRDefault="00823DC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0F24691" w14:textId="6B32D3F6" w:rsidR="00B81EED" w:rsidRDefault="00B81EE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ab/>
        <w:t>Penderfynodd y Bwrdd:</w:t>
      </w:r>
    </w:p>
    <w:p w14:paraId="17FA6CD2" w14:textId="558A0C4E" w:rsidR="007F4DAA" w:rsidRPr="004D360C" w:rsidRDefault="007F4DAA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2C06E4FA" w14:textId="139C4B07" w:rsidR="007F4DAA" w:rsidRPr="004D360C" w:rsidRDefault="007F4DAA" w:rsidP="004D360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4D360C">
        <w:rPr>
          <w:rFonts w:ascii="Arial" w:eastAsiaTheme="minorHAnsi" w:hAnsi="Arial" w:cs="Arial"/>
          <w:b/>
          <w:sz w:val="24"/>
          <w:szCs w:val="24"/>
          <w:lang w:bidi="cy"/>
        </w:rPr>
        <w:t>Nodi'r diweddariad llafar gan yr Is-Ganghellor.</w:t>
      </w:r>
    </w:p>
    <w:p w14:paraId="1C2C1D16" w14:textId="48D2F6F7" w:rsidR="00165B17" w:rsidRPr="004D360C" w:rsidRDefault="00165B17" w:rsidP="004D360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60C">
        <w:rPr>
          <w:rFonts w:ascii="Arial" w:eastAsiaTheme="minorHAnsi" w:hAnsi="Arial" w:cs="Arial"/>
          <w:b/>
          <w:sz w:val="24"/>
          <w:szCs w:val="24"/>
          <w:lang w:bidi="cy"/>
        </w:rPr>
        <w:t xml:space="preserve">Gofyn i'r Is-Ganghellor ddatblygu cynnig i adfer y Pwyllgor Cynllunio Strategol a Pherfformiad. </w:t>
      </w:r>
    </w:p>
    <w:p w14:paraId="65ECA7FF" w14:textId="1A8AE869" w:rsidR="00B34729" w:rsidRPr="004D360C" w:rsidRDefault="00B34729" w:rsidP="007C67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CD2724" w14:textId="57666B1C" w:rsidR="006B4D2E" w:rsidRPr="00C44768" w:rsidRDefault="006B4D2E" w:rsidP="006B4D2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44768">
        <w:rPr>
          <w:rFonts w:ascii="Arial" w:eastAsia="Arial" w:hAnsi="Arial" w:cs="Arial"/>
          <w:sz w:val="24"/>
          <w:szCs w:val="24"/>
          <w:lang w:bidi="cy"/>
        </w:rPr>
        <w:t>(Nodyn Ysgrifenyddiaeth:  Ymunodd Ruth Marks MBE, Llywodraethwr Annibynnol, â chyfarfod y Bwrdd yn ystod yr eitem hon).</w:t>
      </w:r>
    </w:p>
    <w:p w14:paraId="5E02C3AF" w14:textId="042255E0" w:rsidR="009B0F2C" w:rsidRPr="007C6756" w:rsidRDefault="009B0F2C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4B5012" w14:textId="3B66E226" w:rsidR="00EC3BBF" w:rsidRPr="00B81EED" w:rsidRDefault="00A460C9" w:rsidP="006F36B0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4.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Risgiau Corfforaethol Allweddol a Chofrestr Risg Gorfforaethol (eitem agenda 4)</w:t>
      </w:r>
    </w:p>
    <w:p w14:paraId="74FEA9E9" w14:textId="079C3B15" w:rsidR="00A460C9" w:rsidRDefault="00A460C9" w:rsidP="00FC44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9349E8" w14:textId="37FB8395" w:rsidR="00DC2E90" w:rsidRDefault="00DC2E90" w:rsidP="00ED6CD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Hysbysodd Ysgrifennydd y Brifysgol y Bwrdd fod y Brifysgol wedi sicrhau sicrwydd cyfyngedig yn unig am ei threfniadau rheoli risg yn ystod cyfnod adolygu 2019/20. Cyflawnwyd cynnydd sylweddol ers i'r adolygiad gael ei gynnal ond yn anffodus nid oedd archwilwyr mewnol y Brifysgol (Deloitte) wedi gallu cwblhau archwiliad dilynol i gadarnhau hyn yn ffurfiol. Yn ystod cyfnod adolygu 2019/20 roedd y Brifysgol wedi recriwtio i lenwi’r swydd wag Dadansoddwr Risg a Chydymffurfiaeth. Roedd y Dadansoddwr Risg a Chydymffurfiaeth wedi chwarae rhan fawr mewn gwaith beirniadol ar ymateb y Brifysgol i bandemig Covid-19. Er gwaethaf hyn, roedd gwaith arferol ar reoli risg ac adolygu cofrestrau risg wedi'i gwblhau a chytunwyd ar system reolaidd ar gyfer adrodd cynnydd i'r Pwyllgor Archwilio a'r Bwrdd.</w:t>
      </w:r>
    </w:p>
    <w:p w14:paraId="40DB6906" w14:textId="38476292" w:rsidR="00652649" w:rsidRDefault="00652649" w:rsidP="00ED6CD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FCCA7BB" w14:textId="56D12EFA" w:rsidR="00BB7B8A" w:rsidRDefault="00652649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 Dadansoddwr Risg a Chydymffurfiaeth y Gofrestr Risg Gorfforaethol ddiwygiedig a rhesymol y cytunwyd arni gan y Bwrdd yn ei gyfarfod ar 15 Hydref 2020 ac amlinellodd yn fyr bob un o'r 20 risg a restrwyd. Amlygwyd risgiau i Iechyd Meddwl Myfyrwyr, Diogelwch TG a Chanlyniadau Graddedigion yn benodol fel Risgiau Uchel. Roedd risgiau eraill i Ansawdd a Chyfaint Ymchwil, a Chadw Myfyrwyr hefyd wedi cynyddu ac yn agosáu at y categori Risg Uchel. </w:t>
      </w:r>
    </w:p>
    <w:p w14:paraId="3ECCEE22" w14:textId="77777777" w:rsidR="00BB7B8A" w:rsidRDefault="00BB7B8A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7B5FB100" w14:textId="0374FDEA" w:rsidR="00DC2E90" w:rsidRDefault="00BB7B8A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 Dadansoddwr Risg a Chydymffurfiaeth y byddent yn gweithio gyda'r Pwyllgor Archwilio i gynnal sesiynau manwl ar feysydd risg penodol i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gefnogi sicrwydd. Gofynnwyd i aelodau'r bwrdd hefyd gwblhau'r arolwg archwaeth risg a gylchredwyd i helpu i lywio gwaith ar archwaeth a goddefgarwch y Brifysgol am risg gorfforaethol yr oedd angen ei gynnal. </w:t>
      </w:r>
    </w:p>
    <w:p w14:paraId="4F6BD3AA" w14:textId="7BEC05D8" w:rsidR="001C122C" w:rsidRDefault="001C122C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8A93824" w14:textId="3E534CB0" w:rsidR="001C122C" w:rsidRDefault="001C122C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Cafodd y Bwrdd drafodaeth â ffocws ar y risgiau penodol a raddiwyd fel risg uchel neu bron â risg uchel a ffactorau achosol. Gofynnodd y Bwrdd am sicrwydd gan aelodau Gweithrediaeth Grŵp Is-Ganghellor unigol (VCEG) bod trefniadau cadarn ar waith i nodi, rheoli a lliniaru'r risgiau hyn. Gofynnodd y Cadeirydd am ddarparu briff penodol i Lywodraethwyr ar drefniadau'r Brifysgol i gefnogi Iechyd Meddwl Myfyrwyr gan y cydnabuwyd bod pandemig Covid-19 yn gwneud bywyd yn arbennig o anodd a heriol i fyfyrwyr.</w:t>
      </w:r>
    </w:p>
    <w:p w14:paraId="57E510F9" w14:textId="77777777" w:rsidR="0004660F" w:rsidRDefault="0004660F" w:rsidP="000466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E784701" w14:textId="780F3B37" w:rsidR="00B81EED" w:rsidRDefault="00B81EED" w:rsidP="00DC2E90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81EED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54002EC0" w14:textId="2B2C6D88" w:rsidR="00103F9C" w:rsidRDefault="00103F9C" w:rsidP="00FC44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BFF785" w14:textId="0E722008" w:rsidR="00067595" w:rsidRDefault="00103F9C" w:rsidP="00067595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Nodi'r adroddiad ar Risgiau Corfforaethol Allweddol a'r Gofrestr Risg Gorfforaethol.</w:t>
      </w:r>
    </w:p>
    <w:p w14:paraId="4B438482" w14:textId="5D351239" w:rsidR="00F16044" w:rsidRDefault="00F16044" w:rsidP="00067595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Gofyn am ddarparu briff penodol i Lywodraethwyr ar drefniadau'r Brifysgol i gefnogi Iechyd Meddwl Myfyrwyr. </w:t>
      </w:r>
    </w:p>
    <w:p w14:paraId="41EE9F5E" w14:textId="73E434B0" w:rsidR="009B0F2C" w:rsidRPr="00307EE0" w:rsidRDefault="009B0F2C" w:rsidP="00307EE0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067595">
        <w:rPr>
          <w:rFonts w:ascii="Arial" w:eastAsia="Arial" w:hAnsi="Arial" w:cs="Arial"/>
          <w:sz w:val="24"/>
          <w:szCs w:val="24"/>
          <w:lang w:bidi="cy"/>
        </w:rPr>
        <w:t xml:space="preserve"> </w:t>
      </w:r>
    </w:p>
    <w:p w14:paraId="6955A462" w14:textId="3AB8DA2A" w:rsidR="00B81EED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1EED">
        <w:rPr>
          <w:rFonts w:ascii="Arial" w:eastAsia="Arial" w:hAnsi="Arial" w:cs="Arial"/>
          <w:b/>
          <w:sz w:val="24"/>
          <w:szCs w:val="24"/>
          <w:lang w:bidi="cy"/>
        </w:rPr>
        <w:t>5.</w:t>
      </w:r>
      <w:r w:rsidRPr="00B81EED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Cryno</w:t>
      </w:r>
      <w:r w:rsidR="00FF490F">
        <w:rPr>
          <w:rFonts w:ascii="Arial" w:eastAsia="Arial" w:hAnsi="Arial" w:cs="Arial"/>
          <w:b/>
          <w:sz w:val="24"/>
          <w:szCs w:val="24"/>
          <w:u w:val="single"/>
          <w:lang w:bidi="cy"/>
        </w:rPr>
        <w:t>’r</w:t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 Pwyllgor Archwilio - Dydd Llun 9 Tachwedd 2020 (eitem agenda 11)</w:t>
      </w:r>
    </w:p>
    <w:p w14:paraId="37FEB8E4" w14:textId="73B0BA34" w:rsidR="00B81EED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95490D" w14:textId="5927A699" w:rsidR="00820F85" w:rsidRDefault="00162D4E" w:rsidP="00B21B1D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bookmarkStart w:id="0" w:name="_Hlk57797652"/>
      <w:r>
        <w:rPr>
          <w:rFonts w:ascii="Arial" w:eastAsia="Arial" w:hAnsi="Arial" w:cs="Arial"/>
          <w:sz w:val="24"/>
          <w:szCs w:val="24"/>
          <w:lang w:bidi="cy"/>
        </w:rPr>
        <w:t xml:space="preserve">Rhoddodd Cadeirydd y Pwyllgor Archwilio diweddariad llafar ar fusnes a ystyriwyd yn y Pwyllgor Archwilio ar 9 Tachwedd 2020. Roedd y Pwyllgor wedi trafod trefniadau rheoli risg y Brifysgol yn fanwl gan fod archwilydd mewnol y Brifysgol (Deloitte) wedi nodi mai dim ond sicrwydd cyfyngedig a gyflawnwyd yn ystod cyfnod adolygu 2019/20. Cydnabuwyd bod ffactorau pandemig a mewnol Covid-19 wedi cyfrannu at y sgôr sicrwydd cyfyngedig ar reoli risg. Fodd bynnag, roedd y Pwyllgor yn disgwyl gweld cynnydd clir ac amlwg yn 2020/21 gyda sicrwydd cymedrol yn cael ei gyflawni a chynnydd sylweddol wedi hynny. Byddai'r ffocws ar reoli risg yn cael ei flaenoriaethu a byddai nifer o sesiynau manwl yn cael eu trefnu fel rhan o waith sicrwydd y Pwyllgor. Byddai'r rhain yn cynnwys (i) Pensiynau a rhwymedigaethau yn y dyfodol (ii) TG a seiberddiogelwch (iii) Cynnydd ar gau argymhellion sy'n weddill. </w:t>
      </w:r>
    </w:p>
    <w:p w14:paraId="21C1639D" w14:textId="16AF742E" w:rsidR="00EF6674" w:rsidRDefault="00EF6674" w:rsidP="00B21B1D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ED03D87" w14:textId="62FD9FFF" w:rsidR="001466AE" w:rsidRDefault="007F59A9" w:rsidP="001466AE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Cadarnhaodd Cadeirydd y Pwyllgor Archwilio fod y Pwyllgor wedi derbyn yr Adroddiad Archwilio Mewnol Blynyddol ar gyfer 2019/20 a bod y Pwyllgor yn fodlon â'r gwaith archwilio mewnol a gwblhawyd gan Deloitte. Roedd y rhaglen waith wedi arwain at 5 adolygiad gyda sicrwydd sylweddol, 6 adolygiad gyda sicrwydd Cymedrol ac 1 adolygiad gyda sicrwydd Cyfyngedig. </w:t>
      </w:r>
    </w:p>
    <w:p w14:paraId="2468C0E3" w14:textId="77777777" w:rsidR="001466AE" w:rsidRDefault="001466AE" w:rsidP="001466AE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0C2916B" w14:textId="2BA9BFAA" w:rsidR="001466AE" w:rsidRDefault="00820F85" w:rsidP="001466A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Cadarnhaodd Cadeirydd y Pwyllgor Archwilio fod y Pwyllgor wedi cymeradwyo'r Adroddiad Blynyddol a'r Datganiadau Ariannol ar gyfer 2019/20 yn ddarostyngedig i fân ddiwygiadau i'r Datganiad Llywodraethu Corfforaethol a chwblhau gwaith rhagorol gan archwilwyr allanol y Brifysgol sef PWC. </w:t>
      </w:r>
    </w:p>
    <w:p w14:paraId="1D418D55" w14:textId="77777777" w:rsidR="001466AE" w:rsidRDefault="001466AE" w:rsidP="001466AE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5111511" w14:textId="67104680" w:rsidR="00EC52F9" w:rsidRDefault="001466AE" w:rsidP="001466A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lastRenderedPageBreak/>
        <w:t>Daeth Cadeirydd y Pwyllgor Archwilio i ben trwy gynghori y byddai Adroddiad Blynyddol y Pwyllgor Archwilio yn cael ei gwblhau i'w ystyried gan y Bwrdd yn ei gyfarfod nesaf ar 10 Rhagfyr 2020.</w:t>
      </w:r>
    </w:p>
    <w:bookmarkEnd w:id="0"/>
    <w:p w14:paraId="61D6CFC7" w14:textId="156CC630" w:rsidR="00162D4E" w:rsidRPr="00162D4E" w:rsidRDefault="00162D4E" w:rsidP="001466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F709A2" w14:textId="0E878FEE" w:rsidR="00B81EED" w:rsidRDefault="00B81EED" w:rsidP="00B81E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01A944A7" w14:textId="5167CF9F" w:rsidR="00A80DFC" w:rsidRDefault="00A80DFC" w:rsidP="00B81E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0C5BA3" w14:textId="0CF920F1" w:rsidR="00067595" w:rsidRDefault="009B0F2C" w:rsidP="00307EE0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7595">
        <w:rPr>
          <w:rFonts w:ascii="Arial" w:eastAsia="Arial" w:hAnsi="Arial" w:cs="Arial"/>
          <w:b/>
          <w:sz w:val="24"/>
          <w:szCs w:val="24"/>
          <w:lang w:bidi="cy"/>
        </w:rPr>
        <w:t>Nodi'r Adroddiad Cryno llafar o Gyfarfod y Pwyllgor Archwilio a gynhaliwyd ar 9 Tachwedd 2020.</w:t>
      </w:r>
    </w:p>
    <w:p w14:paraId="4C7178F8" w14:textId="77777777" w:rsidR="00DE5267" w:rsidRPr="00307EE0" w:rsidRDefault="00DE5267" w:rsidP="004D360C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525E8DF3" w14:textId="7633C1CA" w:rsidR="00A460C9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1EED">
        <w:rPr>
          <w:rFonts w:ascii="Arial" w:eastAsia="Arial" w:hAnsi="Arial" w:cs="Arial"/>
          <w:b/>
          <w:sz w:val="24"/>
          <w:szCs w:val="24"/>
          <w:lang w:bidi="cy"/>
        </w:rPr>
        <w:t>6.</w:t>
      </w:r>
      <w:r w:rsidRPr="00B81EED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Adroddiad Blynyddol a Datganiadau Ariannol ar gyfer y Flwyddyn yn </w:t>
      </w:r>
      <w:r w:rsidR="006F36B0">
        <w:rPr>
          <w:rFonts w:ascii="Arial" w:eastAsia="Arial" w:hAnsi="Arial" w:cs="Arial"/>
          <w:b/>
          <w:sz w:val="24"/>
          <w:szCs w:val="24"/>
          <w:u w:val="single"/>
          <w:lang w:bidi="cy"/>
        </w:rPr>
        <w:t>Gorffen</w:t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 31 Gorffennaf 2020 gan gynnwys Adroddiad Canfyddiadau Archwiliad Allanol (eitem 5 ar yr agenda)</w:t>
      </w:r>
    </w:p>
    <w:p w14:paraId="6BE3F795" w14:textId="0317AAAA" w:rsidR="00B81EED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C4844E" w14:textId="40139166" w:rsidR="008F4962" w:rsidRDefault="00BD04DD" w:rsidP="008F4962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Adnoddau'r Prif Swyddog yr Adroddiad Blynyddol a'r Datganiadau Ariannol i'r Bwrdd i'w gymeradwyo. Ystyriwyd yr adroddiad a'r datganiadau gan y Pwyllgor Adnoddau ar 2 Tachwedd ac fe'u cymeradwywyd yn ffurfiol gan y Pwyllgor Archwilio ar 9 Tachwedd 2020 yn amodol ar fân ddiwygiadau. Darparwyd yr Adroddiad Canfyddiadau Archwilio Allanol gan PWC hefyd a nododd yr adroddiad hwn y rhagwelwyd barn archwilio ddiamod ar y datganiadau ar ôl i'r holl waith gweddilliol gan PWC gael ei gwblhau. </w:t>
      </w:r>
    </w:p>
    <w:p w14:paraId="60E714B5" w14:textId="77777777" w:rsidR="008F4962" w:rsidRDefault="008F4962" w:rsidP="008F4962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</w:p>
    <w:p w14:paraId="266A7A66" w14:textId="0568A771" w:rsidR="008F4962" w:rsidRDefault="008F4962" w:rsidP="008F4962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Er gwaethaf Covid-19, roedd y Brifysgol wedi cyflawni perfformiad ariannol gweithredol cryf o £8.6m yn ystod y flwyddyn ac wedi cynnal sefyllfa hylifedd solet ar ddiwedd y flwyddyn o £30m. Parhaodd y ddarpariaeth diffyg pensiwn yng Nghronfa Bensiwn Caerdydd a Bro Morgannwg (CVGPF) i ystumio'r datganiadau ariannol yn sylweddol. Fodd bynnag, roedd hon yn ffenomen gyfrifyddu a achoswyd gan ofynion adrodd FRS102 nad oeddent yn cynrychioli atebolrwydd arian parod nac yn fygythiad i hyfywedd ariannol a chynaliadwyedd y Brifysgol. Cynyddodd gwariant staff (gan gynnwys taliadau darpariaeth pensiwn) o 64.6% (2019) i 66.2% (2020). Cynyddodd gwariant staff (gan gynnwys taliadau darpariaeth pensiwn) o 57.9% (62.8) i 62.8%. Esboniwyd bod y cynnydd yn bennaf oherwydd diffyg trosiant y Brifysgol a achoswyd gan Covid-19. Cadarnhawyd bod telerau'r cyfamodau bancio sy'n ymwneud â benthyciadau tymor hir gyda Santander (£11.7m yn weddill) a Barclays (£10.8m yn weddill) wedi'u cwrdd yn y canlyniadau ariannol.</w:t>
      </w:r>
    </w:p>
    <w:p w14:paraId="61EEBB1D" w14:textId="77777777" w:rsidR="008F4962" w:rsidRPr="00BD04DD" w:rsidRDefault="008F4962" w:rsidP="008F49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3E5533" w14:textId="480A38AE" w:rsidR="00E965BB" w:rsidRDefault="00E965BB" w:rsidP="00E965BB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Diolchodd y Bwrdd i'r Prif Swyddog Adnoddau a'i adran am helpu i gyflawni perfformiad ariannol cadarn i'r Brifysgol yn ystod pandemig Covid-19. </w:t>
      </w:r>
    </w:p>
    <w:p w14:paraId="4723F40C" w14:textId="77777777" w:rsidR="00E965BB" w:rsidRDefault="00E965BB" w:rsidP="00E965BB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</w:p>
    <w:p w14:paraId="5DF20DB1" w14:textId="20860844" w:rsidR="00E965BB" w:rsidRDefault="00E965BB" w:rsidP="00E965BB">
      <w:pPr>
        <w:spacing w:after="0"/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Gofynnodd y Cadeirydd am drefnu briff ar drefniadau pensiwn y Brifysgol ar gyfer Llywodraethwyr. </w:t>
      </w:r>
    </w:p>
    <w:p w14:paraId="36E06AEA" w14:textId="74FB0B6B" w:rsidR="00A62680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 </w:t>
      </w:r>
      <w:r>
        <w:rPr>
          <w:rFonts w:ascii="Arial" w:eastAsia="Arial" w:hAnsi="Arial" w:cs="Arial"/>
          <w:sz w:val="24"/>
          <w:szCs w:val="24"/>
          <w:lang w:bidi="cy"/>
        </w:rPr>
        <w:tab/>
      </w:r>
    </w:p>
    <w:p w14:paraId="5ED42B5D" w14:textId="627ED5E4" w:rsidR="00B81EED" w:rsidRDefault="00B81EED" w:rsidP="00E965BB">
      <w:pPr>
        <w:spacing w:after="0"/>
        <w:ind w:left="720"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54CB4B2" w14:textId="6CA1733F" w:rsidR="00C75A40" w:rsidRDefault="00C75A40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08CF3339" w14:textId="75ECE91B" w:rsidR="00A80DFC" w:rsidRPr="00725256" w:rsidRDefault="00A80DFC" w:rsidP="0072525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5256">
        <w:rPr>
          <w:rFonts w:ascii="Arial" w:eastAsia="Arial" w:hAnsi="Arial" w:cs="Arial"/>
          <w:b/>
          <w:sz w:val="24"/>
          <w:szCs w:val="24"/>
          <w:lang w:bidi="cy"/>
        </w:rPr>
        <w:lastRenderedPageBreak/>
        <w:t>Nodi bod y Pwyllgor Archwilio wedi cymeradwyo'r Adroddiad Blynyddol a'r Datganiadau Ariannol ar gyfer y Flwyddyn yn Diweddu 31 Gorffennaf 2020 yn amodol ar fân ddiwygiadau.</w:t>
      </w:r>
    </w:p>
    <w:p w14:paraId="38988DF7" w14:textId="679271A1" w:rsidR="00A80DFC" w:rsidRPr="00725256" w:rsidRDefault="00A80DFC" w:rsidP="0072525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5256">
        <w:rPr>
          <w:rFonts w:ascii="Arial" w:eastAsia="Arial" w:hAnsi="Arial" w:cs="Arial"/>
          <w:b/>
          <w:sz w:val="24"/>
          <w:szCs w:val="24"/>
          <w:lang w:bidi="cy"/>
        </w:rPr>
        <w:t>Cymeradwyo'r Adroddiad Blynyddol a'r Datganiadau Ariannol yn ffurfiol ar gyfer y flwyddyn sy'n dod i ben 31 Gorffennaf 2020.</w:t>
      </w:r>
    </w:p>
    <w:p w14:paraId="502650D9" w14:textId="5673D812" w:rsidR="00A80DFC" w:rsidRDefault="00A80DFC" w:rsidP="0072525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5256">
        <w:rPr>
          <w:rFonts w:ascii="Arial" w:eastAsia="Arial" w:hAnsi="Arial" w:cs="Arial"/>
          <w:b/>
          <w:sz w:val="24"/>
          <w:szCs w:val="24"/>
          <w:lang w:bidi="cy"/>
        </w:rPr>
        <w:t>Derbyn a nodi'r Adroddiad Canfyddiadau Archwilio Allanol ar gyfer y Flwyddyn yn Diweddu 31 Gorffennaf 2020.</w:t>
      </w:r>
    </w:p>
    <w:p w14:paraId="79FC4D81" w14:textId="3718BAE7" w:rsidR="00C75A40" w:rsidRPr="004D360C" w:rsidRDefault="00E965BB" w:rsidP="004D360C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Gofyn i'r Prif Swyddog Adnoddau ddarparu sesiwn friffio ar drefniadau pensiwn y Brifysgol.</w:t>
      </w:r>
    </w:p>
    <w:p w14:paraId="67646E16" w14:textId="4AA3A618" w:rsidR="00A460C9" w:rsidRDefault="00A460C9" w:rsidP="00A460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5C513B" w14:textId="1322103B" w:rsidR="00271BDD" w:rsidRPr="00B81EED" w:rsidRDefault="00B81EED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1EED">
        <w:rPr>
          <w:rFonts w:ascii="Arial" w:eastAsia="Arial" w:hAnsi="Arial" w:cs="Arial"/>
          <w:b/>
          <w:sz w:val="24"/>
          <w:szCs w:val="24"/>
          <w:lang w:bidi="cy"/>
        </w:rPr>
        <w:t>7.</w:t>
      </w:r>
      <w:r w:rsidRPr="00B81EED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>Cynigion Cyllideb D</w:t>
      </w:r>
      <w:r w:rsidR="003916FE">
        <w:rPr>
          <w:rFonts w:ascii="Arial" w:eastAsia="Arial" w:hAnsi="Arial" w:cs="Arial"/>
          <w:b/>
          <w:sz w:val="24"/>
          <w:szCs w:val="24"/>
          <w:u w:val="single"/>
          <w:lang w:bidi="cy"/>
        </w:rPr>
        <w:t>d</w:t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>iwygiedig 2020/21 (eitem agenda 6)</w:t>
      </w:r>
    </w:p>
    <w:p w14:paraId="79E4968E" w14:textId="1C2180AC" w:rsidR="00B81EED" w:rsidRDefault="00B81EE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9C8BA56" w14:textId="3EABDE39" w:rsidR="000303D2" w:rsidRDefault="009B720B" w:rsidP="008F5CF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Amlinellodd Adnoddau'r Prif Swyddog y cynigion cyllideb d</w:t>
      </w:r>
      <w:r w:rsidR="003916FE">
        <w:rPr>
          <w:rFonts w:ascii="Arial" w:eastAsia="Arial" w:hAnsi="Arial" w:cs="Arial"/>
          <w:sz w:val="24"/>
          <w:szCs w:val="24"/>
          <w:lang w:bidi="cy"/>
        </w:rPr>
        <w:t>d</w:t>
      </w:r>
      <w:r>
        <w:rPr>
          <w:rFonts w:ascii="Arial" w:eastAsia="Arial" w:hAnsi="Arial" w:cs="Arial"/>
          <w:sz w:val="24"/>
          <w:szCs w:val="24"/>
          <w:lang w:bidi="cy"/>
        </w:rPr>
        <w:t>iwygiedig ar gyfer 2020/21 a chynghori bod perfformiad recriwtio myfyrwyr cryf wedi caniatáu i ragolwg mwy cadarnhaol gael ei ragdybio yn y gyllideb ddiwygiedig. Roedd y cynigion cyllideb d</w:t>
      </w:r>
      <w:r w:rsidR="003916FE">
        <w:rPr>
          <w:rFonts w:ascii="Arial" w:eastAsia="Arial" w:hAnsi="Arial" w:cs="Arial"/>
          <w:sz w:val="24"/>
          <w:szCs w:val="24"/>
          <w:lang w:bidi="cy"/>
        </w:rPr>
        <w:t>d</w:t>
      </w:r>
      <w:r>
        <w:rPr>
          <w:rFonts w:ascii="Arial" w:eastAsia="Arial" w:hAnsi="Arial" w:cs="Arial"/>
          <w:sz w:val="24"/>
          <w:szCs w:val="24"/>
          <w:lang w:bidi="cy"/>
        </w:rPr>
        <w:t xml:space="preserve">iwygiedig yn cynnwys: cryfhad o £2.2m i gynyddu cynnyrch arian gweithredol rhagamcanol i £8m ar gyfer y flwyddyn; cynnydd net o £5.1m mewn trosiant oherwydd perfformiad recriwtio myfyrwyr cryf ar draws pob categori o fyfyrwyr; addasiad cyfraniad anfantais o £2m gan y Gwasanaethau Masnachol a Gweithrediadau Chwaraeon Met oherwydd y cyfyngiadau pandemig parhaus a phellter cymdeithasol cysylltiedig; cynnydd net o £900k yn y diffyg cyfrifyddu rhagamcanol oherwydd newidiadau mewn taliadau cyfrifyddu diffyg pensiwn yn bennaf; a dangosydd perfformiad allweddol staff rhagamcanol o 63.3% o wariant staff fel canran o'r trosiant o'i gymharu â 64% yn y gyllideb dros dro. </w:t>
      </w:r>
    </w:p>
    <w:p w14:paraId="4548E94D" w14:textId="77777777" w:rsidR="000303D2" w:rsidRDefault="000303D2" w:rsidP="008F5CF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B868DB7" w14:textId="7875786D" w:rsidR="000303D2" w:rsidRDefault="000303D2" w:rsidP="008F5CF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 Prif Swyddog Adnoddau y byddai'r rhagolygon mwy cadarnhaol yn y gyllideb ddiwygiedig yn galluogi recriwtio i swyddi a oedd wedi bod yn destun rhewi recriwtio yn gynharach yn y flwyddyn oherwydd yr ansicrwydd a achoswyd gan y pandemig. Byddai Grŵp Gweithredol yr Is-Ganghellor yn cychwyn proses i benderfynu pa recriwtio y dylid ei flaenoriaethu. Byddai'r broses hon yn cynnwys ymgynghori â Deoniaid Ysgol a Chyfarwyddwyr Gwasanaethau Proffesiynol. </w:t>
      </w:r>
    </w:p>
    <w:p w14:paraId="5AB7FE5B" w14:textId="5DE8616A" w:rsidR="00AD7542" w:rsidRDefault="00AD7542" w:rsidP="008F5CF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6EE1153" w14:textId="6458BA34" w:rsidR="00AD7542" w:rsidRDefault="00AD7542" w:rsidP="008F5CF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Cadeirydd y Pwyllgor Adnoddau fod y Pwyllgor wedi ystyried y gyllideb ddiwygiedig yn fanwl yn ei gyfarfod ar 2 Tachwedd 2020. Roedd y Pwyllgor wedi cymeradwyo'r gyllideb ddiwygiedig fel y cynigiwyd.</w:t>
      </w:r>
    </w:p>
    <w:p w14:paraId="527C90CB" w14:textId="0E84D867" w:rsidR="009B720B" w:rsidRDefault="00B81EE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 </w:t>
      </w:r>
      <w:r>
        <w:rPr>
          <w:rFonts w:ascii="Arial" w:eastAsia="Arial" w:hAnsi="Arial" w:cs="Arial"/>
          <w:sz w:val="24"/>
          <w:szCs w:val="24"/>
          <w:lang w:bidi="cy"/>
        </w:rPr>
        <w:tab/>
      </w:r>
    </w:p>
    <w:p w14:paraId="4C520D71" w14:textId="04AF41D1" w:rsidR="00B81EED" w:rsidRDefault="00B81EED" w:rsidP="008F5CF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0D545852" w14:textId="495D02D8" w:rsidR="007B129A" w:rsidRDefault="007B129A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4305CB" w14:textId="769B91A0" w:rsidR="007B129A" w:rsidRPr="007B129A" w:rsidRDefault="007B129A" w:rsidP="007B129A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Cymeradwyo'r Cynigion Cyllideb Ddiwygiedig ar gyfer 2020/21.</w:t>
      </w:r>
    </w:p>
    <w:p w14:paraId="79C19C96" w14:textId="7DEE9728" w:rsidR="00067595" w:rsidRDefault="00067595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14F5BC" w14:textId="65B9D934" w:rsidR="00A460C9" w:rsidRPr="007F4DAA" w:rsidRDefault="00B81EED" w:rsidP="00A460C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1EED">
        <w:rPr>
          <w:rFonts w:ascii="Arial" w:eastAsia="Arial" w:hAnsi="Arial" w:cs="Arial"/>
          <w:b/>
          <w:sz w:val="24"/>
          <w:szCs w:val="24"/>
          <w:lang w:bidi="cy"/>
        </w:rPr>
        <w:t>8.</w:t>
      </w:r>
      <w:r w:rsidRPr="00B81EED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B81EED">
        <w:rPr>
          <w:rFonts w:ascii="Arial" w:eastAsia="Arial" w:hAnsi="Arial" w:cs="Arial"/>
          <w:b/>
          <w:sz w:val="24"/>
          <w:szCs w:val="24"/>
          <w:u w:val="single"/>
          <w:lang w:bidi="cy"/>
        </w:rPr>
        <w:t>Arolwg Profiad Ymchwil Ôl-raddedig 'PRES 2020' (eitem agenda 7)</w:t>
      </w:r>
    </w:p>
    <w:p w14:paraId="5C95A95A" w14:textId="0FBDA6F8" w:rsidR="00A460C9" w:rsidRDefault="00A460C9" w:rsidP="00A460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B3EE6" w14:textId="194E01B6" w:rsidR="003361B6" w:rsidRDefault="003361B6" w:rsidP="008B666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Amlygodd y Dirprwy Is-Ganghellor Ymchwil ac Arloesi </w:t>
      </w:r>
      <w:r w:rsidR="00782092">
        <w:rPr>
          <w:rFonts w:ascii="Arial" w:eastAsia="Arial" w:hAnsi="Arial" w:cs="Arial"/>
          <w:sz w:val="24"/>
          <w:szCs w:val="24"/>
          <w:lang w:bidi="cy"/>
        </w:rPr>
        <w:t>c</w:t>
      </w:r>
      <w:r>
        <w:rPr>
          <w:rFonts w:ascii="Arial" w:eastAsia="Arial" w:hAnsi="Arial" w:cs="Arial"/>
          <w:sz w:val="24"/>
          <w:szCs w:val="24"/>
          <w:lang w:bidi="cy"/>
        </w:rPr>
        <w:t>anlyniadau allweddol y Brifysgol yn y PRES 2020, sef arolwg ledled y DU o foddhad myfyrwyr ôl-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raddedig a reolir gan Advance HE. Roedd y canlyniadau allweddol yn cynnwys: (i) Cynyddiad mewn boddhad cyffredinol ym Met Caerdydd o 80.8% yn 2019 i 90% yn 2020, hwn oedd y canlyniad gorau yr oedd Met Caerdydd wedi'i gyflawni ac roedd 10% yn uwch na'r cyfartaledd ar gyfer sefydliadau AU a gymerodd ran yn yr arolwg; (ii) Cyflawnodd Met Caerdydd 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2il</w:t>
      </w:r>
      <w:r>
        <w:rPr>
          <w:rFonts w:ascii="Arial" w:eastAsia="Arial" w:hAnsi="Arial" w:cs="Arial"/>
          <w:sz w:val="24"/>
          <w:szCs w:val="24"/>
          <w:lang w:bidi="cy"/>
        </w:rPr>
        <w:t xml:space="preserve"> safle o blith yr holl sefydliadau AU a bu’n cymryd rhan yn yr arolwg; (iii) Cynyddid mewn boddhad ym mhob maes - Goruchwyliaeth +4, Adnoddau +2, Cyfrifoldebau +7, Sgiliau Ymchwil +11, Datblygiad Proffesiynol +2; Dilyniant +5, a Diwylliant Ymchwil +5; (iv) Cyflawnodd Met Caerdydd safle 1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af</w:t>
      </w:r>
      <w:r>
        <w:rPr>
          <w:rFonts w:ascii="Arial" w:eastAsia="Arial" w:hAnsi="Arial" w:cs="Arial"/>
          <w:sz w:val="24"/>
          <w:szCs w:val="24"/>
          <w:lang w:bidi="cy"/>
        </w:rPr>
        <w:t xml:space="preserve"> gyfer Goruchwyliaeth a oedd ymhlith y 5 uchaf ar gyfer Adnoddau, Cyfrifoldebau, Sgiliau Ymchwil a Datblygiad Proffesiynol. Roedd y Brifysgol yn yr 12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fed</w:t>
      </w:r>
      <w:r>
        <w:rPr>
          <w:rFonts w:ascii="Arial" w:eastAsia="Arial" w:hAnsi="Arial" w:cs="Arial"/>
          <w:sz w:val="24"/>
          <w:szCs w:val="24"/>
          <w:lang w:bidi="cy"/>
        </w:rPr>
        <w:t xml:space="preserve"> safle am D</w:t>
      </w:r>
      <w:r w:rsidR="00782092">
        <w:rPr>
          <w:rFonts w:ascii="Arial" w:eastAsia="Arial" w:hAnsi="Arial" w:cs="Arial"/>
          <w:sz w:val="24"/>
          <w:szCs w:val="24"/>
          <w:lang w:bidi="cy"/>
        </w:rPr>
        <w:t>d</w:t>
      </w:r>
      <w:r>
        <w:rPr>
          <w:rFonts w:ascii="Arial" w:eastAsia="Arial" w:hAnsi="Arial" w:cs="Arial"/>
          <w:sz w:val="24"/>
          <w:szCs w:val="24"/>
          <w:lang w:bidi="cy"/>
        </w:rPr>
        <w:t xml:space="preserve">ilyniant a 20 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fed</w:t>
      </w:r>
      <w:r>
        <w:rPr>
          <w:rFonts w:ascii="Arial" w:eastAsia="Arial" w:hAnsi="Arial" w:cs="Arial"/>
          <w:sz w:val="24"/>
          <w:szCs w:val="24"/>
          <w:lang w:bidi="cy"/>
        </w:rPr>
        <w:t xml:space="preserve"> ar gyfer Ddiwylliant Ymchwil. </w:t>
      </w:r>
    </w:p>
    <w:p w14:paraId="17ABCE2C" w14:textId="5E0EC00A" w:rsidR="002870CF" w:rsidRDefault="002870CF" w:rsidP="008B666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6EA284E" w14:textId="3E99D3C8" w:rsidR="002870CF" w:rsidRDefault="002870CF" w:rsidP="008B666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Amlinellodd y Dirprwy Is-Ganghellor y gwaith sy'n cael ei wneud i hyrwyddo ac ychwanegu at arfer da a chyfeiriodd at lansiad rhithiol yr Academïau Byd-eang ar 1 Rhagfyr 2020 fel esiampl o hyn. </w:t>
      </w:r>
    </w:p>
    <w:p w14:paraId="7E8E6517" w14:textId="03F05CD3" w:rsidR="002870CF" w:rsidRDefault="002870CF" w:rsidP="008B666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725B344" w14:textId="5A4ABB0C" w:rsidR="002870CF" w:rsidRDefault="002870CF" w:rsidP="008B666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Llongyfarchodd y Bwrdd y Dirprwy Is-Ganghellor ar ganlyniadau PRES 2020. Cydnabuwyd y byddai canlyniadau PRES cryf yn cael dylanwad cadarnhaol ar niferoedd ceisiadau ar gyfer astudio ôl-raddedig yn y Brifysgol. </w:t>
      </w:r>
    </w:p>
    <w:p w14:paraId="00FA4362" w14:textId="77777777" w:rsidR="003361B6" w:rsidRDefault="003361B6" w:rsidP="00A460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7525D0" w14:textId="1C7547B6" w:rsidR="00B81EED" w:rsidRDefault="00B81EED" w:rsidP="00A460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4DAA"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5A4CBFCC" w14:textId="6F413630" w:rsidR="00725256" w:rsidRDefault="00725256" w:rsidP="00A460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0BAA26" w14:textId="58155B2E" w:rsidR="00B81EED" w:rsidRDefault="00725256" w:rsidP="00A460C9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5256">
        <w:rPr>
          <w:rFonts w:ascii="Arial" w:eastAsia="Arial" w:hAnsi="Arial" w:cs="Arial"/>
          <w:b/>
          <w:sz w:val="24"/>
          <w:szCs w:val="24"/>
          <w:lang w:bidi="cy"/>
        </w:rPr>
        <w:t>Nodi'r adroddiad ar Ganlyniadau PRES ar gyfer 2020.</w:t>
      </w:r>
    </w:p>
    <w:p w14:paraId="25855C97" w14:textId="5C7A0656" w:rsidR="00CA1398" w:rsidRPr="00AB3DE8" w:rsidRDefault="00CA1398" w:rsidP="00AB3D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6489EC" w14:textId="4CEC0075" w:rsidR="00A460C9" w:rsidRDefault="00B81EED" w:rsidP="00A460C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DAA">
        <w:rPr>
          <w:rFonts w:ascii="Arial" w:eastAsia="Arial" w:hAnsi="Arial" w:cs="Arial"/>
          <w:b/>
          <w:sz w:val="24"/>
          <w:szCs w:val="24"/>
          <w:lang w:bidi="cy"/>
        </w:rPr>
        <w:t>9.</w:t>
      </w:r>
      <w:r w:rsidRPr="007F4DAA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7F4DAA">
        <w:rPr>
          <w:rFonts w:ascii="Arial" w:eastAsia="Arial" w:hAnsi="Arial" w:cs="Arial"/>
          <w:b/>
          <w:sz w:val="24"/>
          <w:szCs w:val="24"/>
          <w:u w:val="single"/>
          <w:lang w:bidi="cy"/>
        </w:rPr>
        <w:t>Cynnig Pentref Chwaraeon Rhyngwladol Caerdydd (eitem ar agenda 8)</w:t>
      </w:r>
    </w:p>
    <w:p w14:paraId="378360D6" w14:textId="02DA1592" w:rsidR="007F4DAA" w:rsidRDefault="007F4DAA" w:rsidP="00A460C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6DAB2F" w14:textId="436FA754" w:rsidR="00F9753F" w:rsidRDefault="000B25E0" w:rsidP="002B1CCE">
      <w:pPr>
        <w:spacing w:after="0"/>
        <w:ind w:left="709"/>
        <w:jc w:val="both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Dywedodd yr Is-Ganghellor fod Cyngor Caerdydd wedi cysylltu â'r Brifysgol gyda chynnig cychwynnol ar gyfer partneriaeth rheoli ariannol a gweithredol rhwng y ddau barti ar gyfer cwblhau a rheoli Pentref Chwaraeon Rhyngwladol Caerdydd (PChRhC). Ceisiodd y cynnig elwa ar allu benthyca'r Brifysgol a'i chyfalaf presennol i sicrhau'r cyllid sy'n ofynnol i gwblhau a rheoli'r PChRhC. Roedd y cynnig yn cynnwys cymhelliant i'r Brifysgol trwy gynnwys safle dwy erw y gellid ei ddefnyddio i godi adeilad Prifysgol ar gyfer darparu addysgu, ymchwil, preswylfeydd myfyrwyr neu gyfleusterau cynadledda o bosibl. Dywedodd yr Is-Ganghellor fod y cynnig cychwynnol o'r fath faint a chwmpas fel yr ymgynghorwyd â'r Bwrdd yn gynnar cyn cynnal unrhyw drafodaethau archwiliadol pellach. Cydnabuwyd y byddai'r cynnig yn cael effaith ariannol ac enw da sylweddol ar y Brifysgol.</w:t>
      </w:r>
    </w:p>
    <w:p w14:paraId="05ADFDD3" w14:textId="5D82EAB8" w:rsidR="00650686" w:rsidRDefault="00650686" w:rsidP="002B1CCE">
      <w:pPr>
        <w:spacing w:after="0"/>
        <w:ind w:left="709"/>
        <w:jc w:val="both"/>
        <w:rPr>
          <w:rFonts w:ascii="Arial" w:eastAsiaTheme="minorHAnsi" w:hAnsi="Arial" w:cs="Arial"/>
          <w:iCs/>
          <w:sz w:val="24"/>
          <w:szCs w:val="24"/>
        </w:rPr>
      </w:pPr>
    </w:p>
    <w:p w14:paraId="02737761" w14:textId="3522C961" w:rsidR="00650686" w:rsidRDefault="00650686" w:rsidP="002B1CCE">
      <w:pPr>
        <w:spacing w:after="0"/>
        <w:ind w:left="709"/>
        <w:jc w:val="both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Roedd y Partneriaethau Dirprwy Is-Ganghellor ac Ymgysylltu Allanol yn darparu cefndir ar y trefniadau presennol rhwng y Brifysgol a'r Cyngor wrth reoli a darparu cyfleusterau chwaraeon a hamdden yn y ddinas trwy Chwaraeon Caerdydd. Hefyd rhoddodd yr Is-Ganghellor ddiweddariad ar drafodaethau cychwynnol gyda chynrychiolwyr y Cyngor gan dynnu sylw at rai o fuddion posibl a thynnu'n ôl y cynnig o ran alinio ag amcanion strategol y Brifysgol. </w:t>
      </w:r>
      <w:r>
        <w:rPr>
          <w:rFonts w:ascii="Arial" w:eastAsiaTheme="minorHAnsi" w:hAnsi="Arial" w:cs="Arial"/>
          <w:sz w:val="24"/>
          <w:szCs w:val="24"/>
          <w:lang w:bidi="cy"/>
        </w:rPr>
        <w:lastRenderedPageBreak/>
        <w:t>Darparodd Adnoddau'r Prif Swyddog asesiad cychwynnol o'r goblygiadau ariannol a'r risgiau cysylltiedig i'r Brifysgol wrth ymrwymo i'r bartneriaeth arfaethedig.</w:t>
      </w:r>
    </w:p>
    <w:p w14:paraId="0E404CE7" w14:textId="33C7520D" w:rsidR="00312016" w:rsidRDefault="00312016" w:rsidP="002B1CCE">
      <w:pPr>
        <w:spacing w:after="0"/>
        <w:ind w:left="709"/>
        <w:jc w:val="both"/>
        <w:rPr>
          <w:rFonts w:ascii="Arial" w:eastAsiaTheme="minorHAnsi" w:hAnsi="Arial" w:cs="Arial"/>
          <w:iCs/>
          <w:sz w:val="24"/>
          <w:szCs w:val="24"/>
        </w:rPr>
      </w:pPr>
    </w:p>
    <w:p w14:paraId="5B4CCF89" w14:textId="5C41773A" w:rsidR="00F9753F" w:rsidRPr="00F9753F" w:rsidRDefault="00312016" w:rsidP="00113EC9">
      <w:pPr>
        <w:spacing w:after="0"/>
        <w:ind w:left="709"/>
        <w:jc w:val="both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Cafodd aelodau'r bwrdd drafodaeth gychwynnol ar y bartneriaeth arfaethedig gyda'r Cyngor a'i oblygiadau i'r Brifysgol. Roedd aelodau’r bwrdd yn cytuno’n gyffredinol y dylai’r Brifysgol barhau â thrafodaethau archwiliadol gyda’r Cyngor i sefydlu a fyddai’r bartneriaeth yn hyfyw ar gyfer ac er budd y Brifysgol. Cytunodd y Bwrdd i ystyried cynigion ymhellach ar ôl i drafodaethau archwiliadol rhwng y Brifysgol a'r Cyngor fynd rhagddynt.</w:t>
      </w:r>
    </w:p>
    <w:p w14:paraId="4C1DB11E" w14:textId="77777777" w:rsidR="00F9753F" w:rsidRPr="00B93687" w:rsidRDefault="00F9753F" w:rsidP="00A460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80E74" w14:textId="383782E7" w:rsidR="007F4DAA" w:rsidRDefault="007F4DAA" w:rsidP="00A460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44A5A312" w14:textId="3C871A0F" w:rsidR="00725256" w:rsidRDefault="00725256" w:rsidP="00A460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C286D8" w14:textId="5A73887D" w:rsidR="00103F9C" w:rsidRDefault="00103F9C" w:rsidP="004F72F6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Nodi’r adroddiad sy'n tynnu sylw at gynigion partneriaeth Pentref Chwaraeon Rhyngwladol Caerdydd rhwng y Brifysgol a Chyngor Caerdydd.</w:t>
      </w:r>
    </w:p>
    <w:p w14:paraId="13F7C5C1" w14:textId="64014AA8" w:rsidR="00722918" w:rsidRPr="004F72F6" w:rsidRDefault="00725256" w:rsidP="004F72F6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Y dylai'r Brifysgol, trwy'r Partneriaethau Dirprwy Is-Ganghellor ac Ymgysylltu Allanol, barhau â thrafodaethau archwiliadol ar y cynigion partneriaeth â Chyngor Caerdydd.</w:t>
      </w:r>
    </w:p>
    <w:p w14:paraId="6EF4A211" w14:textId="79F41179" w:rsidR="00722918" w:rsidRPr="00725256" w:rsidRDefault="00722918" w:rsidP="00725256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Yn dibynnu ar sut mae trafodaethau archwiliadol yn symud ymlaen, bydd y Bwrdd yn rhoi ystyriaeth bellach i gynigion yn ei gyfarfod ar naill ai 10 Rhagfyr 2020 neu 11 Chwefror 2021. </w:t>
      </w:r>
    </w:p>
    <w:p w14:paraId="5A9BF44C" w14:textId="02BF6903" w:rsidR="00067595" w:rsidRDefault="00067595" w:rsidP="00A460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10D7B" w14:textId="1F0BFEB4" w:rsidR="00A460C9" w:rsidRPr="007F4DAA" w:rsidRDefault="00B81EED" w:rsidP="00A460C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DAA">
        <w:rPr>
          <w:rFonts w:ascii="Arial" w:eastAsia="Arial" w:hAnsi="Arial" w:cs="Arial"/>
          <w:b/>
          <w:sz w:val="24"/>
          <w:szCs w:val="24"/>
          <w:lang w:bidi="cy"/>
        </w:rPr>
        <w:t>10.</w:t>
      </w:r>
      <w:r w:rsidRPr="007F4DAA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7F4DAA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Cryno o Gyfarfod y Pwyllgor Enwebiadau a Llywodraethu - Dydd Mercher 21 Hydref 2020 (eitem 9 ar yr agenda)</w:t>
      </w:r>
    </w:p>
    <w:p w14:paraId="2A36FBEF" w14:textId="04C03343" w:rsidR="007F4DAA" w:rsidRDefault="007F4DAA" w:rsidP="00A460C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3FBA6436" w14:textId="072A3CD8" w:rsidR="00AB3DE8" w:rsidRDefault="00B97660" w:rsidP="00A909D9">
      <w:pPr>
        <w:pStyle w:val="ListParagraph"/>
        <w:tabs>
          <w:tab w:val="left" w:pos="709"/>
        </w:tabs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Diweddarodd Cadeirydd y Pwyllgor Enwebiadau a Llywodraethu</w:t>
      </w:r>
      <w:r w:rsidR="00E24F5D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Bwrdd ar eitemau a ystyriwyd gan y Pwyllgor ar 21 Hydref 2020. Gwahoddodd Cadeirydd y Pwyllgor Enwebiadau</w:t>
      </w:r>
      <w:r w:rsidR="00E24F5D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Bwrdd i ystyried cynigion yn ymwneud â maint y corff llywodraethu; a chymeradwyo argymhellion ar enw newydd arfaethedig i'r Pwyllgor; ar gyfnodau o swydd i lywodraethwyr; ac ar estyn cyfnodau swydd i lywodraethwyr a benodwyd yn y lle cyntaf am flwyddyn. Pleidleisiwyd ar bob cynnig. Eglurwyd y byddai angen gwneud gwaith pellach ar nodi'r setiau sgiliau gofynnol ar gyfer Llywodraethwyr newydd cyn dechrau unrhyw ymarfer recriwtio.</w:t>
      </w:r>
    </w:p>
    <w:p w14:paraId="193A6534" w14:textId="5D41C89F" w:rsidR="00A909D9" w:rsidRDefault="007F4DAA" w:rsidP="00A909D9">
      <w:pPr>
        <w:pStyle w:val="ListParagraph"/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</w:r>
    </w:p>
    <w:p w14:paraId="4594EBB0" w14:textId="0A1315DD" w:rsidR="007F4DAA" w:rsidRPr="00A909D9" w:rsidRDefault="007F4DAA" w:rsidP="00A909D9">
      <w:pPr>
        <w:pStyle w:val="ListParagraph"/>
        <w:tabs>
          <w:tab w:val="left" w:pos="709"/>
        </w:tabs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70251F0C" w14:textId="77777777" w:rsidR="00DB53A9" w:rsidRPr="007F4DAA" w:rsidRDefault="00DB53A9" w:rsidP="00A460C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71964F1F" w14:textId="69423571" w:rsidR="00E8543C" w:rsidRDefault="00E8543C" w:rsidP="00DB53A9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Nodi’r Adroddiad Cryno o Gyfarfod y Pwyllgor Enwebiadau a Llywodraethu a gynhaliwyd ddydd Mercher 21 Hydref 2020.</w:t>
      </w:r>
    </w:p>
    <w:p w14:paraId="2E0F8131" w14:textId="096E8FFB" w:rsidR="00DB53A9" w:rsidRDefault="00DB53A9" w:rsidP="00DB53A9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53A9">
        <w:rPr>
          <w:rFonts w:ascii="Arial" w:eastAsia="Arial" w:hAnsi="Arial" w:cs="Arial"/>
          <w:b/>
          <w:sz w:val="24"/>
          <w:szCs w:val="24"/>
          <w:lang w:bidi="cy"/>
        </w:rPr>
        <w:t>Cymeradwyo newid enw'r 'Pwyllgor Enwebiadau a Llywodraethu' i'r 'Pwyllgor Llywodraethu ac Enwebiadau'.</w:t>
      </w:r>
    </w:p>
    <w:p w14:paraId="08D352EB" w14:textId="4DD5C25C" w:rsidR="00DB53A9" w:rsidRDefault="00DB53A9" w:rsidP="00DB53A9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Cymeradwyo cynigion y gellid cynyddu Bwrdd y Llywodraethwyr hyd at uchafswm o 22 aelod ac y gallai'r Pwyllgor Llywodraethu ac Enwebiadau fwrw ymlaen â threfniadau i recriwtio rhwng 2 a 4 </w:t>
      </w:r>
      <w:r>
        <w:rPr>
          <w:rFonts w:ascii="Arial" w:eastAsia="Arial" w:hAnsi="Arial" w:cs="Arial"/>
          <w:b/>
          <w:sz w:val="24"/>
          <w:szCs w:val="24"/>
          <w:lang w:bidi="cy"/>
        </w:rPr>
        <w:lastRenderedPageBreak/>
        <w:t xml:space="preserve">Llywodraethwr newydd yn barod ar gyfer dechrau blwyddyn academaidd 2021-22. </w:t>
      </w:r>
    </w:p>
    <w:p w14:paraId="32B64D1B" w14:textId="2EDFA6C0" w:rsidR="00DB53A9" w:rsidRPr="00DB53A9" w:rsidRDefault="00296CAD" w:rsidP="00DB53A9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Cymeradwyo cynigion y gall Llywodraethwyr eu gwasanaethu ar y Bwrdd am uchafswm o ddau dymor tair blynedd safonol (cyfanswm o chwe blynedd).</w:t>
      </w:r>
    </w:p>
    <w:p w14:paraId="003ECF36" w14:textId="0FC665AF" w:rsidR="00DB53A9" w:rsidRPr="00DB53A9" w:rsidRDefault="00DB53A9" w:rsidP="00DB53A9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B53A9">
        <w:rPr>
          <w:rFonts w:ascii="Arial" w:eastAsia="Arial" w:hAnsi="Arial" w:cs="Arial"/>
          <w:b/>
          <w:sz w:val="24"/>
          <w:szCs w:val="24"/>
          <w:lang w:bidi="cy"/>
        </w:rPr>
        <w:t>Cymeradwyo cynigion i ymestyn penodiad Llywodraethwyr Annibynnol a benodwyd am flwyddyn yn y lle cyntaf i'r tymor tair blynedd safonol. (Estynnwyd penodiad Mike Fishwick, Sheila Hendrickson-Brown, Ruth Marks MBE a Menai Owen-Jones fel Llywodraethwyr Annibynnol tan 30 Ebrill 2023).</w:t>
      </w:r>
    </w:p>
    <w:p w14:paraId="4CDCF991" w14:textId="610F023C" w:rsidR="00DB53A9" w:rsidRDefault="00DB53A9" w:rsidP="00A460C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215A19F9" w14:textId="77777777" w:rsidR="00A909D9" w:rsidRPr="006161E7" w:rsidRDefault="00A909D9" w:rsidP="00A909D9">
      <w:pPr>
        <w:pStyle w:val="ListParagraph"/>
        <w:tabs>
          <w:tab w:val="left" w:pos="709"/>
        </w:tabs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Croesawodd Cadeirydd y Bwrdd yn ffurfiol y 4 Llywodraethwr Annibynnol a estynnwyd eu penodiad blwyddyn gychwynnol i dymor safonol o 3 blynedd. Diolchodd Cadeirydd y Bwrdd iddynt am waith ac ymrwymiad hyd yma yn yr amser a oedd wedi bod yn anarferol ac anodd i'r Brifysgol wrth ymateb i heriau pandemig Covid-19.</w:t>
      </w:r>
    </w:p>
    <w:p w14:paraId="49F40F72" w14:textId="19622852" w:rsidR="00A909D9" w:rsidRPr="00DB53A9" w:rsidRDefault="00A909D9" w:rsidP="00A909D9">
      <w:pPr>
        <w:spacing w:after="0"/>
        <w:ind w:left="1440" w:hanging="720"/>
        <w:jc w:val="both"/>
        <w:rPr>
          <w:rFonts w:ascii="Arial" w:hAnsi="Arial" w:cs="Arial"/>
          <w:b/>
          <w:sz w:val="24"/>
          <w:szCs w:val="24"/>
        </w:rPr>
      </w:pPr>
    </w:p>
    <w:p w14:paraId="3CBCD693" w14:textId="7B6FD16E" w:rsidR="00A460C9" w:rsidRDefault="00B81EED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DAA">
        <w:rPr>
          <w:rFonts w:ascii="Arial" w:eastAsia="Arial" w:hAnsi="Arial" w:cs="Arial"/>
          <w:b/>
          <w:sz w:val="24"/>
          <w:szCs w:val="24"/>
          <w:lang w:bidi="cy"/>
        </w:rPr>
        <w:t>11.</w:t>
      </w:r>
      <w:r w:rsidRPr="007F4DAA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7F4DAA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Cryno o Gyfarfod y Pwyllgor Adnoddau - Dydd Llun 2 Tachwedd 2020 (eitem 10 ar yr agenda)</w:t>
      </w:r>
    </w:p>
    <w:p w14:paraId="0BC26FD6" w14:textId="273FC8B8" w:rsidR="007F4DAA" w:rsidRDefault="007F4DAA" w:rsidP="00B81EE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371A17" w14:textId="20352277" w:rsidR="001F1437" w:rsidRDefault="001F1437" w:rsidP="00A909D9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Diweddarodd Cadeirydd y Pwyllgor Adnoddau'r Bwrdd ar yr eitemau a ystyriwyd gan y Pwyllgor ar 2 Tachwedd 2020. Gwahoddodd Cadeirydd y Pwyllgor Adnoddau y Bwrdd i gymeradwyo'r Gweithdrefnau Cwyno, Disgyblu a Gallu ar gyfer staff y Brifysgol sydd ynghlwm wrth yr adroddiad cryno. Esboniwyd bod cymeradwyaeth i'r gweithdrefnau wedi bod yn yr arfaeth ers cyfarfod y Bwrdd ym mis Mawrth 2020 a gafodd ei ganslo oherwydd pandemig Covid-19. Gofynnodd y Pwyllgor Cadeirydd Adnoddau i'r Bwrdd ddirprwyo awdurdod i Gadeirydd y Pwyllgor Enwebiadau a Llywodraethu ac ef ei hun i lenwi'r ddwy swydd wag sy'n weddill ar y Pwyllgor Adnoddau cyn gynted ag sy'n ymarferol. Tynnodd y Pwyllgor Cadeirydd Adnoddau sylw'r Bwrdd hefyd at dri phenderfyniad penodol a wnaeth trwy gamau Cadeirydd yn ystod yr haf. </w:t>
      </w:r>
    </w:p>
    <w:p w14:paraId="27082736" w14:textId="77777777" w:rsidR="00AB3DE8" w:rsidRPr="00A909D9" w:rsidRDefault="00AB3DE8" w:rsidP="00A909D9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059840A" w14:textId="7E827E60" w:rsidR="007F4DAA" w:rsidRDefault="007F4DAA" w:rsidP="001F1437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B8CAD7E" w14:textId="77777777" w:rsidR="00024C6B" w:rsidRDefault="00024C6B" w:rsidP="00024C6B">
      <w:pPr>
        <w:spacing w:after="0"/>
        <w:ind w:left="1080" w:hanging="720"/>
        <w:jc w:val="both"/>
        <w:rPr>
          <w:rFonts w:ascii="Arial" w:hAnsi="Arial" w:cs="Arial"/>
          <w:b/>
          <w:sz w:val="24"/>
          <w:szCs w:val="24"/>
        </w:rPr>
      </w:pPr>
    </w:p>
    <w:p w14:paraId="2B1F8A3D" w14:textId="2873999B" w:rsidR="00E8543C" w:rsidRPr="00024C6B" w:rsidRDefault="00024C6B" w:rsidP="00024C6B">
      <w:pPr>
        <w:pStyle w:val="ListParagraph"/>
        <w:numPr>
          <w:ilvl w:val="0"/>
          <w:numId w:val="24"/>
        </w:num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024C6B">
        <w:rPr>
          <w:rFonts w:ascii="Arial" w:eastAsia="Arial" w:hAnsi="Arial" w:cs="Arial"/>
          <w:b/>
          <w:sz w:val="24"/>
          <w:szCs w:val="24"/>
          <w:lang w:bidi="cy"/>
        </w:rPr>
        <w:t>Nodi Adroddiad Cryno Cyfarfod y Pwyllgor Adnoddau a gynhaliwyd ddydd Llun 2 Tachwedd 2020.</w:t>
      </w:r>
    </w:p>
    <w:p w14:paraId="7CE4AD61" w14:textId="35287E8D" w:rsidR="00024C6B" w:rsidRPr="00024C6B" w:rsidRDefault="00024C6B" w:rsidP="00024C6B">
      <w:pPr>
        <w:pStyle w:val="ListParagraph"/>
        <w:numPr>
          <w:ilvl w:val="0"/>
          <w:numId w:val="24"/>
        </w:numPr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  <w:r w:rsidRPr="00024C6B">
        <w:rPr>
          <w:rFonts w:ascii="Arial" w:eastAsiaTheme="minorHAnsi" w:hAnsi="Arial" w:cs="Arial"/>
          <w:b/>
          <w:sz w:val="24"/>
          <w:szCs w:val="24"/>
          <w:lang w:bidi="cy"/>
        </w:rPr>
        <w:t>Cymeradwyo'r Gweithdrefnau Cwyno, Disgyblu a Gallu ar gyfer Staff y Brifysgol a gynhwysir yn Atodiad A.</w:t>
      </w:r>
    </w:p>
    <w:p w14:paraId="66917734" w14:textId="58586DF5" w:rsidR="00024C6B" w:rsidRDefault="00024C6B" w:rsidP="00024C6B">
      <w:pPr>
        <w:pStyle w:val="ListParagraph"/>
        <w:numPr>
          <w:ilvl w:val="0"/>
          <w:numId w:val="24"/>
        </w:num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024C6B">
        <w:rPr>
          <w:rFonts w:ascii="Arial" w:eastAsia="Arial" w:hAnsi="Arial" w:cs="Arial"/>
          <w:b/>
          <w:sz w:val="24"/>
          <w:szCs w:val="24"/>
          <w:lang w:bidi="cy"/>
        </w:rPr>
        <w:t>Dirprwyo awdurdod i'r Cadeiryddion Adnoddau a Phwyllgorau Llywodraethu ac Enwebiadau i lenwi'r swyddi gwag ar y Pwyllgor Adnoddau.</w:t>
      </w:r>
    </w:p>
    <w:p w14:paraId="537F28A5" w14:textId="052AF816" w:rsidR="00024C6B" w:rsidRPr="00024C6B" w:rsidRDefault="00024C6B" w:rsidP="00024C6B">
      <w:pPr>
        <w:pStyle w:val="ListParagraph"/>
        <w:numPr>
          <w:ilvl w:val="0"/>
          <w:numId w:val="24"/>
        </w:num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Nodi'r Penderfyniadau a gymerwyd trwy Weithred y Cadeirydd gan y Pwyllgor Cadeirydd Adnoddau a gynhwysir yn Atodiad B.</w:t>
      </w:r>
    </w:p>
    <w:p w14:paraId="5F2CAD44" w14:textId="3A98ABA7" w:rsidR="00A460C9" w:rsidRDefault="00A460C9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FDF9D1" w14:textId="038D763A" w:rsidR="004D360C" w:rsidRDefault="004D360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4FD30B6" w14:textId="14866353" w:rsidR="004D360C" w:rsidRDefault="004D360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9D2E90" w14:textId="77777777" w:rsidR="004D360C" w:rsidRPr="007F4DAA" w:rsidRDefault="004D360C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D03807" w14:textId="248911D6" w:rsidR="00271BDD" w:rsidRDefault="00B81EED" w:rsidP="00B81EE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12.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Diweddariad Covid-19 (eitem agenda 12)</w:t>
      </w:r>
    </w:p>
    <w:p w14:paraId="397E0301" w14:textId="3A240B69" w:rsidR="007F4DAA" w:rsidRDefault="007F4DAA" w:rsidP="00B81EE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3A1010" w14:textId="4ED70386" w:rsidR="00D32A1B" w:rsidRDefault="00D32A1B" w:rsidP="00B845A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Rhoddodd Ysgrifennydd y Brifysgol ddiweddariad llafar ar drefniadau i reoli a lliniaru risgiau Covid-19 i fyfyrwyr a staff. Roedd Llywodraeth Cymru wedi darparu arweiniad i fyfyrwyr ynghylch teithio dros yr ŵyl. Byddai'r Brifysgol yn darparu gwasanaeth sgrinio i fyfyrwyr a staff asymptomatig ar y campws yn gynnar ym mis Rhagfyr ac yng nghanol mis Rhagfyr. Byddai'n ofynnol i fyfyrwyr a brofodd yn negyddol deithio cyn gynted â phosibl. Byddai angen prawf cadarnhau trwy'r GIG ar fyfyrwyr a brofodd yn bositif a byddai'n ofynnol iddynt hunan-ynysu am o leiaf 10 diwrnod ar ôl y prawf cadarnhau cyn teithio. Rhagwelwyd felly y byddai llawer o fyfyrwyr yn dewis cael eu profi'n gynnar. Diweddarodd Ysgrifennydd y Brifysgol fod Iechyd Cyhoeddus Cymru hefyd mewn trafodaethau â phrifysgolion yng Nghymru ar drefniadau posibl ar gyfer profi torfol myfyrwyr gan ddefnyddio profion llif ochrol. Fodd bynnag, credwyd y byddai'r dull hwn o brofi yn ddwys iawn o ran adnoddau. Roedd hefyd yn cael ei ystyried i drefniadau i reoli a lliniaru risgiau i fyfyrwyr a staff sy'n dychwelyd i'r Brifysgol ar ôl yr ŵyl. </w:t>
      </w:r>
    </w:p>
    <w:p w14:paraId="611A84DF" w14:textId="6C9B7331" w:rsidR="00AF52CF" w:rsidRDefault="00AF52CF" w:rsidP="00B70E7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29F2154" w14:textId="2D93ACEC" w:rsidR="00B845A4" w:rsidRDefault="000D082E" w:rsidP="003E306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Diweddarodd Llywodraethwyr Myfyrwyr fod gofynion pellhau cymdeithasol a hunan-ynysu wedi arwain at nifer o fyfyrwyr yn profi problemau iechyd meddwl. Tynnodd Llywodraethwyr Myfyrwyr sylw at yr ymgyrch dai </w:t>
      </w:r>
      <w:r w:rsidR="00501B3E">
        <w:rPr>
          <w:rFonts w:ascii="Arial" w:eastAsia="Arial" w:hAnsi="Arial" w:cs="Arial"/>
          <w:sz w:val="24"/>
          <w:szCs w:val="24"/>
          <w:lang w:bidi="cy"/>
        </w:rPr>
        <w:t>‘</w:t>
      </w:r>
      <w:r w:rsidR="00E24F5D">
        <w:rPr>
          <w:rFonts w:ascii="Arial" w:eastAsia="Arial" w:hAnsi="Arial" w:cs="Arial"/>
          <w:sz w:val="24"/>
          <w:szCs w:val="24"/>
          <w:lang w:bidi="cy"/>
        </w:rPr>
        <w:t>Cartref Cysurus’</w:t>
      </w:r>
      <w:r>
        <w:rPr>
          <w:rFonts w:ascii="Arial" w:eastAsia="Arial" w:hAnsi="Arial" w:cs="Arial"/>
          <w:sz w:val="24"/>
          <w:szCs w:val="24"/>
          <w:lang w:bidi="cy"/>
        </w:rPr>
        <w:t xml:space="preserve"> a roddodd gyngor i fyfyrwyr ar fyw ac astudio gartref gyda'i gilydd yn ystod y pandemig. Rhoddodd yr ymgyrch gyngor ar: llywio man a rennir; delio â gwrthdaro; hunanymwybyddiaeth a hunanofal; a ffurfio a chynnal perthnasoedd cefnogol. Cynigiodd Partneriaethau ac Ymgysylltu Allanol y Dirprwy Is-Ganghellor eu sicrwydd i'r Bwrdd fod cyfarfodydd cyswllt staff a myfyrwyr yn gweithio'n dda i helpu i fynd i'r afael â'r heriau niferus a achoswyd gan bandemig Covid-19. Cadarnhaodd Ymgysylltiad Myfyrwyr y Dirprwy Is-Ganghellor y byddai gwasanaethau cymorth a chwnsela myfyrwyr yn parhau i gael eu darparu dros yr ŵyl.</w:t>
      </w:r>
    </w:p>
    <w:p w14:paraId="553284F7" w14:textId="242FAE6D" w:rsidR="00B70E76" w:rsidRPr="005A3CEC" w:rsidRDefault="00B70E76" w:rsidP="003E30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04C26" w14:textId="4B036DAC" w:rsidR="007F4DAA" w:rsidRDefault="007F4DAA" w:rsidP="00B81E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5D932B29" w14:textId="6E038BBB" w:rsidR="004F72F6" w:rsidRDefault="004F72F6" w:rsidP="00B81E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14855D" w14:textId="3755450B" w:rsidR="004F72F6" w:rsidRPr="004F72F6" w:rsidRDefault="004F72F6" w:rsidP="004F72F6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Nodi'r diweddariad llafar gan Ysgrifennydd y Brifysgol ar ddull y Brifysgol o reoli a lliniaru risgiau Covid-19.</w:t>
      </w:r>
    </w:p>
    <w:p w14:paraId="56F14469" w14:textId="52B6E426" w:rsidR="00067595" w:rsidRPr="00AB22F6" w:rsidRDefault="00067595" w:rsidP="007F4D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6A132E" w14:textId="38B56000" w:rsidR="00AA42B2" w:rsidRPr="002F1B07" w:rsidRDefault="00B81EED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13.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Cydraddoldeb, Amrywiaeth, Cynhwysiant a Moeseg (eitem agenda 13)</w:t>
      </w:r>
    </w:p>
    <w:p w14:paraId="2A6E9BE3" w14:textId="700D0162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16EEA9F" w14:textId="16AE7D8B" w:rsidR="00D776DC" w:rsidRDefault="00D776DC" w:rsidP="00D776D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Nid oedd gan y Bwrdd unrhyw arsylwadau penodol nac ychwanegol ar gydraddoldeb, amrywiaeth, cynhwysiant na materion moesegol.</w:t>
      </w:r>
    </w:p>
    <w:p w14:paraId="1E02FF4C" w14:textId="32854E94" w:rsidR="002F1B07" w:rsidRPr="00AB3DE8" w:rsidRDefault="002F1B07" w:rsidP="00AB3D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5F1493" w14:textId="5E2E0995" w:rsidR="00AA42B2" w:rsidRPr="002F1B07" w:rsidRDefault="00B81EED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14.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Cyfathrebu ac Ymgynghori (eitem 14 ar yr agenda)</w:t>
      </w:r>
    </w:p>
    <w:p w14:paraId="0AA545B0" w14:textId="70D0A94D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780C4ED" w14:textId="6AB3EB9E" w:rsidR="002F1B07" w:rsidRDefault="00CD5777" w:rsidP="006F456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Nid oedd gan y Bwrdd unrhyw arsylwadau penodol nac ychwanegol ar faterion cyfathrebu ac ymgynghori.</w:t>
      </w:r>
    </w:p>
    <w:p w14:paraId="12F5EBB5" w14:textId="6C3AF044" w:rsidR="007403AA" w:rsidRP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F3534" w14:textId="023EE334" w:rsidR="00AA42B2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  <w:t>Unrhyw Fusnes Arall</w:t>
      </w:r>
    </w:p>
    <w:p w14:paraId="0D9F3754" w14:textId="34F43590" w:rsidR="006F4563" w:rsidRDefault="006F4563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CCF15D" w14:textId="432A986C" w:rsidR="00CC2FF7" w:rsidRDefault="0061595F" w:rsidP="000A62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>Nid oedd unrhyw fusnes arall.</w:t>
      </w:r>
    </w:p>
    <w:p w14:paraId="57A86AF8" w14:textId="43B1D558" w:rsidR="0061595F" w:rsidRPr="00CC2FF7" w:rsidRDefault="0061595F" w:rsidP="00AB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BBEDA0" w14:textId="77777777" w:rsidR="000A62EC" w:rsidRPr="00C915C6" w:rsidRDefault="000A62EC" w:rsidP="000A62EC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915C6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RHAN B. </w:t>
      </w:r>
    </w:p>
    <w:p w14:paraId="7F980E74" w14:textId="77777777" w:rsidR="000A62EC" w:rsidRDefault="000A62EC" w:rsidP="000A62E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A75863" w14:textId="38CD71E3" w:rsidR="00FC4433" w:rsidRDefault="000A62EC" w:rsidP="007F4DAA">
      <w:pPr>
        <w:spacing w:after="0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Nododd a / neu </w:t>
      </w:r>
      <w:r w:rsidR="00E24F5D">
        <w:rPr>
          <w:rFonts w:ascii="Arial" w:eastAsiaTheme="minorHAnsi" w:hAnsi="Arial" w:cs="Arial"/>
          <w:sz w:val="24"/>
          <w:szCs w:val="24"/>
          <w:lang w:bidi="cy"/>
        </w:rPr>
        <w:t>c</w:t>
      </w:r>
      <w:r>
        <w:rPr>
          <w:rFonts w:ascii="Arial" w:eastAsiaTheme="minorHAnsi" w:hAnsi="Arial" w:cs="Arial"/>
          <w:sz w:val="24"/>
          <w:szCs w:val="24"/>
          <w:lang w:bidi="cy"/>
        </w:rPr>
        <w:t>ymeradwyodd y Bwrdd y busnes a restrir isod heb drafodaeth:</w:t>
      </w:r>
    </w:p>
    <w:p w14:paraId="2BF69200" w14:textId="40E9670C" w:rsidR="00FC4433" w:rsidRDefault="00FC4433" w:rsidP="00FC44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4BE125" w14:textId="7C01C463" w:rsidR="00FC4433" w:rsidRPr="002F1B07" w:rsidRDefault="00B81EED" w:rsidP="00FC443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16.</w:t>
      </w:r>
      <w:r>
        <w:rPr>
          <w:rFonts w:ascii="Arial" w:eastAsia="Arial" w:hAnsi="Arial" w:cs="Arial"/>
          <w:b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Diweddariad Recriwtio Myfyrwyr (eitem 16 ar yr agenda)</w:t>
      </w:r>
    </w:p>
    <w:p w14:paraId="5309056F" w14:textId="77777777" w:rsidR="00FC4433" w:rsidRPr="0061595F" w:rsidRDefault="00FC4433" w:rsidP="00FC44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22479F" w14:textId="77777777" w:rsidR="00FC4433" w:rsidRDefault="00FC4433" w:rsidP="00FC443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6A225F7F" w14:textId="77777777" w:rsidR="00FC4433" w:rsidRDefault="00FC4433" w:rsidP="00FC443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3B688F1" w14:textId="37AC4BB6" w:rsidR="00FC4433" w:rsidRPr="00271BDD" w:rsidRDefault="00FC4433" w:rsidP="00FC443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Nodi'r adroddiad a'r safbwynt ar recriwtio myfyrwyr (ar 4 Tachwedd 2020).</w:t>
      </w:r>
    </w:p>
    <w:p w14:paraId="7510ADC1" w14:textId="77777777" w:rsidR="00FC4433" w:rsidRDefault="00FC4433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5E6D0225" w14:textId="3D80BD89" w:rsidR="00FC4433" w:rsidRDefault="00B81EED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17.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Adolygiad Alldro Terfynol  2019/20  (eitem 17 ar yr agenda)</w:t>
      </w:r>
    </w:p>
    <w:p w14:paraId="7E9D5C02" w14:textId="7C987C1E" w:rsidR="007F4DAA" w:rsidRDefault="007F4DAA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0DE7D05" w14:textId="597ED8A3" w:rsidR="007F4DAA" w:rsidRDefault="007F4DAA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ab/>
        <w:t>Penderfynodd y Bwrdd:</w:t>
      </w:r>
    </w:p>
    <w:p w14:paraId="7249BB3B" w14:textId="08F7866D" w:rsidR="004F72F6" w:rsidRDefault="004F72F6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14:paraId="1AECAD7C" w14:textId="470320DD" w:rsidR="004F72F6" w:rsidRPr="004F72F6" w:rsidRDefault="004F72F6" w:rsidP="004F72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Nodi’r Adolygiad Alldro Terfynol 2019/20.</w:t>
      </w:r>
    </w:p>
    <w:p w14:paraId="36E1B767" w14:textId="1237C28C" w:rsidR="00067595" w:rsidRDefault="00067595" w:rsidP="00AB3DE8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23658634" w14:textId="01402CDA" w:rsidR="00CC2FF7" w:rsidRPr="00CC2FF7" w:rsidRDefault="00B81EED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B81EED">
        <w:rPr>
          <w:rFonts w:ascii="Arial" w:eastAsiaTheme="minorHAnsi" w:hAnsi="Arial" w:cs="Arial"/>
          <w:b/>
          <w:sz w:val="24"/>
          <w:szCs w:val="24"/>
          <w:lang w:bidi="cy"/>
        </w:rPr>
        <w:t>18.</w:t>
      </w:r>
      <w:r w:rsidRPr="00B81EED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Dyddiadau Cyfarfodydd Bwrdd y Dyfodol ar gyfer Blwyddyn Academaidd 2020-21 (eitem agenda 18)</w:t>
      </w:r>
    </w:p>
    <w:p w14:paraId="21E1E751" w14:textId="77777777" w:rsidR="000A62EC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261008F" w14:textId="2FBDDD5C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C2067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4E5F4A09" w14:textId="77777777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8A81E2D" w14:textId="77777777" w:rsidR="000A62EC" w:rsidRPr="00C915C6" w:rsidRDefault="000A62EC" w:rsidP="00191F1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dyddiadau ei gyfarfodydd a drefnwyd yn y dyfodol fel a ganlyn:</w:t>
      </w:r>
    </w:p>
    <w:p w14:paraId="372989B3" w14:textId="2C8D1D73" w:rsidR="00CC2FF7" w:rsidRPr="00CC2FF7" w:rsidRDefault="00CC2FF7" w:rsidP="00FC4433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4F945698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10 Rhagfyr 2020 am 4.00pm</w:t>
      </w:r>
    </w:p>
    <w:p w14:paraId="08CAD266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11 Chwefror 2021 am 4.00pm</w:t>
      </w:r>
    </w:p>
    <w:p w14:paraId="67F649FA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11 Mawrth 2021 am 4.00pm</w:t>
      </w:r>
    </w:p>
    <w:p w14:paraId="6E80DB2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13 Mai 2021 am 4.00pm</w:t>
      </w:r>
    </w:p>
    <w:p w14:paraId="60635CA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10 Mehefin 2021 am 4.00pm</w:t>
      </w:r>
    </w:p>
    <w:p w14:paraId="5EE545A8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  <w:lang w:bidi="cy"/>
        </w:rPr>
        <w:t>Dydd Iau 8 Gorffennaf 2021 am 4.00pm</w:t>
      </w:r>
    </w:p>
    <w:p w14:paraId="3A1A4F06" w14:textId="157A3229" w:rsidR="00F7511B" w:rsidRDefault="00F7511B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</w:p>
    <w:p w14:paraId="4A51382D" w14:textId="77777777" w:rsidR="00324996" w:rsidRDefault="00324996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35FA442B" w:rsidR="007D4216" w:rsidRDefault="00FC4433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i ben 6.10pm)</w:t>
      </w:r>
    </w:p>
    <w:p w14:paraId="193F44EC" w14:textId="52B7A3A9" w:rsidR="007D4216" w:rsidRDefault="007D4216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EFF29E7" w14:textId="121F7EE0" w:rsidR="00F7511B" w:rsidRPr="000A114E" w:rsidRDefault="00F7511B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1B1DD9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Barwnes Finlay o Landaf</w:t>
      </w:r>
    </w:p>
    <w:p w14:paraId="3654C2A8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Cadeirydd Bwrdd y Llywodraethwyr</w:t>
      </w:r>
    </w:p>
    <w:p w14:paraId="152A189A" w14:textId="77E4A4A7" w:rsidR="00E77094" w:rsidRPr="00E72E44" w:rsidRDefault="007D4216" w:rsidP="00E72E4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Prifysgol Metropolitan Caerdydd</w:t>
      </w:r>
    </w:p>
    <w:sectPr w:rsidR="00E77094" w:rsidRPr="00E72E4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54B4" w14:textId="77777777" w:rsidR="00967EC2" w:rsidRDefault="00967EC2" w:rsidP="003329E2">
      <w:pPr>
        <w:spacing w:after="0" w:line="240" w:lineRule="auto"/>
      </w:pPr>
      <w:r>
        <w:separator/>
      </w:r>
    </w:p>
  </w:endnote>
  <w:endnote w:type="continuationSeparator" w:id="0">
    <w:p w14:paraId="5500A172" w14:textId="77777777" w:rsidR="00967EC2" w:rsidRDefault="00967EC2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13C3AC48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D71971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D71971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23593D27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D71971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D71971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3EDF2" w14:textId="77777777" w:rsidR="00967EC2" w:rsidRDefault="00967EC2" w:rsidP="003329E2">
      <w:pPr>
        <w:spacing w:after="0" w:line="240" w:lineRule="auto"/>
      </w:pPr>
      <w:r>
        <w:separator/>
      </w:r>
    </w:p>
  </w:footnote>
  <w:footnote w:type="continuationSeparator" w:id="0">
    <w:p w14:paraId="14A0E38C" w14:textId="77777777" w:rsidR="00967EC2" w:rsidRDefault="00967EC2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C413" w14:textId="45682025" w:rsidR="00161B1B" w:rsidRDefault="00161B1B" w:rsidP="00537360">
    <w:pPr>
      <w:pStyle w:val="Header"/>
      <w:jc w:val="center"/>
    </w:pPr>
  </w:p>
  <w:p w14:paraId="641C95D2" w14:textId="5FDC190C" w:rsidR="00161B1B" w:rsidRPr="000630B9" w:rsidRDefault="00161B1B" w:rsidP="00334AE4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D1C" w14:textId="79DF6716" w:rsidR="00161B1B" w:rsidRDefault="00161B1B" w:rsidP="00A22B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CDFD28D" wp14:editId="6E1DF28E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4D0"/>
    <w:multiLevelType w:val="hybridMultilevel"/>
    <w:tmpl w:val="995E4A44"/>
    <w:lvl w:ilvl="0" w:tplc="CA269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75"/>
    <w:multiLevelType w:val="hybridMultilevel"/>
    <w:tmpl w:val="BE041380"/>
    <w:lvl w:ilvl="0" w:tplc="BF801C8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558C3"/>
    <w:multiLevelType w:val="hybridMultilevel"/>
    <w:tmpl w:val="2AAC5016"/>
    <w:lvl w:ilvl="0" w:tplc="A5C61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73047"/>
    <w:multiLevelType w:val="hybridMultilevel"/>
    <w:tmpl w:val="DF348EB6"/>
    <w:lvl w:ilvl="0" w:tplc="48D8F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2239D"/>
    <w:multiLevelType w:val="hybridMultilevel"/>
    <w:tmpl w:val="E1D8AE0C"/>
    <w:lvl w:ilvl="0" w:tplc="675C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C7687"/>
    <w:multiLevelType w:val="hybridMultilevel"/>
    <w:tmpl w:val="C7B29008"/>
    <w:lvl w:ilvl="0" w:tplc="AA446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E3474"/>
    <w:multiLevelType w:val="hybridMultilevel"/>
    <w:tmpl w:val="E9E6B94C"/>
    <w:lvl w:ilvl="0" w:tplc="93A0F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06E16"/>
    <w:multiLevelType w:val="hybridMultilevel"/>
    <w:tmpl w:val="814A7F68"/>
    <w:lvl w:ilvl="0" w:tplc="24483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5A2F7B"/>
    <w:multiLevelType w:val="hybridMultilevel"/>
    <w:tmpl w:val="34B8D60E"/>
    <w:lvl w:ilvl="0" w:tplc="32D8D8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2A4FB2"/>
    <w:multiLevelType w:val="hybridMultilevel"/>
    <w:tmpl w:val="BD9ECE70"/>
    <w:lvl w:ilvl="0" w:tplc="2CD06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92300D"/>
    <w:multiLevelType w:val="hybridMultilevel"/>
    <w:tmpl w:val="CE203E68"/>
    <w:lvl w:ilvl="0" w:tplc="86B44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C0B3F"/>
    <w:multiLevelType w:val="hybridMultilevel"/>
    <w:tmpl w:val="59BE40EA"/>
    <w:lvl w:ilvl="0" w:tplc="D604D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D25"/>
    <w:multiLevelType w:val="hybridMultilevel"/>
    <w:tmpl w:val="A9E07AF6"/>
    <w:lvl w:ilvl="0" w:tplc="A4C0E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5E5D91"/>
    <w:multiLevelType w:val="hybridMultilevel"/>
    <w:tmpl w:val="A71EA196"/>
    <w:lvl w:ilvl="0" w:tplc="3E70B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3F3904"/>
    <w:multiLevelType w:val="hybridMultilevel"/>
    <w:tmpl w:val="C4B02DB2"/>
    <w:lvl w:ilvl="0" w:tplc="93824E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EBE059D"/>
    <w:multiLevelType w:val="hybridMultilevel"/>
    <w:tmpl w:val="B4384C2A"/>
    <w:lvl w:ilvl="0" w:tplc="73BE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C31193"/>
    <w:multiLevelType w:val="hybridMultilevel"/>
    <w:tmpl w:val="CE40F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11C6"/>
    <w:multiLevelType w:val="hybridMultilevel"/>
    <w:tmpl w:val="3028E21A"/>
    <w:lvl w:ilvl="0" w:tplc="FAB6E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AC5396"/>
    <w:multiLevelType w:val="hybridMultilevel"/>
    <w:tmpl w:val="49FA71C8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66092D"/>
    <w:multiLevelType w:val="hybridMultilevel"/>
    <w:tmpl w:val="BC40935A"/>
    <w:lvl w:ilvl="0" w:tplc="4F0A9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F402D9"/>
    <w:multiLevelType w:val="hybridMultilevel"/>
    <w:tmpl w:val="24F2AE74"/>
    <w:lvl w:ilvl="0" w:tplc="692E7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01CB0"/>
    <w:multiLevelType w:val="hybridMultilevel"/>
    <w:tmpl w:val="488A5794"/>
    <w:lvl w:ilvl="0" w:tplc="0B0C3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301D6"/>
    <w:multiLevelType w:val="hybridMultilevel"/>
    <w:tmpl w:val="F4FADE70"/>
    <w:lvl w:ilvl="0" w:tplc="5E22D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5D05D8"/>
    <w:multiLevelType w:val="hybridMultilevel"/>
    <w:tmpl w:val="B7607EE6"/>
    <w:lvl w:ilvl="0" w:tplc="4AD2E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D70F2F"/>
    <w:multiLevelType w:val="hybridMultilevel"/>
    <w:tmpl w:val="D8968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64ECF"/>
    <w:multiLevelType w:val="hybridMultilevel"/>
    <w:tmpl w:val="6792CCC2"/>
    <w:lvl w:ilvl="0" w:tplc="5A6E8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901530">
    <w:abstractNumId w:val="1"/>
  </w:num>
  <w:num w:numId="2" w16cid:durableId="983048334">
    <w:abstractNumId w:val="26"/>
  </w:num>
  <w:num w:numId="3" w16cid:durableId="337268192">
    <w:abstractNumId w:val="19"/>
  </w:num>
  <w:num w:numId="4" w16cid:durableId="1532721777">
    <w:abstractNumId w:val="17"/>
  </w:num>
  <w:num w:numId="5" w16cid:durableId="36125999">
    <w:abstractNumId w:val="7"/>
  </w:num>
  <w:num w:numId="6" w16cid:durableId="1136295768">
    <w:abstractNumId w:val="4"/>
  </w:num>
  <w:num w:numId="7" w16cid:durableId="390813397">
    <w:abstractNumId w:val="0"/>
  </w:num>
  <w:num w:numId="8" w16cid:durableId="1616715493">
    <w:abstractNumId w:val="9"/>
  </w:num>
  <w:num w:numId="9" w16cid:durableId="1087918284">
    <w:abstractNumId w:val="15"/>
  </w:num>
  <w:num w:numId="10" w16cid:durableId="1444761352">
    <w:abstractNumId w:val="12"/>
  </w:num>
  <w:num w:numId="11" w16cid:durableId="1331443909">
    <w:abstractNumId w:val="6"/>
  </w:num>
  <w:num w:numId="12" w16cid:durableId="1189292161">
    <w:abstractNumId w:val="11"/>
  </w:num>
  <w:num w:numId="13" w16cid:durableId="1030107485">
    <w:abstractNumId w:val="21"/>
  </w:num>
  <w:num w:numId="14" w16cid:durableId="1170486802">
    <w:abstractNumId w:val="18"/>
  </w:num>
  <w:num w:numId="15" w16cid:durableId="1785036325">
    <w:abstractNumId w:val="8"/>
  </w:num>
  <w:num w:numId="16" w16cid:durableId="556086273">
    <w:abstractNumId w:val="23"/>
  </w:num>
  <w:num w:numId="17" w16cid:durableId="736898733">
    <w:abstractNumId w:val="20"/>
  </w:num>
  <w:num w:numId="18" w16cid:durableId="841310253">
    <w:abstractNumId w:val="5"/>
  </w:num>
  <w:num w:numId="19" w16cid:durableId="64183370">
    <w:abstractNumId w:val="25"/>
  </w:num>
  <w:num w:numId="20" w16cid:durableId="359163165">
    <w:abstractNumId w:val="22"/>
  </w:num>
  <w:num w:numId="21" w16cid:durableId="1331252332">
    <w:abstractNumId w:val="2"/>
  </w:num>
  <w:num w:numId="22" w16cid:durableId="389229808">
    <w:abstractNumId w:val="3"/>
  </w:num>
  <w:num w:numId="23" w16cid:durableId="1948350576">
    <w:abstractNumId w:val="10"/>
  </w:num>
  <w:num w:numId="24" w16cid:durableId="891110619">
    <w:abstractNumId w:val="24"/>
  </w:num>
  <w:num w:numId="25" w16cid:durableId="711922916">
    <w:abstractNumId w:val="13"/>
  </w:num>
  <w:num w:numId="26" w16cid:durableId="1435632194">
    <w:abstractNumId w:val="16"/>
  </w:num>
  <w:num w:numId="27" w16cid:durableId="143066208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9p3JmmQTEi0g7KVEpbOeQdxTCZrw7AqeZOo9KrmF0pHjcixu3Nx/vQ620uRt3OxzfPDQOeC447VQBhlWc7zQ==" w:salt="cTua64AJXP7uc4lLuNWp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5D84"/>
    <w:rsid w:val="0000720F"/>
    <w:rsid w:val="00007F92"/>
    <w:rsid w:val="00010AC0"/>
    <w:rsid w:val="00010FD1"/>
    <w:rsid w:val="000121CB"/>
    <w:rsid w:val="0001245E"/>
    <w:rsid w:val="00012BA6"/>
    <w:rsid w:val="0001779E"/>
    <w:rsid w:val="00024C6B"/>
    <w:rsid w:val="00024F07"/>
    <w:rsid w:val="000250E0"/>
    <w:rsid w:val="00025862"/>
    <w:rsid w:val="000269C6"/>
    <w:rsid w:val="000303D2"/>
    <w:rsid w:val="0003064E"/>
    <w:rsid w:val="00030EC1"/>
    <w:rsid w:val="00031188"/>
    <w:rsid w:val="0003182C"/>
    <w:rsid w:val="00031A6F"/>
    <w:rsid w:val="0003221F"/>
    <w:rsid w:val="00035DB1"/>
    <w:rsid w:val="0003766A"/>
    <w:rsid w:val="000409E2"/>
    <w:rsid w:val="00041AC8"/>
    <w:rsid w:val="000427C9"/>
    <w:rsid w:val="000456F6"/>
    <w:rsid w:val="00045903"/>
    <w:rsid w:val="0004660F"/>
    <w:rsid w:val="0004770E"/>
    <w:rsid w:val="00047EC6"/>
    <w:rsid w:val="00050A63"/>
    <w:rsid w:val="00053CB1"/>
    <w:rsid w:val="000549DD"/>
    <w:rsid w:val="0005638E"/>
    <w:rsid w:val="00056510"/>
    <w:rsid w:val="000569F6"/>
    <w:rsid w:val="00060A84"/>
    <w:rsid w:val="00060AAE"/>
    <w:rsid w:val="00062762"/>
    <w:rsid w:val="000628DD"/>
    <w:rsid w:val="000630B9"/>
    <w:rsid w:val="0006319E"/>
    <w:rsid w:val="000643F4"/>
    <w:rsid w:val="00064E03"/>
    <w:rsid w:val="00065482"/>
    <w:rsid w:val="00067595"/>
    <w:rsid w:val="0007235A"/>
    <w:rsid w:val="00073B1B"/>
    <w:rsid w:val="000742E6"/>
    <w:rsid w:val="00075528"/>
    <w:rsid w:val="00082048"/>
    <w:rsid w:val="0008378C"/>
    <w:rsid w:val="00085D4B"/>
    <w:rsid w:val="00086268"/>
    <w:rsid w:val="00086A46"/>
    <w:rsid w:val="00091A44"/>
    <w:rsid w:val="00092CEF"/>
    <w:rsid w:val="00094AA6"/>
    <w:rsid w:val="000A0E47"/>
    <w:rsid w:val="000A114E"/>
    <w:rsid w:val="000A1929"/>
    <w:rsid w:val="000A33FB"/>
    <w:rsid w:val="000A5C8A"/>
    <w:rsid w:val="000A5DCD"/>
    <w:rsid w:val="000A62EC"/>
    <w:rsid w:val="000A652D"/>
    <w:rsid w:val="000A7F72"/>
    <w:rsid w:val="000B0EA5"/>
    <w:rsid w:val="000B1407"/>
    <w:rsid w:val="000B25E0"/>
    <w:rsid w:val="000B687A"/>
    <w:rsid w:val="000C084D"/>
    <w:rsid w:val="000C326E"/>
    <w:rsid w:val="000C588A"/>
    <w:rsid w:val="000C5B90"/>
    <w:rsid w:val="000D082E"/>
    <w:rsid w:val="000D1201"/>
    <w:rsid w:val="000D319E"/>
    <w:rsid w:val="000D37FF"/>
    <w:rsid w:val="000D5C2D"/>
    <w:rsid w:val="000D7EE2"/>
    <w:rsid w:val="000E14FA"/>
    <w:rsid w:val="000F273E"/>
    <w:rsid w:val="000F4B17"/>
    <w:rsid w:val="000F4F51"/>
    <w:rsid w:val="00103F9C"/>
    <w:rsid w:val="0010682B"/>
    <w:rsid w:val="00110A44"/>
    <w:rsid w:val="00113EC9"/>
    <w:rsid w:val="0011503E"/>
    <w:rsid w:val="00115657"/>
    <w:rsid w:val="00115B23"/>
    <w:rsid w:val="0011639E"/>
    <w:rsid w:val="00117B4D"/>
    <w:rsid w:val="00120C1E"/>
    <w:rsid w:val="001216A3"/>
    <w:rsid w:val="001236B0"/>
    <w:rsid w:val="0012385F"/>
    <w:rsid w:val="00125C9E"/>
    <w:rsid w:val="001265B7"/>
    <w:rsid w:val="00133C9D"/>
    <w:rsid w:val="00134B15"/>
    <w:rsid w:val="00135FA1"/>
    <w:rsid w:val="00136B03"/>
    <w:rsid w:val="001422F9"/>
    <w:rsid w:val="001454A3"/>
    <w:rsid w:val="001466AE"/>
    <w:rsid w:val="00147D63"/>
    <w:rsid w:val="00150EC0"/>
    <w:rsid w:val="001512C7"/>
    <w:rsid w:val="00151F05"/>
    <w:rsid w:val="00152A29"/>
    <w:rsid w:val="00156525"/>
    <w:rsid w:val="00157100"/>
    <w:rsid w:val="0015751D"/>
    <w:rsid w:val="00160B8D"/>
    <w:rsid w:val="00161B1B"/>
    <w:rsid w:val="00162D4E"/>
    <w:rsid w:val="00162F34"/>
    <w:rsid w:val="00165B17"/>
    <w:rsid w:val="00167FA9"/>
    <w:rsid w:val="001708D0"/>
    <w:rsid w:val="00172685"/>
    <w:rsid w:val="001753E0"/>
    <w:rsid w:val="001800BC"/>
    <w:rsid w:val="0018486B"/>
    <w:rsid w:val="001911C6"/>
    <w:rsid w:val="00191F11"/>
    <w:rsid w:val="001931DE"/>
    <w:rsid w:val="001941B7"/>
    <w:rsid w:val="00194D6E"/>
    <w:rsid w:val="00195512"/>
    <w:rsid w:val="001968DC"/>
    <w:rsid w:val="00196F7B"/>
    <w:rsid w:val="001A45A4"/>
    <w:rsid w:val="001B2561"/>
    <w:rsid w:val="001B2A0D"/>
    <w:rsid w:val="001B3549"/>
    <w:rsid w:val="001B423D"/>
    <w:rsid w:val="001B6BC8"/>
    <w:rsid w:val="001C122C"/>
    <w:rsid w:val="001C431B"/>
    <w:rsid w:val="001C688A"/>
    <w:rsid w:val="001C7D3A"/>
    <w:rsid w:val="001D2A41"/>
    <w:rsid w:val="001D63C3"/>
    <w:rsid w:val="001D67A0"/>
    <w:rsid w:val="001D7746"/>
    <w:rsid w:val="001E4440"/>
    <w:rsid w:val="001E492F"/>
    <w:rsid w:val="001E51B1"/>
    <w:rsid w:val="001E712E"/>
    <w:rsid w:val="001E78BB"/>
    <w:rsid w:val="001F141D"/>
    <w:rsid w:val="001F1437"/>
    <w:rsid w:val="001F281D"/>
    <w:rsid w:val="001F2D0B"/>
    <w:rsid w:val="001F354F"/>
    <w:rsid w:val="001F4AEC"/>
    <w:rsid w:val="001F530E"/>
    <w:rsid w:val="001F5C30"/>
    <w:rsid w:val="001F612C"/>
    <w:rsid w:val="001F6B31"/>
    <w:rsid w:val="001F6F0F"/>
    <w:rsid w:val="001F7BB9"/>
    <w:rsid w:val="001F7CD1"/>
    <w:rsid w:val="0020019F"/>
    <w:rsid w:val="0020069A"/>
    <w:rsid w:val="00202B86"/>
    <w:rsid w:val="00203279"/>
    <w:rsid w:val="002048CE"/>
    <w:rsid w:val="00206230"/>
    <w:rsid w:val="0020689D"/>
    <w:rsid w:val="00207712"/>
    <w:rsid w:val="00216674"/>
    <w:rsid w:val="002169CB"/>
    <w:rsid w:val="00216C43"/>
    <w:rsid w:val="002218A4"/>
    <w:rsid w:val="002238FC"/>
    <w:rsid w:val="00223B2D"/>
    <w:rsid w:val="002243B9"/>
    <w:rsid w:val="002248C0"/>
    <w:rsid w:val="00224B4F"/>
    <w:rsid w:val="002261AC"/>
    <w:rsid w:val="00226627"/>
    <w:rsid w:val="00231CD5"/>
    <w:rsid w:val="002322EA"/>
    <w:rsid w:val="00235616"/>
    <w:rsid w:val="0024131A"/>
    <w:rsid w:val="00250825"/>
    <w:rsid w:val="00252F36"/>
    <w:rsid w:val="00256397"/>
    <w:rsid w:val="00261C3E"/>
    <w:rsid w:val="00265C2B"/>
    <w:rsid w:val="00271BDD"/>
    <w:rsid w:val="002722B6"/>
    <w:rsid w:val="00274E6C"/>
    <w:rsid w:val="002801AF"/>
    <w:rsid w:val="00280CA8"/>
    <w:rsid w:val="00284E28"/>
    <w:rsid w:val="0028654D"/>
    <w:rsid w:val="0028674A"/>
    <w:rsid w:val="00286905"/>
    <w:rsid w:val="002870CF"/>
    <w:rsid w:val="00287721"/>
    <w:rsid w:val="00295DBB"/>
    <w:rsid w:val="00296CAD"/>
    <w:rsid w:val="002A04B5"/>
    <w:rsid w:val="002A45BA"/>
    <w:rsid w:val="002A5627"/>
    <w:rsid w:val="002A6105"/>
    <w:rsid w:val="002B06E7"/>
    <w:rsid w:val="002B1600"/>
    <w:rsid w:val="002B1CCE"/>
    <w:rsid w:val="002B603D"/>
    <w:rsid w:val="002B7BAE"/>
    <w:rsid w:val="002B7CA7"/>
    <w:rsid w:val="002C3820"/>
    <w:rsid w:val="002C69AE"/>
    <w:rsid w:val="002C7F32"/>
    <w:rsid w:val="002D110B"/>
    <w:rsid w:val="002D1780"/>
    <w:rsid w:val="002D18DC"/>
    <w:rsid w:val="002D35BD"/>
    <w:rsid w:val="002D3A89"/>
    <w:rsid w:val="002D5453"/>
    <w:rsid w:val="002D665D"/>
    <w:rsid w:val="002D7959"/>
    <w:rsid w:val="002D7C44"/>
    <w:rsid w:val="002E0622"/>
    <w:rsid w:val="002E1554"/>
    <w:rsid w:val="002E1F1C"/>
    <w:rsid w:val="002E510D"/>
    <w:rsid w:val="002F04EA"/>
    <w:rsid w:val="002F102C"/>
    <w:rsid w:val="002F1487"/>
    <w:rsid w:val="002F1B07"/>
    <w:rsid w:val="002F797E"/>
    <w:rsid w:val="00301F1D"/>
    <w:rsid w:val="00303B9A"/>
    <w:rsid w:val="00304569"/>
    <w:rsid w:val="00305426"/>
    <w:rsid w:val="00307EE0"/>
    <w:rsid w:val="00310A5D"/>
    <w:rsid w:val="00312016"/>
    <w:rsid w:val="0031314E"/>
    <w:rsid w:val="00313CC2"/>
    <w:rsid w:val="00315DA4"/>
    <w:rsid w:val="00315DAA"/>
    <w:rsid w:val="00315F52"/>
    <w:rsid w:val="0031697A"/>
    <w:rsid w:val="003227DD"/>
    <w:rsid w:val="00324996"/>
    <w:rsid w:val="003268FD"/>
    <w:rsid w:val="00330374"/>
    <w:rsid w:val="0033098C"/>
    <w:rsid w:val="003329E2"/>
    <w:rsid w:val="00334AE4"/>
    <w:rsid w:val="00335794"/>
    <w:rsid w:val="003361B6"/>
    <w:rsid w:val="00336F1A"/>
    <w:rsid w:val="00340E1D"/>
    <w:rsid w:val="00347743"/>
    <w:rsid w:val="00352B32"/>
    <w:rsid w:val="003609FB"/>
    <w:rsid w:val="00360B59"/>
    <w:rsid w:val="0036165B"/>
    <w:rsid w:val="00361B62"/>
    <w:rsid w:val="0036387B"/>
    <w:rsid w:val="00363DEB"/>
    <w:rsid w:val="003648C0"/>
    <w:rsid w:val="00367CD5"/>
    <w:rsid w:val="003749C6"/>
    <w:rsid w:val="003761E5"/>
    <w:rsid w:val="00381C84"/>
    <w:rsid w:val="003827A5"/>
    <w:rsid w:val="003827FA"/>
    <w:rsid w:val="003832F9"/>
    <w:rsid w:val="003833DA"/>
    <w:rsid w:val="003851CA"/>
    <w:rsid w:val="003916FE"/>
    <w:rsid w:val="003940DA"/>
    <w:rsid w:val="00394A54"/>
    <w:rsid w:val="003972F2"/>
    <w:rsid w:val="00397757"/>
    <w:rsid w:val="00397CFC"/>
    <w:rsid w:val="003A563A"/>
    <w:rsid w:val="003A6988"/>
    <w:rsid w:val="003B12AF"/>
    <w:rsid w:val="003B1CB7"/>
    <w:rsid w:val="003B2447"/>
    <w:rsid w:val="003B3C26"/>
    <w:rsid w:val="003B4C60"/>
    <w:rsid w:val="003C0B2D"/>
    <w:rsid w:val="003C1154"/>
    <w:rsid w:val="003C1750"/>
    <w:rsid w:val="003C1B01"/>
    <w:rsid w:val="003C3D6F"/>
    <w:rsid w:val="003C56FC"/>
    <w:rsid w:val="003C5CAD"/>
    <w:rsid w:val="003C6247"/>
    <w:rsid w:val="003C7DBA"/>
    <w:rsid w:val="003D06DC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E199E"/>
    <w:rsid w:val="003E2C5D"/>
    <w:rsid w:val="003E3064"/>
    <w:rsid w:val="003E73BD"/>
    <w:rsid w:val="003F047F"/>
    <w:rsid w:val="003F0791"/>
    <w:rsid w:val="003F0BC7"/>
    <w:rsid w:val="003F40C8"/>
    <w:rsid w:val="0040130C"/>
    <w:rsid w:val="004024D2"/>
    <w:rsid w:val="0040318D"/>
    <w:rsid w:val="0041137F"/>
    <w:rsid w:val="004137F1"/>
    <w:rsid w:val="00414DC3"/>
    <w:rsid w:val="00414E16"/>
    <w:rsid w:val="00416DD6"/>
    <w:rsid w:val="0041761B"/>
    <w:rsid w:val="00417AC9"/>
    <w:rsid w:val="004200F8"/>
    <w:rsid w:val="00420389"/>
    <w:rsid w:val="004207E5"/>
    <w:rsid w:val="004225EA"/>
    <w:rsid w:val="00422BF7"/>
    <w:rsid w:val="004257E9"/>
    <w:rsid w:val="00430A65"/>
    <w:rsid w:val="00432EB7"/>
    <w:rsid w:val="00433688"/>
    <w:rsid w:val="00436FBF"/>
    <w:rsid w:val="00441538"/>
    <w:rsid w:val="00441A07"/>
    <w:rsid w:val="00441B65"/>
    <w:rsid w:val="00443216"/>
    <w:rsid w:val="00444D1D"/>
    <w:rsid w:val="004451FC"/>
    <w:rsid w:val="00446B0C"/>
    <w:rsid w:val="00447407"/>
    <w:rsid w:val="004478F5"/>
    <w:rsid w:val="00447D1B"/>
    <w:rsid w:val="004516BA"/>
    <w:rsid w:val="0045381E"/>
    <w:rsid w:val="004548D5"/>
    <w:rsid w:val="00455649"/>
    <w:rsid w:val="00463A60"/>
    <w:rsid w:val="0046464E"/>
    <w:rsid w:val="00464CA3"/>
    <w:rsid w:val="00465850"/>
    <w:rsid w:val="004701FF"/>
    <w:rsid w:val="00473A9A"/>
    <w:rsid w:val="00475719"/>
    <w:rsid w:val="00477EDC"/>
    <w:rsid w:val="00480644"/>
    <w:rsid w:val="0048234F"/>
    <w:rsid w:val="00483288"/>
    <w:rsid w:val="00484941"/>
    <w:rsid w:val="00484C18"/>
    <w:rsid w:val="004850B2"/>
    <w:rsid w:val="004911CF"/>
    <w:rsid w:val="004925FF"/>
    <w:rsid w:val="0049410C"/>
    <w:rsid w:val="00496CB6"/>
    <w:rsid w:val="00496D13"/>
    <w:rsid w:val="004970EE"/>
    <w:rsid w:val="00497D2C"/>
    <w:rsid w:val="00497EA8"/>
    <w:rsid w:val="004A271E"/>
    <w:rsid w:val="004A2792"/>
    <w:rsid w:val="004A2FFF"/>
    <w:rsid w:val="004B2961"/>
    <w:rsid w:val="004B31D4"/>
    <w:rsid w:val="004C3935"/>
    <w:rsid w:val="004C4423"/>
    <w:rsid w:val="004C45CA"/>
    <w:rsid w:val="004C4B1E"/>
    <w:rsid w:val="004C5659"/>
    <w:rsid w:val="004C62E4"/>
    <w:rsid w:val="004C7009"/>
    <w:rsid w:val="004C7708"/>
    <w:rsid w:val="004D022F"/>
    <w:rsid w:val="004D2C65"/>
    <w:rsid w:val="004D360C"/>
    <w:rsid w:val="004D4708"/>
    <w:rsid w:val="004D7A08"/>
    <w:rsid w:val="004E04EB"/>
    <w:rsid w:val="004E0F18"/>
    <w:rsid w:val="004E507C"/>
    <w:rsid w:val="004E5CA3"/>
    <w:rsid w:val="004F055F"/>
    <w:rsid w:val="004F126C"/>
    <w:rsid w:val="004F2236"/>
    <w:rsid w:val="004F47FE"/>
    <w:rsid w:val="004F57FA"/>
    <w:rsid w:val="004F67E5"/>
    <w:rsid w:val="004F6B47"/>
    <w:rsid w:val="004F72F6"/>
    <w:rsid w:val="004F7EDF"/>
    <w:rsid w:val="004F7F52"/>
    <w:rsid w:val="00501B3E"/>
    <w:rsid w:val="005030F3"/>
    <w:rsid w:val="0050370D"/>
    <w:rsid w:val="00503826"/>
    <w:rsid w:val="00504B1C"/>
    <w:rsid w:val="0051190C"/>
    <w:rsid w:val="00513D57"/>
    <w:rsid w:val="00514E4B"/>
    <w:rsid w:val="00515887"/>
    <w:rsid w:val="00516517"/>
    <w:rsid w:val="005204F3"/>
    <w:rsid w:val="0052104F"/>
    <w:rsid w:val="0052113F"/>
    <w:rsid w:val="00521AAD"/>
    <w:rsid w:val="00522B98"/>
    <w:rsid w:val="00526A65"/>
    <w:rsid w:val="005276B1"/>
    <w:rsid w:val="00527B72"/>
    <w:rsid w:val="005316F9"/>
    <w:rsid w:val="005325B6"/>
    <w:rsid w:val="005338D1"/>
    <w:rsid w:val="00534DEB"/>
    <w:rsid w:val="00535D6A"/>
    <w:rsid w:val="005360CC"/>
    <w:rsid w:val="0053645E"/>
    <w:rsid w:val="00537360"/>
    <w:rsid w:val="00541CAA"/>
    <w:rsid w:val="005463A0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EE9"/>
    <w:rsid w:val="00565C45"/>
    <w:rsid w:val="00567F45"/>
    <w:rsid w:val="00570EBB"/>
    <w:rsid w:val="00570FA2"/>
    <w:rsid w:val="0057103B"/>
    <w:rsid w:val="00572721"/>
    <w:rsid w:val="00576A29"/>
    <w:rsid w:val="005813D1"/>
    <w:rsid w:val="005817CF"/>
    <w:rsid w:val="005828E0"/>
    <w:rsid w:val="00587A7E"/>
    <w:rsid w:val="00587B3E"/>
    <w:rsid w:val="0059116A"/>
    <w:rsid w:val="0059147D"/>
    <w:rsid w:val="00591860"/>
    <w:rsid w:val="005920AC"/>
    <w:rsid w:val="00592F93"/>
    <w:rsid w:val="00593124"/>
    <w:rsid w:val="00593FCE"/>
    <w:rsid w:val="005A0421"/>
    <w:rsid w:val="005A3CEC"/>
    <w:rsid w:val="005A5DF8"/>
    <w:rsid w:val="005A6BB0"/>
    <w:rsid w:val="005B2895"/>
    <w:rsid w:val="005B4B2C"/>
    <w:rsid w:val="005B55B1"/>
    <w:rsid w:val="005C1515"/>
    <w:rsid w:val="005C2DE3"/>
    <w:rsid w:val="005C6E1E"/>
    <w:rsid w:val="005D0866"/>
    <w:rsid w:val="005D0C56"/>
    <w:rsid w:val="005D3AC0"/>
    <w:rsid w:val="005D5D0C"/>
    <w:rsid w:val="005D60B8"/>
    <w:rsid w:val="005D728E"/>
    <w:rsid w:val="005E019B"/>
    <w:rsid w:val="005E23BC"/>
    <w:rsid w:val="005E591E"/>
    <w:rsid w:val="005E7014"/>
    <w:rsid w:val="005F2132"/>
    <w:rsid w:val="005F2756"/>
    <w:rsid w:val="005F479F"/>
    <w:rsid w:val="005F623A"/>
    <w:rsid w:val="00605644"/>
    <w:rsid w:val="006107FD"/>
    <w:rsid w:val="0061476A"/>
    <w:rsid w:val="00614B9B"/>
    <w:rsid w:val="006151E0"/>
    <w:rsid w:val="0061595F"/>
    <w:rsid w:val="006161E7"/>
    <w:rsid w:val="006165E4"/>
    <w:rsid w:val="0062221F"/>
    <w:rsid w:val="0062234C"/>
    <w:rsid w:val="00622F94"/>
    <w:rsid w:val="006235DE"/>
    <w:rsid w:val="00625CFF"/>
    <w:rsid w:val="006267A2"/>
    <w:rsid w:val="00627DEC"/>
    <w:rsid w:val="00630393"/>
    <w:rsid w:val="00630E6B"/>
    <w:rsid w:val="00630E78"/>
    <w:rsid w:val="00634DD4"/>
    <w:rsid w:val="00634FE9"/>
    <w:rsid w:val="00637113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2649"/>
    <w:rsid w:val="006529EE"/>
    <w:rsid w:val="00654DD3"/>
    <w:rsid w:val="006550BA"/>
    <w:rsid w:val="00656354"/>
    <w:rsid w:val="00656C84"/>
    <w:rsid w:val="00656F67"/>
    <w:rsid w:val="0066335A"/>
    <w:rsid w:val="00663605"/>
    <w:rsid w:val="00664B16"/>
    <w:rsid w:val="00670CD5"/>
    <w:rsid w:val="0067216F"/>
    <w:rsid w:val="006722A4"/>
    <w:rsid w:val="00675B4A"/>
    <w:rsid w:val="00676BD7"/>
    <w:rsid w:val="006831AD"/>
    <w:rsid w:val="006834F1"/>
    <w:rsid w:val="00684741"/>
    <w:rsid w:val="00686614"/>
    <w:rsid w:val="00687C76"/>
    <w:rsid w:val="00690ACC"/>
    <w:rsid w:val="00693AF7"/>
    <w:rsid w:val="00694380"/>
    <w:rsid w:val="006948A3"/>
    <w:rsid w:val="00696654"/>
    <w:rsid w:val="00696E74"/>
    <w:rsid w:val="00697C50"/>
    <w:rsid w:val="006A2469"/>
    <w:rsid w:val="006A520E"/>
    <w:rsid w:val="006A5FF2"/>
    <w:rsid w:val="006A672C"/>
    <w:rsid w:val="006B16D4"/>
    <w:rsid w:val="006B18B1"/>
    <w:rsid w:val="006B3298"/>
    <w:rsid w:val="006B4D2E"/>
    <w:rsid w:val="006B732B"/>
    <w:rsid w:val="006C10EC"/>
    <w:rsid w:val="006C224F"/>
    <w:rsid w:val="006C3658"/>
    <w:rsid w:val="006C686A"/>
    <w:rsid w:val="006C6C62"/>
    <w:rsid w:val="006D0BB9"/>
    <w:rsid w:val="006D0D47"/>
    <w:rsid w:val="006D2147"/>
    <w:rsid w:val="006D31AF"/>
    <w:rsid w:val="006D4139"/>
    <w:rsid w:val="006D62A2"/>
    <w:rsid w:val="006D6E8A"/>
    <w:rsid w:val="006D7AED"/>
    <w:rsid w:val="006E26E2"/>
    <w:rsid w:val="006E2B5E"/>
    <w:rsid w:val="006E4FC0"/>
    <w:rsid w:val="006F18C6"/>
    <w:rsid w:val="006F268E"/>
    <w:rsid w:val="006F2EC0"/>
    <w:rsid w:val="006F36B0"/>
    <w:rsid w:val="006F3A2C"/>
    <w:rsid w:val="006F4563"/>
    <w:rsid w:val="006F7E67"/>
    <w:rsid w:val="00700096"/>
    <w:rsid w:val="0070185F"/>
    <w:rsid w:val="0070468E"/>
    <w:rsid w:val="00712B03"/>
    <w:rsid w:val="00715891"/>
    <w:rsid w:val="007175B5"/>
    <w:rsid w:val="00720F46"/>
    <w:rsid w:val="00721E30"/>
    <w:rsid w:val="00722918"/>
    <w:rsid w:val="00722E48"/>
    <w:rsid w:val="007237FB"/>
    <w:rsid w:val="00725256"/>
    <w:rsid w:val="00727312"/>
    <w:rsid w:val="007303DE"/>
    <w:rsid w:val="0073042C"/>
    <w:rsid w:val="00731083"/>
    <w:rsid w:val="007317BA"/>
    <w:rsid w:val="00732B41"/>
    <w:rsid w:val="007358E2"/>
    <w:rsid w:val="00736561"/>
    <w:rsid w:val="00736AA4"/>
    <w:rsid w:val="007375FD"/>
    <w:rsid w:val="007403AA"/>
    <w:rsid w:val="00740D49"/>
    <w:rsid w:val="00741F05"/>
    <w:rsid w:val="00742F09"/>
    <w:rsid w:val="00744D3F"/>
    <w:rsid w:val="0074617C"/>
    <w:rsid w:val="00747B7E"/>
    <w:rsid w:val="00752187"/>
    <w:rsid w:val="00756569"/>
    <w:rsid w:val="007602E9"/>
    <w:rsid w:val="00762E1F"/>
    <w:rsid w:val="0076327A"/>
    <w:rsid w:val="0076510B"/>
    <w:rsid w:val="007672FE"/>
    <w:rsid w:val="00770E18"/>
    <w:rsid w:val="00772C17"/>
    <w:rsid w:val="00775426"/>
    <w:rsid w:val="0077560E"/>
    <w:rsid w:val="00775DA4"/>
    <w:rsid w:val="00781988"/>
    <w:rsid w:val="00782092"/>
    <w:rsid w:val="00782219"/>
    <w:rsid w:val="00782C70"/>
    <w:rsid w:val="007832A4"/>
    <w:rsid w:val="00783847"/>
    <w:rsid w:val="00795F49"/>
    <w:rsid w:val="00796E9F"/>
    <w:rsid w:val="007A3F85"/>
    <w:rsid w:val="007B0D99"/>
    <w:rsid w:val="007B129A"/>
    <w:rsid w:val="007B3176"/>
    <w:rsid w:val="007B32FD"/>
    <w:rsid w:val="007C1103"/>
    <w:rsid w:val="007C11EF"/>
    <w:rsid w:val="007C11F7"/>
    <w:rsid w:val="007C2A78"/>
    <w:rsid w:val="007C3995"/>
    <w:rsid w:val="007C3DBC"/>
    <w:rsid w:val="007C5A30"/>
    <w:rsid w:val="007C6756"/>
    <w:rsid w:val="007C74AF"/>
    <w:rsid w:val="007D1781"/>
    <w:rsid w:val="007D34C3"/>
    <w:rsid w:val="007D3A23"/>
    <w:rsid w:val="007D4216"/>
    <w:rsid w:val="007D448E"/>
    <w:rsid w:val="007D46B0"/>
    <w:rsid w:val="007E2302"/>
    <w:rsid w:val="007E346E"/>
    <w:rsid w:val="007E3C0D"/>
    <w:rsid w:val="007E4234"/>
    <w:rsid w:val="007E57B7"/>
    <w:rsid w:val="007E6597"/>
    <w:rsid w:val="007E6992"/>
    <w:rsid w:val="007F46F9"/>
    <w:rsid w:val="007F4DAA"/>
    <w:rsid w:val="007F59A9"/>
    <w:rsid w:val="007F5C67"/>
    <w:rsid w:val="007F653D"/>
    <w:rsid w:val="00802094"/>
    <w:rsid w:val="0080343A"/>
    <w:rsid w:val="00811044"/>
    <w:rsid w:val="00811491"/>
    <w:rsid w:val="00812353"/>
    <w:rsid w:val="00812574"/>
    <w:rsid w:val="00816359"/>
    <w:rsid w:val="0081718E"/>
    <w:rsid w:val="00820F85"/>
    <w:rsid w:val="00823DCB"/>
    <w:rsid w:val="008260C3"/>
    <w:rsid w:val="008269DD"/>
    <w:rsid w:val="00830206"/>
    <w:rsid w:val="008305BF"/>
    <w:rsid w:val="008342F9"/>
    <w:rsid w:val="00836A00"/>
    <w:rsid w:val="00841877"/>
    <w:rsid w:val="0084318E"/>
    <w:rsid w:val="0084508B"/>
    <w:rsid w:val="00845AC2"/>
    <w:rsid w:val="008470BF"/>
    <w:rsid w:val="00850FF0"/>
    <w:rsid w:val="00855D91"/>
    <w:rsid w:val="00856091"/>
    <w:rsid w:val="00863F9E"/>
    <w:rsid w:val="00864D7B"/>
    <w:rsid w:val="00865463"/>
    <w:rsid w:val="00865C2D"/>
    <w:rsid w:val="008673AD"/>
    <w:rsid w:val="00874F2B"/>
    <w:rsid w:val="00875572"/>
    <w:rsid w:val="00884A46"/>
    <w:rsid w:val="00885AE3"/>
    <w:rsid w:val="008864C1"/>
    <w:rsid w:val="00887E61"/>
    <w:rsid w:val="0089016F"/>
    <w:rsid w:val="00891F2A"/>
    <w:rsid w:val="00896B0D"/>
    <w:rsid w:val="0089714D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5B1F"/>
    <w:rsid w:val="008B5C1A"/>
    <w:rsid w:val="008B5FC2"/>
    <w:rsid w:val="008B6662"/>
    <w:rsid w:val="008B6FDD"/>
    <w:rsid w:val="008C1D26"/>
    <w:rsid w:val="008C2AFB"/>
    <w:rsid w:val="008C48D6"/>
    <w:rsid w:val="008D070E"/>
    <w:rsid w:val="008D15D2"/>
    <w:rsid w:val="008D1B38"/>
    <w:rsid w:val="008D43EF"/>
    <w:rsid w:val="008D4B80"/>
    <w:rsid w:val="008D5671"/>
    <w:rsid w:val="008D7BFC"/>
    <w:rsid w:val="008E075D"/>
    <w:rsid w:val="008E1BE6"/>
    <w:rsid w:val="008E411B"/>
    <w:rsid w:val="008E4561"/>
    <w:rsid w:val="008E528E"/>
    <w:rsid w:val="008E6129"/>
    <w:rsid w:val="008E6558"/>
    <w:rsid w:val="008E6701"/>
    <w:rsid w:val="008E692A"/>
    <w:rsid w:val="008F3CF5"/>
    <w:rsid w:val="008F4962"/>
    <w:rsid w:val="008F4C7F"/>
    <w:rsid w:val="008F5CF3"/>
    <w:rsid w:val="008F762A"/>
    <w:rsid w:val="00902C4C"/>
    <w:rsid w:val="00905E15"/>
    <w:rsid w:val="00906629"/>
    <w:rsid w:val="0091533F"/>
    <w:rsid w:val="00915796"/>
    <w:rsid w:val="00915A37"/>
    <w:rsid w:val="00916729"/>
    <w:rsid w:val="00916AA2"/>
    <w:rsid w:val="00916D61"/>
    <w:rsid w:val="00923464"/>
    <w:rsid w:val="00924CC8"/>
    <w:rsid w:val="009279F6"/>
    <w:rsid w:val="00932383"/>
    <w:rsid w:val="009324AE"/>
    <w:rsid w:val="009325CF"/>
    <w:rsid w:val="009326FD"/>
    <w:rsid w:val="00933457"/>
    <w:rsid w:val="00934A47"/>
    <w:rsid w:val="009403F6"/>
    <w:rsid w:val="009429D7"/>
    <w:rsid w:val="00943067"/>
    <w:rsid w:val="00943A75"/>
    <w:rsid w:val="0095266A"/>
    <w:rsid w:val="0095278D"/>
    <w:rsid w:val="00952BFA"/>
    <w:rsid w:val="00954818"/>
    <w:rsid w:val="0095545C"/>
    <w:rsid w:val="009605F0"/>
    <w:rsid w:val="00961ADB"/>
    <w:rsid w:val="00962964"/>
    <w:rsid w:val="00965540"/>
    <w:rsid w:val="00966428"/>
    <w:rsid w:val="00967EC2"/>
    <w:rsid w:val="00970BEB"/>
    <w:rsid w:val="009720CF"/>
    <w:rsid w:val="00972395"/>
    <w:rsid w:val="0097326C"/>
    <w:rsid w:val="009742B7"/>
    <w:rsid w:val="00975852"/>
    <w:rsid w:val="00976F80"/>
    <w:rsid w:val="00980E8B"/>
    <w:rsid w:val="00982611"/>
    <w:rsid w:val="00985F80"/>
    <w:rsid w:val="009862A1"/>
    <w:rsid w:val="00987494"/>
    <w:rsid w:val="00990D3F"/>
    <w:rsid w:val="0099358B"/>
    <w:rsid w:val="00997347"/>
    <w:rsid w:val="0099779D"/>
    <w:rsid w:val="009A0796"/>
    <w:rsid w:val="009A21A0"/>
    <w:rsid w:val="009A397D"/>
    <w:rsid w:val="009A42A6"/>
    <w:rsid w:val="009A60F7"/>
    <w:rsid w:val="009A68E3"/>
    <w:rsid w:val="009B0F2C"/>
    <w:rsid w:val="009B2A40"/>
    <w:rsid w:val="009B360C"/>
    <w:rsid w:val="009B720B"/>
    <w:rsid w:val="009C2D8E"/>
    <w:rsid w:val="009C4533"/>
    <w:rsid w:val="009D2741"/>
    <w:rsid w:val="009D2B51"/>
    <w:rsid w:val="009D6CA9"/>
    <w:rsid w:val="009D71DB"/>
    <w:rsid w:val="009E2269"/>
    <w:rsid w:val="009E22DC"/>
    <w:rsid w:val="009E236A"/>
    <w:rsid w:val="009E2A5C"/>
    <w:rsid w:val="009E37DE"/>
    <w:rsid w:val="009E3A4F"/>
    <w:rsid w:val="009E49F2"/>
    <w:rsid w:val="009E4AE8"/>
    <w:rsid w:val="009E4AFF"/>
    <w:rsid w:val="009E5206"/>
    <w:rsid w:val="009E7BC8"/>
    <w:rsid w:val="009F1A2D"/>
    <w:rsid w:val="009F38B3"/>
    <w:rsid w:val="009F3A7F"/>
    <w:rsid w:val="009F5BE2"/>
    <w:rsid w:val="009F61A0"/>
    <w:rsid w:val="009F6458"/>
    <w:rsid w:val="009F690B"/>
    <w:rsid w:val="009F73AA"/>
    <w:rsid w:val="009F75E1"/>
    <w:rsid w:val="009F7BF8"/>
    <w:rsid w:val="00A0036F"/>
    <w:rsid w:val="00A0213B"/>
    <w:rsid w:val="00A0336F"/>
    <w:rsid w:val="00A0604D"/>
    <w:rsid w:val="00A069EB"/>
    <w:rsid w:val="00A06EA5"/>
    <w:rsid w:val="00A130D2"/>
    <w:rsid w:val="00A136B3"/>
    <w:rsid w:val="00A146EB"/>
    <w:rsid w:val="00A150FC"/>
    <w:rsid w:val="00A16D4B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7109"/>
    <w:rsid w:val="00A2767F"/>
    <w:rsid w:val="00A3024D"/>
    <w:rsid w:val="00A31557"/>
    <w:rsid w:val="00A35E1E"/>
    <w:rsid w:val="00A36054"/>
    <w:rsid w:val="00A36F23"/>
    <w:rsid w:val="00A4071E"/>
    <w:rsid w:val="00A4116D"/>
    <w:rsid w:val="00A460C9"/>
    <w:rsid w:val="00A51047"/>
    <w:rsid w:val="00A54441"/>
    <w:rsid w:val="00A55B26"/>
    <w:rsid w:val="00A5755B"/>
    <w:rsid w:val="00A6132D"/>
    <w:rsid w:val="00A62680"/>
    <w:rsid w:val="00A647FA"/>
    <w:rsid w:val="00A660D8"/>
    <w:rsid w:val="00A671A3"/>
    <w:rsid w:val="00A70F00"/>
    <w:rsid w:val="00A73F09"/>
    <w:rsid w:val="00A768AD"/>
    <w:rsid w:val="00A77455"/>
    <w:rsid w:val="00A8054D"/>
    <w:rsid w:val="00A807EA"/>
    <w:rsid w:val="00A80DFC"/>
    <w:rsid w:val="00A87B50"/>
    <w:rsid w:val="00A87E86"/>
    <w:rsid w:val="00A900FF"/>
    <w:rsid w:val="00A9092D"/>
    <w:rsid w:val="00A909D9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B06B0"/>
    <w:rsid w:val="00AB319D"/>
    <w:rsid w:val="00AB3DE8"/>
    <w:rsid w:val="00AB530A"/>
    <w:rsid w:val="00AB5659"/>
    <w:rsid w:val="00AB5884"/>
    <w:rsid w:val="00AB5CD5"/>
    <w:rsid w:val="00AC3B7A"/>
    <w:rsid w:val="00AC46A8"/>
    <w:rsid w:val="00AC47ED"/>
    <w:rsid w:val="00AC6A03"/>
    <w:rsid w:val="00AC7012"/>
    <w:rsid w:val="00AD1A01"/>
    <w:rsid w:val="00AD2441"/>
    <w:rsid w:val="00AD4D85"/>
    <w:rsid w:val="00AD60D2"/>
    <w:rsid w:val="00AD6F03"/>
    <w:rsid w:val="00AD7542"/>
    <w:rsid w:val="00AE1FFC"/>
    <w:rsid w:val="00AE33C1"/>
    <w:rsid w:val="00AE698D"/>
    <w:rsid w:val="00AE6D8A"/>
    <w:rsid w:val="00AF0401"/>
    <w:rsid w:val="00AF0C50"/>
    <w:rsid w:val="00AF10F2"/>
    <w:rsid w:val="00AF115A"/>
    <w:rsid w:val="00AF1EE4"/>
    <w:rsid w:val="00AF52CF"/>
    <w:rsid w:val="00AF64AE"/>
    <w:rsid w:val="00B00794"/>
    <w:rsid w:val="00B02ACC"/>
    <w:rsid w:val="00B11B1B"/>
    <w:rsid w:val="00B12D92"/>
    <w:rsid w:val="00B1488F"/>
    <w:rsid w:val="00B21B1D"/>
    <w:rsid w:val="00B2238F"/>
    <w:rsid w:val="00B237BA"/>
    <w:rsid w:val="00B24EC0"/>
    <w:rsid w:val="00B32C7C"/>
    <w:rsid w:val="00B34729"/>
    <w:rsid w:val="00B35026"/>
    <w:rsid w:val="00B375C8"/>
    <w:rsid w:val="00B4227D"/>
    <w:rsid w:val="00B4273A"/>
    <w:rsid w:val="00B443A2"/>
    <w:rsid w:val="00B448BB"/>
    <w:rsid w:val="00B45569"/>
    <w:rsid w:val="00B476CB"/>
    <w:rsid w:val="00B51CCE"/>
    <w:rsid w:val="00B55896"/>
    <w:rsid w:val="00B57B66"/>
    <w:rsid w:val="00B6142B"/>
    <w:rsid w:val="00B614E6"/>
    <w:rsid w:val="00B62E99"/>
    <w:rsid w:val="00B6329D"/>
    <w:rsid w:val="00B63333"/>
    <w:rsid w:val="00B651E1"/>
    <w:rsid w:val="00B65D69"/>
    <w:rsid w:val="00B65FA8"/>
    <w:rsid w:val="00B6641E"/>
    <w:rsid w:val="00B671BE"/>
    <w:rsid w:val="00B70774"/>
    <w:rsid w:val="00B70E76"/>
    <w:rsid w:val="00B7214A"/>
    <w:rsid w:val="00B74672"/>
    <w:rsid w:val="00B74B6F"/>
    <w:rsid w:val="00B75EED"/>
    <w:rsid w:val="00B7615A"/>
    <w:rsid w:val="00B7678A"/>
    <w:rsid w:val="00B800F9"/>
    <w:rsid w:val="00B80254"/>
    <w:rsid w:val="00B81EED"/>
    <w:rsid w:val="00B8261A"/>
    <w:rsid w:val="00B8273B"/>
    <w:rsid w:val="00B8345A"/>
    <w:rsid w:val="00B845A4"/>
    <w:rsid w:val="00B84C82"/>
    <w:rsid w:val="00B85B00"/>
    <w:rsid w:val="00B85F09"/>
    <w:rsid w:val="00B860EA"/>
    <w:rsid w:val="00B91B23"/>
    <w:rsid w:val="00B927EA"/>
    <w:rsid w:val="00B93687"/>
    <w:rsid w:val="00B9495E"/>
    <w:rsid w:val="00B96D53"/>
    <w:rsid w:val="00B96FD7"/>
    <w:rsid w:val="00B97660"/>
    <w:rsid w:val="00BA0914"/>
    <w:rsid w:val="00BA0EDE"/>
    <w:rsid w:val="00BA1115"/>
    <w:rsid w:val="00BA20C6"/>
    <w:rsid w:val="00BA4D25"/>
    <w:rsid w:val="00BB04E0"/>
    <w:rsid w:val="00BB0A94"/>
    <w:rsid w:val="00BB0FDA"/>
    <w:rsid w:val="00BB5123"/>
    <w:rsid w:val="00BB5CDB"/>
    <w:rsid w:val="00BB671D"/>
    <w:rsid w:val="00BB7B8A"/>
    <w:rsid w:val="00BC162A"/>
    <w:rsid w:val="00BC1B28"/>
    <w:rsid w:val="00BC20AB"/>
    <w:rsid w:val="00BC6745"/>
    <w:rsid w:val="00BC7600"/>
    <w:rsid w:val="00BD04DD"/>
    <w:rsid w:val="00BD19DE"/>
    <w:rsid w:val="00BD1A75"/>
    <w:rsid w:val="00BD5BFD"/>
    <w:rsid w:val="00BE013C"/>
    <w:rsid w:val="00BE0662"/>
    <w:rsid w:val="00BE2884"/>
    <w:rsid w:val="00BE2CB9"/>
    <w:rsid w:val="00BE424A"/>
    <w:rsid w:val="00BE5A94"/>
    <w:rsid w:val="00BE7403"/>
    <w:rsid w:val="00BF0000"/>
    <w:rsid w:val="00BF0F38"/>
    <w:rsid w:val="00BF2344"/>
    <w:rsid w:val="00BF4F45"/>
    <w:rsid w:val="00BF4FDF"/>
    <w:rsid w:val="00BF5E7A"/>
    <w:rsid w:val="00BF5EF1"/>
    <w:rsid w:val="00BF681B"/>
    <w:rsid w:val="00BF68FD"/>
    <w:rsid w:val="00BF7A50"/>
    <w:rsid w:val="00C00C1E"/>
    <w:rsid w:val="00C025F8"/>
    <w:rsid w:val="00C05D33"/>
    <w:rsid w:val="00C05E9D"/>
    <w:rsid w:val="00C07646"/>
    <w:rsid w:val="00C11B14"/>
    <w:rsid w:val="00C17DA6"/>
    <w:rsid w:val="00C20675"/>
    <w:rsid w:val="00C21952"/>
    <w:rsid w:val="00C21E11"/>
    <w:rsid w:val="00C21E28"/>
    <w:rsid w:val="00C24080"/>
    <w:rsid w:val="00C24364"/>
    <w:rsid w:val="00C3043B"/>
    <w:rsid w:val="00C3274C"/>
    <w:rsid w:val="00C32E5E"/>
    <w:rsid w:val="00C33B69"/>
    <w:rsid w:val="00C37995"/>
    <w:rsid w:val="00C44768"/>
    <w:rsid w:val="00C4582A"/>
    <w:rsid w:val="00C50177"/>
    <w:rsid w:val="00C56E23"/>
    <w:rsid w:val="00C60812"/>
    <w:rsid w:val="00C64477"/>
    <w:rsid w:val="00C72F69"/>
    <w:rsid w:val="00C75A40"/>
    <w:rsid w:val="00C80D8C"/>
    <w:rsid w:val="00C818E2"/>
    <w:rsid w:val="00C83990"/>
    <w:rsid w:val="00C90AAC"/>
    <w:rsid w:val="00C915C6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6109"/>
    <w:rsid w:val="00CA624D"/>
    <w:rsid w:val="00CA78CB"/>
    <w:rsid w:val="00CB2850"/>
    <w:rsid w:val="00CB5246"/>
    <w:rsid w:val="00CB6E68"/>
    <w:rsid w:val="00CC220F"/>
    <w:rsid w:val="00CC25CD"/>
    <w:rsid w:val="00CC2FF7"/>
    <w:rsid w:val="00CC319D"/>
    <w:rsid w:val="00CC3226"/>
    <w:rsid w:val="00CC396A"/>
    <w:rsid w:val="00CC42C9"/>
    <w:rsid w:val="00CC507B"/>
    <w:rsid w:val="00CC5447"/>
    <w:rsid w:val="00CC69C1"/>
    <w:rsid w:val="00CC7CCA"/>
    <w:rsid w:val="00CD0747"/>
    <w:rsid w:val="00CD1FB2"/>
    <w:rsid w:val="00CD272F"/>
    <w:rsid w:val="00CD2CB3"/>
    <w:rsid w:val="00CD342C"/>
    <w:rsid w:val="00CD3D24"/>
    <w:rsid w:val="00CD5777"/>
    <w:rsid w:val="00CD5DDA"/>
    <w:rsid w:val="00CE2460"/>
    <w:rsid w:val="00CE4A48"/>
    <w:rsid w:val="00CE5B64"/>
    <w:rsid w:val="00CE777B"/>
    <w:rsid w:val="00CF1030"/>
    <w:rsid w:val="00CF17C9"/>
    <w:rsid w:val="00CF28AA"/>
    <w:rsid w:val="00CF6896"/>
    <w:rsid w:val="00D02B44"/>
    <w:rsid w:val="00D04993"/>
    <w:rsid w:val="00D04DD2"/>
    <w:rsid w:val="00D07FB6"/>
    <w:rsid w:val="00D11B98"/>
    <w:rsid w:val="00D12425"/>
    <w:rsid w:val="00D12B15"/>
    <w:rsid w:val="00D13452"/>
    <w:rsid w:val="00D1469E"/>
    <w:rsid w:val="00D14727"/>
    <w:rsid w:val="00D16674"/>
    <w:rsid w:val="00D172AE"/>
    <w:rsid w:val="00D23891"/>
    <w:rsid w:val="00D238A2"/>
    <w:rsid w:val="00D25623"/>
    <w:rsid w:val="00D25664"/>
    <w:rsid w:val="00D27163"/>
    <w:rsid w:val="00D27FF6"/>
    <w:rsid w:val="00D30A2B"/>
    <w:rsid w:val="00D30BAD"/>
    <w:rsid w:val="00D3105F"/>
    <w:rsid w:val="00D32982"/>
    <w:rsid w:val="00D32A1B"/>
    <w:rsid w:val="00D334AB"/>
    <w:rsid w:val="00D42401"/>
    <w:rsid w:val="00D450E7"/>
    <w:rsid w:val="00D5192C"/>
    <w:rsid w:val="00D545EF"/>
    <w:rsid w:val="00D554B9"/>
    <w:rsid w:val="00D556CD"/>
    <w:rsid w:val="00D556E7"/>
    <w:rsid w:val="00D57DDF"/>
    <w:rsid w:val="00D662AA"/>
    <w:rsid w:val="00D712E5"/>
    <w:rsid w:val="00D71971"/>
    <w:rsid w:val="00D71BED"/>
    <w:rsid w:val="00D75E5B"/>
    <w:rsid w:val="00D76E7B"/>
    <w:rsid w:val="00D776DC"/>
    <w:rsid w:val="00D824F1"/>
    <w:rsid w:val="00D827BE"/>
    <w:rsid w:val="00D8306F"/>
    <w:rsid w:val="00D84759"/>
    <w:rsid w:val="00D84D85"/>
    <w:rsid w:val="00D9113F"/>
    <w:rsid w:val="00D932EF"/>
    <w:rsid w:val="00D939C4"/>
    <w:rsid w:val="00D941DE"/>
    <w:rsid w:val="00D96627"/>
    <w:rsid w:val="00D96EA3"/>
    <w:rsid w:val="00D9721B"/>
    <w:rsid w:val="00DA025C"/>
    <w:rsid w:val="00DA072D"/>
    <w:rsid w:val="00DA1268"/>
    <w:rsid w:val="00DA3414"/>
    <w:rsid w:val="00DA50E2"/>
    <w:rsid w:val="00DA564A"/>
    <w:rsid w:val="00DA5F0C"/>
    <w:rsid w:val="00DA5FF6"/>
    <w:rsid w:val="00DA6CEA"/>
    <w:rsid w:val="00DB21ED"/>
    <w:rsid w:val="00DB25A0"/>
    <w:rsid w:val="00DB3F1B"/>
    <w:rsid w:val="00DB53A9"/>
    <w:rsid w:val="00DB7041"/>
    <w:rsid w:val="00DC0636"/>
    <w:rsid w:val="00DC066A"/>
    <w:rsid w:val="00DC0CFE"/>
    <w:rsid w:val="00DC1436"/>
    <w:rsid w:val="00DC2E90"/>
    <w:rsid w:val="00DC36D8"/>
    <w:rsid w:val="00DC62F4"/>
    <w:rsid w:val="00DC7693"/>
    <w:rsid w:val="00DD0199"/>
    <w:rsid w:val="00DD01E6"/>
    <w:rsid w:val="00DD053E"/>
    <w:rsid w:val="00DD23CF"/>
    <w:rsid w:val="00DD2729"/>
    <w:rsid w:val="00DD3073"/>
    <w:rsid w:val="00DD4946"/>
    <w:rsid w:val="00DD4DDB"/>
    <w:rsid w:val="00DD4E9E"/>
    <w:rsid w:val="00DE088C"/>
    <w:rsid w:val="00DE0EE2"/>
    <w:rsid w:val="00DE1705"/>
    <w:rsid w:val="00DE1B56"/>
    <w:rsid w:val="00DE230B"/>
    <w:rsid w:val="00DE25EB"/>
    <w:rsid w:val="00DE39F7"/>
    <w:rsid w:val="00DE3B09"/>
    <w:rsid w:val="00DE4BAE"/>
    <w:rsid w:val="00DE5267"/>
    <w:rsid w:val="00DE6E66"/>
    <w:rsid w:val="00DF04DA"/>
    <w:rsid w:val="00DF0889"/>
    <w:rsid w:val="00DF0A20"/>
    <w:rsid w:val="00DF3258"/>
    <w:rsid w:val="00DF3FEA"/>
    <w:rsid w:val="00DF5D09"/>
    <w:rsid w:val="00E0349D"/>
    <w:rsid w:val="00E065AD"/>
    <w:rsid w:val="00E06713"/>
    <w:rsid w:val="00E0686D"/>
    <w:rsid w:val="00E078AC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D0A"/>
    <w:rsid w:val="00E24F5D"/>
    <w:rsid w:val="00E2543E"/>
    <w:rsid w:val="00E26834"/>
    <w:rsid w:val="00E277A5"/>
    <w:rsid w:val="00E303CA"/>
    <w:rsid w:val="00E32654"/>
    <w:rsid w:val="00E33B82"/>
    <w:rsid w:val="00E34ED4"/>
    <w:rsid w:val="00E35E42"/>
    <w:rsid w:val="00E367A9"/>
    <w:rsid w:val="00E37FB7"/>
    <w:rsid w:val="00E4205C"/>
    <w:rsid w:val="00E46412"/>
    <w:rsid w:val="00E46466"/>
    <w:rsid w:val="00E468A5"/>
    <w:rsid w:val="00E47203"/>
    <w:rsid w:val="00E5157D"/>
    <w:rsid w:val="00E52BA7"/>
    <w:rsid w:val="00E622B9"/>
    <w:rsid w:val="00E6395B"/>
    <w:rsid w:val="00E65963"/>
    <w:rsid w:val="00E665B6"/>
    <w:rsid w:val="00E67888"/>
    <w:rsid w:val="00E70B87"/>
    <w:rsid w:val="00E72E44"/>
    <w:rsid w:val="00E73C58"/>
    <w:rsid w:val="00E76080"/>
    <w:rsid w:val="00E77094"/>
    <w:rsid w:val="00E77EBA"/>
    <w:rsid w:val="00E8261F"/>
    <w:rsid w:val="00E8463F"/>
    <w:rsid w:val="00E8543C"/>
    <w:rsid w:val="00E904F9"/>
    <w:rsid w:val="00E926BE"/>
    <w:rsid w:val="00E94CF1"/>
    <w:rsid w:val="00E94DB0"/>
    <w:rsid w:val="00E954FD"/>
    <w:rsid w:val="00E965BB"/>
    <w:rsid w:val="00E97DB8"/>
    <w:rsid w:val="00EA030F"/>
    <w:rsid w:val="00EA0723"/>
    <w:rsid w:val="00EA4998"/>
    <w:rsid w:val="00EA513A"/>
    <w:rsid w:val="00EA69A4"/>
    <w:rsid w:val="00EA6AF0"/>
    <w:rsid w:val="00EA7C60"/>
    <w:rsid w:val="00EB0235"/>
    <w:rsid w:val="00EB12F1"/>
    <w:rsid w:val="00EB1D92"/>
    <w:rsid w:val="00EB21CB"/>
    <w:rsid w:val="00EB39F8"/>
    <w:rsid w:val="00EB65BB"/>
    <w:rsid w:val="00EC3BBF"/>
    <w:rsid w:val="00EC4F81"/>
    <w:rsid w:val="00EC52F9"/>
    <w:rsid w:val="00EC5FB1"/>
    <w:rsid w:val="00EC716D"/>
    <w:rsid w:val="00ED04B0"/>
    <w:rsid w:val="00ED05C1"/>
    <w:rsid w:val="00ED3424"/>
    <w:rsid w:val="00ED36D2"/>
    <w:rsid w:val="00ED3922"/>
    <w:rsid w:val="00ED4FDE"/>
    <w:rsid w:val="00ED6CDB"/>
    <w:rsid w:val="00EE19BD"/>
    <w:rsid w:val="00EE4967"/>
    <w:rsid w:val="00EE60BC"/>
    <w:rsid w:val="00EF0832"/>
    <w:rsid w:val="00EF18C7"/>
    <w:rsid w:val="00EF4130"/>
    <w:rsid w:val="00EF46DF"/>
    <w:rsid w:val="00EF6674"/>
    <w:rsid w:val="00EF7B4D"/>
    <w:rsid w:val="00F014EF"/>
    <w:rsid w:val="00F025B2"/>
    <w:rsid w:val="00F04204"/>
    <w:rsid w:val="00F04354"/>
    <w:rsid w:val="00F0611D"/>
    <w:rsid w:val="00F06583"/>
    <w:rsid w:val="00F10FD8"/>
    <w:rsid w:val="00F13B49"/>
    <w:rsid w:val="00F14D3A"/>
    <w:rsid w:val="00F16044"/>
    <w:rsid w:val="00F16262"/>
    <w:rsid w:val="00F17683"/>
    <w:rsid w:val="00F23A9E"/>
    <w:rsid w:val="00F24F7A"/>
    <w:rsid w:val="00F269C3"/>
    <w:rsid w:val="00F27020"/>
    <w:rsid w:val="00F3181C"/>
    <w:rsid w:val="00F322CD"/>
    <w:rsid w:val="00F32B74"/>
    <w:rsid w:val="00F332DB"/>
    <w:rsid w:val="00F356B1"/>
    <w:rsid w:val="00F35900"/>
    <w:rsid w:val="00F35CD1"/>
    <w:rsid w:val="00F37113"/>
    <w:rsid w:val="00F472AC"/>
    <w:rsid w:val="00F5097E"/>
    <w:rsid w:val="00F51E09"/>
    <w:rsid w:val="00F5293F"/>
    <w:rsid w:val="00F53F68"/>
    <w:rsid w:val="00F5514A"/>
    <w:rsid w:val="00F608C2"/>
    <w:rsid w:val="00F6594A"/>
    <w:rsid w:val="00F65D13"/>
    <w:rsid w:val="00F65F68"/>
    <w:rsid w:val="00F664DA"/>
    <w:rsid w:val="00F66EA8"/>
    <w:rsid w:val="00F6788D"/>
    <w:rsid w:val="00F703A1"/>
    <w:rsid w:val="00F74698"/>
    <w:rsid w:val="00F7511B"/>
    <w:rsid w:val="00F75419"/>
    <w:rsid w:val="00F75BFB"/>
    <w:rsid w:val="00F76FC8"/>
    <w:rsid w:val="00F806C7"/>
    <w:rsid w:val="00F81178"/>
    <w:rsid w:val="00F81CA9"/>
    <w:rsid w:val="00F83409"/>
    <w:rsid w:val="00F84A44"/>
    <w:rsid w:val="00F87A6B"/>
    <w:rsid w:val="00F90032"/>
    <w:rsid w:val="00F901FF"/>
    <w:rsid w:val="00F90FC6"/>
    <w:rsid w:val="00F93744"/>
    <w:rsid w:val="00F9395D"/>
    <w:rsid w:val="00F943C1"/>
    <w:rsid w:val="00F969F0"/>
    <w:rsid w:val="00F96DFB"/>
    <w:rsid w:val="00F96F59"/>
    <w:rsid w:val="00F97093"/>
    <w:rsid w:val="00F9753F"/>
    <w:rsid w:val="00FA3CA1"/>
    <w:rsid w:val="00FA3F22"/>
    <w:rsid w:val="00FA6CC8"/>
    <w:rsid w:val="00FA71E4"/>
    <w:rsid w:val="00FB1860"/>
    <w:rsid w:val="00FB2028"/>
    <w:rsid w:val="00FB3050"/>
    <w:rsid w:val="00FB6A6F"/>
    <w:rsid w:val="00FC3FB3"/>
    <w:rsid w:val="00FC4433"/>
    <w:rsid w:val="00FC5858"/>
    <w:rsid w:val="00FC6545"/>
    <w:rsid w:val="00FD0C21"/>
    <w:rsid w:val="00FD3736"/>
    <w:rsid w:val="00FD5E2B"/>
    <w:rsid w:val="00FD6BF4"/>
    <w:rsid w:val="00FD7915"/>
    <w:rsid w:val="00FE0E0A"/>
    <w:rsid w:val="00FE1BFD"/>
    <w:rsid w:val="00FE1F67"/>
    <w:rsid w:val="00FE2BFC"/>
    <w:rsid w:val="00FE4D9C"/>
    <w:rsid w:val="00FE5246"/>
    <w:rsid w:val="00FE5BF0"/>
    <w:rsid w:val="00FE7765"/>
    <w:rsid w:val="00FE7AD5"/>
    <w:rsid w:val="00FF06FA"/>
    <w:rsid w:val="00FF1481"/>
    <w:rsid w:val="00FF1E10"/>
    <w:rsid w:val="00FF22B1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F4266-B432-47D5-9AC7-B56AA380B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7A3D97-ACDC-4A89-88A1-3CC55252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3456</Words>
  <Characters>19700</Characters>
  <Application>Microsoft Office Word</Application>
  <DocSecurity>12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(12 November 2020) (Confirmed Minutes)</vt:lpstr>
    </vt:vector>
  </TitlesOfParts>
  <Company>Cardiff Met</Company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(12 November 2020) (Confirmed Minutes)</dc:title>
  <dc:subject/>
  <dc:creator>Lane, Gregory</dc:creator>
  <cp:keywords/>
  <dc:description/>
  <cp:lastModifiedBy>Mayo, Jonah</cp:lastModifiedBy>
  <cp:revision>2</cp:revision>
  <cp:lastPrinted>2020-07-27T19:12:00Z</cp:lastPrinted>
  <dcterms:created xsi:type="dcterms:W3CDTF">2024-08-06T08:15:00Z</dcterms:created>
  <dcterms:modified xsi:type="dcterms:W3CDTF">2024-08-06T08:15:00Z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39600</vt:r8>
  </property>
  <property fmtid="{D5CDD505-2E9C-101B-9397-08002B2CF9AE}" pid="12" name="SharedWithUsers">
    <vt:lpwstr/>
  </property>
</Properties>
</file>