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EF4129" w14:textId="0FDFECEC" w:rsidR="003A08D0" w:rsidRPr="003A08D0" w:rsidRDefault="00E75A80" w:rsidP="000005E6">
      <w:pPr>
        <w:pStyle w:val="Title"/>
        <w:tabs>
          <w:tab w:val="left" w:pos="7769"/>
        </w:tabs>
        <w:spacing w:after="240"/>
        <w:rPr>
          <w:sz w:val="28"/>
          <w:szCs w:val="36"/>
        </w:rPr>
      </w:pPr>
      <w:r>
        <w:rPr>
          <w:sz w:val="28"/>
          <w:szCs w:val="36"/>
          <w:lang w:val="cy-GB" w:bidi="cy-GB"/>
        </w:rPr>
        <w:t>Cadarnhawyd</w:t>
      </w:r>
    </w:p>
    <w:p w14:paraId="694AD8F7" w14:textId="328D67A3" w:rsidR="002142CF" w:rsidRPr="002142CF" w:rsidRDefault="003A08D0" w:rsidP="000005E6">
      <w:pPr>
        <w:pStyle w:val="Title"/>
        <w:tabs>
          <w:tab w:val="left" w:pos="7769"/>
        </w:tabs>
        <w:spacing w:after="240"/>
      </w:pPr>
      <w:r>
        <w:rPr>
          <w:lang w:val="cy-GB" w:bidi="cy-GB"/>
        </w:rPr>
        <w:t>Cofnodion Bwrdd y Llywodraethwyr</w:t>
      </w:r>
      <w:r>
        <w:rPr>
          <w:lang w:val="cy-GB" w:bidi="cy-GB"/>
        </w:rPr>
        <w:tab/>
      </w:r>
    </w:p>
    <w:tbl>
      <w:tblPr>
        <w:tblStyle w:val="TableGrid"/>
        <w:tblW w:w="9172"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70"/>
        <w:gridCol w:w="1763"/>
        <w:gridCol w:w="4939"/>
      </w:tblGrid>
      <w:tr w:rsidR="002142CF" w:rsidRPr="002142CF" w14:paraId="2FE4FF8D" w14:textId="77777777" w:rsidTr="00E07468">
        <w:trPr>
          <w:trHeight w:val="428"/>
        </w:trPr>
        <w:tc>
          <w:tcPr>
            <w:tcW w:w="2470" w:type="dxa"/>
          </w:tcPr>
          <w:p w14:paraId="0D01D7FE" w14:textId="6F040123" w:rsidR="0046381F" w:rsidRPr="002142CF" w:rsidRDefault="00452FFA" w:rsidP="002142CF">
            <w:pPr>
              <w:pStyle w:val="Subtitle"/>
              <w:rPr>
                <w:color w:val="000000" w:themeColor="text1"/>
              </w:rPr>
            </w:pPr>
            <w:r>
              <w:rPr>
                <w:color w:val="000000" w:themeColor="text1"/>
                <w:lang w:val="cy-GB" w:bidi="cy-GB"/>
              </w:rPr>
              <w:t>04-07-2024</w:t>
            </w:r>
          </w:p>
        </w:tc>
        <w:tc>
          <w:tcPr>
            <w:tcW w:w="1763" w:type="dxa"/>
          </w:tcPr>
          <w:p w14:paraId="1AC7E9C4" w14:textId="4A395374" w:rsidR="0046381F" w:rsidRPr="002142CF" w:rsidRDefault="002601EF" w:rsidP="002142CF">
            <w:pPr>
              <w:pStyle w:val="Subtitle"/>
              <w:rPr>
                <w:color w:val="000000" w:themeColor="text1"/>
              </w:rPr>
            </w:pPr>
            <w:r>
              <w:rPr>
                <w:color w:val="000000" w:themeColor="text1"/>
                <w:lang w:val="cy-GB" w:bidi="cy-GB"/>
              </w:rPr>
              <w:t>3:00pm</w:t>
            </w:r>
          </w:p>
        </w:tc>
        <w:tc>
          <w:tcPr>
            <w:tcW w:w="4939" w:type="dxa"/>
          </w:tcPr>
          <w:p w14:paraId="025FCA6A" w14:textId="220FF40A" w:rsidR="0046381F" w:rsidRPr="002142CF" w:rsidRDefault="00CA3153" w:rsidP="002142CF">
            <w:pPr>
              <w:pStyle w:val="Subtitle"/>
              <w:rPr>
                <w:color w:val="000000" w:themeColor="text1"/>
              </w:rPr>
            </w:pPr>
            <w:r>
              <w:rPr>
                <w:color w:val="000000" w:themeColor="text1"/>
                <w:lang w:val="cy-GB" w:bidi="cy-GB"/>
              </w:rPr>
              <w:t>Ystafell Lletygarwch YRC, Campws Llandaf</w:t>
            </w:r>
          </w:p>
        </w:tc>
      </w:tr>
    </w:tbl>
    <w:p w14:paraId="1B509F34" w14:textId="10FBF51C" w:rsidR="003A08D0" w:rsidRDefault="003A08D0" w:rsidP="00F846FB">
      <w:pPr>
        <w:pStyle w:val="Heading1"/>
        <w:numPr>
          <w:ilvl w:val="0"/>
          <w:numId w:val="0"/>
        </w:numPr>
        <w:ind w:left="431" w:hanging="431"/>
        <w:rPr>
          <w:lang w:val="en-US"/>
        </w:rPr>
      </w:pPr>
      <w:r>
        <w:rPr>
          <w:lang w:val="cy-GB" w:bidi="cy-GB"/>
        </w:rPr>
        <w:t>Yn bresennol:</w:t>
      </w:r>
    </w:p>
    <w:p w14:paraId="1E4905EC" w14:textId="3C11207A" w:rsidR="003A08D0" w:rsidRPr="00120EA7" w:rsidRDefault="00A1325E" w:rsidP="00E622CB">
      <w:pPr>
        <w:pStyle w:val="Heading2"/>
        <w:numPr>
          <w:ilvl w:val="0"/>
          <w:numId w:val="2"/>
        </w:numPr>
        <w:spacing w:before="0" w:after="0" w:line="276" w:lineRule="auto"/>
        <w:rPr>
          <w:color w:val="auto"/>
          <w:lang w:val="en-US"/>
        </w:rPr>
      </w:pPr>
      <w:r w:rsidRPr="00120EA7">
        <w:rPr>
          <w:color w:val="auto"/>
          <w:lang w:val="cy-GB" w:bidi="cy-GB"/>
        </w:rPr>
        <w:t>John Taylor CBE (Cadeirydd a Llywodraethwr Annibynnol)</w:t>
      </w:r>
    </w:p>
    <w:p w14:paraId="01ECA4C1" w14:textId="6535B373" w:rsidR="005116C1" w:rsidRPr="00120EA7" w:rsidRDefault="005116C1" w:rsidP="00E622CB">
      <w:pPr>
        <w:pStyle w:val="Heading2"/>
        <w:numPr>
          <w:ilvl w:val="0"/>
          <w:numId w:val="2"/>
        </w:numPr>
        <w:spacing w:before="0" w:after="0" w:line="276" w:lineRule="auto"/>
        <w:rPr>
          <w:color w:val="auto"/>
          <w:lang w:val="en-US"/>
        </w:rPr>
      </w:pPr>
      <w:r w:rsidRPr="00120EA7">
        <w:rPr>
          <w:color w:val="auto"/>
          <w:lang w:val="cy-GB" w:bidi="cy-GB"/>
        </w:rPr>
        <w:t xml:space="preserve">Kellie Beirne (Llywodraethwr Annibynnol) - </w:t>
      </w:r>
      <w:r w:rsidR="007B69D5" w:rsidRPr="00120EA7">
        <w:rPr>
          <w:i/>
          <w:color w:val="auto"/>
          <w:szCs w:val="24"/>
          <w:lang w:val="cy-GB" w:bidi="cy-GB"/>
        </w:rPr>
        <w:t>trwy Teams</w:t>
      </w:r>
    </w:p>
    <w:p w14:paraId="5B487346" w14:textId="40C9DCC5" w:rsidR="008C372D" w:rsidRPr="00120EA7" w:rsidRDefault="00001AC5" w:rsidP="00E622CB">
      <w:pPr>
        <w:pStyle w:val="Heading2"/>
        <w:numPr>
          <w:ilvl w:val="0"/>
          <w:numId w:val="2"/>
        </w:numPr>
        <w:spacing w:before="0" w:after="0" w:line="276" w:lineRule="auto"/>
        <w:rPr>
          <w:color w:val="auto"/>
          <w:lang w:val="en-US"/>
        </w:rPr>
      </w:pPr>
      <w:r w:rsidRPr="00120EA7">
        <w:rPr>
          <w:color w:val="auto"/>
          <w:lang w:val="cy-GB" w:bidi="cy-GB"/>
        </w:rPr>
        <w:t>Charlie Bull (Llywodraethwr Staff Gwasanaethau Proffesiynol)</w:t>
      </w:r>
    </w:p>
    <w:p w14:paraId="4A37703B" w14:textId="6CC28716" w:rsidR="00391368" w:rsidRPr="00120EA7" w:rsidRDefault="00391368" w:rsidP="00E622CB">
      <w:pPr>
        <w:pStyle w:val="Heading2"/>
        <w:numPr>
          <w:ilvl w:val="0"/>
          <w:numId w:val="2"/>
        </w:numPr>
        <w:spacing w:before="0" w:after="0" w:line="276" w:lineRule="auto"/>
        <w:rPr>
          <w:color w:val="auto"/>
          <w:lang w:val="en-US"/>
        </w:rPr>
      </w:pPr>
      <w:r w:rsidRPr="00120EA7">
        <w:rPr>
          <w:color w:val="auto"/>
          <w:lang w:val="cy-GB" w:bidi="cy-GB"/>
        </w:rPr>
        <w:t>Nick Capaldi OBE (Uwch Lywodraethwr Annibynnol)</w:t>
      </w:r>
    </w:p>
    <w:p w14:paraId="0BE35ABB" w14:textId="4BE9736B" w:rsidR="00001AC5" w:rsidRPr="00120EA7" w:rsidRDefault="00001AC5" w:rsidP="00E622CB">
      <w:pPr>
        <w:pStyle w:val="Heading2"/>
        <w:numPr>
          <w:ilvl w:val="0"/>
          <w:numId w:val="2"/>
        </w:numPr>
        <w:spacing w:before="0" w:after="0" w:line="276" w:lineRule="auto"/>
        <w:rPr>
          <w:color w:val="auto"/>
          <w:lang w:val="en-US"/>
        </w:rPr>
      </w:pPr>
      <w:r w:rsidRPr="00120EA7">
        <w:rPr>
          <w:color w:val="auto"/>
          <w:lang w:val="cy-GB" w:bidi="cy-GB"/>
        </w:rPr>
        <w:t xml:space="preserve">Roisin Connolly (Llywodraethwr Annibynnol) - </w:t>
      </w:r>
      <w:r w:rsidR="00B063E6" w:rsidRPr="00120EA7">
        <w:rPr>
          <w:i/>
          <w:color w:val="auto"/>
          <w:szCs w:val="24"/>
          <w:lang w:val="cy-GB" w:bidi="cy-GB"/>
        </w:rPr>
        <w:t>trwy Teams</w:t>
      </w:r>
    </w:p>
    <w:p w14:paraId="1176BC70" w14:textId="1933100C" w:rsidR="00162C3D" w:rsidRPr="00120EA7" w:rsidRDefault="00162C3D" w:rsidP="00E622CB">
      <w:pPr>
        <w:pStyle w:val="Heading2"/>
        <w:numPr>
          <w:ilvl w:val="0"/>
          <w:numId w:val="2"/>
        </w:numPr>
        <w:spacing w:before="0" w:after="0" w:line="276" w:lineRule="auto"/>
        <w:rPr>
          <w:color w:val="auto"/>
          <w:lang w:val="en-US"/>
        </w:rPr>
      </w:pPr>
      <w:r w:rsidRPr="00120EA7">
        <w:rPr>
          <w:color w:val="auto"/>
          <w:lang w:val="cy-GB" w:bidi="cy-GB"/>
        </w:rPr>
        <w:t xml:space="preserve">Kevin Coutinho (Llywodraethwr Annibynnol) </w:t>
      </w:r>
    </w:p>
    <w:p w14:paraId="33248D4D" w14:textId="7D6D736B" w:rsidR="75F18A51" w:rsidRPr="00120EA7" w:rsidRDefault="75F18A51" w:rsidP="00E622CB">
      <w:pPr>
        <w:pStyle w:val="Heading2"/>
        <w:numPr>
          <w:ilvl w:val="0"/>
          <w:numId w:val="2"/>
        </w:numPr>
        <w:spacing w:before="0" w:after="0" w:line="276" w:lineRule="auto"/>
        <w:rPr>
          <w:color w:val="auto"/>
          <w:szCs w:val="24"/>
          <w:lang w:val="en-US"/>
        </w:rPr>
      </w:pPr>
      <w:r w:rsidRPr="00120EA7">
        <w:rPr>
          <w:color w:val="auto"/>
          <w:szCs w:val="24"/>
          <w:lang w:val="cy-GB" w:bidi="cy-GB"/>
        </w:rPr>
        <w:t xml:space="preserve">Karen Fiagbe (Llywodraethwr Annibynnol) - </w:t>
      </w:r>
      <w:r w:rsidRPr="00120EA7">
        <w:rPr>
          <w:i/>
          <w:color w:val="auto"/>
          <w:szCs w:val="24"/>
          <w:lang w:val="cy-GB" w:bidi="cy-GB"/>
        </w:rPr>
        <w:t>trwy Teams</w:t>
      </w:r>
    </w:p>
    <w:p w14:paraId="0A269E4C" w14:textId="1C5777A7" w:rsidR="00001AC5" w:rsidRPr="00120EA7" w:rsidRDefault="0C894F0A" w:rsidP="00E622CB">
      <w:pPr>
        <w:pStyle w:val="Heading2"/>
        <w:numPr>
          <w:ilvl w:val="0"/>
          <w:numId w:val="2"/>
        </w:numPr>
        <w:spacing w:before="0" w:after="0" w:line="276" w:lineRule="auto"/>
        <w:rPr>
          <w:color w:val="auto"/>
          <w:lang w:val="en-US"/>
        </w:rPr>
      </w:pPr>
      <w:r w:rsidRPr="00120EA7">
        <w:rPr>
          <w:color w:val="auto"/>
          <w:lang w:val="cy-GB" w:bidi="cy-GB"/>
        </w:rPr>
        <w:t>Dr Iva Gray (Llywodraethwr Annibynnol)</w:t>
      </w:r>
    </w:p>
    <w:p w14:paraId="6D46590A" w14:textId="04B3B1EC" w:rsidR="0645E6A0" w:rsidRPr="00120EA7" w:rsidRDefault="0645E6A0" w:rsidP="00E622CB">
      <w:pPr>
        <w:pStyle w:val="Heading2"/>
        <w:numPr>
          <w:ilvl w:val="0"/>
          <w:numId w:val="2"/>
        </w:numPr>
        <w:spacing w:before="0" w:after="0" w:line="276" w:lineRule="auto"/>
        <w:rPr>
          <w:color w:val="auto"/>
          <w:szCs w:val="24"/>
          <w:lang w:val="en-US"/>
        </w:rPr>
      </w:pPr>
      <w:r w:rsidRPr="00120EA7">
        <w:rPr>
          <w:color w:val="auto"/>
          <w:szCs w:val="24"/>
          <w:lang w:val="cy-GB" w:bidi="cy-GB"/>
        </w:rPr>
        <w:t xml:space="preserve">Peter Kennedy (Llywodraethwr Annibynnol) - </w:t>
      </w:r>
      <w:r w:rsidRPr="00120EA7">
        <w:rPr>
          <w:i/>
          <w:color w:val="auto"/>
          <w:szCs w:val="24"/>
          <w:lang w:val="cy-GB" w:bidi="cy-GB"/>
        </w:rPr>
        <w:t>trwy Dimau</w:t>
      </w:r>
    </w:p>
    <w:p w14:paraId="71518CA2" w14:textId="2FCE30F4" w:rsidR="001B1738" w:rsidRPr="00120EA7" w:rsidRDefault="001B1738" w:rsidP="00E622CB">
      <w:pPr>
        <w:pStyle w:val="Heading2"/>
        <w:numPr>
          <w:ilvl w:val="0"/>
          <w:numId w:val="2"/>
        </w:numPr>
        <w:spacing w:before="0" w:after="0" w:line="276" w:lineRule="auto"/>
        <w:rPr>
          <w:color w:val="auto"/>
          <w:lang w:val="en-US"/>
        </w:rPr>
      </w:pPr>
      <w:r w:rsidRPr="00120EA7">
        <w:rPr>
          <w:color w:val="auto"/>
          <w:lang w:val="cy-GB" w:bidi="cy-GB"/>
        </w:rPr>
        <w:t>Yr Athro Rachael Langford (Llywydd ac Is-Ganghellor)</w:t>
      </w:r>
    </w:p>
    <w:p w14:paraId="5282DF5E" w14:textId="37C017E6" w:rsidR="002A2C3C" w:rsidRPr="00120EA7" w:rsidRDefault="002A2C3C" w:rsidP="00E622CB">
      <w:pPr>
        <w:pStyle w:val="Heading2"/>
        <w:numPr>
          <w:ilvl w:val="0"/>
          <w:numId w:val="2"/>
        </w:numPr>
        <w:spacing w:before="0" w:after="0" w:line="276" w:lineRule="auto"/>
        <w:rPr>
          <w:color w:val="auto"/>
          <w:lang w:val="en-US"/>
        </w:rPr>
      </w:pPr>
      <w:r w:rsidRPr="00120EA7">
        <w:rPr>
          <w:color w:val="auto"/>
          <w:lang w:val="cy-GB" w:bidi="cy-GB"/>
        </w:rPr>
        <w:t xml:space="preserve">Menai Owen-Jones (Llywodraethwr Annibynnol) </w:t>
      </w:r>
    </w:p>
    <w:p w14:paraId="31E817CC" w14:textId="0C5EE407" w:rsidR="00051B45" w:rsidRPr="00120EA7" w:rsidRDefault="00051B45" w:rsidP="00E622CB">
      <w:pPr>
        <w:pStyle w:val="Heading2"/>
        <w:numPr>
          <w:ilvl w:val="0"/>
          <w:numId w:val="2"/>
        </w:numPr>
        <w:spacing w:before="0" w:after="0" w:line="276" w:lineRule="auto"/>
        <w:rPr>
          <w:color w:val="auto"/>
          <w:lang w:val="en-US"/>
        </w:rPr>
      </w:pPr>
      <w:r w:rsidRPr="00120EA7">
        <w:rPr>
          <w:color w:val="auto"/>
          <w:lang w:val="cy-GB" w:bidi="cy-GB"/>
        </w:rPr>
        <w:t>Kirsty Palmer (Llywodraethwr Cynrychiolydd y Bwrdd Academaidd)</w:t>
      </w:r>
    </w:p>
    <w:p w14:paraId="590C0775" w14:textId="7AC476F4" w:rsidR="17A7B54F" w:rsidRPr="00120EA7" w:rsidRDefault="002F74CA" w:rsidP="00E622CB">
      <w:pPr>
        <w:pStyle w:val="Heading2"/>
        <w:numPr>
          <w:ilvl w:val="0"/>
          <w:numId w:val="2"/>
        </w:numPr>
        <w:spacing w:before="0" w:after="0" w:line="276" w:lineRule="auto"/>
        <w:rPr>
          <w:color w:val="auto"/>
          <w:szCs w:val="24"/>
          <w:lang w:val="en-US"/>
        </w:rPr>
      </w:pPr>
      <w:r w:rsidRPr="00120EA7">
        <w:rPr>
          <w:color w:val="auto"/>
          <w:szCs w:val="24"/>
          <w:lang w:val="cy-GB" w:bidi="cy-GB"/>
        </w:rPr>
        <w:t>Dr Giri Shankar MBE (Llywodraethwr Annibynnol)</w:t>
      </w:r>
    </w:p>
    <w:p w14:paraId="4472F154" w14:textId="143724FF" w:rsidR="2F862DCF" w:rsidRPr="00120EA7" w:rsidRDefault="2F862DCF" w:rsidP="00E622CB">
      <w:pPr>
        <w:pStyle w:val="Heading2"/>
        <w:numPr>
          <w:ilvl w:val="0"/>
          <w:numId w:val="2"/>
        </w:numPr>
        <w:spacing w:before="0" w:after="0" w:line="276" w:lineRule="auto"/>
        <w:rPr>
          <w:color w:val="auto"/>
          <w:szCs w:val="24"/>
          <w:lang w:val="en-US"/>
        </w:rPr>
      </w:pPr>
      <w:r w:rsidRPr="00120EA7">
        <w:rPr>
          <w:color w:val="auto"/>
          <w:szCs w:val="24"/>
          <w:lang w:val="cy-GB" w:bidi="cy-GB"/>
        </w:rPr>
        <w:t>Matthew Tossell (Is-Gadeirydd a Llywodraethwr Annibynnol)</w:t>
      </w:r>
    </w:p>
    <w:p w14:paraId="34FB9D16" w14:textId="6F118449" w:rsidR="00001AC5" w:rsidRPr="00120EA7" w:rsidRDefault="00001AC5" w:rsidP="00E622CB">
      <w:pPr>
        <w:pStyle w:val="Heading2"/>
        <w:numPr>
          <w:ilvl w:val="0"/>
          <w:numId w:val="2"/>
        </w:numPr>
        <w:spacing w:before="0" w:after="0" w:line="276" w:lineRule="auto"/>
        <w:rPr>
          <w:color w:val="auto"/>
          <w:lang w:val="en-US"/>
        </w:rPr>
      </w:pPr>
      <w:r w:rsidRPr="00120EA7">
        <w:rPr>
          <w:color w:val="auto"/>
          <w:lang w:val="cy-GB" w:bidi="cy-GB"/>
        </w:rPr>
        <w:t>Rewathi Viswanatham (Llywodraethwr Myfyrwyr)</w:t>
      </w:r>
    </w:p>
    <w:p w14:paraId="16A27649" w14:textId="4C4DB455" w:rsidR="007B69D5" w:rsidRPr="00120EA7" w:rsidRDefault="007B69D5" w:rsidP="00E622CB">
      <w:pPr>
        <w:pStyle w:val="Heading2"/>
        <w:numPr>
          <w:ilvl w:val="0"/>
          <w:numId w:val="2"/>
        </w:numPr>
        <w:spacing w:before="0" w:after="0" w:line="276" w:lineRule="auto"/>
        <w:rPr>
          <w:color w:val="auto"/>
          <w:lang w:val="en-US"/>
        </w:rPr>
      </w:pPr>
      <w:r w:rsidRPr="00120EA7">
        <w:rPr>
          <w:color w:val="auto"/>
          <w:lang w:val="cy-GB" w:bidi="cy-GB"/>
        </w:rPr>
        <w:t xml:space="preserve">Scott Waddington (Llywodraethwr Annibynnol) - </w:t>
      </w:r>
      <w:r w:rsidRPr="00120EA7">
        <w:rPr>
          <w:i/>
          <w:color w:val="auto"/>
          <w:szCs w:val="24"/>
          <w:lang w:val="cy-GB" w:bidi="cy-GB"/>
        </w:rPr>
        <w:t>trwy Teams</w:t>
      </w:r>
    </w:p>
    <w:p w14:paraId="224E4AED" w14:textId="283CAFC0" w:rsidR="0053360E" w:rsidRPr="00120EA7" w:rsidRDefault="0053360E" w:rsidP="00E622CB">
      <w:pPr>
        <w:pStyle w:val="Heading2"/>
        <w:numPr>
          <w:ilvl w:val="0"/>
          <w:numId w:val="2"/>
        </w:numPr>
        <w:spacing w:before="0" w:after="0" w:line="276" w:lineRule="auto"/>
        <w:rPr>
          <w:color w:val="auto"/>
          <w:lang w:val="en-US"/>
        </w:rPr>
      </w:pPr>
      <w:r w:rsidRPr="00120EA7">
        <w:rPr>
          <w:color w:val="auto"/>
          <w:lang w:val="cy-GB" w:bidi="cy-GB"/>
        </w:rPr>
        <w:t>David Warrender (Llywodraethwr Annibynnol)</w:t>
      </w:r>
    </w:p>
    <w:p w14:paraId="2A8B1BC2" w14:textId="00C69FD6" w:rsidR="00253C09" w:rsidRPr="009E073D" w:rsidRDefault="003A08D0" w:rsidP="00253C09">
      <w:pPr>
        <w:pStyle w:val="Heading1"/>
        <w:numPr>
          <w:ilvl w:val="0"/>
          <w:numId w:val="0"/>
        </w:numPr>
        <w:ind w:left="431" w:hanging="431"/>
        <w:rPr>
          <w:lang w:val="en-US"/>
        </w:rPr>
      </w:pPr>
      <w:r w:rsidRPr="009E073D">
        <w:rPr>
          <w:lang w:val="cy-GB" w:bidi="cy-GB"/>
        </w:rPr>
        <w:t>Yn bresennol:</w:t>
      </w:r>
    </w:p>
    <w:p w14:paraId="7EA711C1" w14:textId="3038E0E6" w:rsidR="00EF51C9" w:rsidRPr="00120EA7" w:rsidRDefault="00EF51C9" w:rsidP="00E622CB">
      <w:pPr>
        <w:pStyle w:val="Heading2"/>
        <w:numPr>
          <w:ilvl w:val="0"/>
          <w:numId w:val="2"/>
        </w:numPr>
        <w:spacing w:before="0" w:after="0" w:line="276" w:lineRule="auto"/>
        <w:rPr>
          <w:color w:val="auto"/>
          <w:lang w:val="en-US"/>
        </w:rPr>
      </w:pPr>
      <w:r w:rsidRPr="00120EA7">
        <w:rPr>
          <w:color w:val="auto"/>
          <w:lang w:val="cy-GB" w:bidi="cy-GB"/>
        </w:rPr>
        <w:t xml:space="preserve">Yr Athro Jacqui Boddington (Ymgysylltu Myfyrwyr PVC) </w:t>
      </w:r>
    </w:p>
    <w:p w14:paraId="4DCBFE45" w14:textId="6BB73452" w:rsidR="009B1486" w:rsidRPr="00120EA7" w:rsidRDefault="009B1486" w:rsidP="00E622CB">
      <w:pPr>
        <w:pStyle w:val="Heading2"/>
        <w:numPr>
          <w:ilvl w:val="0"/>
          <w:numId w:val="2"/>
        </w:numPr>
        <w:spacing w:before="0" w:after="0" w:line="276" w:lineRule="auto"/>
        <w:rPr>
          <w:color w:val="auto"/>
          <w:lang w:val="en-US"/>
        </w:rPr>
      </w:pPr>
      <w:r w:rsidRPr="00120EA7">
        <w:rPr>
          <w:color w:val="auto"/>
          <w:lang w:val="cy-GB" w:bidi="cy-GB"/>
        </w:rPr>
        <w:t>Yr Athro Sheldon Hanton (Ymchwil ac Arloesi PVC)</w:t>
      </w:r>
    </w:p>
    <w:p w14:paraId="5CFFFCAF" w14:textId="4275337A" w:rsidR="00E160E8" w:rsidRPr="00120EA7" w:rsidRDefault="00E160E8" w:rsidP="00E622CB">
      <w:pPr>
        <w:pStyle w:val="Heading2"/>
        <w:numPr>
          <w:ilvl w:val="0"/>
          <w:numId w:val="2"/>
        </w:numPr>
        <w:spacing w:before="0" w:after="0" w:line="276" w:lineRule="auto"/>
        <w:rPr>
          <w:color w:val="auto"/>
          <w:lang w:val="en-US"/>
        </w:rPr>
      </w:pPr>
      <w:r w:rsidRPr="00120EA7">
        <w:rPr>
          <w:color w:val="auto"/>
          <w:lang w:val="cy-GB" w:bidi="cy-GB"/>
        </w:rPr>
        <w:t>Mairwen Harris (Pennaeth Strategaeth, Cynllunio a Pherfformiad)</w:t>
      </w:r>
    </w:p>
    <w:p w14:paraId="32A76517" w14:textId="16F8344B" w:rsidR="00001AC5" w:rsidRPr="00120EA7" w:rsidRDefault="00001AC5" w:rsidP="00E622CB">
      <w:pPr>
        <w:pStyle w:val="Heading2"/>
        <w:numPr>
          <w:ilvl w:val="0"/>
          <w:numId w:val="2"/>
        </w:numPr>
        <w:spacing w:before="0" w:after="0" w:line="276" w:lineRule="auto"/>
        <w:rPr>
          <w:color w:val="auto"/>
          <w:lang w:val="en-US"/>
        </w:rPr>
      </w:pPr>
      <w:r w:rsidRPr="00120EA7">
        <w:rPr>
          <w:color w:val="auto"/>
          <w:lang w:val="cy-GB" w:bidi="cy-GB"/>
        </w:rPr>
        <w:t>Greg Lane (Pennaeth Llywodraethu a Chlerc y Bwrdd)</w:t>
      </w:r>
    </w:p>
    <w:p w14:paraId="355AB035" w14:textId="4FF74BD1" w:rsidR="00001AC5" w:rsidRPr="00120EA7" w:rsidRDefault="00001AC5" w:rsidP="00E622CB">
      <w:pPr>
        <w:pStyle w:val="Heading2"/>
        <w:numPr>
          <w:ilvl w:val="0"/>
          <w:numId w:val="2"/>
        </w:numPr>
        <w:spacing w:before="0" w:after="0" w:line="276" w:lineRule="auto"/>
        <w:rPr>
          <w:color w:val="auto"/>
          <w:lang w:val="en-US"/>
        </w:rPr>
      </w:pPr>
      <w:r w:rsidRPr="00120EA7">
        <w:rPr>
          <w:color w:val="auto"/>
          <w:lang w:val="cy-GB" w:bidi="cy-GB"/>
        </w:rPr>
        <w:t>David Llewellyn (Prif Swyddog (Adnoddau))</w:t>
      </w:r>
    </w:p>
    <w:p w14:paraId="1C4B8A9F" w14:textId="6CF16E9E" w:rsidR="00E7023C" w:rsidRPr="00120EA7" w:rsidRDefault="00E7023C" w:rsidP="00E622CB">
      <w:pPr>
        <w:pStyle w:val="Heading2"/>
        <w:numPr>
          <w:ilvl w:val="0"/>
          <w:numId w:val="2"/>
        </w:numPr>
        <w:spacing w:before="0" w:after="0" w:line="276" w:lineRule="auto"/>
        <w:rPr>
          <w:color w:val="auto"/>
          <w:lang w:val="en-US"/>
        </w:rPr>
      </w:pPr>
      <w:r w:rsidRPr="00120EA7">
        <w:rPr>
          <w:color w:val="auto"/>
          <w:lang w:val="cy-GB" w:bidi="cy-GB"/>
        </w:rPr>
        <w:t>Jon Price (Ysgrifennydd y Brifysgol a Phrif Swyddog Gweithredu Dros Dro)</w:t>
      </w:r>
    </w:p>
    <w:p w14:paraId="6BA93461" w14:textId="08BCBBAB" w:rsidR="00001AC5" w:rsidRPr="00120EA7" w:rsidRDefault="00001AC5" w:rsidP="00E622CB">
      <w:pPr>
        <w:pStyle w:val="Heading2"/>
        <w:numPr>
          <w:ilvl w:val="0"/>
          <w:numId w:val="2"/>
        </w:numPr>
        <w:spacing w:before="0" w:after="0" w:line="276" w:lineRule="auto"/>
        <w:rPr>
          <w:color w:val="auto"/>
          <w:lang w:val="en-US"/>
        </w:rPr>
      </w:pPr>
      <w:r w:rsidRPr="00120EA7">
        <w:rPr>
          <w:color w:val="auto"/>
          <w:lang w:val="cy-GB" w:bidi="cy-GB"/>
        </w:rPr>
        <w:t>Emily Samphier (Uwch Swyddog Llywodraethu)</w:t>
      </w:r>
    </w:p>
    <w:p w14:paraId="588EE8AB" w14:textId="689C26D7" w:rsidR="00B063E6" w:rsidRPr="00120EA7" w:rsidRDefault="00B063E6" w:rsidP="00E622CB">
      <w:pPr>
        <w:pStyle w:val="Heading2"/>
        <w:numPr>
          <w:ilvl w:val="0"/>
          <w:numId w:val="2"/>
        </w:numPr>
        <w:spacing w:before="0" w:after="0" w:line="276" w:lineRule="auto"/>
        <w:rPr>
          <w:color w:val="auto"/>
          <w:lang w:val="en-US"/>
        </w:rPr>
      </w:pPr>
      <w:r w:rsidRPr="00120EA7">
        <w:rPr>
          <w:color w:val="auto"/>
          <w:lang w:val="cy-GB" w:bidi="cy-GB"/>
        </w:rPr>
        <w:t>Lisa Sancho (Swyddog Gweithredol)</w:t>
      </w:r>
    </w:p>
    <w:p w14:paraId="55DE5AAA" w14:textId="3A3A0162" w:rsidR="004E78A1" w:rsidRPr="009E073D" w:rsidRDefault="004E78A1" w:rsidP="00E622CB">
      <w:pPr>
        <w:pStyle w:val="Heading2"/>
        <w:numPr>
          <w:ilvl w:val="0"/>
          <w:numId w:val="2"/>
        </w:numPr>
        <w:spacing w:before="0" w:after="0" w:line="276" w:lineRule="auto"/>
        <w:rPr>
          <w:lang w:val="en-US"/>
        </w:rPr>
      </w:pPr>
      <w:r w:rsidRPr="421A0A5A">
        <w:rPr>
          <w:lang w:val="cy-GB" w:bidi="cy-GB"/>
        </w:rPr>
        <w:t xml:space="preserve">Lowri Williams (Cyfarwyddwr Pobl a Diwylliant) (ar gyfer eitem 13) – </w:t>
      </w:r>
      <w:r w:rsidRPr="421A0A5A">
        <w:rPr>
          <w:i/>
          <w:lang w:val="cy-GB" w:bidi="cy-GB"/>
        </w:rPr>
        <w:t>trwy Teams</w:t>
      </w:r>
    </w:p>
    <w:p w14:paraId="07911D00" w14:textId="77777777" w:rsidR="00AA71A0" w:rsidRPr="00AA71A0" w:rsidRDefault="00AA71A0" w:rsidP="00882BC7">
      <w:pPr>
        <w:pStyle w:val="Heading2"/>
        <w:numPr>
          <w:ilvl w:val="0"/>
          <w:numId w:val="0"/>
        </w:numPr>
        <w:spacing w:before="0" w:after="0" w:line="276" w:lineRule="auto"/>
        <w:ind w:left="567"/>
        <w:rPr>
          <w:lang w:val="en-US"/>
        </w:rPr>
      </w:pPr>
    </w:p>
    <w:p w14:paraId="41B9E309" w14:textId="77777777" w:rsidR="003944AD" w:rsidRPr="0027242B" w:rsidRDefault="003944AD" w:rsidP="003944AD">
      <w:pPr>
        <w:pStyle w:val="Heading2"/>
        <w:numPr>
          <w:ilvl w:val="0"/>
          <w:numId w:val="0"/>
        </w:numPr>
        <w:spacing w:before="0" w:after="0" w:line="276" w:lineRule="auto"/>
        <w:ind w:left="567"/>
        <w:rPr>
          <w:lang w:val="en-US"/>
        </w:rPr>
      </w:pPr>
    </w:p>
    <w:p w14:paraId="2331824E" w14:textId="1C8CDAAA" w:rsidR="00F846FB" w:rsidRDefault="001B2121" w:rsidP="008C372D">
      <w:pPr>
        <w:pBdr>
          <w:bottom w:val="single" w:sz="6" w:space="1" w:color="auto"/>
        </w:pBdr>
      </w:pPr>
      <w:r>
        <w:rPr>
          <w:lang w:val="cy-GB" w:bidi="cy-GB"/>
        </w:rPr>
        <w:t>Awdur y Cofnodion: Greg Lane (Pennaeth Llywodraethu a Chlerc y Bwrdd)</w:t>
      </w:r>
    </w:p>
    <w:p w14:paraId="0B451F4B" w14:textId="77777777" w:rsidR="00B063E6" w:rsidRDefault="00B063E6" w:rsidP="008C372D">
      <w:pPr>
        <w:pBdr>
          <w:bottom w:val="single" w:sz="6" w:space="1" w:color="auto"/>
        </w:pBdr>
      </w:pPr>
    </w:p>
    <w:p w14:paraId="754738D3" w14:textId="77777777" w:rsidR="00B063E6" w:rsidRDefault="00B063E6" w:rsidP="008C372D">
      <w:pPr>
        <w:pBdr>
          <w:bottom w:val="single" w:sz="6" w:space="1" w:color="auto"/>
        </w:pBdr>
        <w:sectPr w:rsidR="00B063E6" w:rsidSect="00E401BC">
          <w:headerReference w:type="default" r:id="rId11"/>
          <w:footerReference w:type="default" r:id="rId12"/>
          <w:headerReference w:type="first" r:id="rId13"/>
          <w:pgSz w:w="11906" w:h="16838"/>
          <w:pgMar w:top="1440" w:right="1440" w:bottom="1440" w:left="1440" w:header="708" w:footer="708" w:gutter="0"/>
          <w:cols w:space="708"/>
          <w:docGrid w:linePitch="360"/>
        </w:sectPr>
      </w:pPr>
    </w:p>
    <w:p w14:paraId="7A2E07F2" w14:textId="38DD3022" w:rsidR="00633F3C" w:rsidRDefault="00E450A8" w:rsidP="00E450A8">
      <w:pPr>
        <w:pStyle w:val="Heading1"/>
        <w:numPr>
          <w:ilvl w:val="0"/>
          <w:numId w:val="0"/>
        </w:numPr>
        <w:ind w:left="432" w:hanging="432"/>
      </w:pPr>
      <w:r>
        <w:rPr>
          <w:lang w:val="cy-GB" w:bidi="cy-GB"/>
        </w:rPr>
        <w:lastRenderedPageBreak/>
        <w:t>Rhan A1: Eitemau Busnes Arferol</w:t>
      </w:r>
    </w:p>
    <w:p w14:paraId="264D237A" w14:textId="44496185" w:rsidR="00F846FB" w:rsidRPr="003A08D0" w:rsidRDefault="001B2121" w:rsidP="00031548">
      <w:pPr>
        <w:pStyle w:val="Heading1"/>
        <w:ind w:left="567" w:hanging="567"/>
        <w:jc w:val="both"/>
      </w:pPr>
      <w:r>
        <w:rPr>
          <w:lang w:val="cy-GB" w:bidi="cy-GB"/>
        </w:rPr>
        <w:t>Ymddiheuriadau a Rhagarweiniadau (eitem 1 ar yr agenda)</w:t>
      </w:r>
    </w:p>
    <w:p w14:paraId="64B70616" w14:textId="580101A6" w:rsidR="007400A2" w:rsidRPr="007400A2" w:rsidRDefault="0097130B" w:rsidP="00031548">
      <w:pPr>
        <w:pStyle w:val="Heading2"/>
        <w:jc w:val="both"/>
      </w:pPr>
      <w:r w:rsidRPr="007400A2">
        <w:rPr>
          <w:lang w:val="cy-GB" w:bidi="cy-GB"/>
        </w:rPr>
        <w:t xml:space="preserve">Derbyniwyd ymddiheuriadau am absenoldeb oddi wrth Dr Clare Glennan (Llywodraethwr Staff Academaidd) a Paul Matthews (Llywodraethwr Annibynnol). </w:t>
      </w:r>
    </w:p>
    <w:p w14:paraId="043D0172" w14:textId="79687912" w:rsidR="005431FF" w:rsidRDefault="00F846FB" w:rsidP="00031548">
      <w:pPr>
        <w:pStyle w:val="Heading2"/>
        <w:jc w:val="both"/>
      </w:pPr>
      <w:r w:rsidRPr="007400A2">
        <w:rPr>
          <w:lang w:val="cy-GB" w:bidi="cy-GB"/>
        </w:rPr>
        <w:t>Dywedodd y Cadeirydd fod disgwyl i Daniel Flaherty Jr, (Llywydd newydd UM a Myfyriwr-lywodraethwr) ddechrau yn ei swydd o fewn yr ychydig wythnosau nesaf.</w:t>
      </w:r>
    </w:p>
    <w:p w14:paraId="087AFD28" w14:textId="52D2A5E6" w:rsidR="009C7397" w:rsidRDefault="001606F0" w:rsidP="00031548">
      <w:pPr>
        <w:pStyle w:val="Heading2"/>
        <w:jc w:val="both"/>
      </w:pPr>
      <w:r>
        <w:rPr>
          <w:lang w:val="cy-GB" w:bidi="cy-GB"/>
        </w:rPr>
        <w:t>Croesawodd y Cadeirydd Lisa Sancho (Swyddog Gweithredol UEG) i'w cyfarfod Bwrdd cyntaf.</w:t>
      </w:r>
    </w:p>
    <w:p w14:paraId="239087CD" w14:textId="77777777" w:rsidR="007400A2" w:rsidRDefault="00F846FB" w:rsidP="00051616">
      <w:pPr>
        <w:pStyle w:val="Heading1"/>
        <w:ind w:left="567" w:hanging="567"/>
      </w:pPr>
      <w:r w:rsidRPr="007400A2">
        <w:rPr>
          <w:lang w:val="cy-GB" w:bidi="cy-GB"/>
        </w:rPr>
        <w:t>Datganiadau o Ddiddordeb (eitem 2 ar yr agenda)</w:t>
      </w:r>
    </w:p>
    <w:p w14:paraId="00DC9E82" w14:textId="778EB2BB" w:rsidR="00B063E6" w:rsidRDefault="00B063E6" w:rsidP="00EB0FD1">
      <w:pPr>
        <w:pStyle w:val="Heading2"/>
        <w:jc w:val="both"/>
      </w:pPr>
      <w:r>
        <w:rPr>
          <w:lang w:val="cy-GB" w:bidi="cy-GB"/>
        </w:rPr>
        <w:t>Datganodd Cadeirydd y Bwrdd ddiddordeb yn eitemau 8 a 9 ar yr agenda a oedd yn ymwneud â’u hailbenodi arfaethedig. Dywedodd y Cadeirydd y byddai'n camu yn ôl o'r cyfarfod wrth ystyried yr eitemau hyn.</w:t>
      </w:r>
    </w:p>
    <w:p w14:paraId="55DF2948" w14:textId="4C831896" w:rsidR="00EB0FD1" w:rsidRDefault="00EB0FD1" w:rsidP="002408D3">
      <w:pPr>
        <w:pStyle w:val="Heading2"/>
        <w:jc w:val="both"/>
      </w:pPr>
      <w:r>
        <w:rPr>
          <w:lang w:val="cy-GB" w:bidi="cy-GB"/>
        </w:rPr>
        <w:t xml:space="preserve">Dywedodd yr Is-ganghellor y byddai hi hefyd yn camu yn ôl rhag ystyried yr eitemau hyn gan mai Cadeirydd y Bwrdd i bob pwrpas oedd rheolwr llinell yr Is-Ganghellor. </w:t>
      </w:r>
    </w:p>
    <w:p w14:paraId="241B03FD" w14:textId="50986161" w:rsidR="009C7397" w:rsidRPr="00DA7F3A" w:rsidRDefault="00F846FB" w:rsidP="007400A2">
      <w:pPr>
        <w:pStyle w:val="Heading2"/>
      </w:pPr>
      <w:r>
        <w:rPr>
          <w:lang w:val="cy-GB" w:bidi="cy-GB"/>
        </w:rPr>
        <w:t>Nid oedd unrhyw ddatganiadau eraill o ddiddordeb.</w:t>
      </w:r>
    </w:p>
    <w:p w14:paraId="401E6B07" w14:textId="353DF72A" w:rsidR="00142683" w:rsidRDefault="00142683" w:rsidP="00051616">
      <w:pPr>
        <w:pStyle w:val="Heading1"/>
        <w:ind w:left="567" w:hanging="567"/>
      </w:pPr>
      <w:r>
        <w:rPr>
          <w:lang w:val="cy-GB" w:bidi="cy-GB"/>
        </w:rPr>
        <w:t>Cofnodion Cyfarfod Bwrdd y Llywodraethwyr (16 Mai 2024) (eitem agenda 3)</w:t>
      </w:r>
    </w:p>
    <w:p w14:paraId="1BDF9F9B" w14:textId="6CFAB713" w:rsidR="0098672C" w:rsidRDefault="00B063E6" w:rsidP="0098672C">
      <w:pPr>
        <w:pStyle w:val="Heading2"/>
      </w:pPr>
      <w:r>
        <w:rPr>
          <w:lang w:val="cy-GB" w:bidi="cy-GB"/>
        </w:rPr>
        <w:t>Penderfynodd y Bwrdd:</w:t>
      </w:r>
    </w:p>
    <w:p w14:paraId="299FE6A3" w14:textId="460169F9" w:rsidR="00B063E6" w:rsidRDefault="0098672C" w:rsidP="00E622CB">
      <w:pPr>
        <w:pStyle w:val="Heading2"/>
        <w:numPr>
          <w:ilvl w:val="0"/>
          <w:numId w:val="4"/>
        </w:numPr>
        <w:ind w:left="1134" w:hanging="567"/>
      </w:pPr>
      <w:r>
        <w:rPr>
          <w:lang w:val="cy-GB" w:bidi="cy-GB"/>
        </w:rPr>
        <w:t>Gymeradwyo Cofnodion Cyfarfod Bwrdd y Llywodraethwyr dyddiedig 16 Mai 2024 fel cofnod cywir.</w:t>
      </w:r>
    </w:p>
    <w:p w14:paraId="1E17B5AC" w14:textId="6255C2B9" w:rsidR="00B063E6" w:rsidRDefault="00B063E6" w:rsidP="00051616">
      <w:pPr>
        <w:pStyle w:val="Heading1"/>
        <w:ind w:left="567" w:hanging="567"/>
      </w:pPr>
      <w:r>
        <w:rPr>
          <w:lang w:val="cy-GB" w:bidi="cy-GB"/>
        </w:rPr>
        <w:t>Materion yn Codi (eitem agenda 4)</w:t>
      </w:r>
    </w:p>
    <w:p w14:paraId="47351D18" w14:textId="0A633D7B" w:rsidR="00B063E6" w:rsidRPr="00B063E6" w:rsidRDefault="00B90342" w:rsidP="00B063E6">
      <w:pPr>
        <w:pStyle w:val="Heading2"/>
      </w:pPr>
      <w:r>
        <w:rPr>
          <w:lang w:val="cy-GB" w:bidi="cy-GB"/>
        </w:rPr>
        <w:t>Nid oedd unrhyw faterion yn codi.</w:t>
      </w:r>
    </w:p>
    <w:p w14:paraId="2CAD704B" w14:textId="253FDD40" w:rsidR="00CA3153" w:rsidRDefault="00CA3153" w:rsidP="00051616">
      <w:pPr>
        <w:pStyle w:val="Heading1"/>
        <w:ind w:left="567" w:hanging="567"/>
      </w:pPr>
      <w:r>
        <w:rPr>
          <w:lang w:val="cy-GB" w:bidi="cy-GB"/>
        </w:rPr>
        <w:t>Adroddiad y Cadeirydd (eitem agenda 5)</w:t>
      </w:r>
    </w:p>
    <w:p w14:paraId="7B03802E" w14:textId="7231A87F" w:rsidR="00CA3153" w:rsidRDefault="00B063E6" w:rsidP="00A67125">
      <w:pPr>
        <w:pStyle w:val="Heading2"/>
        <w:jc w:val="both"/>
      </w:pPr>
      <w:r>
        <w:rPr>
          <w:lang w:val="cy-GB" w:bidi="cy-GB"/>
        </w:rPr>
        <w:t xml:space="preserve">Cyflwynodd y Cadeirydd eu hadroddiad a oedd yn cynnwys diweddariadau ar y canlynol: (i) Cwblhau proses arfarnu blynyddol y Llywodraethwyr; (ii) Cyfarfod GCCh ar 4 a 5 Mehefin 2024 ym Mhrifysgol Bangor a oedd wedi derbyn diweddariad ar y trefniadau ar gyfer lansiad ffurfiol CTER (MEDR bellach) ar 1 Awst 2024; (ii) Cyfarfodydd UCEA ar 4 a 12 Mehefin 2024 oedd wedi canolbwyntio ar drafodaethau gyda'r undebau llafur ynglŷn â'r codiad cyflog </w:t>
      </w:r>
      <w:r>
        <w:rPr>
          <w:lang w:val="cy-GB" w:bidi="cy-GB"/>
        </w:rPr>
        <w:lastRenderedPageBreak/>
        <w:t>cenedlaethol ar gyfer 2024-25. Ni ddaethpwyd i gytundeb ar y dyfarniad cyflog cenedlaethol. Fodd bynnag, y gobaith oedd osgoi gweithredu diwydiannol.</w:t>
      </w:r>
    </w:p>
    <w:p w14:paraId="6DA10D93" w14:textId="77777777" w:rsidR="004870D9" w:rsidRDefault="004870D9" w:rsidP="0069562F">
      <w:pPr>
        <w:pStyle w:val="Heading2"/>
      </w:pPr>
      <w:r>
        <w:rPr>
          <w:lang w:val="cy-GB" w:bidi="cy-GB"/>
        </w:rPr>
        <w:t>Penderfynodd y Bwrdd:</w:t>
      </w:r>
    </w:p>
    <w:p w14:paraId="5C697A04" w14:textId="4A5CA2E3" w:rsidR="00B063E6" w:rsidRDefault="00C41413" w:rsidP="00E622CB">
      <w:pPr>
        <w:pStyle w:val="Heading2"/>
        <w:numPr>
          <w:ilvl w:val="0"/>
          <w:numId w:val="5"/>
        </w:numPr>
        <w:ind w:left="1134" w:hanging="567"/>
      </w:pPr>
      <w:r>
        <w:rPr>
          <w:lang w:val="cy-GB" w:bidi="cy-GB"/>
        </w:rPr>
        <w:t>Nodi adroddiad y Cadeirydd.</w:t>
      </w:r>
    </w:p>
    <w:p w14:paraId="28FFF271" w14:textId="2A9913CF" w:rsidR="00CA3153" w:rsidRDefault="00CA3153" w:rsidP="00CA3153">
      <w:pPr>
        <w:pStyle w:val="Heading1"/>
        <w:ind w:left="567" w:hanging="567"/>
      </w:pPr>
      <w:r>
        <w:rPr>
          <w:lang w:val="cy-GB" w:bidi="cy-GB"/>
        </w:rPr>
        <w:t>Adroddiad yr Is-Ganghellor (eitem 6 ar yr agenda)</w:t>
      </w:r>
    </w:p>
    <w:p w14:paraId="6FCBE0FE" w14:textId="7771C0AE" w:rsidR="00CA3153" w:rsidRDefault="00CA3153" w:rsidP="00795989">
      <w:pPr>
        <w:pStyle w:val="Heading2"/>
        <w:jc w:val="both"/>
      </w:pPr>
      <w:r>
        <w:rPr>
          <w:lang w:val="cy-GB" w:bidi="cy-GB"/>
        </w:rPr>
        <w:t xml:space="preserve">Cyflwynodd yr Is-Ganghellor ei adroddiad a oedd yn cynnwys diweddariadau ar y canlynol: (i) newyddion sector Addysg Uwch y DU; (ii) Digwyddiadau a gwobrau nodedig; (iii) Gweithgaredd cysylltiedig â thrawsnewid ac adennill ariannol; (iv) ymrwymiadau a phenodiadau allanol diweddar yr Is-Ganghellor a rhai sydd ar ddod. </w:t>
      </w:r>
    </w:p>
    <w:p w14:paraId="7E04AADE" w14:textId="2EFE8AD4" w:rsidR="00CA3153" w:rsidRDefault="00034F52" w:rsidP="00CA05DA">
      <w:pPr>
        <w:pStyle w:val="Heading2"/>
        <w:jc w:val="both"/>
      </w:pPr>
      <w:r>
        <w:rPr>
          <w:lang w:val="cy-GB" w:bidi="cy-GB"/>
        </w:rPr>
        <w:t xml:space="preserve">Amlygodd yr Is-Ganghellor yn benodol yr ymweliad preifat â’r Brifysgol gan Ei Uchelder Brenhinol Tywysog Cymru ar 11 Mehefin 2024 a oedd wedi’i drefnu ar y cyd gan Balas Kensington, Gwobr Earthshot, a Swyddfa Comisiynydd Cenedlaethau’r Dyfodol Cymru. Roedd yr ymweliad wedi cynnwys cyflwyniad gan gystadleuwyr Gwobr Earthshot a thaith o amgylch Canolfan Diwydiant Bwyd Zero2Five y Brifysgol sy'n enwog yn rhyngwladol. </w:t>
      </w:r>
    </w:p>
    <w:p w14:paraId="2958BF26" w14:textId="1EACA8EC" w:rsidR="00DF5D44" w:rsidRDefault="00DF5D44" w:rsidP="000D7CA2">
      <w:pPr>
        <w:pStyle w:val="Heading2"/>
        <w:jc w:val="both"/>
      </w:pPr>
      <w:r>
        <w:rPr>
          <w:lang w:val="cy-GB" w:bidi="cy-GB"/>
        </w:rPr>
        <w:t xml:space="preserve">Roedd yr Is-Ganghellor hefyd yn falch o gadarnhau bod y Brifysgol wedi cyflwyno ei chais sefydliadol am Wobr Arian Athena Swan a oedd yn canolbwyntio ar waith i gefnogi a thrawsnewid cydraddoldeb rhyw o fewn addysg uwch ac ymchwil. </w:t>
      </w:r>
    </w:p>
    <w:p w14:paraId="357680C4" w14:textId="2D892C30" w:rsidR="009715C2" w:rsidRDefault="000D7CA2" w:rsidP="009715C2">
      <w:pPr>
        <w:pStyle w:val="Heading2"/>
        <w:jc w:val="both"/>
      </w:pPr>
      <w:r>
        <w:rPr>
          <w:lang w:val="cy-GB" w:bidi="cy-GB"/>
        </w:rPr>
        <w:t>Dywedwyd wrth y Bwrdd bod yr Arolwg Canlyniadau Graddedigion diweddaraf a oedd yn cadarnhau bod y Brifysgol wedi'i gosod fel y brifysgol orau yng Nghymru o ran cyflogadwyedd. Roedd y canlyniadau wedi dangos bod 96.3 y cant o raddedigion Prifysgol Metropolitan Caerdydd mewn gwaith neu astudiaeth bellach ar adeg y cyfrifiad, gyda bron i ddwy ran o dair yn aros yng Nghymru. Canmolodd aelodau'r Bwrdd y gwaith a wnaed gan y Brifysgol i gefnogi canlyniadau graddedigion a gofynnwyd a ellid darparu gwybodaeth am ganlyniadau graddedigion i fyfyrwyr rhyngwladol gan nad oedd yr arolwg swyddogol yn ymdrin â hyn.</w:t>
      </w:r>
    </w:p>
    <w:p w14:paraId="486C7BEC" w14:textId="77777777" w:rsidR="009715C2" w:rsidRDefault="00CA3153" w:rsidP="009715C2">
      <w:pPr>
        <w:pStyle w:val="Heading2"/>
        <w:jc w:val="both"/>
      </w:pPr>
      <w:r>
        <w:rPr>
          <w:lang w:val="cy-GB" w:bidi="cy-GB"/>
        </w:rPr>
        <w:t>Penderfynodd y Bwrdd:</w:t>
      </w:r>
    </w:p>
    <w:p w14:paraId="5DF9ABC9" w14:textId="11E80F58" w:rsidR="00CA3153" w:rsidRDefault="009715C2" w:rsidP="00E622CB">
      <w:pPr>
        <w:pStyle w:val="Heading2"/>
        <w:numPr>
          <w:ilvl w:val="0"/>
          <w:numId w:val="6"/>
        </w:numPr>
        <w:ind w:left="1134" w:hanging="567"/>
        <w:jc w:val="both"/>
      </w:pPr>
      <w:r>
        <w:rPr>
          <w:lang w:val="cy-GB" w:bidi="cy-GB"/>
        </w:rPr>
        <w:t>Nodi Adroddiad yr Is-Ganghellor.</w:t>
      </w:r>
    </w:p>
    <w:p w14:paraId="77444E5C" w14:textId="1CEDDAB9" w:rsidR="00CA3153" w:rsidRDefault="00CA3153" w:rsidP="006B53C6">
      <w:pPr>
        <w:pStyle w:val="Heading1"/>
        <w:ind w:left="567" w:hanging="567"/>
        <w:jc w:val="both"/>
      </w:pPr>
      <w:r>
        <w:rPr>
          <w:lang w:val="cy-GB" w:bidi="cy-GB"/>
        </w:rPr>
        <w:t>Diweddariad Undeb y Myfyrwyr (eitem 7 ar yr agenda)</w:t>
      </w:r>
    </w:p>
    <w:p w14:paraId="48249397" w14:textId="2CA11F87" w:rsidR="00CA3153" w:rsidRDefault="00CA3153" w:rsidP="006B53C6">
      <w:pPr>
        <w:pStyle w:val="Heading2"/>
        <w:ind w:left="567"/>
        <w:jc w:val="both"/>
      </w:pPr>
      <w:r>
        <w:rPr>
          <w:lang w:val="cy-GB" w:bidi="cy-GB"/>
        </w:rPr>
        <w:t xml:space="preserve">Cyflwynodd Is-lywydd UM yr adroddiad a oedd yn cynnwys diweddariadau ar y canlynol: (i) Recriwtio tri ymddiriedolwr allanol i Fwrdd Ymddiriedolwyr UM; (ii) Cynnydd ar drosglwyddo Clwb Pêl-droed Prifysgol Met Caerdydd o'r UM i'r Brifysgol; (iii) Cynnydd ar ddatblygu Strategaeth UM newydd gyda'r partner strategaeth a ddewiswyd gan yr UM, Counterculture; (iv) Amlinelliad o effaith gostyngiadau yn y gyllideb ar yr UM a phrofiad myfyrwyr; (v) Diweddariad Tîm Arwain Myfyrwyr gan Gynrychiolwyr Ysgol; ac (vi) Adolygiad byr o gyflawniadau UM dros y flwyddyn academaidd flaenorol. </w:t>
      </w:r>
    </w:p>
    <w:p w14:paraId="127F1DE7" w14:textId="476FB0EB" w:rsidR="00CA3153" w:rsidRDefault="001606F0" w:rsidP="00CA3153">
      <w:pPr>
        <w:pStyle w:val="Heading2"/>
      </w:pPr>
      <w:r>
        <w:rPr>
          <w:lang w:val="cy-GB" w:bidi="cy-GB"/>
        </w:rPr>
        <w:lastRenderedPageBreak/>
        <w:t>Penderfynodd y Bwrdd:</w:t>
      </w:r>
    </w:p>
    <w:p w14:paraId="7C47688A" w14:textId="70C2D0FD" w:rsidR="001606F0" w:rsidRDefault="001606F0" w:rsidP="00E622CB">
      <w:pPr>
        <w:pStyle w:val="Heading2"/>
        <w:numPr>
          <w:ilvl w:val="0"/>
          <w:numId w:val="7"/>
        </w:numPr>
        <w:ind w:left="1134" w:hanging="567"/>
      </w:pPr>
      <w:r>
        <w:rPr>
          <w:lang w:val="cy-GB" w:bidi="cy-GB"/>
        </w:rPr>
        <w:t>I nodi Diweddariad Undeb y Myfyrwyr.</w:t>
      </w:r>
    </w:p>
    <w:p w14:paraId="160D33CB" w14:textId="77777777" w:rsidR="00367760" w:rsidRDefault="00367760" w:rsidP="00B063E6">
      <w:pPr>
        <w:pStyle w:val="Heading2"/>
        <w:numPr>
          <w:ilvl w:val="0"/>
          <w:numId w:val="0"/>
        </w:numPr>
        <w:rPr>
          <w:i/>
          <w:iCs/>
        </w:rPr>
      </w:pPr>
    </w:p>
    <w:p w14:paraId="742135B6" w14:textId="37ACD392" w:rsidR="00B063E6" w:rsidRDefault="00081C1D" w:rsidP="00DC0DD2">
      <w:pPr>
        <w:pStyle w:val="Heading2"/>
        <w:numPr>
          <w:ilvl w:val="0"/>
          <w:numId w:val="0"/>
        </w:numPr>
        <w:jc w:val="both"/>
        <w:rPr>
          <w:i/>
          <w:iCs/>
        </w:rPr>
      </w:pPr>
      <w:r>
        <w:rPr>
          <w:i/>
          <w:lang w:val="cy-GB" w:bidi="cy-GB"/>
        </w:rPr>
        <w:t>(Nodyn yr Ysgrifenyddiaeth: Dosbarthwyd eitemau agenda 8 a 9 fel Busnes a Gadwyd yn Ôl i'w hystyried gan aelodau'r Bwrdd yn unig. Roedd Pennaeth Llywodraethu a Chlerc y Bwrdd ac Ysgrifennydd a Phrif Swyddog Gweithredol y Brifysgol Dros Dro yn bresennol. Camodd Is-Gadeirydd y Bwrdd i lywyddu yn ystod yr eitemau hyn gan fod y Cadeirydd wedi datgan gwrthdaro buddiannau ac wedi camu yn ôl o'r cyfarfod. Ymneilltuodd yr Is-Ganghellor hefyd o'r cyfarfod am yr eitemau hyn). </w:t>
      </w:r>
    </w:p>
    <w:p w14:paraId="6C745CD7" w14:textId="3E0231B5" w:rsidR="00831EB8" w:rsidRPr="00831EB8" w:rsidRDefault="00831EB8" w:rsidP="00B063E6">
      <w:pPr>
        <w:pStyle w:val="Heading2"/>
        <w:numPr>
          <w:ilvl w:val="0"/>
          <w:numId w:val="0"/>
        </w:numPr>
        <w:rPr>
          <w:sz w:val="28"/>
          <w:szCs w:val="28"/>
        </w:rPr>
      </w:pPr>
      <w:r>
        <w:rPr>
          <w:sz w:val="28"/>
          <w:szCs w:val="28"/>
          <w:lang w:val="cy-GB" w:bidi="cy-GB"/>
        </w:rPr>
        <w:t>Rhan A2: Eitemau Strategol o Fusnes</w:t>
      </w:r>
    </w:p>
    <w:p w14:paraId="1CD3034F" w14:textId="7C790DE8" w:rsidR="00B063E6" w:rsidRDefault="00B063E6" w:rsidP="00CA3153">
      <w:pPr>
        <w:pStyle w:val="Heading1"/>
        <w:ind w:left="567" w:hanging="567"/>
      </w:pPr>
      <w:r>
        <w:rPr>
          <w:lang w:val="cy-GB" w:bidi="cy-GB"/>
        </w:rPr>
        <w:t>Gwerthusiad y Cadeirydd (eitem 8 ar yr agenda)</w:t>
      </w:r>
    </w:p>
    <w:p w14:paraId="76F5EBEB" w14:textId="53C5647F" w:rsidR="00B063E6" w:rsidRDefault="00B063E6" w:rsidP="007F73A5">
      <w:pPr>
        <w:pStyle w:val="Heading2"/>
        <w:jc w:val="both"/>
      </w:pPr>
      <w:r>
        <w:rPr>
          <w:lang w:val="cy-GB" w:bidi="cy-GB"/>
        </w:rPr>
        <w:t xml:space="preserve">Gwahoddodd Is-Gadeirydd y Bwrdd yr Uwch Lywodraethwr Annibynnol i gyflwyno eu hadroddiad a oedd yn nodi adborth ar y gwerthusiad diweddar o Gadeirydd y Bwrdd. Roedd yr adborth yn seiliedig ar werthusiadau a gyflwynwyd gan aelodau'r Bwrdd ac yn adlewyrchu eu mewnwelediad i arweinyddiaeth ac effeithiolrwydd y Cadeirydd. Cafodd aelodau'r Bwrdd drafodaeth fanwl ar gynnwys yr adroddiad a oedd yn ymdrin â pherfformiad y Cadeirydd yn y rôl a materion eraill yn ymwneud â llywodraethu. Addawodd Pennaeth Llywodraethu a Chlerc y Bwrdd gylchredeg nodyn anffurfiol i aelodau'r Bwrdd o'r pwyntiau allweddol a godwyd. </w:t>
      </w:r>
    </w:p>
    <w:p w14:paraId="56D2695F" w14:textId="19756146" w:rsidR="00CA3153" w:rsidRDefault="00AC4710" w:rsidP="00367760">
      <w:pPr>
        <w:pStyle w:val="Heading2"/>
      </w:pPr>
      <w:r>
        <w:rPr>
          <w:lang w:val="cy-GB" w:bidi="cy-GB"/>
        </w:rPr>
        <w:t xml:space="preserve">Penderfynodd y Bwrdd: </w:t>
      </w:r>
    </w:p>
    <w:p w14:paraId="0581C3F3" w14:textId="20C6C8ED" w:rsidR="00343BF6" w:rsidRDefault="009F4CBE" w:rsidP="00E622CB">
      <w:pPr>
        <w:pStyle w:val="Heading2"/>
        <w:numPr>
          <w:ilvl w:val="0"/>
          <w:numId w:val="8"/>
        </w:numPr>
      </w:pPr>
      <w:r>
        <w:rPr>
          <w:lang w:val="cy-GB" w:bidi="cy-GB"/>
        </w:rPr>
        <w:t>Nodi adroddiad yr Uwch Lywodraethwr Annibynnol ar werthusiad y Cadeirydd.</w:t>
      </w:r>
    </w:p>
    <w:p w14:paraId="53591895" w14:textId="3AC472B9" w:rsidR="00CA3153" w:rsidRDefault="00367760" w:rsidP="005F3791">
      <w:pPr>
        <w:pStyle w:val="Heading1"/>
        <w:ind w:left="567" w:hanging="567"/>
      </w:pPr>
      <w:r>
        <w:rPr>
          <w:lang w:val="cy-GB" w:bidi="cy-GB"/>
        </w:rPr>
        <w:t>Penodi Cadeirydd y Bwrdd (eitem 9 ar yr agenda)</w:t>
      </w:r>
    </w:p>
    <w:p w14:paraId="3BD8FFD9" w14:textId="09BAD8BC" w:rsidR="00BA507E" w:rsidRDefault="00CA3153" w:rsidP="00BA507E">
      <w:pPr>
        <w:pStyle w:val="Heading2"/>
        <w:jc w:val="both"/>
      </w:pPr>
      <w:r>
        <w:rPr>
          <w:lang w:val="cy-GB" w:bidi="cy-GB"/>
        </w:rPr>
        <w:t xml:space="preserve">Cyflwynodd Pennaeth Llywodraethu a Chlerc y Bwrdd yr adroddiad a oedd yn gwahodd y Bwrdd i ystyried a chymeradwyo penodiad Cadeirydd y Bwrdd am gyfnod o dair blynedd o 1 Awst 2024 i 31 Gorffennaf 2027. Rhoddwyd gwybod i'r Bwrdd fod un enwebiad gan y Cadeirydd presennol, John Taylor CBE, wedi'i dderbyn. Roedd Mr Taylor wedi darparu Datganiad i gefnogi ei enwebiad i'w ailbenodi am ail dymor o dair blynedd. </w:t>
      </w:r>
    </w:p>
    <w:p w14:paraId="6ECB4C5F" w14:textId="6A349A7D" w:rsidR="00432729" w:rsidRDefault="00BA507E" w:rsidP="00407762">
      <w:pPr>
        <w:pStyle w:val="Heading2"/>
        <w:jc w:val="both"/>
      </w:pPr>
      <w:r>
        <w:rPr>
          <w:lang w:val="cy-GB" w:bidi="cy-GB"/>
        </w:rPr>
        <w:t xml:space="preserve">Yna rhoddodd yr Is-Gadeirydd enwebiad Mr Taylor i bleidlais ffurfiol. Y canlyniad oedd: </w:t>
      </w:r>
    </w:p>
    <w:p w14:paraId="7729745F" w14:textId="77777777" w:rsidR="00432729" w:rsidRDefault="00DC27E7" w:rsidP="00836267">
      <w:pPr>
        <w:pStyle w:val="Heading2"/>
        <w:numPr>
          <w:ilvl w:val="0"/>
          <w:numId w:val="0"/>
        </w:numPr>
        <w:ind w:left="576"/>
        <w:jc w:val="both"/>
      </w:pPr>
      <w:r>
        <w:rPr>
          <w:lang w:val="cy-GB" w:bidi="cy-GB"/>
        </w:rPr>
        <w:t>Am 15</w:t>
      </w:r>
    </w:p>
    <w:p w14:paraId="4AFAA830" w14:textId="77777777" w:rsidR="00432729" w:rsidRDefault="00DC27E7" w:rsidP="00836267">
      <w:pPr>
        <w:pStyle w:val="Heading2"/>
        <w:numPr>
          <w:ilvl w:val="0"/>
          <w:numId w:val="0"/>
        </w:numPr>
        <w:ind w:left="576"/>
        <w:jc w:val="both"/>
      </w:pPr>
      <w:r>
        <w:rPr>
          <w:lang w:val="cy-GB" w:bidi="cy-GB"/>
        </w:rPr>
        <w:t>Yn erbyn 0</w:t>
      </w:r>
    </w:p>
    <w:p w14:paraId="63B5495E" w14:textId="02AC1B93" w:rsidR="00BA3148" w:rsidRDefault="00DC27E7" w:rsidP="00897CE2">
      <w:pPr>
        <w:pStyle w:val="Heading2"/>
        <w:numPr>
          <w:ilvl w:val="0"/>
          <w:numId w:val="0"/>
        </w:numPr>
        <w:ind w:left="576"/>
        <w:jc w:val="both"/>
      </w:pPr>
      <w:r>
        <w:rPr>
          <w:lang w:val="cy-GB" w:bidi="cy-GB"/>
        </w:rPr>
        <w:t xml:space="preserve">Ymatal 1 (Kirsty Palmer, Cynrychiolydd y Bwrdd Academaidd). </w:t>
      </w:r>
    </w:p>
    <w:p w14:paraId="5ADE33B3" w14:textId="6908E415" w:rsidR="0021322B" w:rsidRDefault="00384667" w:rsidP="0069562F">
      <w:pPr>
        <w:pStyle w:val="Heading2"/>
      </w:pPr>
      <w:r>
        <w:rPr>
          <w:lang w:val="cy-GB" w:bidi="cy-GB"/>
        </w:rPr>
        <w:t>Yn dilyn y bleidlais, penderfynodd y Bwrdd yn ffurfiol:</w:t>
      </w:r>
    </w:p>
    <w:p w14:paraId="0788C723" w14:textId="6C24089C" w:rsidR="0021322B" w:rsidRDefault="0021322B" w:rsidP="00E622CB">
      <w:pPr>
        <w:pStyle w:val="Heading2"/>
        <w:numPr>
          <w:ilvl w:val="0"/>
          <w:numId w:val="9"/>
        </w:numPr>
        <w:jc w:val="both"/>
      </w:pPr>
      <w:r>
        <w:rPr>
          <w:lang w:val="cy-GB" w:bidi="cy-GB"/>
        </w:rPr>
        <w:lastRenderedPageBreak/>
        <w:t xml:space="preserve">Gymeradwyo ailbenodi John Taylor CBE yn Gadeirydd Bwrdd Llywodraethwyr y Brifysgol am ail dymor o dair blynedd o 1 Awst 2024 i 31 Gorffennaf 2027. </w:t>
      </w:r>
    </w:p>
    <w:p w14:paraId="4339951B" w14:textId="58D14724" w:rsidR="00375FF1" w:rsidRDefault="00375FF1" w:rsidP="000B1CB2">
      <w:pPr>
        <w:pStyle w:val="Heading2"/>
      </w:pPr>
      <w:r>
        <w:rPr>
          <w:lang w:val="cy-GB" w:bidi="cy-GB"/>
        </w:rPr>
        <w:t>Yna gofynnwyd i Gadeirydd y Bwrdd ailymuno â'r cyfarfod a dywedwyd wrtho ei fod wedi cael ei ailbenodi gan y Bwrdd. Gwahoddwyd y Cadeirydd i ddweud ychydig eiriau wrth y Bwrdd mewn ymateb i'w ail-ethol.</w:t>
      </w:r>
    </w:p>
    <w:p w14:paraId="0F950357" w14:textId="3E7E7B50" w:rsidR="00367760" w:rsidRPr="00367760" w:rsidRDefault="00DC0DD2" w:rsidP="00DC0DD2">
      <w:pPr>
        <w:pStyle w:val="Heading2"/>
        <w:numPr>
          <w:ilvl w:val="0"/>
          <w:numId w:val="0"/>
        </w:numPr>
        <w:jc w:val="both"/>
        <w:rPr>
          <w:i/>
          <w:iCs/>
        </w:rPr>
      </w:pPr>
      <w:r>
        <w:rPr>
          <w:i/>
          <w:lang w:val="cy-GB" w:bidi="cy-GB"/>
        </w:rPr>
        <w:t>(Nodyn yr Ysgrifenyddiaeth: Ailymunodd yr Is-ganghellor a’r mynychwyr â’r cyfarfod ar y pwynt hwn).</w:t>
      </w:r>
    </w:p>
    <w:p w14:paraId="162441DF" w14:textId="65F64647" w:rsidR="00473304" w:rsidRDefault="00473304" w:rsidP="00096BBA">
      <w:pPr>
        <w:pStyle w:val="Heading1"/>
        <w:ind w:left="567" w:hanging="567"/>
      </w:pPr>
      <w:r>
        <w:rPr>
          <w:lang w:val="cy-GB" w:bidi="cy-GB"/>
        </w:rPr>
        <w:t>Cytundeb Perthynas Myfyrwyr 2024-25 (eitem 10 ar yr agenda)</w:t>
      </w:r>
    </w:p>
    <w:p w14:paraId="2D92A5CA" w14:textId="36C6B2B3" w:rsidR="00473304" w:rsidRDefault="005229AC" w:rsidP="00AD1154">
      <w:pPr>
        <w:pStyle w:val="Heading2"/>
        <w:jc w:val="both"/>
      </w:pPr>
      <w:r>
        <w:rPr>
          <w:lang w:val="cy-GB" w:bidi="cy-GB"/>
        </w:rPr>
        <w:t>Cyflwynodd y Dirprwy Is-Ganghellor Ymgysylltu â Myfyrwyr y Cytundeb Perthynas Myfyrwyr ar gyfer 2024-25. Roedd y Cytundeb wedi'i gymeradwyo gan Fwrdd Ymddiriedolwyr Undeb y Myfyrwyr a Bwrdd Academaidd y Brifysgol. Byddai'r Cytundeb yn cael ei gyhoeddi ar wefan y Brifysgol.</w:t>
      </w:r>
    </w:p>
    <w:p w14:paraId="2D38D397" w14:textId="77777777" w:rsidR="00096BBA" w:rsidRDefault="00473304" w:rsidP="00AD1154">
      <w:pPr>
        <w:pStyle w:val="Heading2"/>
        <w:jc w:val="both"/>
      </w:pPr>
      <w:r>
        <w:rPr>
          <w:lang w:val="cy-GB" w:bidi="cy-GB"/>
        </w:rPr>
        <w:t>Penderfynodd y Bwrdd:</w:t>
      </w:r>
    </w:p>
    <w:p w14:paraId="5B81B3EA" w14:textId="7B2B61B8" w:rsidR="00473304" w:rsidRDefault="00096BBA" w:rsidP="00AD1154">
      <w:pPr>
        <w:pStyle w:val="Heading2"/>
        <w:numPr>
          <w:ilvl w:val="0"/>
          <w:numId w:val="0"/>
        </w:numPr>
        <w:ind w:left="576"/>
        <w:jc w:val="both"/>
      </w:pPr>
      <w:r>
        <w:rPr>
          <w:lang w:val="cy-GB" w:bidi="cy-GB"/>
        </w:rPr>
        <w:t>1) Nodi'r Cytundeb Perthynas Myfyrwyr ar gyfer 2024-25.</w:t>
      </w:r>
    </w:p>
    <w:p w14:paraId="024D876D" w14:textId="41993744" w:rsidR="005229AC" w:rsidRDefault="005229AC" w:rsidP="00545A2E">
      <w:pPr>
        <w:pStyle w:val="Heading1"/>
        <w:ind w:left="567" w:hanging="567"/>
      </w:pPr>
      <w:r>
        <w:rPr>
          <w:lang w:val="cy-GB" w:bidi="cy-GB"/>
        </w:rPr>
        <w:t>Diweddariadau Arfaethedig i Siarter y Myfyrwyr 2024-25 (eitem 11 ar yr agenda)</w:t>
      </w:r>
    </w:p>
    <w:p w14:paraId="010EAAE7" w14:textId="77777777" w:rsidR="00FA7017" w:rsidRPr="00FA7017" w:rsidRDefault="005229AC" w:rsidP="00337E2A">
      <w:pPr>
        <w:pStyle w:val="Heading2"/>
        <w:jc w:val="both"/>
        <w:rPr>
          <w:rStyle w:val="eop"/>
        </w:rPr>
      </w:pPr>
      <w:r>
        <w:rPr>
          <w:lang w:val="cy-GB" w:bidi="cy-GB"/>
        </w:rPr>
        <w:t xml:space="preserve">Cyflwynodd y Dirprwy Is-Ganghellor Ymgysylltu â Myfyrwyr y Siarter Myfyrwyr wedi’i diweddaru ar gyfer 2024-25 i’w chymeradwyo gan y Bwrdd. </w:t>
      </w:r>
      <w:r w:rsidR="00C32293">
        <w:rPr>
          <w:rStyle w:val="normaltextrun"/>
          <w:rFonts w:cs="Arial"/>
          <w:shd w:val="clear" w:color="auto" w:fill="FFFFFF"/>
          <w:lang w:val="cy-GB" w:bidi="cy-GB"/>
        </w:rPr>
        <w:t>Eglurwyd er nad oedd y Siarter yn ddogfen gyfreithiol, roedd CCAUC (neu i fod yn MEDR yn fuan) yn disgwyl i bob sefydliad rheoledig yng Nghymru a'u hundebau myfyrwyr feddu ar Siarter neu ddogfen gyfatebol. Roedd y Siarter yn ddogfen lefel uchel a oedd yn nodi disgwyliadau, hawliau a chyfrifoldebau sefydliadau a'u myfyrwyr. Roedd yr adroddiad yn rhoi diweddariad ar yr adolygiad blynyddol o’r Siarter ar gyfer 2024-25 gydag ymgyngoreion o adrannau’r Brifysgol ac Undeb y Myfyrwyr. Roedd y Siarter wedi’i diweddaru wedi’i chymeradwyo gan y Pwyllgor Dysgu, Addysgu ac Ymgysylltu â Myfyrwyr ar 19 Mehefin a’r Bwrdd Academaidd ar 3 Gorffennaf 2024. </w:t>
      </w:r>
    </w:p>
    <w:p w14:paraId="735114D2" w14:textId="414DF522" w:rsidR="005229AC" w:rsidRDefault="00EC1297" w:rsidP="00337E2A">
      <w:pPr>
        <w:pStyle w:val="Heading2"/>
        <w:jc w:val="both"/>
      </w:pPr>
      <w:r>
        <w:rPr>
          <w:rStyle w:val="eop"/>
          <w:rFonts w:cs="Arial"/>
          <w:shd w:val="clear" w:color="auto" w:fill="FFFFFF"/>
          <w:lang w:val="cy-GB" w:bidi="cy-GB"/>
        </w:rPr>
        <w:t>Hysbyswyd y Bwrdd bod Undeb y Myfyrwyr wedi gofyn am un gwelliant pellach i ddileu cyfeiriad penodol at yr ymgyrch #NotAnExcuse yn yr adran ar Gymorth a Lles. Dywedwyd wrth y Bwrdd fod yr ymgyrch flaenorol wedi'i disodli gan waith ehangach i hyrwyddo ymddygiadau myfyrwyr cadarnhaol. Byddai'r Siarter wedi'i diweddaru yn cael ei chyhoeddi ar wefan y Brifysgol.</w:t>
      </w:r>
    </w:p>
    <w:p w14:paraId="055D8501" w14:textId="77777777" w:rsidR="00EF2698" w:rsidRDefault="005229AC" w:rsidP="00EF2698">
      <w:pPr>
        <w:pStyle w:val="Heading2"/>
      </w:pPr>
      <w:r>
        <w:rPr>
          <w:lang w:val="cy-GB" w:bidi="cy-GB"/>
        </w:rPr>
        <w:t>Penderfynodd y Bwrdd:</w:t>
      </w:r>
    </w:p>
    <w:p w14:paraId="643C90A0" w14:textId="5AE9E3F5" w:rsidR="005229AC" w:rsidRDefault="00EF2698" w:rsidP="00E622CB">
      <w:pPr>
        <w:pStyle w:val="Heading2"/>
        <w:numPr>
          <w:ilvl w:val="0"/>
          <w:numId w:val="25"/>
        </w:numPr>
      </w:pPr>
      <w:r>
        <w:rPr>
          <w:lang w:val="cy-GB" w:bidi="cy-GB"/>
        </w:rPr>
        <w:t xml:space="preserve"> Gymeradwyo'r Siarter Myfyrwyr arfaethedig ar gyfer 2024-25 fel y'i diwygiwyd.</w:t>
      </w:r>
    </w:p>
    <w:p w14:paraId="5FB25BD0" w14:textId="541BEC01" w:rsidR="005229AC" w:rsidRDefault="005229AC" w:rsidP="0045505C">
      <w:pPr>
        <w:pStyle w:val="Heading1"/>
        <w:ind w:left="567" w:hanging="567"/>
      </w:pPr>
      <w:r>
        <w:rPr>
          <w:lang w:val="cy-GB" w:bidi="cy-GB"/>
        </w:rPr>
        <w:t>Diweddariad Ceisiadau Myfyrwyr (eitem 12 ar yr agenda)</w:t>
      </w:r>
    </w:p>
    <w:p w14:paraId="587913BA" w14:textId="2CCC944F" w:rsidR="005229AC" w:rsidRDefault="005229AC" w:rsidP="00CA1DC6">
      <w:pPr>
        <w:pStyle w:val="Heading2"/>
        <w:jc w:val="both"/>
      </w:pPr>
      <w:r>
        <w:rPr>
          <w:lang w:val="cy-GB" w:bidi="cy-GB"/>
        </w:rPr>
        <w:lastRenderedPageBreak/>
        <w:t xml:space="preserve">Cyflwynodd Ysgrifennydd a Phrif Swyddog Gweithredu Dros Dro y Brifysgol y wybodaeth ddiweddaraf am geisiadau a recriwtio myfyrwyr. Ar gyfer derbyniad Medi 2024 o israddedigion cartref amser llawn, roedd y Brifysgol wedi gweld cynnydd o 16% yn nifer y ceisiadau, gyda chynigion yn fwy na 10,000 am y tro cyntaf. Yn ehangach roedd UCAS wedi adrodd bod ceisiadau ar draws y sector i lawr 0.6% a chystadleuwyr y Brifysgol i lawr 2.9%. Roedd nifer y derbyniadau wedi cyrraedd 2,778, sef 24% yn uwch na'r flwyddyn flaenorol. Roedd y targed wedi'i osod ar 3,335 a oedd yn cynnwys 527 trwy glirio. Dywedwyd wrth y Bwrdd y byddai'r gystadleuaeth yn gryf yn ôl pob tebyg gan fod heriau rhyngwladol a phwysau ariannol wedi effeithio ar yr holl ddarparwyr. </w:t>
      </w:r>
    </w:p>
    <w:p w14:paraId="37F6A641" w14:textId="688F4397" w:rsidR="005229AC" w:rsidRDefault="004809B0" w:rsidP="00F81F28">
      <w:pPr>
        <w:pStyle w:val="Heading2"/>
        <w:jc w:val="both"/>
      </w:pPr>
      <w:r>
        <w:rPr>
          <w:lang w:val="cy-GB" w:bidi="cy-GB"/>
        </w:rPr>
        <w:t xml:space="preserve">Ar gyfer derbyniad Medi 2024 o fyfyrwyr rhyngwladol, roedd y Brifysgol wedi gweld gostyngiad o 45% ar y flwyddyn flaenorol. Roedd disgwyliadau derbyniad wedi gostwng gan gyfran debyg wrth i heriau sector barhau i effeithio ar y galw. Roedd nifer y derbyniadau wedi cyrraedd 385, sef 43% yn is na'r flwyddyn flaenorol. Fodd bynnag, roedd hyder i gyrraedd y targed diwygiedig o 403 yn amodol ar newidiadau fisa a blaendal. Hysbyswyd y Bwrdd hefyd fod y nifer a dderbyniwyd ym mis Mai ar gyfer myfyrwyr MBA a oedd wedi'i gyflwyno am y tro cyntaf wedi bod yn llwyddiannus. Derbyniwyd 103 o geisiadau a arweiniodd at 47 o gofrestriadau. </w:t>
      </w:r>
    </w:p>
    <w:p w14:paraId="025E8A8E" w14:textId="48B29681" w:rsidR="00B101D0" w:rsidRDefault="00EE2147" w:rsidP="00F81F28">
      <w:pPr>
        <w:pStyle w:val="Heading2"/>
        <w:jc w:val="both"/>
      </w:pPr>
      <w:r>
        <w:rPr>
          <w:lang w:val="cy-GB" w:bidi="cy-GB"/>
        </w:rPr>
        <w:t xml:space="preserve">Rhoddwyd gwybod i'r Bwrdd am y trefniadau a oedd ar waith i gefnogi'r broses glirio. Rhagwelwyd y gallai canlyniadau Safon Uwch ledled y DU ostwng ac y gallai hynny wneud y broses glirio yn fwyfwy cystadleuol. </w:t>
      </w:r>
    </w:p>
    <w:p w14:paraId="5A7CD796" w14:textId="4343EE40" w:rsidR="00E06E3C" w:rsidRDefault="00E06E3C" w:rsidP="00F81F28">
      <w:pPr>
        <w:pStyle w:val="Heading2"/>
        <w:jc w:val="both"/>
      </w:pPr>
      <w:r>
        <w:rPr>
          <w:lang w:val="cy-GB" w:bidi="cy-GB"/>
        </w:rPr>
        <w:t xml:space="preserve">Cafodd aelodau'r Bwrdd drafodaeth gysylltiedig ehangach ar strategaeth farchnata'r Brifysgol gan gyfeirio at hyrwyddo profiad myfyrwyr, ansawdd bywyd/lles a fforddiadwyedd. </w:t>
      </w:r>
    </w:p>
    <w:p w14:paraId="396A433F" w14:textId="77777777" w:rsidR="00247E79" w:rsidRDefault="00A16E05" w:rsidP="00247E79">
      <w:pPr>
        <w:pStyle w:val="Heading2"/>
        <w:jc w:val="both"/>
      </w:pPr>
      <w:r>
        <w:rPr>
          <w:lang w:val="cy-GB" w:bidi="cy-GB"/>
        </w:rPr>
        <w:t xml:space="preserve">Gofynnodd y Bwrdd hefyd i wybodaeth EDI gael ei chynnwys mewn adroddiadau recriwtio myfyrwyr yn y dyfodol. </w:t>
      </w:r>
    </w:p>
    <w:p w14:paraId="32B907C1" w14:textId="77777777" w:rsidR="00155565" w:rsidRDefault="005229AC" w:rsidP="00247E79">
      <w:pPr>
        <w:pStyle w:val="Heading2"/>
        <w:jc w:val="both"/>
      </w:pPr>
      <w:r>
        <w:rPr>
          <w:lang w:val="cy-GB" w:bidi="cy-GB"/>
        </w:rPr>
        <w:t xml:space="preserve">Penderfynodd y Bwrdd </w:t>
      </w:r>
    </w:p>
    <w:p w14:paraId="0C54E3BC" w14:textId="26EBCF36" w:rsidR="005229AC" w:rsidRDefault="00155565" w:rsidP="00E622CB">
      <w:pPr>
        <w:pStyle w:val="Heading2"/>
        <w:numPr>
          <w:ilvl w:val="0"/>
          <w:numId w:val="26"/>
        </w:numPr>
        <w:jc w:val="both"/>
      </w:pPr>
      <w:r>
        <w:rPr>
          <w:lang w:val="cy-GB" w:bidi="cy-GB"/>
        </w:rPr>
        <w:t>I nodi'r Diweddariad Ceisiadau Myfyrwyr.</w:t>
      </w:r>
    </w:p>
    <w:p w14:paraId="46D475A7" w14:textId="6BE74D72" w:rsidR="005229AC" w:rsidRDefault="00155565" w:rsidP="00E622CB">
      <w:pPr>
        <w:pStyle w:val="Heading2"/>
        <w:numPr>
          <w:ilvl w:val="0"/>
          <w:numId w:val="26"/>
        </w:numPr>
        <w:jc w:val="both"/>
      </w:pPr>
      <w:r>
        <w:rPr>
          <w:lang w:val="cy-GB" w:bidi="cy-GB"/>
        </w:rPr>
        <w:t xml:space="preserve">Gofyn i wybodaeth EDI gael ei chynnwys mewn adroddiadau recriwtio myfyrwyr yn y dyfodol. </w:t>
      </w:r>
    </w:p>
    <w:p w14:paraId="38ACED23" w14:textId="0CC57FBB" w:rsidR="00CA3EEC" w:rsidRPr="005229AC" w:rsidRDefault="008A16DA" w:rsidP="00DC0DD2">
      <w:pPr>
        <w:pStyle w:val="Heading2"/>
        <w:numPr>
          <w:ilvl w:val="0"/>
          <w:numId w:val="0"/>
        </w:numPr>
        <w:jc w:val="both"/>
        <w:rPr>
          <w:i/>
          <w:iCs/>
        </w:rPr>
      </w:pPr>
      <w:r>
        <w:rPr>
          <w:i/>
          <w:lang w:val="cy-GB" w:bidi="cy-GB"/>
        </w:rPr>
        <w:t>(Nodyn yr Ysgrifenyddiaeth: Gohiriwyd y cyfarfod am 4.20pm ac ailymgynnull am 4.30pm).</w:t>
      </w:r>
    </w:p>
    <w:p w14:paraId="2A3A1CBE" w14:textId="28653A27" w:rsidR="007D59E8" w:rsidRPr="007D59E8" w:rsidRDefault="005229AC" w:rsidP="007D59E8">
      <w:pPr>
        <w:pStyle w:val="Heading1"/>
        <w:ind w:left="567" w:hanging="567"/>
      </w:pPr>
      <w:r>
        <w:rPr>
          <w:lang w:val="cy-GB" w:bidi="cy-GB"/>
        </w:rPr>
        <w:t>Diweddariad ar y Cynllun Diswyddo Gwirfoddol (eitem 13 ar yr agenda)</w:t>
      </w:r>
    </w:p>
    <w:p w14:paraId="4F132E30" w14:textId="03B398A4" w:rsidR="005D3C61" w:rsidRDefault="005D3C61" w:rsidP="007D59E8">
      <w:pPr>
        <w:pStyle w:val="Heading2"/>
        <w:jc w:val="both"/>
      </w:pPr>
      <w:r>
        <w:rPr>
          <w:lang w:val="cy-GB" w:bidi="cy-GB"/>
        </w:rPr>
        <w:t xml:space="preserve">Croesawodd y Cadeirydd Lowri Williams, Cyfarwyddwr Pobl a Diwylliant i'r cyfarfod i ystyried yr eitem hon. </w:t>
      </w:r>
    </w:p>
    <w:p w14:paraId="3A9A1638" w14:textId="544508AB" w:rsidR="005229AC" w:rsidRDefault="005229AC" w:rsidP="007D59E8">
      <w:pPr>
        <w:pStyle w:val="Heading2"/>
        <w:jc w:val="both"/>
      </w:pPr>
      <w:r>
        <w:rPr>
          <w:lang w:val="cy-GB" w:bidi="cy-GB"/>
        </w:rPr>
        <w:t xml:space="preserve">Darparodd yr Is-Ganghellor ddiweddariad llafar ar Gynllun Diswyddo Gwirfoddol y Brifysgol. Dywedwyd wrth y Bwrdd y byddai adroddiad llawn yn cael ei </w:t>
      </w:r>
      <w:r>
        <w:rPr>
          <w:lang w:val="cy-GB" w:bidi="cy-GB"/>
        </w:rPr>
        <w:lastRenderedPageBreak/>
        <w:t>ddarparu i'r Bwrdd ar gyfer ei gyfarfod nesaf. Byddai hyn yn cynnwys gwybodaeth EDI. Roedd y Cynllun wedi’i lansio ar 24 Ebrill gyda’r dyddiad cau ar gyfer ceisiadau yn cau ar 14 Mai 2024. Roedd Paneli Gwneud Penderfyniadau wedi cyfarfod yn ystod mis Mehefin ac roedd llythyrau i hysbysu ymgeiswyr a oedd eu cais wedi'i dderbyn neu ei wrthod wedi'u hanfon dros yr ychydig ddyddiau blaenorol. Rhoddwyd gwybod i'r Bwrdd am nifer cyffredinol y ceisiadau a nifer y staff academaidd ac anacademaidd. Cadarnhaodd yr Is-Ganghellor fod y Cynllun wedi creu lefel dda o ddiddordeb ac y byddai'r arbedion a gyflawnwyd yn unol â'r rhagamcanion ariannol. Rhagwelwyd y byddai'r rhan fwyaf o staff sy'n gadael o dan y Cynllun yn gadael erbyn 31 Gorffennaf 2024 neu'n fuan wedi hynny.</w:t>
      </w:r>
    </w:p>
    <w:p w14:paraId="44534267" w14:textId="46E0F02D" w:rsidR="005229AC" w:rsidRDefault="00A93BD7" w:rsidP="00DC7E44">
      <w:pPr>
        <w:pStyle w:val="Heading2"/>
        <w:jc w:val="both"/>
      </w:pPr>
      <w:r>
        <w:rPr>
          <w:lang w:val="cy-GB" w:bidi="cy-GB"/>
        </w:rPr>
        <w:t xml:space="preserve">Trafododd y Bwrdd yr effaith bosibl ar forâl staff, yn enwedig y staff hynny a oedd wedi gwneud cais am ddiswyddiad gwirfoddol ond y gwrthodwyd eu cais. Roedd y Bwrdd yn gefnogol i ymdrechion rheolwyr i gefnogi morâl staff trwy gyfnod o her ac ansicrwydd. </w:t>
      </w:r>
    </w:p>
    <w:p w14:paraId="68D36F69" w14:textId="6ECB5DE6" w:rsidR="000847C5" w:rsidRDefault="000847C5" w:rsidP="00DC7E44">
      <w:pPr>
        <w:pStyle w:val="Heading2"/>
        <w:jc w:val="both"/>
      </w:pPr>
      <w:r>
        <w:rPr>
          <w:lang w:val="cy-GB" w:bidi="cy-GB"/>
        </w:rPr>
        <w:t>Penderfynodd y Bwrdd:</w:t>
      </w:r>
    </w:p>
    <w:p w14:paraId="068D67A3" w14:textId="3F801F1C" w:rsidR="000847C5" w:rsidRDefault="00B55025" w:rsidP="00E622CB">
      <w:pPr>
        <w:pStyle w:val="Heading2"/>
        <w:numPr>
          <w:ilvl w:val="0"/>
          <w:numId w:val="28"/>
        </w:numPr>
        <w:jc w:val="both"/>
      </w:pPr>
      <w:r>
        <w:rPr>
          <w:lang w:val="cy-GB" w:bidi="cy-GB"/>
        </w:rPr>
        <w:t>Nodi'r diweddariad llafar ar y Cynllun Diswyddo Gwirfoddol.</w:t>
      </w:r>
    </w:p>
    <w:p w14:paraId="4AC2AD16" w14:textId="11E541F4" w:rsidR="005229AC" w:rsidRDefault="005229AC" w:rsidP="004E458E">
      <w:pPr>
        <w:pStyle w:val="Heading1"/>
        <w:ind w:left="567" w:hanging="567"/>
      </w:pPr>
      <w:r>
        <w:rPr>
          <w:lang w:val="cy-GB" w:bidi="cy-GB"/>
        </w:rPr>
        <w:t>Trydydd Adolygiad Alldro 2023-24 (eitem 14 ar yr agenda)</w:t>
      </w:r>
    </w:p>
    <w:p w14:paraId="1729B3AD" w14:textId="23A890CB" w:rsidR="0084440F" w:rsidRDefault="005229AC" w:rsidP="00200357">
      <w:pPr>
        <w:pStyle w:val="Heading2"/>
        <w:jc w:val="both"/>
      </w:pPr>
      <w:r>
        <w:rPr>
          <w:lang w:val="cy-GB" w:bidi="cy-GB"/>
        </w:rPr>
        <w:t xml:space="preserve">Rhoddodd y Prif Swyddog Adnoddau gyflwyniad PowerPoint i’r Bwrdd a oedd yn ymdrin â’r eitemau’n ymwneud â chyllid ar gyfer eitemau agenda 14 i 16. Rhagwelodd y Trydydd Adolygiad Alldro drosiant o tua £142m, gwarged arian parod o £395k (ac eithrio costau ymarfer Diswyddo Gwirfoddol y Brifysgol) ac arian parod ar adnau o £38.2m. Dywedwyd wrth y Bwrdd, er bod arian parod ar adnau wedi gostwng o £55.2mi £38.2m, roedd gan y Brifysgol sefyllfa hylifedd cymharol dda o hyd. Rhagamcanwyd y DPA ar gostau staff fel canran o'r trosiant yn 67.8%. Roedd hyn yn cyfateb i fwy na £11m uwchlaw'r trothwy uchaf o 60% a osodwyd yn y Strategaeth Gyllid. Byddai ymarfer Diswyddo Gwirfoddol y Brifysgol yn dechrau'r broses o adlinio'r sylfaen costau staff i'r newid yn y boblogaeth myfyrwyr a'r sylfaen incwm ffioedd dysgu cysylltiedig. </w:t>
      </w:r>
    </w:p>
    <w:p w14:paraId="0C89AE9A" w14:textId="3E496142" w:rsidR="00DA7761" w:rsidRDefault="000135CF" w:rsidP="00200357">
      <w:pPr>
        <w:pStyle w:val="Heading2"/>
        <w:jc w:val="both"/>
      </w:pPr>
      <w:r>
        <w:rPr>
          <w:lang w:val="cy-GB" w:bidi="cy-GB"/>
        </w:rPr>
        <w:t xml:space="preserve">Diweddarwyd y Bwrdd ar drafodaethau'r Brifysgol gyda'i banciau i gefnogi ei chyllid. </w:t>
      </w:r>
    </w:p>
    <w:p w14:paraId="6F2906F3" w14:textId="4BD60792" w:rsidR="00C355FD" w:rsidRDefault="0084440F" w:rsidP="00C355FD">
      <w:pPr>
        <w:pStyle w:val="Heading2"/>
        <w:jc w:val="both"/>
      </w:pPr>
      <w:r>
        <w:rPr>
          <w:lang w:val="cy-GB" w:bidi="cy-GB"/>
        </w:rPr>
        <w:t xml:space="preserve">Derbyniodd y Bwrdd ddiweddariad byr ar drafodaethau rhwng UCEA a'r undebau llafur ar y dyfarniad cyflog blynyddol. Er nad oedd y trafodaethau wedi dod i ben eto, dywedwyd wrth y Bwrdd fod cyllideb arfaethedig y Brifysgol ar gyfer 2024-25 wedi cynnwys hyn. </w:t>
      </w:r>
    </w:p>
    <w:p w14:paraId="0F675F50" w14:textId="77777777" w:rsidR="00C355FD" w:rsidRDefault="005229AC" w:rsidP="00C355FD">
      <w:pPr>
        <w:pStyle w:val="Heading2"/>
        <w:jc w:val="both"/>
      </w:pPr>
      <w:r>
        <w:rPr>
          <w:lang w:val="cy-GB" w:bidi="cy-GB"/>
        </w:rPr>
        <w:t>Penderfynodd y Bwrdd:</w:t>
      </w:r>
    </w:p>
    <w:p w14:paraId="5E33BFAF" w14:textId="2AEFD2ED" w:rsidR="005229AC" w:rsidRDefault="00C355FD" w:rsidP="00E622CB">
      <w:pPr>
        <w:pStyle w:val="Heading2"/>
        <w:numPr>
          <w:ilvl w:val="0"/>
          <w:numId w:val="27"/>
        </w:numPr>
        <w:jc w:val="both"/>
      </w:pPr>
      <w:r>
        <w:rPr>
          <w:lang w:val="cy-GB" w:bidi="cy-GB"/>
        </w:rPr>
        <w:t xml:space="preserve"> Nodi Trydydd Adolygiad Alldro 2023-24.</w:t>
      </w:r>
    </w:p>
    <w:p w14:paraId="7CDA0841" w14:textId="169FCB47" w:rsidR="005229AC" w:rsidRDefault="005229AC" w:rsidP="00196C14">
      <w:pPr>
        <w:pStyle w:val="Heading1"/>
        <w:ind w:left="567" w:hanging="567"/>
        <w:jc w:val="both"/>
      </w:pPr>
      <w:r>
        <w:rPr>
          <w:lang w:val="cy-GB" w:bidi="cy-GB"/>
        </w:rPr>
        <w:t>Cynigion Cyllideb 2024-25 (eitem 15 ar yr agenda)</w:t>
      </w:r>
    </w:p>
    <w:p w14:paraId="6EA3F47C" w14:textId="7C22CB02" w:rsidR="00DC3BBF" w:rsidRPr="00DC3BBF" w:rsidRDefault="00DC3BBF" w:rsidP="00B90342">
      <w:pPr>
        <w:pStyle w:val="Heading1"/>
        <w:numPr>
          <w:ilvl w:val="0"/>
          <w:numId w:val="0"/>
        </w:numPr>
        <w:spacing w:before="160"/>
        <w:ind w:left="567" w:hanging="567"/>
        <w:jc w:val="both"/>
        <w:rPr>
          <w:sz w:val="24"/>
          <w:szCs w:val="24"/>
        </w:rPr>
      </w:pPr>
      <w:r w:rsidRPr="00DC3BBF">
        <w:rPr>
          <w:sz w:val="24"/>
          <w:szCs w:val="24"/>
          <w:lang w:val="cy-GB" w:bidi="cy-GB"/>
        </w:rPr>
        <w:lastRenderedPageBreak/>
        <w:t>15.1</w:t>
      </w:r>
      <w:r w:rsidRPr="00DC3BBF">
        <w:rPr>
          <w:sz w:val="24"/>
          <w:szCs w:val="24"/>
          <w:lang w:val="cy-GB" w:bidi="cy-GB"/>
        </w:rPr>
        <w:tab/>
        <w:t xml:space="preserve">Cyflwynodd y Prif Swyddog Adnoddau yr adroddiad ar Gynigion Cyllidebol y Brifysgol ar gyfer 2024-25. Roedd y cynigion wedi'u paratoi yn erbyn dirywiad yng ngolwg ariannol y Brifysgol a ddigwyddodd yn 2023-24 oherwydd y nifer is na'r disgwyl o ran recriwtio myfyrwyr rhyngwladol ac, i raddau llai, y nifer is na'r disgwyl o ran recriwtio myfyrwyr cartref. Roedd hyn yn unol â phrofiad sector AU ehangach y DU. Dywedwyd wrth y Bwrdd y rhagamcanwyd y byddai incwm ffioedd dysgu ar gyfer 2023-24 yn fwy na £20m yn brin o'r gyllideb gyda gostyngiad net o ganlyniad yn y gwarged arian parod wedi'i dargedu o £10m ym mis Gorffennaf 2023 i tua £400k ym mis Ebrill 2024. Rhagwelwyd y byddai hylifedd yn gostwng o £55m ym mis Gorffennaf 2023 i tua £38m ym mis Gorffennaf 2024. </w:t>
      </w:r>
    </w:p>
    <w:p w14:paraId="22E7320F" w14:textId="5853FF03" w:rsidR="00DC3BBF" w:rsidRPr="00DC3BBF" w:rsidRDefault="00DC3BBF" w:rsidP="00B90342">
      <w:pPr>
        <w:pStyle w:val="Heading1"/>
        <w:numPr>
          <w:ilvl w:val="0"/>
          <w:numId w:val="0"/>
        </w:numPr>
        <w:spacing w:before="160"/>
        <w:ind w:left="567" w:hanging="567"/>
        <w:rPr>
          <w:sz w:val="24"/>
          <w:szCs w:val="24"/>
        </w:rPr>
      </w:pPr>
      <w:r w:rsidRPr="00DC3BBF">
        <w:rPr>
          <w:sz w:val="24"/>
          <w:szCs w:val="24"/>
          <w:lang w:val="cy-GB" w:bidi="cy-GB"/>
        </w:rPr>
        <w:t>15.2</w:t>
      </w:r>
      <w:r w:rsidRPr="00DC3BBF">
        <w:rPr>
          <w:sz w:val="24"/>
          <w:szCs w:val="24"/>
          <w:lang w:val="cy-GB" w:bidi="cy-GB"/>
        </w:rPr>
        <w:tab/>
        <w:t xml:space="preserve">Cadarnhaodd y Prif Swyddog Adnoddau fod Cynigion y Gyllideb ar gyfer 2024-25 yn cyd-fynd â Chynllun Adfer Ariannol y Brifysgol a’r dull graddol o gyflawni’r arbedion cyllideb gofynnol y cytunwyd arnynt gan y Bwrdd yn ei gyfarfod ar 16 Mai 2024. </w:t>
      </w:r>
    </w:p>
    <w:p w14:paraId="1A782A6A" w14:textId="77777777" w:rsidR="00DC3BBF" w:rsidRPr="00DC3BBF" w:rsidRDefault="00DC3BBF" w:rsidP="00B90342">
      <w:pPr>
        <w:pStyle w:val="Heading1"/>
        <w:numPr>
          <w:ilvl w:val="0"/>
          <w:numId w:val="0"/>
        </w:numPr>
        <w:spacing w:before="160"/>
        <w:ind w:left="567" w:hanging="567"/>
        <w:jc w:val="both"/>
        <w:rPr>
          <w:sz w:val="24"/>
          <w:szCs w:val="24"/>
        </w:rPr>
      </w:pPr>
      <w:r w:rsidRPr="00DC3BBF">
        <w:rPr>
          <w:sz w:val="24"/>
          <w:szCs w:val="24"/>
          <w:lang w:val="cy-GB" w:bidi="cy-GB"/>
        </w:rPr>
        <w:t>15.3</w:t>
      </w:r>
      <w:r w:rsidRPr="00DC3BBF">
        <w:rPr>
          <w:sz w:val="24"/>
          <w:szCs w:val="24"/>
          <w:lang w:val="cy-GB" w:bidi="cy-GB"/>
        </w:rPr>
        <w:tab/>
        <w:t>Amlygodd y Prif Swyddog Adnoddau nodweddion allweddol cynigion y gyllideb, gan gynnwys: Rhagamcanir trosiant o £138.2m (canlyniad rhagamcanol 2024 £142.8m); Rhagamcan o ddiffyg arian parod o £10.4m (diffyg rhagamcanol 2024 o £1.1m); Rhagamcan o ddiffyg cyfrifyddu o £16.5m (diffyg rhagamcanol o £4m yn 2024); Gwariant staff fel % o drosiant rhagamcanol o 73.9% (sail arian); ac arian parod ar adnau ar 31 Gorffennaf 2025 a ragwelir yn £22.5m.</w:t>
      </w:r>
    </w:p>
    <w:p w14:paraId="0EFFEA7F" w14:textId="77777777" w:rsidR="00DC3BBF" w:rsidRPr="00DC3BBF" w:rsidRDefault="00DC3BBF" w:rsidP="00B90342">
      <w:pPr>
        <w:pStyle w:val="Heading1"/>
        <w:numPr>
          <w:ilvl w:val="0"/>
          <w:numId w:val="0"/>
        </w:numPr>
        <w:spacing w:before="160"/>
        <w:ind w:left="567" w:hanging="567"/>
        <w:jc w:val="both"/>
        <w:rPr>
          <w:sz w:val="24"/>
          <w:szCs w:val="24"/>
        </w:rPr>
      </w:pPr>
      <w:r w:rsidRPr="00DC3BBF">
        <w:rPr>
          <w:sz w:val="24"/>
          <w:szCs w:val="24"/>
          <w:lang w:val="cy-GB" w:bidi="cy-GB"/>
        </w:rPr>
        <w:t>15.4</w:t>
      </w:r>
      <w:r w:rsidRPr="00DC3BBF">
        <w:rPr>
          <w:sz w:val="24"/>
          <w:szCs w:val="24"/>
          <w:lang w:val="cy-GB" w:bidi="cy-GB"/>
        </w:rPr>
        <w:tab/>
        <w:t xml:space="preserve">Rhoddodd y Prif Swyddog Adnoddau wybod am ddwy ffynhonnell o gyllid benthyciad llog isel a ddarparwyd gan Lywodraeth Cymru ar gyfer prosiectau datgarboneiddio. Cadarnhaodd y Bwrdd y byddai'n ystyried y posibilrwydd o wneud cais am y cyllid benthyciad hwn mewn cyfarfod yn y dyfodol ar ôl i waith pellach ar adolygu blaenoriaethau a chyflawniadau Strategaeth Galluogi ar Ystadau'r Brifysgol gael ei gwblhau - yng nghyd-destun adferiad ariannol y Brifysgol. </w:t>
      </w:r>
    </w:p>
    <w:p w14:paraId="0AD3B047" w14:textId="77777777" w:rsidR="00DC3BBF" w:rsidRPr="00DC3BBF" w:rsidRDefault="00DC3BBF" w:rsidP="00B90342">
      <w:pPr>
        <w:pStyle w:val="Heading1"/>
        <w:numPr>
          <w:ilvl w:val="0"/>
          <w:numId w:val="0"/>
        </w:numPr>
        <w:spacing w:before="160"/>
        <w:ind w:left="567" w:hanging="567"/>
        <w:jc w:val="both"/>
        <w:rPr>
          <w:sz w:val="24"/>
          <w:szCs w:val="24"/>
        </w:rPr>
      </w:pPr>
      <w:r w:rsidRPr="00DC3BBF">
        <w:rPr>
          <w:sz w:val="24"/>
          <w:szCs w:val="24"/>
          <w:lang w:val="cy-GB" w:bidi="cy-GB"/>
        </w:rPr>
        <w:t>15.5</w:t>
      </w:r>
      <w:r w:rsidRPr="00DC3BBF">
        <w:rPr>
          <w:sz w:val="24"/>
          <w:szCs w:val="24"/>
          <w:lang w:val="cy-GB" w:bidi="cy-GB"/>
        </w:rPr>
        <w:tab/>
        <w:t>Cadarnhaodd y Prif Swyddog Adnoddau fod y Brifysgol mewn trafodaethau gyda dau o'i banciau i drafod hepgoriadau i gyfamodau banc sy'n gysylltiedig â dau o'i benthyciadau masnachol. Roedd yn ceisio'r hepgoriadau gan fod rhagamcanion ariannol 2023-24 yn nodi y byddai'r Brifysgol yn torri amodau'r cyfamodau banc a oedd yn ei gwneud yn ofynnol iddi gyflawni gwarged arian parod o £2m y flwyddyn. Dywedwyd wrth y Bwrdd bod trafodaethau'n parhau gyda'r bwriad o roi'r hepgoriadau ar waith cyn diwedd y flwyddyn (31 Gorffennaf 2024). Dywedwyd wrth y Bwrdd hefyd y rhagwelwyd y byddai'r ddau fanc yn codi ffi hepgor fechan. Mae cynnydd yn y ffin benthyciad yn y dyfodol hefyd yn bosibilrwydd. Cadarnhaodd y Bwrdd ei fod yn fodlon i'r Prif Swyddog Adnoddau barhau â thrafodaethau'r Brifysgol i gasgliad o fewn y paramedrau penodol hyn.</w:t>
      </w:r>
    </w:p>
    <w:p w14:paraId="761E58B9" w14:textId="25B46720" w:rsidR="00DC3BBF" w:rsidRPr="00DC3BBF" w:rsidRDefault="00DC3BBF" w:rsidP="00B90342">
      <w:pPr>
        <w:pStyle w:val="Heading1"/>
        <w:numPr>
          <w:ilvl w:val="0"/>
          <w:numId w:val="0"/>
        </w:numPr>
        <w:spacing w:before="160"/>
        <w:ind w:left="567" w:hanging="567"/>
        <w:jc w:val="both"/>
        <w:rPr>
          <w:sz w:val="24"/>
          <w:szCs w:val="24"/>
        </w:rPr>
      </w:pPr>
      <w:r w:rsidRPr="00DC3BBF">
        <w:rPr>
          <w:sz w:val="24"/>
          <w:szCs w:val="24"/>
          <w:lang w:val="cy-GB" w:bidi="cy-GB"/>
        </w:rPr>
        <w:t>15.6</w:t>
      </w:r>
      <w:r w:rsidRPr="00DC3BBF">
        <w:rPr>
          <w:sz w:val="24"/>
          <w:szCs w:val="24"/>
          <w:lang w:val="cy-GB" w:bidi="cy-GB"/>
        </w:rPr>
        <w:tab/>
        <w:t xml:space="preserve">Dywedwyd wrth y Bwrdd fod y Prif Swyddog Adnoddau ar ran y Brifysgol yn ceisio negodi cyfleuster credyd cylchdroi i sicrhau sefydlogrwydd llif arian yn y cyfnod o fis Awst 2025. </w:t>
      </w:r>
    </w:p>
    <w:p w14:paraId="053EB59C" w14:textId="77777777" w:rsidR="00DC3BBF" w:rsidRPr="00DC3BBF" w:rsidRDefault="00DC3BBF" w:rsidP="00B90342">
      <w:pPr>
        <w:pStyle w:val="Heading1"/>
        <w:numPr>
          <w:ilvl w:val="0"/>
          <w:numId w:val="0"/>
        </w:numPr>
        <w:spacing w:before="160"/>
        <w:ind w:left="567" w:hanging="567"/>
        <w:jc w:val="both"/>
        <w:rPr>
          <w:sz w:val="24"/>
          <w:szCs w:val="24"/>
        </w:rPr>
      </w:pPr>
      <w:r w:rsidRPr="00DC3BBF">
        <w:rPr>
          <w:sz w:val="24"/>
          <w:szCs w:val="24"/>
          <w:lang w:val="cy-GB" w:bidi="cy-GB"/>
        </w:rPr>
        <w:lastRenderedPageBreak/>
        <w:t>15.7</w:t>
      </w:r>
      <w:r w:rsidRPr="00DC3BBF">
        <w:rPr>
          <w:sz w:val="24"/>
          <w:szCs w:val="24"/>
          <w:lang w:val="cy-GB" w:bidi="cy-GB"/>
        </w:rPr>
        <w:tab/>
        <w:t xml:space="preserve">Cafodd aelodau'r Bwrdd drafodaeth eang ar y Cynigion Cyllidebol a gwnaed y pwyntiau a ganlyn. Roedd y rhain yn cynnwys: (i) Ystyried Strategaeth Galluogi'r Brifysgol ar Gyllid a lefelau uchelgais – ee ar warged arian parod fel canran o'r trosiant; (ii) Pwysleisio'r angen i nodi ffrydiau incwm amgen i gefnogi arallgyfeirio a thwf incwm yn y dyfodol; (iii) Sefydlu lefelau hyder mewn modelu ariannol nawr ac yn y dyfodol; (iv) Ystyried datblygiad ac optimeiddio portffolio rhaglenni'r Brifysgol a'r ddarpariaeth gysylltiedig yn y dyfodol; (v) Cais am ragor o wybodaeth am gynlluniau gwariant cyfalaf y Brifysgol yn y dyfodol i gefnogi Datblygu Ystadau; (vi) Pwyslais ar yr angen i'r Brifysgol gael cynlluniau ar gyfer twf yn y dyfodol a buddsoddiad wedi'i dargedu i gefnogi adferiad a chynaliadwyedd; (vii) Cais am ragor o wybodaeth am y trefniadau Llywodraethu i gefnogi'r Cynllun Adfer Ariannol; a (viii) Yr angen i ystyried Risgiau i gyllid presennol ac yn y dyfodol – arian grant ac eraill. </w:t>
      </w:r>
    </w:p>
    <w:p w14:paraId="59BFC3CE" w14:textId="77777777" w:rsidR="00196C14" w:rsidRDefault="00DC3BBF" w:rsidP="00B90342">
      <w:pPr>
        <w:pStyle w:val="Heading1"/>
        <w:numPr>
          <w:ilvl w:val="0"/>
          <w:numId w:val="0"/>
        </w:numPr>
        <w:spacing w:before="160"/>
        <w:ind w:left="567" w:hanging="567"/>
        <w:jc w:val="both"/>
        <w:rPr>
          <w:sz w:val="24"/>
          <w:szCs w:val="24"/>
        </w:rPr>
      </w:pPr>
      <w:r w:rsidRPr="00DC3BBF">
        <w:rPr>
          <w:sz w:val="24"/>
          <w:szCs w:val="24"/>
          <w:lang w:val="cy-GB" w:bidi="cy-GB"/>
        </w:rPr>
        <w:t>15.8</w:t>
      </w:r>
      <w:r w:rsidRPr="00DC3BBF">
        <w:rPr>
          <w:sz w:val="24"/>
          <w:szCs w:val="24"/>
          <w:lang w:val="cy-GB" w:bidi="cy-GB"/>
        </w:rPr>
        <w:tab/>
        <w:t>Penderfynodd y Bwrdd:</w:t>
      </w:r>
    </w:p>
    <w:p w14:paraId="40B69D6D" w14:textId="16CED48F" w:rsidR="00196C14" w:rsidRDefault="00196C14" w:rsidP="00C53EA2">
      <w:pPr>
        <w:pStyle w:val="Heading1"/>
        <w:numPr>
          <w:ilvl w:val="0"/>
          <w:numId w:val="0"/>
        </w:numPr>
        <w:spacing w:before="160"/>
        <w:ind w:left="1134" w:hanging="567"/>
        <w:jc w:val="both"/>
        <w:rPr>
          <w:sz w:val="24"/>
          <w:szCs w:val="24"/>
        </w:rPr>
      </w:pPr>
      <w:r>
        <w:rPr>
          <w:sz w:val="24"/>
          <w:szCs w:val="24"/>
          <w:lang w:val="cy-GB" w:bidi="cy-GB"/>
        </w:rPr>
        <w:t xml:space="preserve">1) </w:t>
      </w:r>
      <w:r>
        <w:rPr>
          <w:sz w:val="24"/>
          <w:szCs w:val="24"/>
          <w:lang w:val="cy-GB" w:bidi="cy-GB"/>
        </w:rPr>
        <w:tab/>
        <w:t>Gymeradwyo Cynigion Cyllideb y Brifysgol ar gyfer 2024-25.</w:t>
      </w:r>
    </w:p>
    <w:p w14:paraId="65CE539D" w14:textId="7C85099D" w:rsidR="00DC3BBF" w:rsidRPr="00823AEA" w:rsidRDefault="00196C14" w:rsidP="00C53EA2">
      <w:pPr>
        <w:pStyle w:val="Heading1"/>
        <w:numPr>
          <w:ilvl w:val="0"/>
          <w:numId w:val="0"/>
        </w:numPr>
        <w:spacing w:before="160"/>
        <w:ind w:left="1134" w:hanging="567"/>
        <w:jc w:val="both"/>
        <w:rPr>
          <w:sz w:val="24"/>
          <w:szCs w:val="24"/>
        </w:rPr>
      </w:pPr>
      <w:r>
        <w:rPr>
          <w:sz w:val="24"/>
          <w:szCs w:val="24"/>
          <w:lang w:val="cy-GB" w:bidi="cy-GB"/>
        </w:rPr>
        <w:t xml:space="preserve">2) </w:t>
      </w:r>
      <w:r>
        <w:rPr>
          <w:sz w:val="24"/>
          <w:szCs w:val="24"/>
          <w:lang w:val="cy-GB" w:bidi="cy-GB"/>
        </w:rPr>
        <w:tab/>
        <w:t>Cadarnhau ei bod yn fodlon i'r Prif Swyddog barhau â thrafodaethau'r Brifysgol i derfyn gyda'r ddau bartner bancio o fewn y paramedrau penodol a ddisgrifiwyd.</w:t>
      </w:r>
    </w:p>
    <w:p w14:paraId="5C27F798" w14:textId="69309DDB" w:rsidR="005229AC" w:rsidRDefault="005229AC" w:rsidP="00823AEA">
      <w:pPr>
        <w:pStyle w:val="Heading1"/>
        <w:ind w:left="567" w:hanging="567"/>
      </w:pPr>
      <w:r>
        <w:rPr>
          <w:lang w:val="cy-GB" w:bidi="cy-GB"/>
        </w:rPr>
        <w:t>Rhagolygon Ariannol CCAUC (eitem agenda 16)</w:t>
      </w:r>
    </w:p>
    <w:p w14:paraId="69F556D7" w14:textId="4435AC56" w:rsidR="005229AC" w:rsidRDefault="003B1E6C" w:rsidP="00140A6A">
      <w:pPr>
        <w:pStyle w:val="Heading2"/>
        <w:jc w:val="both"/>
      </w:pPr>
      <w:r>
        <w:rPr>
          <w:szCs w:val="24"/>
          <w:lang w:val="cy-GB" w:bidi="cy-GB"/>
        </w:rPr>
        <w:t xml:space="preserve">Cyflwynodd y Prif Swyddog Adnoddau yr adroddiad a oedd yn rhoi crynodeb o ragolygon ariannol y Brifysgol hyd at 31 Gorffennaf 2028. Roedd yn ofynnol i'r Brifysgol gyflwyno'r rhagolygon i CCAUC ar ôl cael eu cymeradwyo gan y Bwrdd. Roedd y rhagolygon mewn fformat rhagnodedig a oedd yn manylu ar ragamcan diweddaraf yr alldro ar gyfer y flwyddyn gyfredol, y gyllideb ar gyfer y flwyddyn nesaf a rhagolygon gweithredol ar gyfer y tair blynedd nesaf. Roedd y rhagolygon yn cwmpasu cyfnod gweithredu cynlluniau trawsnewid y Brifysgol ac yn dangos sefyllfa ariannol sy'n gwella gyda hylifedd yn dechrau cryfhau erbyn diwedd y cyfnod cynllunio. Yn hollbwysig, rhagwelwyd y byddai’r ddau DPA ariannol sylfaenol, gwariant staff a chynhyrchu arian parod, yn sefydlogi ar draws y cyfnod cynllunio. </w:t>
      </w:r>
    </w:p>
    <w:p w14:paraId="221EF276" w14:textId="18486153" w:rsidR="00E37C96" w:rsidRDefault="005229AC" w:rsidP="00E37C96">
      <w:pPr>
        <w:pStyle w:val="Heading2"/>
      </w:pPr>
      <w:r>
        <w:rPr>
          <w:lang w:val="cy-GB" w:bidi="cy-GB"/>
        </w:rPr>
        <w:t xml:space="preserve">Penderfynodd y Bwrdd: </w:t>
      </w:r>
    </w:p>
    <w:p w14:paraId="0411574B" w14:textId="2DD2961A" w:rsidR="005229AC" w:rsidRDefault="00E37C96" w:rsidP="00E622CB">
      <w:pPr>
        <w:pStyle w:val="Heading2"/>
        <w:numPr>
          <w:ilvl w:val="0"/>
          <w:numId w:val="10"/>
        </w:numPr>
      </w:pPr>
      <w:r>
        <w:rPr>
          <w:lang w:val="cy-GB" w:bidi="cy-GB"/>
        </w:rPr>
        <w:t>Gymeradwyo rhagolygon ariannol y Brifysgol i'w cyflwyno i CCAUC.</w:t>
      </w:r>
    </w:p>
    <w:p w14:paraId="2BECAB37" w14:textId="59D18604" w:rsidR="005229AC" w:rsidRDefault="005229AC" w:rsidP="00AD6CD0">
      <w:pPr>
        <w:pStyle w:val="Heading1"/>
        <w:ind w:left="567" w:hanging="567"/>
      </w:pPr>
      <w:r>
        <w:rPr>
          <w:lang w:val="cy-GB" w:bidi="cy-GB"/>
        </w:rPr>
        <w:t>Strategaeth 2030 a Diweddariad DPA (eitem agenda 17)</w:t>
      </w:r>
    </w:p>
    <w:p w14:paraId="3171151A" w14:textId="48217C43" w:rsidR="005229AC" w:rsidRDefault="005229AC" w:rsidP="000A7456">
      <w:pPr>
        <w:pStyle w:val="Heading2"/>
        <w:jc w:val="both"/>
      </w:pPr>
      <w:r>
        <w:rPr>
          <w:lang w:val="cy-GB" w:bidi="cy-GB"/>
        </w:rPr>
        <w:t xml:space="preserve">Cyflwynodd y Pennaeth Strategaeth, Cynllunio a Pherfformiad y Diweddariad o Strategaeth 2030 a DPA. Gofynnwyd i'r Bwrdd nodi'r tabl a oedd ynghlwm wrth yr adroddiad a oedd yn nodi perfformiad yn erbyn 'Mesurau Llwyddiant' (KPIs) y Brifysgol ar gyfer 2022/23. Rhoddwyd gwybod i'r Bwrdd am waith sy'n cael ei wneud i adolygu DPAau'r Brifysgol yng nghyd-destun gwaith y Brifysgol i sicrhau adferiad ariannol a chynaliadwyedd. Byddai gofyn i'r Bwrdd ystyried papur gyda DPAau wedi'u diweddaru yn nhymor yr hydref. </w:t>
      </w:r>
    </w:p>
    <w:p w14:paraId="75861A7C" w14:textId="77777777" w:rsidR="005B50B3" w:rsidRDefault="005229AC" w:rsidP="005B50B3">
      <w:pPr>
        <w:pStyle w:val="Heading2"/>
      </w:pPr>
      <w:r>
        <w:rPr>
          <w:lang w:val="cy-GB" w:bidi="cy-GB"/>
        </w:rPr>
        <w:lastRenderedPageBreak/>
        <w:t>Penderfynodd y Bwrdd:</w:t>
      </w:r>
    </w:p>
    <w:p w14:paraId="5175D51E" w14:textId="267279EB" w:rsidR="005229AC" w:rsidRPr="00473304" w:rsidRDefault="005B50B3" w:rsidP="00E622CB">
      <w:pPr>
        <w:pStyle w:val="Heading2"/>
        <w:numPr>
          <w:ilvl w:val="0"/>
          <w:numId w:val="11"/>
        </w:numPr>
      </w:pPr>
      <w:r>
        <w:rPr>
          <w:lang w:val="cy-GB" w:bidi="cy-GB"/>
        </w:rPr>
        <w:t xml:space="preserve"> Nodi Strategaeth 2030 a Diweddariad DPA.</w:t>
      </w:r>
    </w:p>
    <w:p w14:paraId="7FFFF1EE" w14:textId="538DF971" w:rsidR="003E43DC" w:rsidRDefault="003E43DC" w:rsidP="00C9387B">
      <w:pPr>
        <w:pStyle w:val="Heading1"/>
        <w:ind w:left="567" w:hanging="567"/>
        <w:jc w:val="both"/>
      </w:pPr>
      <w:r>
        <w:rPr>
          <w:lang w:val="cy-GB" w:bidi="cy-GB"/>
        </w:rPr>
        <w:t>Adroddiad Risg a Chofrestr Risg y Brifysgol (eitem 18 ar yr agenda)</w:t>
      </w:r>
    </w:p>
    <w:p w14:paraId="6CFFA676" w14:textId="1E3AE7FF" w:rsidR="003E43DC" w:rsidRDefault="003E43DC" w:rsidP="00C9387B">
      <w:pPr>
        <w:pStyle w:val="Heading2"/>
        <w:jc w:val="both"/>
      </w:pPr>
      <w:r>
        <w:rPr>
          <w:lang w:val="cy-GB" w:bidi="cy-GB"/>
        </w:rPr>
        <w:t xml:space="preserve">Cyflwynodd y Pennaeth Strategaeth, Cynllunio a Pherfformiad Adroddiad Risg a Chofrestr Risg y Brifysgol. Roedd dau ddeg tri o risgiau wedi'u cynnwys yn y gofrestr risg lefel uchel. O'r rhain graddiwyd naw yn goch a phedwar ar ddeg wedi'u graddio'n oren ar ôl lliniaru. Roedd sgôr un risg wedi cynyddu ers diweddariad tymor y gwanwyn. Roedd hyn yn cynnwys Rheoli Enw Da. Arhosodd y sgoriau ar gyfer y ddau ar hugain o risgiau eraill heb newid.  </w:t>
      </w:r>
    </w:p>
    <w:p w14:paraId="1A915D65" w14:textId="77777777" w:rsidR="00B165F0" w:rsidRDefault="003E43DC" w:rsidP="00C9387B">
      <w:pPr>
        <w:pStyle w:val="Heading2"/>
        <w:jc w:val="both"/>
      </w:pPr>
      <w:r>
        <w:rPr>
          <w:lang w:val="cy-GB" w:bidi="cy-GB"/>
        </w:rPr>
        <w:t xml:space="preserve">Penderfynodd y Bwrdd: </w:t>
      </w:r>
    </w:p>
    <w:p w14:paraId="2BA7F90E" w14:textId="72F2B788" w:rsidR="003E43DC" w:rsidRPr="00473304" w:rsidRDefault="00B165F0" w:rsidP="00E622CB">
      <w:pPr>
        <w:pStyle w:val="Heading2"/>
        <w:numPr>
          <w:ilvl w:val="0"/>
          <w:numId w:val="12"/>
        </w:numPr>
        <w:jc w:val="both"/>
      </w:pPr>
      <w:r>
        <w:rPr>
          <w:lang w:val="cy-GB" w:bidi="cy-GB"/>
        </w:rPr>
        <w:t>Gymeradwyo Adroddiad Risg a Chofrestr Risg y Brifysgol.</w:t>
      </w:r>
    </w:p>
    <w:p w14:paraId="13CD1C31" w14:textId="1CE1948A" w:rsidR="003E43DC" w:rsidRDefault="003E43DC" w:rsidP="00AA1D25">
      <w:pPr>
        <w:pStyle w:val="Heading1"/>
        <w:ind w:left="567" w:hanging="567"/>
      </w:pPr>
      <w:r>
        <w:rPr>
          <w:lang w:val="cy-GB" w:bidi="cy-GB"/>
        </w:rPr>
        <w:t>Datganiad Archwaeth a Goddefgarwch Risg y Brifysgol (eitem 19 ar yr agenda)</w:t>
      </w:r>
    </w:p>
    <w:p w14:paraId="2A1534FE" w14:textId="7630789B" w:rsidR="003E43DC" w:rsidRDefault="003E43DC" w:rsidP="00F13FD5">
      <w:pPr>
        <w:pStyle w:val="Heading2"/>
        <w:jc w:val="both"/>
      </w:pPr>
      <w:r>
        <w:rPr>
          <w:lang w:val="cy-GB" w:bidi="cy-GB"/>
        </w:rPr>
        <w:t xml:space="preserve">Cyflwynodd y Pennaeth Strategaeth, Cynllunio a Pherfformiad y Datganiad Risg a Goddefgarwch wedi'i ddiweddaru gan y Brifysgol i'w gymeradwyo gan y Bwrdd. Byddai'r datganiad wedi'i ddiweddaru yn helpu'r Brifysgol i sicrhau ymagwedd gyson tuag at risg trwy fframwaith wedi'i reoli. Roedd y datganiad wedi'i ddiweddaru yn cyd-fynd â strategaeth y Brifysgol a byddai'n helpu i hwyluso gwneud penderfyniadau priodol o gyd-destun sy'n seiliedig ar risg. Byddai dalennau blaen adroddiadau'r Bwrdd a'r pwyllgor yn cael eu diweddaru i sicrhau bod goblygiadau risg yn cael eu cyflwyno yn unol â gofynion y datganiad wedi'i ddiweddaru a'r fframwaith cysylltiedig. </w:t>
      </w:r>
    </w:p>
    <w:p w14:paraId="7D3EE26B" w14:textId="77777777" w:rsidR="006E0488" w:rsidRDefault="003E43DC" w:rsidP="00876268">
      <w:pPr>
        <w:pStyle w:val="Heading2"/>
        <w:jc w:val="both"/>
      </w:pPr>
      <w:r>
        <w:rPr>
          <w:lang w:val="cy-GB" w:bidi="cy-GB"/>
        </w:rPr>
        <w:t>Penderfynodd y Bwrdd:</w:t>
      </w:r>
    </w:p>
    <w:p w14:paraId="39815E9A" w14:textId="349B88F5" w:rsidR="003E43DC" w:rsidRPr="003E43DC" w:rsidRDefault="006E0488" w:rsidP="00E622CB">
      <w:pPr>
        <w:pStyle w:val="Heading2"/>
        <w:numPr>
          <w:ilvl w:val="0"/>
          <w:numId w:val="13"/>
        </w:numPr>
        <w:ind w:left="1134" w:hanging="567"/>
        <w:jc w:val="both"/>
      </w:pPr>
      <w:r>
        <w:rPr>
          <w:lang w:val="cy-GB" w:bidi="cy-GB"/>
        </w:rPr>
        <w:t>Gymeradwyo Datganiad Archwaeth a Goddefgarwch Risg diwygiedig y Brifysgol.</w:t>
      </w:r>
    </w:p>
    <w:p w14:paraId="79643BA0" w14:textId="6C2510E1" w:rsidR="00DF1E57" w:rsidRDefault="00F846FB" w:rsidP="00876268">
      <w:pPr>
        <w:pStyle w:val="Heading1"/>
        <w:ind w:left="567" w:hanging="567"/>
        <w:jc w:val="both"/>
      </w:pPr>
      <w:r>
        <w:rPr>
          <w:lang w:val="cy-GB" w:bidi="cy-GB"/>
        </w:rPr>
        <w:t>Unrhyw Fater Arall (eitem 20 ar yr agenda)</w:t>
      </w:r>
    </w:p>
    <w:p w14:paraId="345299B1" w14:textId="7C37026C" w:rsidR="00F846FB" w:rsidRDefault="007B0269" w:rsidP="00876268">
      <w:pPr>
        <w:pStyle w:val="Heading2"/>
        <w:jc w:val="both"/>
      </w:pPr>
      <w:r>
        <w:rPr>
          <w:lang w:val="cy-GB" w:bidi="cy-GB"/>
        </w:rPr>
        <w:t xml:space="preserve">Cododd aelodau’r Bwrdd rai cwestiynau ynghylch Calendr Cyfarfodydd y Bwrdd a Phwyllgorau ar gyfer 2024-25 (eitem agenda 22). Roedd yr ymholiadau'n ymwneud â'r ffaith bod cyfarfodydd Bwrdd wedi'u hamserlennu'n llai aml a'r cyfle i aelodau'r Bwrdd ddarparu craffu, sicrwydd a her briodol – gan gyfeirio'n benodol at oruchwylio gwaith y Brifysgol i gyflawni adferiad ariannol. Dywedodd y Pennaeth Llywodraethu a Chlerc y Bwrdd y gellid galw cyfarfodydd ychwanegol at ddiben penodol yn ôl yr angen. Gellid hefyd drefnu sesiynau briffio i sicrhau bod aelodau'r Bwrdd yn cael eu hysbysu'n briodol am gynnydd ac yn ymgysylltu ag adferiad ariannol y Brifysgol a materion ehangach eraill yn ymwneud ag AU. </w:t>
      </w:r>
    </w:p>
    <w:p w14:paraId="506A2E1A" w14:textId="77777777" w:rsidR="00AC5A8D" w:rsidRDefault="00AC5A8D" w:rsidP="00831EB8">
      <w:pPr>
        <w:pStyle w:val="Heading2"/>
        <w:numPr>
          <w:ilvl w:val="0"/>
          <w:numId w:val="0"/>
        </w:numPr>
        <w:jc w:val="both"/>
        <w:rPr>
          <w:sz w:val="28"/>
          <w:szCs w:val="28"/>
        </w:rPr>
      </w:pPr>
    </w:p>
    <w:p w14:paraId="417C69CF" w14:textId="2B394DCB" w:rsidR="00831EB8" w:rsidRPr="00AC5A8D" w:rsidRDefault="00831EB8" w:rsidP="00831EB8">
      <w:pPr>
        <w:pStyle w:val="Heading2"/>
        <w:numPr>
          <w:ilvl w:val="0"/>
          <w:numId w:val="0"/>
        </w:numPr>
        <w:jc w:val="both"/>
        <w:rPr>
          <w:sz w:val="28"/>
          <w:szCs w:val="28"/>
        </w:rPr>
      </w:pPr>
      <w:r w:rsidRPr="00AC5A8D">
        <w:rPr>
          <w:sz w:val="28"/>
          <w:szCs w:val="28"/>
          <w:lang w:val="cy-GB" w:bidi="cy-GB"/>
        </w:rPr>
        <w:lastRenderedPageBreak/>
        <w:t>Rhan B: Eitemau i'w Cymeradwyo neu i'w Nodi Heb Drafodaeth</w:t>
      </w:r>
    </w:p>
    <w:p w14:paraId="1D8B1957" w14:textId="28C76E08" w:rsidR="00A34787" w:rsidRDefault="00A34787" w:rsidP="00876268">
      <w:pPr>
        <w:pStyle w:val="Heading1"/>
        <w:ind w:left="567" w:hanging="567"/>
        <w:jc w:val="both"/>
      </w:pPr>
      <w:r>
        <w:rPr>
          <w:lang w:val="cy-GB" w:bidi="cy-GB"/>
        </w:rPr>
        <w:t>Adroddiad Cryno’r Pwyllgor Llywodraethu ac Enwebiadau (03 Mehefin 2024) (eitem agenda 21)</w:t>
      </w:r>
    </w:p>
    <w:p w14:paraId="7E420536" w14:textId="694E7B10" w:rsidR="004E0D15" w:rsidRDefault="004E0D15" w:rsidP="00876268">
      <w:pPr>
        <w:pStyle w:val="Heading2"/>
        <w:jc w:val="both"/>
      </w:pPr>
      <w:r>
        <w:rPr>
          <w:lang w:val="cy-GB" w:bidi="cy-GB"/>
        </w:rPr>
        <w:t>Penderfynodd y Bwrdd:</w:t>
      </w:r>
    </w:p>
    <w:p w14:paraId="4DF96C69" w14:textId="51CF5C73" w:rsidR="004E0D15" w:rsidRPr="004E0D15" w:rsidRDefault="004E0D15" w:rsidP="00E622CB">
      <w:pPr>
        <w:pStyle w:val="Heading2"/>
        <w:numPr>
          <w:ilvl w:val="0"/>
          <w:numId w:val="16"/>
        </w:numPr>
        <w:ind w:left="1134" w:hanging="567"/>
        <w:jc w:val="both"/>
      </w:pPr>
      <w:r>
        <w:rPr>
          <w:lang w:val="cy-GB" w:bidi="cy-GB"/>
        </w:rPr>
        <w:t>Nodi'r Adroddiad Cryno.</w:t>
      </w:r>
    </w:p>
    <w:p w14:paraId="2882ECF5" w14:textId="77777777" w:rsidR="00490792" w:rsidRDefault="00C952F4" w:rsidP="00876268">
      <w:pPr>
        <w:pStyle w:val="Heading1"/>
        <w:ind w:left="567" w:hanging="567"/>
        <w:jc w:val="both"/>
      </w:pPr>
      <w:r>
        <w:rPr>
          <w:lang w:val="cy-GB" w:bidi="cy-GB"/>
        </w:rPr>
        <w:t>Calendr Cyfarfodydd Bwrdd a Phwyllgorau 2024-25 (eitem agenda 22)</w:t>
      </w:r>
    </w:p>
    <w:p w14:paraId="5F6290FF" w14:textId="19B1432F" w:rsidR="00490792" w:rsidRDefault="00490792" w:rsidP="00876268">
      <w:pPr>
        <w:pStyle w:val="Heading2"/>
        <w:jc w:val="both"/>
      </w:pPr>
      <w:r>
        <w:rPr>
          <w:lang w:val="cy-GB" w:bidi="cy-GB"/>
        </w:rPr>
        <w:t>Penderfynodd y Bwrdd:</w:t>
      </w:r>
    </w:p>
    <w:p w14:paraId="198DF64A" w14:textId="31F869AE" w:rsidR="00490792" w:rsidRPr="00490792" w:rsidRDefault="00490792" w:rsidP="00E622CB">
      <w:pPr>
        <w:pStyle w:val="Heading2"/>
        <w:numPr>
          <w:ilvl w:val="0"/>
          <w:numId w:val="14"/>
        </w:numPr>
        <w:ind w:left="1134" w:hanging="567"/>
        <w:jc w:val="both"/>
      </w:pPr>
      <w:r>
        <w:rPr>
          <w:lang w:val="cy-GB" w:bidi="cy-GB"/>
        </w:rPr>
        <w:t>Nodi Calendr Cyfarfodydd y Bwrdd a Phwyllgorau ar gyfer 2024-25 fel y’i cymeradwywyd gan y Pwyllgor Llywodraethu ac Enwebiadau yn ei gyfarfod ar 3 Mehefin 2024.</w:t>
      </w:r>
    </w:p>
    <w:p w14:paraId="3A7704D5" w14:textId="5792E4F7" w:rsidR="005C4A30" w:rsidRDefault="005C4A30" w:rsidP="00876268">
      <w:pPr>
        <w:pStyle w:val="Heading1"/>
        <w:ind w:left="567" w:hanging="567"/>
        <w:jc w:val="both"/>
      </w:pPr>
      <w:r>
        <w:rPr>
          <w:lang w:val="cy-GB" w:bidi="cy-GB"/>
        </w:rPr>
        <w:t>Diweddariad i Gynllun Dirprwyo'r Brifysgol (eitem 23 ar yr agenda)</w:t>
      </w:r>
    </w:p>
    <w:p w14:paraId="350FF031" w14:textId="60CEB54B" w:rsidR="009E4F60" w:rsidRDefault="009E4F60" w:rsidP="00876268">
      <w:pPr>
        <w:pStyle w:val="Heading2"/>
        <w:jc w:val="both"/>
      </w:pPr>
      <w:r>
        <w:rPr>
          <w:lang w:val="cy-GB" w:bidi="cy-GB"/>
        </w:rPr>
        <w:t>Penderfynodd y Bwrdd:</w:t>
      </w:r>
    </w:p>
    <w:p w14:paraId="31D696C2" w14:textId="05F44E7F" w:rsidR="009E4F60" w:rsidRPr="009E4F60" w:rsidRDefault="00C0007C" w:rsidP="00E622CB">
      <w:pPr>
        <w:pStyle w:val="Heading2"/>
        <w:numPr>
          <w:ilvl w:val="0"/>
          <w:numId w:val="15"/>
        </w:numPr>
        <w:ind w:left="1134" w:hanging="567"/>
        <w:jc w:val="both"/>
      </w:pPr>
      <w:r>
        <w:rPr>
          <w:lang w:val="cy-GB" w:bidi="cy-GB"/>
        </w:rPr>
        <w:t>Gymeradwyo’r Cynllun Dirprwyo wedi’i ddiweddaru fel y’i cymeradwywyd gan y Pwyllgor Llywodraethu ac Enwebiadau yn ei gyfarfod ar 3 Mehefin 2024.</w:t>
      </w:r>
    </w:p>
    <w:p w14:paraId="7F65AEC7" w14:textId="2A620C6A" w:rsidR="00FA7240" w:rsidRDefault="0045146E" w:rsidP="00876268">
      <w:pPr>
        <w:pStyle w:val="Heading1"/>
        <w:ind w:left="567" w:hanging="567"/>
        <w:jc w:val="both"/>
      </w:pPr>
      <w:r>
        <w:rPr>
          <w:lang w:val="cy-GB" w:bidi="cy-GB"/>
        </w:rPr>
        <w:t>Rhaglen Sefydlu, Hyfforddi a Datblygu (eitem 24 ar yr agenda)</w:t>
      </w:r>
    </w:p>
    <w:p w14:paraId="3D9BE33E" w14:textId="019E61B9" w:rsidR="00E30BC5" w:rsidRDefault="00E30BC5" w:rsidP="00876268">
      <w:pPr>
        <w:pStyle w:val="Heading2"/>
        <w:jc w:val="both"/>
      </w:pPr>
      <w:r>
        <w:rPr>
          <w:lang w:val="cy-GB" w:bidi="cy-GB"/>
        </w:rPr>
        <w:t>Penderfynodd y Bwrdd:</w:t>
      </w:r>
    </w:p>
    <w:p w14:paraId="0D39B4B4" w14:textId="53349F48" w:rsidR="00E30BC5" w:rsidRPr="00E30BC5" w:rsidRDefault="00E30BC5" w:rsidP="00E622CB">
      <w:pPr>
        <w:pStyle w:val="Heading2"/>
        <w:numPr>
          <w:ilvl w:val="0"/>
          <w:numId w:val="17"/>
        </w:numPr>
        <w:ind w:left="1134" w:hanging="567"/>
        <w:jc w:val="both"/>
      </w:pPr>
      <w:r>
        <w:rPr>
          <w:lang w:val="cy-GB" w:bidi="cy-GB"/>
        </w:rPr>
        <w:t>Nodi Rhaglen Sefydlu, Hyfforddi a Datblygu’r Bwrdd ar gyfer 2024-25 fel y’i cymeradwywyd gan y Pwyllgor Llywodraethu ac Enwebiadau yn ei gyfarfod ar 3 Mehefin 2024.</w:t>
      </w:r>
    </w:p>
    <w:p w14:paraId="4BB50216" w14:textId="531FDCB3" w:rsidR="00F850A8" w:rsidRDefault="0073389B" w:rsidP="00876268">
      <w:pPr>
        <w:pStyle w:val="Heading1"/>
        <w:ind w:left="567" w:hanging="567"/>
        <w:jc w:val="both"/>
      </w:pPr>
      <w:r>
        <w:rPr>
          <w:lang w:val="cy-GB" w:bidi="cy-GB"/>
        </w:rPr>
        <w:t>Adroddiad Cryno Pwyllgor Cynllunio Strategol a Pherfformiad (10 Mehefin 2024) (eitem agenda 25)</w:t>
      </w:r>
    </w:p>
    <w:p w14:paraId="7EDBB4C5" w14:textId="58532663" w:rsidR="00AC465A" w:rsidRDefault="00224A0F" w:rsidP="00876268">
      <w:pPr>
        <w:pStyle w:val="Heading2"/>
        <w:jc w:val="both"/>
      </w:pPr>
      <w:r>
        <w:rPr>
          <w:lang w:val="cy-GB" w:bidi="cy-GB"/>
        </w:rPr>
        <w:t>Penderfynodd y Bwrdd:</w:t>
      </w:r>
    </w:p>
    <w:p w14:paraId="389703B0" w14:textId="731AC646" w:rsidR="00646C67" w:rsidRPr="00AC465A" w:rsidRDefault="00F279EB" w:rsidP="00E622CB">
      <w:pPr>
        <w:pStyle w:val="Heading2"/>
        <w:numPr>
          <w:ilvl w:val="0"/>
          <w:numId w:val="18"/>
        </w:numPr>
        <w:ind w:left="1134" w:hanging="567"/>
        <w:jc w:val="both"/>
      </w:pPr>
      <w:r>
        <w:rPr>
          <w:lang w:val="cy-GB" w:bidi="cy-GB"/>
        </w:rPr>
        <w:t>Nodi'r Adroddiad Cryno.</w:t>
      </w:r>
    </w:p>
    <w:p w14:paraId="7A5B3786" w14:textId="49C8CBBC" w:rsidR="00646C67" w:rsidRDefault="00AB57AA" w:rsidP="00876268">
      <w:pPr>
        <w:pStyle w:val="Heading1"/>
        <w:ind w:left="567" w:hanging="567"/>
        <w:jc w:val="both"/>
      </w:pPr>
      <w:r>
        <w:rPr>
          <w:lang w:val="cy-GB" w:bidi="cy-GB"/>
        </w:rPr>
        <w:t>Adroddiad Sganio'r Amgylchedd (eitem 26 ar yr agenda)</w:t>
      </w:r>
    </w:p>
    <w:p w14:paraId="3077EBFE" w14:textId="6D8CDA60" w:rsidR="004B01E8" w:rsidRDefault="004B01E8" w:rsidP="00876268">
      <w:pPr>
        <w:pStyle w:val="Heading2"/>
        <w:jc w:val="both"/>
      </w:pPr>
      <w:r>
        <w:rPr>
          <w:lang w:val="cy-GB" w:bidi="cy-GB"/>
        </w:rPr>
        <w:t>Penderfynodd y Bwrdd:</w:t>
      </w:r>
    </w:p>
    <w:p w14:paraId="2901EBAD" w14:textId="3F4073A0" w:rsidR="004B01E8" w:rsidRPr="004B01E8" w:rsidRDefault="007C1523" w:rsidP="00E622CB">
      <w:pPr>
        <w:pStyle w:val="Heading2"/>
        <w:numPr>
          <w:ilvl w:val="0"/>
          <w:numId w:val="19"/>
        </w:numPr>
        <w:ind w:left="1134" w:hanging="567"/>
        <w:jc w:val="both"/>
      </w:pPr>
      <w:r>
        <w:rPr>
          <w:lang w:val="cy-GB" w:bidi="cy-GB"/>
        </w:rPr>
        <w:t>Nodi Adroddiad Sganio'r Amgylchedd.</w:t>
      </w:r>
    </w:p>
    <w:p w14:paraId="52C4ED6B" w14:textId="0D02220B" w:rsidR="002A639E" w:rsidRDefault="002A639E" w:rsidP="006024ED">
      <w:pPr>
        <w:pStyle w:val="Heading1"/>
        <w:ind w:left="567" w:hanging="567"/>
        <w:jc w:val="both"/>
      </w:pPr>
      <w:r>
        <w:rPr>
          <w:lang w:val="cy-GB" w:bidi="cy-GB"/>
        </w:rPr>
        <w:lastRenderedPageBreak/>
        <w:t>Adroddiad Sicrhau Ansawdd Interim (Tymor yr Haf) (eitem 27 ar yr agenda)</w:t>
      </w:r>
    </w:p>
    <w:p w14:paraId="363592F1" w14:textId="16C9D90E" w:rsidR="002A639E" w:rsidRDefault="008930EB" w:rsidP="006024ED">
      <w:pPr>
        <w:pStyle w:val="Heading2"/>
        <w:jc w:val="both"/>
      </w:pPr>
      <w:r>
        <w:rPr>
          <w:lang w:val="cy-GB" w:bidi="cy-GB"/>
        </w:rPr>
        <w:t>Penderfynodd y Bwrdd:</w:t>
      </w:r>
    </w:p>
    <w:p w14:paraId="75C51D17" w14:textId="3BB3B269" w:rsidR="008930EB" w:rsidRPr="002A639E" w:rsidRDefault="008930EB" w:rsidP="00E622CB">
      <w:pPr>
        <w:pStyle w:val="Heading2"/>
        <w:numPr>
          <w:ilvl w:val="0"/>
          <w:numId w:val="20"/>
        </w:numPr>
        <w:jc w:val="both"/>
      </w:pPr>
      <w:r>
        <w:rPr>
          <w:lang w:val="cy-GB" w:bidi="cy-GB"/>
        </w:rPr>
        <w:t>Nodi'r Adroddiad Sicrhau Ansawdd Interim.</w:t>
      </w:r>
    </w:p>
    <w:p w14:paraId="0CC3063F" w14:textId="7A5A4493" w:rsidR="008930EB" w:rsidRDefault="0045093C" w:rsidP="00876268">
      <w:pPr>
        <w:pStyle w:val="Heading1"/>
        <w:ind w:left="567" w:hanging="567"/>
        <w:jc w:val="both"/>
      </w:pPr>
      <w:r>
        <w:rPr>
          <w:lang w:val="cy-GB" w:bidi="cy-GB"/>
        </w:rPr>
        <w:t>Cynllun Ffioedd a Mynediad 2025/26 – 2026/27 (eitem agenda 28)</w:t>
      </w:r>
    </w:p>
    <w:p w14:paraId="4137AB9E" w14:textId="5036D5E4" w:rsidR="0045093C" w:rsidRDefault="0045093C" w:rsidP="00876268">
      <w:pPr>
        <w:pStyle w:val="Heading2"/>
        <w:jc w:val="both"/>
      </w:pPr>
      <w:r>
        <w:rPr>
          <w:lang w:val="cy-GB" w:bidi="cy-GB"/>
        </w:rPr>
        <w:t>Penderfynodd y Bwrdd:</w:t>
      </w:r>
    </w:p>
    <w:p w14:paraId="56A86839" w14:textId="6F4C3E4F" w:rsidR="0045093C" w:rsidRPr="0045093C" w:rsidRDefault="00182DC0" w:rsidP="00E622CB">
      <w:pPr>
        <w:pStyle w:val="Heading2"/>
        <w:numPr>
          <w:ilvl w:val="0"/>
          <w:numId w:val="21"/>
        </w:numPr>
        <w:jc w:val="both"/>
      </w:pPr>
      <w:r>
        <w:rPr>
          <w:lang w:val="cy-GB" w:bidi="cy-GB"/>
        </w:rPr>
        <w:t xml:space="preserve">Nodi’r Cynllun Ffioedd a Mynediad 2025/26 – 2026/27 a gymeradwywyd gan SPPC yn ei gyfarfod ar 10 Mehefin 2024 i’w gyflwyno i CCAUC. </w:t>
      </w:r>
    </w:p>
    <w:p w14:paraId="4A7C18A4" w14:textId="3E095CE7" w:rsidR="00306871" w:rsidRDefault="00306871" w:rsidP="00876268">
      <w:pPr>
        <w:pStyle w:val="Heading1"/>
        <w:ind w:left="567" w:hanging="567"/>
        <w:jc w:val="both"/>
      </w:pPr>
      <w:r>
        <w:rPr>
          <w:lang w:val="cy-GB" w:bidi="cy-GB"/>
        </w:rPr>
        <w:t>Datganiad Blynyddol yr OIA 2022 (eitem 29 ar yr agenda)</w:t>
      </w:r>
    </w:p>
    <w:p w14:paraId="45FEC1B0" w14:textId="05B16D2D" w:rsidR="00306871" w:rsidRDefault="00306871" w:rsidP="00876268">
      <w:pPr>
        <w:pStyle w:val="Heading2"/>
        <w:jc w:val="both"/>
      </w:pPr>
      <w:r>
        <w:rPr>
          <w:lang w:val="cy-GB" w:bidi="cy-GB"/>
        </w:rPr>
        <w:t xml:space="preserve">Penderfynodd y Bwrdd: </w:t>
      </w:r>
    </w:p>
    <w:p w14:paraId="35071D82" w14:textId="579BE457" w:rsidR="009E1B93" w:rsidRPr="00306871" w:rsidRDefault="009E1B93" w:rsidP="00E622CB">
      <w:pPr>
        <w:pStyle w:val="Heading2"/>
        <w:numPr>
          <w:ilvl w:val="0"/>
          <w:numId w:val="22"/>
        </w:numPr>
        <w:jc w:val="both"/>
      </w:pPr>
      <w:r>
        <w:rPr>
          <w:lang w:val="cy-GB" w:bidi="cy-GB"/>
        </w:rPr>
        <w:t xml:space="preserve">Nodi Datganiad Blynyddol yr OIA ar gyfer 2022. </w:t>
      </w:r>
    </w:p>
    <w:p w14:paraId="398FDE2F" w14:textId="34BABA9A" w:rsidR="004922D9" w:rsidRDefault="006E0D05" w:rsidP="00876268">
      <w:pPr>
        <w:pStyle w:val="Heading1"/>
        <w:ind w:left="567" w:hanging="567"/>
        <w:jc w:val="both"/>
      </w:pPr>
      <w:r>
        <w:rPr>
          <w:lang w:val="cy-GB" w:bidi="cy-GB"/>
        </w:rPr>
        <w:t>Adroddiad Cryno’r Pwyllgor Adnoddau (19 Mehefin 2024) (eitem 30 ar yr agenda)</w:t>
      </w:r>
    </w:p>
    <w:p w14:paraId="553A0958" w14:textId="01B3BECF" w:rsidR="006E0D05" w:rsidRDefault="006E0D05" w:rsidP="00876268">
      <w:pPr>
        <w:pStyle w:val="Heading2"/>
        <w:jc w:val="both"/>
      </w:pPr>
      <w:r>
        <w:rPr>
          <w:lang w:val="cy-GB" w:bidi="cy-GB"/>
        </w:rPr>
        <w:t>Penderfynodd y Bwrdd:</w:t>
      </w:r>
    </w:p>
    <w:p w14:paraId="42DE6319" w14:textId="7338CCC7" w:rsidR="006E0D05" w:rsidRPr="006E0D05" w:rsidRDefault="006E0D05" w:rsidP="00E622CB">
      <w:pPr>
        <w:pStyle w:val="Heading2"/>
        <w:numPr>
          <w:ilvl w:val="0"/>
          <w:numId w:val="23"/>
        </w:numPr>
        <w:jc w:val="both"/>
      </w:pPr>
      <w:r>
        <w:rPr>
          <w:lang w:val="cy-GB" w:bidi="cy-GB"/>
        </w:rPr>
        <w:t>Nodi'r Adroddiad Cryno.</w:t>
      </w:r>
    </w:p>
    <w:p w14:paraId="6F4AAD17" w14:textId="036E803C" w:rsidR="006E0D05" w:rsidRDefault="006E0D05" w:rsidP="00876268">
      <w:pPr>
        <w:pStyle w:val="Heading1"/>
        <w:ind w:left="567" w:hanging="567"/>
        <w:jc w:val="both"/>
      </w:pPr>
      <w:r>
        <w:rPr>
          <w:lang w:val="cy-GB" w:bidi="cy-GB"/>
        </w:rPr>
        <w:t>Adroddiad Cryno’r Pwyllgor Archwilio (24 Mehefin 2024) (eitem 31 ar yr agenda)</w:t>
      </w:r>
    </w:p>
    <w:p w14:paraId="71A08F2B" w14:textId="6062DD89" w:rsidR="00876268" w:rsidRDefault="00876268" w:rsidP="00876268">
      <w:pPr>
        <w:pStyle w:val="Heading2"/>
        <w:jc w:val="both"/>
      </w:pPr>
      <w:r>
        <w:rPr>
          <w:lang w:val="cy-GB" w:bidi="cy-GB"/>
        </w:rPr>
        <w:t>Penderfynodd y Bwrdd:</w:t>
      </w:r>
    </w:p>
    <w:p w14:paraId="7D9A58FB" w14:textId="5EE2E528" w:rsidR="00876268" w:rsidRPr="00876268" w:rsidRDefault="001F0FEE" w:rsidP="00E622CB">
      <w:pPr>
        <w:pStyle w:val="Heading2"/>
        <w:numPr>
          <w:ilvl w:val="0"/>
          <w:numId w:val="24"/>
        </w:numPr>
        <w:jc w:val="both"/>
      </w:pPr>
      <w:r>
        <w:rPr>
          <w:lang w:val="cy-GB" w:bidi="cy-GB"/>
        </w:rPr>
        <w:t>Nodi’r</w:t>
      </w:r>
      <w:r w:rsidR="00876268">
        <w:rPr>
          <w:lang w:val="cy-GB" w:bidi="cy-GB"/>
        </w:rPr>
        <w:t xml:space="preserve"> Adroddiad Cryno.</w:t>
      </w:r>
    </w:p>
    <w:p w14:paraId="5B6891DD" w14:textId="77777777" w:rsidR="003E43DC" w:rsidRPr="003E43DC" w:rsidRDefault="003E43DC" w:rsidP="003E43DC">
      <w:pPr>
        <w:pStyle w:val="Heading2"/>
        <w:numPr>
          <w:ilvl w:val="0"/>
          <w:numId w:val="0"/>
        </w:numPr>
      </w:pPr>
    </w:p>
    <w:p w14:paraId="0C9F1414" w14:textId="1EA0BE70" w:rsidR="003E43DC" w:rsidRDefault="002601EF" w:rsidP="003E43DC">
      <w:pPr>
        <w:pStyle w:val="Heading2"/>
        <w:numPr>
          <w:ilvl w:val="0"/>
          <w:numId w:val="0"/>
        </w:numPr>
        <w:ind w:left="576" w:hanging="576"/>
      </w:pPr>
      <w:r>
        <w:rPr>
          <w:lang w:val="cy-GB" w:bidi="cy-GB"/>
        </w:rPr>
        <w:t>Daeth y cyfarfod i ben: 6:45pm</w:t>
      </w:r>
    </w:p>
    <w:p w14:paraId="0C4834C3" w14:textId="77777777" w:rsidR="002601EF" w:rsidRDefault="002601EF" w:rsidP="003E43DC">
      <w:pPr>
        <w:pStyle w:val="Heading2"/>
        <w:numPr>
          <w:ilvl w:val="0"/>
          <w:numId w:val="0"/>
        </w:numPr>
        <w:ind w:left="576" w:hanging="576"/>
      </w:pPr>
    </w:p>
    <w:p w14:paraId="74396506" w14:textId="03F6B726" w:rsidR="002601EF" w:rsidRPr="002601EF" w:rsidRDefault="002601EF" w:rsidP="003E43DC">
      <w:pPr>
        <w:pStyle w:val="Heading2"/>
        <w:numPr>
          <w:ilvl w:val="0"/>
          <w:numId w:val="0"/>
        </w:numPr>
        <w:ind w:left="576" w:hanging="576"/>
        <w:rPr>
          <w:b/>
          <w:bCs/>
        </w:rPr>
      </w:pPr>
      <w:r w:rsidRPr="002601EF">
        <w:rPr>
          <w:b/>
          <w:lang w:val="cy-GB" w:bidi="cy-GB"/>
        </w:rPr>
        <w:t>John Taylor CBE</w:t>
      </w:r>
    </w:p>
    <w:p w14:paraId="79217E78" w14:textId="68DC6204" w:rsidR="002601EF" w:rsidRPr="002601EF" w:rsidRDefault="002601EF" w:rsidP="003E43DC">
      <w:pPr>
        <w:pStyle w:val="Heading2"/>
        <w:numPr>
          <w:ilvl w:val="0"/>
          <w:numId w:val="0"/>
        </w:numPr>
        <w:ind w:left="576" w:hanging="576"/>
        <w:rPr>
          <w:b/>
          <w:bCs/>
        </w:rPr>
      </w:pPr>
      <w:r w:rsidRPr="002601EF">
        <w:rPr>
          <w:b/>
          <w:lang w:val="cy-GB" w:bidi="cy-GB"/>
        </w:rPr>
        <w:t>Cadeirydd Bwrdd y Llywodraethwyr</w:t>
      </w:r>
    </w:p>
    <w:p w14:paraId="18ABA2AD" w14:textId="0AC074C9" w:rsidR="002601EF" w:rsidRPr="002601EF" w:rsidRDefault="002601EF" w:rsidP="003E43DC">
      <w:pPr>
        <w:pStyle w:val="Heading2"/>
        <w:numPr>
          <w:ilvl w:val="0"/>
          <w:numId w:val="0"/>
        </w:numPr>
        <w:ind w:left="576" w:hanging="576"/>
        <w:rPr>
          <w:b/>
          <w:bCs/>
        </w:rPr>
      </w:pPr>
      <w:r w:rsidRPr="002601EF">
        <w:rPr>
          <w:b/>
          <w:lang w:val="cy-GB" w:bidi="cy-GB"/>
        </w:rPr>
        <w:t>Prifysgol Metropolitan Caerdydd</w:t>
      </w:r>
    </w:p>
    <w:p w14:paraId="5FDEE16F" w14:textId="77777777" w:rsidR="00F846FB" w:rsidRDefault="00F846FB" w:rsidP="00F846FB"/>
    <w:sectPr w:rsidR="00F846FB" w:rsidSect="00E401B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BA893B" w14:textId="77777777" w:rsidR="005C2B4B" w:rsidRDefault="005C2B4B" w:rsidP="005D3AB3">
      <w:pPr>
        <w:spacing w:after="0" w:line="240" w:lineRule="auto"/>
      </w:pPr>
      <w:r>
        <w:separator/>
      </w:r>
    </w:p>
  </w:endnote>
  <w:endnote w:type="continuationSeparator" w:id="0">
    <w:p w14:paraId="10AA8122" w14:textId="77777777" w:rsidR="005C2B4B" w:rsidRDefault="005C2B4B" w:rsidP="005D3AB3">
      <w:pPr>
        <w:spacing w:after="0" w:line="240" w:lineRule="auto"/>
      </w:pPr>
      <w:r>
        <w:continuationSeparator/>
      </w:r>
    </w:p>
  </w:endnote>
  <w:endnote w:type="continuationNotice" w:id="1">
    <w:p w14:paraId="4D8DBFE8" w14:textId="77777777" w:rsidR="005C2B4B" w:rsidRDefault="005C2B4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38462906"/>
      <w:docPartObj>
        <w:docPartGallery w:val="Page Numbers (Bottom of Page)"/>
        <w:docPartUnique/>
      </w:docPartObj>
    </w:sdtPr>
    <w:sdtEndPr>
      <w:rPr>
        <w:noProof/>
      </w:rPr>
    </w:sdtEndPr>
    <w:sdtContent>
      <w:p w14:paraId="613AB7FD" w14:textId="3F9E7377" w:rsidR="005D3AB3" w:rsidRDefault="005D3AB3">
        <w:pPr>
          <w:pStyle w:val="Footer"/>
          <w:jc w:val="center"/>
        </w:pPr>
        <w:r>
          <w:rPr>
            <w:lang w:val="cy-GB" w:bidi="cy-GB"/>
          </w:rPr>
          <w:fldChar w:fldCharType="begin"/>
        </w:r>
        <w:r>
          <w:rPr>
            <w:lang w:val="cy-GB" w:bidi="cy-GB"/>
          </w:rPr>
          <w:instrText xml:space="preserve"> PAGE   \* MERGEFORMAT </w:instrText>
        </w:r>
        <w:r>
          <w:rPr>
            <w:lang w:val="cy-GB" w:bidi="cy-GB"/>
          </w:rPr>
          <w:fldChar w:fldCharType="separate"/>
        </w:r>
        <w:r>
          <w:rPr>
            <w:noProof/>
            <w:lang w:val="cy-GB" w:bidi="cy-GB"/>
          </w:rPr>
          <w:t>2</w:t>
        </w:r>
        <w:r>
          <w:rPr>
            <w:noProof/>
            <w:lang w:val="cy-GB" w:bidi="cy-GB"/>
          </w:rPr>
          <w:fldChar w:fldCharType="end"/>
        </w:r>
      </w:p>
    </w:sdtContent>
  </w:sdt>
  <w:p w14:paraId="694CF5E4" w14:textId="77777777" w:rsidR="005D3AB3" w:rsidRDefault="005D3A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E0AEE0" w14:textId="77777777" w:rsidR="005C2B4B" w:rsidRDefault="005C2B4B" w:rsidP="005D3AB3">
      <w:pPr>
        <w:spacing w:after="0" w:line="240" w:lineRule="auto"/>
      </w:pPr>
      <w:r>
        <w:separator/>
      </w:r>
    </w:p>
  </w:footnote>
  <w:footnote w:type="continuationSeparator" w:id="0">
    <w:p w14:paraId="393822C9" w14:textId="77777777" w:rsidR="005C2B4B" w:rsidRDefault="005C2B4B" w:rsidP="005D3AB3">
      <w:pPr>
        <w:spacing w:after="0" w:line="240" w:lineRule="auto"/>
      </w:pPr>
      <w:r>
        <w:continuationSeparator/>
      </w:r>
    </w:p>
  </w:footnote>
  <w:footnote w:type="continuationNotice" w:id="1">
    <w:p w14:paraId="1414B2A3" w14:textId="77777777" w:rsidR="005C2B4B" w:rsidRDefault="005C2B4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2AB3A1" w14:textId="4CA9DE19" w:rsidR="00F846FB" w:rsidRPr="00D6629E" w:rsidRDefault="00F846FB" w:rsidP="00D6629E">
    <w:pPr>
      <w:pStyle w:val="Header"/>
      <w:jc w:val="right"/>
      <w:rPr>
        <w:b/>
        <w:bCs/>
        <w:color w:val="767171" w:themeColor="background2" w:themeShade="80"/>
        <w:szCs w:val="24"/>
      </w:rPr>
    </w:pPr>
    <w:r w:rsidRPr="00D6629E">
      <w:rPr>
        <w:b/>
        <w:noProof/>
        <w:szCs w:val="24"/>
        <w:lang w:val="cy-GB" w:bidi="cy-GB"/>
      </w:rPr>
      <w:drawing>
        <wp:anchor distT="0" distB="0" distL="114300" distR="114300" simplePos="0" relativeHeight="251661824" behindDoc="0" locked="0" layoutInCell="1" allowOverlap="1" wp14:anchorId="65BDF098" wp14:editId="5A4823D0">
          <wp:simplePos x="0" y="0"/>
          <wp:positionH relativeFrom="column">
            <wp:posOffset>0</wp:posOffset>
          </wp:positionH>
          <wp:positionV relativeFrom="paragraph">
            <wp:posOffset>-103343</wp:posOffset>
          </wp:positionV>
          <wp:extent cx="2899241" cy="252000"/>
          <wp:effectExtent l="0" t="0" r="0" b="2540"/>
          <wp:wrapSquare wrapText="bothSides"/>
          <wp:docPr id="1882169426" name="Picture 18821694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0590059" name="Picture 119059005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899241" cy="252000"/>
                  </a:xfrm>
                  <a:prstGeom prst="rect">
                    <a:avLst/>
                  </a:prstGeom>
                </pic:spPr>
              </pic:pic>
            </a:graphicData>
          </a:graphic>
          <wp14:sizeRelH relativeFrom="page">
            <wp14:pctWidth>0</wp14:pctWidth>
          </wp14:sizeRelH>
          <wp14:sizeRelV relativeFrom="page">
            <wp14:pctHeight>0</wp14:pctHeight>
          </wp14:sizeRelV>
        </wp:anchor>
      </w:drawing>
    </w:r>
  </w:p>
  <w:p w14:paraId="2E0957EC" w14:textId="71ED4809" w:rsidR="00F846FB" w:rsidRDefault="00F846FB">
    <w:pPr>
      <w:pStyle w:val="Header"/>
    </w:pPr>
    <w:r>
      <w:rPr>
        <w:color w:val="767171" w:themeColor="background2" w:themeShade="80"/>
        <w:sz w:val="21"/>
        <w:szCs w:val="20"/>
        <w:lang w:val="cy-GB" w:bidi="cy-GB"/>
      </w:rPr>
      <w:t>COFNODION</w:t>
    </w:r>
    <w:r>
      <w:rPr>
        <w:color w:val="767171" w:themeColor="background2" w:themeShade="80"/>
        <w:sz w:val="21"/>
        <w:szCs w:val="20"/>
        <w:lang w:val="cy-GB" w:bidi="cy-GB"/>
      </w:rP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A70784" w14:textId="77777777" w:rsidR="00F846FB" w:rsidRDefault="00F846FB">
    <w:pPr>
      <w:pStyle w:val="Header"/>
    </w:pPr>
  </w:p>
  <w:p w14:paraId="7CC321D5" w14:textId="3ED8309D" w:rsidR="00F846FB" w:rsidRDefault="00F846FB">
    <w:pPr>
      <w:pStyle w:val="Header"/>
    </w:pPr>
    <w:r w:rsidRPr="002142CF">
      <w:rPr>
        <w:color w:val="767171" w:themeColor="background2" w:themeShade="80"/>
        <w:sz w:val="21"/>
        <w:szCs w:val="20"/>
        <w:lang w:val="cy-GB" w:bidi="cy-GB"/>
      </w:rPr>
      <w:t xml:space="preserve">ADRODDIAD </w:t>
    </w:r>
    <w:r>
      <w:rPr>
        <w:b/>
        <w:noProof/>
        <w:lang w:val="cy-GB" w:bidi="cy-GB"/>
      </w:rPr>
      <w:drawing>
        <wp:anchor distT="0" distB="0" distL="114300" distR="114300" simplePos="0" relativeHeight="251658241" behindDoc="0" locked="0" layoutInCell="1" allowOverlap="1" wp14:anchorId="5D03DE0A" wp14:editId="7CF5ECB5">
          <wp:simplePos x="0" y="0"/>
          <wp:positionH relativeFrom="column">
            <wp:posOffset>5747</wp:posOffset>
          </wp:positionH>
          <wp:positionV relativeFrom="paragraph">
            <wp:posOffset>-71120</wp:posOffset>
          </wp:positionV>
          <wp:extent cx="2899241" cy="252000"/>
          <wp:effectExtent l="0" t="0" r="0" b="2540"/>
          <wp:wrapSquare wrapText="bothSides"/>
          <wp:docPr id="1176200668" name="Picture 117620066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0590059" name="Picture 119059005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899241" cy="25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B0AB8"/>
    <w:multiLevelType w:val="hybridMultilevel"/>
    <w:tmpl w:val="3148F032"/>
    <w:lvl w:ilvl="0" w:tplc="7836284C">
      <w:start w:val="1"/>
      <w:numFmt w:val="decimal"/>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1" w15:restartNumberingAfterBreak="0">
    <w:nsid w:val="025F2862"/>
    <w:multiLevelType w:val="hybridMultilevel"/>
    <w:tmpl w:val="833E518A"/>
    <w:lvl w:ilvl="0" w:tplc="3BEC2D26">
      <w:start w:val="1"/>
      <w:numFmt w:val="decimal"/>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2" w15:restartNumberingAfterBreak="0">
    <w:nsid w:val="0E1F669E"/>
    <w:multiLevelType w:val="hybridMultilevel"/>
    <w:tmpl w:val="D3201FD0"/>
    <w:lvl w:ilvl="0" w:tplc="794CDBA0">
      <w:start w:val="1"/>
      <w:numFmt w:val="decimal"/>
      <w:lvlText w:val="%1."/>
      <w:lvlJc w:val="left"/>
      <w:pPr>
        <w:ind w:left="567" w:hanging="567"/>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E2541D7"/>
    <w:multiLevelType w:val="hybridMultilevel"/>
    <w:tmpl w:val="ACEA0934"/>
    <w:lvl w:ilvl="0" w:tplc="55EEF7DE">
      <w:start w:val="1"/>
      <w:numFmt w:val="decimal"/>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4" w15:restartNumberingAfterBreak="0">
    <w:nsid w:val="1423434E"/>
    <w:multiLevelType w:val="hybridMultilevel"/>
    <w:tmpl w:val="EF7AA03E"/>
    <w:lvl w:ilvl="0" w:tplc="EEA86924">
      <w:start w:val="1"/>
      <w:numFmt w:val="decimal"/>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5" w15:restartNumberingAfterBreak="0">
    <w:nsid w:val="175C4D37"/>
    <w:multiLevelType w:val="hybridMultilevel"/>
    <w:tmpl w:val="CAB4D8F6"/>
    <w:lvl w:ilvl="0" w:tplc="D64A4E8C">
      <w:start w:val="1"/>
      <w:numFmt w:val="decimal"/>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6" w15:restartNumberingAfterBreak="0">
    <w:nsid w:val="1ABE2FE5"/>
    <w:multiLevelType w:val="hybridMultilevel"/>
    <w:tmpl w:val="67464448"/>
    <w:lvl w:ilvl="0" w:tplc="2BFA8B88">
      <w:start w:val="1"/>
      <w:numFmt w:val="decimal"/>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7" w15:restartNumberingAfterBreak="0">
    <w:nsid w:val="1E491736"/>
    <w:multiLevelType w:val="hybridMultilevel"/>
    <w:tmpl w:val="9E4668B2"/>
    <w:lvl w:ilvl="0" w:tplc="4BE4C510">
      <w:start w:val="1"/>
      <w:numFmt w:val="decimal"/>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8" w15:restartNumberingAfterBreak="0">
    <w:nsid w:val="21E34BF4"/>
    <w:multiLevelType w:val="hybridMultilevel"/>
    <w:tmpl w:val="F3CA1D3A"/>
    <w:lvl w:ilvl="0" w:tplc="EE7CCC2A">
      <w:start w:val="1"/>
      <w:numFmt w:val="decimal"/>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9" w15:restartNumberingAfterBreak="0">
    <w:nsid w:val="26B81B71"/>
    <w:multiLevelType w:val="hybridMultilevel"/>
    <w:tmpl w:val="048A9BDA"/>
    <w:lvl w:ilvl="0" w:tplc="F2D0D326">
      <w:start w:val="1"/>
      <w:numFmt w:val="decimal"/>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10" w15:restartNumberingAfterBreak="0">
    <w:nsid w:val="29CF2DC7"/>
    <w:multiLevelType w:val="hybridMultilevel"/>
    <w:tmpl w:val="0B4A7A8E"/>
    <w:lvl w:ilvl="0" w:tplc="F9CC9ED0">
      <w:start w:val="1"/>
      <w:numFmt w:val="decimal"/>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11" w15:restartNumberingAfterBreak="0">
    <w:nsid w:val="321B0394"/>
    <w:multiLevelType w:val="hybridMultilevel"/>
    <w:tmpl w:val="0D688C56"/>
    <w:lvl w:ilvl="0" w:tplc="ECF2B0BE">
      <w:start w:val="1"/>
      <w:numFmt w:val="decimal"/>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12" w15:restartNumberingAfterBreak="0">
    <w:nsid w:val="331561FA"/>
    <w:multiLevelType w:val="hybridMultilevel"/>
    <w:tmpl w:val="D59C5834"/>
    <w:lvl w:ilvl="0" w:tplc="2AF0B75C">
      <w:start w:val="1"/>
      <w:numFmt w:val="decimal"/>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13" w15:restartNumberingAfterBreak="0">
    <w:nsid w:val="39D71D64"/>
    <w:multiLevelType w:val="hybridMultilevel"/>
    <w:tmpl w:val="B0BA770C"/>
    <w:lvl w:ilvl="0" w:tplc="87C633C4">
      <w:start w:val="1"/>
      <w:numFmt w:val="decimal"/>
      <w:pStyle w:val="ActionPoints"/>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3EBD1DD3"/>
    <w:multiLevelType w:val="hybridMultilevel"/>
    <w:tmpl w:val="EE3AB7EA"/>
    <w:lvl w:ilvl="0" w:tplc="A8FA1AE4">
      <w:start w:val="1"/>
      <w:numFmt w:val="decimal"/>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15" w15:restartNumberingAfterBreak="0">
    <w:nsid w:val="403D2C0B"/>
    <w:multiLevelType w:val="hybridMultilevel"/>
    <w:tmpl w:val="4092B41C"/>
    <w:lvl w:ilvl="0" w:tplc="87F07DCA">
      <w:start w:val="1"/>
      <w:numFmt w:val="decimal"/>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16" w15:restartNumberingAfterBreak="0">
    <w:nsid w:val="43DD3F12"/>
    <w:multiLevelType w:val="hybridMultilevel"/>
    <w:tmpl w:val="52001BB0"/>
    <w:lvl w:ilvl="0" w:tplc="49268CAE">
      <w:start w:val="1"/>
      <w:numFmt w:val="decimal"/>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17" w15:restartNumberingAfterBreak="0">
    <w:nsid w:val="456A23F0"/>
    <w:multiLevelType w:val="hybridMultilevel"/>
    <w:tmpl w:val="A72CC638"/>
    <w:lvl w:ilvl="0" w:tplc="EA707DF6">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8" w15:restartNumberingAfterBreak="0">
    <w:nsid w:val="4DBF631A"/>
    <w:multiLevelType w:val="hybridMultilevel"/>
    <w:tmpl w:val="AA96DE04"/>
    <w:lvl w:ilvl="0" w:tplc="CB5E6074">
      <w:start w:val="1"/>
      <w:numFmt w:val="decimal"/>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19" w15:restartNumberingAfterBreak="0">
    <w:nsid w:val="555572D2"/>
    <w:multiLevelType w:val="hybridMultilevel"/>
    <w:tmpl w:val="CDA27FB2"/>
    <w:lvl w:ilvl="0" w:tplc="9FE2404A">
      <w:start w:val="1"/>
      <w:numFmt w:val="decimal"/>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20" w15:restartNumberingAfterBreak="0">
    <w:nsid w:val="57BD380F"/>
    <w:multiLevelType w:val="hybridMultilevel"/>
    <w:tmpl w:val="98E04CFE"/>
    <w:lvl w:ilvl="0" w:tplc="569AA3E8">
      <w:start w:val="1"/>
      <w:numFmt w:val="decimal"/>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21" w15:restartNumberingAfterBreak="0">
    <w:nsid w:val="5A9F57F0"/>
    <w:multiLevelType w:val="hybridMultilevel"/>
    <w:tmpl w:val="E67E23C4"/>
    <w:lvl w:ilvl="0" w:tplc="94AC259A">
      <w:start w:val="1"/>
      <w:numFmt w:val="decimal"/>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22" w15:restartNumberingAfterBreak="0">
    <w:nsid w:val="5E0E07F5"/>
    <w:multiLevelType w:val="hybridMultilevel"/>
    <w:tmpl w:val="0A38451C"/>
    <w:lvl w:ilvl="0" w:tplc="A11ACC9C">
      <w:start w:val="1"/>
      <w:numFmt w:val="decimal"/>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23" w15:restartNumberingAfterBreak="0">
    <w:nsid w:val="6BC83374"/>
    <w:multiLevelType w:val="hybridMultilevel"/>
    <w:tmpl w:val="0186EFD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EBD151B"/>
    <w:multiLevelType w:val="hybridMultilevel"/>
    <w:tmpl w:val="C0EA5C7E"/>
    <w:lvl w:ilvl="0" w:tplc="0A1E6BA2">
      <w:start w:val="1"/>
      <w:numFmt w:val="decimal"/>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25" w15:restartNumberingAfterBreak="0">
    <w:nsid w:val="6EC41FEE"/>
    <w:multiLevelType w:val="multilevel"/>
    <w:tmpl w:val="D8CECEAC"/>
    <w:lvl w:ilvl="0">
      <w:start w:val="1"/>
      <w:numFmt w:val="decimal"/>
      <w:pStyle w:val="Heading1"/>
      <w:lvlText w:val="%1"/>
      <w:lvlJc w:val="left"/>
      <w:pPr>
        <w:ind w:left="432" w:hanging="432"/>
      </w:pPr>
      <w:rPr>
        <w:rFonts w:ascii="Arial" w:eastAsiaTheme="majorEastAsia" w:hAnsi="Arial" w:cstheme="majorBidi"/>
        <w:b w:val="0"/>
        <w:bCs w:val="0"/>
      </w:rPr>
    </w:lvl>
    <w:lvl w:ilvl="1">
      <w:start w:val="1"/>
      <w:numFmt w:val="decimal"/>
      <w:pStyle w:val="Heading2"/>
      <w:lvlText w:val="%1.%2"/>
      <w:lvlJc w:val="left"/>
      <w:pPr>
        <w:ind w:left="576" w:hanging="576"/>
      </w:pPr>
      <w:rPr>
        <w:i w:val="0"/>
        <w:iCs w: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6" w15:restartNumberingAfterBreak="0">
    <w:nsid w:val="722716F4"/>
    <w:multiLevelType w:val="hybridMultilevel"/>
    <w:tmpl w:val="BE8CBB8C"/>
    <w:lvl w:ilvl="0" w:tplc="2B5A9932">
      <w:start w:val="1"/>
      <w:numFmt w:val="decimal"/>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27" w15:restartNumberingAfterBreak="0">
    <w:nsid w:val="7CC730B6"/>
    <w:multiLevelType w:val="hybridMultilevel"/>
    <w:tmpl w:val="07B866E4"/>
    <w:lvl w:ilvl="0" w:tplc="2688B31E">
      <w:start w:val="1"/>
      <w:numFmt w:val="decimal"/>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num w:numId="1" w16cid:durableId="2115055358">
    <w:abstractNumId w:val="13"/>
  </w:num>
  <w:num w:numId="2" w16cid:durableId="514461539">
    <w:abstractNumId w:val="2"/>
  </w:num>
  <w:num w:numId="3" w16cid:durableId="741608426">
    <w:abstractNumId w:val="25"/>
  </w:num>
  <w:num w:numId="4" w16cid:durableId="693386218">
    <w:abstractNumId w:val="15"/>
  </w:num>
  <w:num w:numId="5" w16cid:durableId="2047949685">
    <w:abstractNumId w:val="0"/>
  </w:num>
  <w:num w:numId="6" w16cid:durableId="1970475882">
    <w:abstractNumId w:val="11"/>
  </w:num>
  <w:num w:numId="7" w16cid:durableId="105853119">
    <w:abstractNumId w:val="19"/>
  </w:num>
  <w:num w:numId="8" w16cid:durableId="393939995">
    <w:abstractNumId w:val="16"/>
  </w:num>
  <w:num w:numId="9" w16cid:durableId="2035426026">
    <w:abstractNumId w:val="7"/>
  </w:num>
  <w:num w:numId="10" w16cid:durableId="255598150">
    <w:abstractNumId w:val="1"/>
  </w:num>
  <w:num w:numId="11" w16cid:durableId="245379433">
    <w:abstractNumId w:val="22"/>
  </w:num>
  <w:num w:numId="12" w16cid:durableId="1597592381">
    <w:abstractNumId w:val="27"/>
  </w:num>
  <w:num w:numId="13" w16cid:durableId="1241914332">
    <w:abstractNumId w:val="10"/>
  </w:num>
  <w:num w:numId="14" w16cid:durableId="122115508">
    <w:abstractNumId w:val="3"/>
  </w:num>
  <w:num w:numId="15" w16cid:durableId="1867518746">
    <w:abstractNumId w:val="24"/>
  </w:num>
  <w:num w:numId="16" w16cid:durableId="1907373219">
    <w:abstractNumId w:val="23"/>
  </w:num>
  <w:num w:numId="17" w16cid:durableId="592981595">
    <w:abstractNumId w:val="26"/>
  </w:num>
  <w:num w:numId="18" w16cid:durableId="2018580656">
    <w:abstractNumId w:val="21"/>
  </w:num>
  <w:num w:numId="19" w16cid:durableId="1303923772">
    <w:abstractNumId w:val="5"/>
  </w:num>
  <w:num w:numId="20" w16cid:durableId="1960184356">
    <w:abstractNumId w:val="20"/>
  </w:num>
  <w:num w:numId="21" w16cid:durableId="1255095516">
    <w:abstractNumId w:val="8"/>
  </w:num>
  <w:num w:numId="22" w16cid:durableId="931284236">
    <w:abstractNumId w:val="12"/>
  </w:num>
  <w:num w:numId="23" w16cid:durableId="1280257580">
    <w:abstractNumId w:val="6"/>
  </w:num>
  <w:num w:numId="24" w16cid:durableId="2077780695">
    <w:abstractNumId w:val="4"/>
  </w:num>
  <w:num w:numId="25" w16cid:durableId="1706905898">
    <w:abstractNumId w:val="17"/>
  </w:num>
  <w:num w:numId="26" w16cid:durableId="1022517530">
    <w:abstractNumId w:val="18"/>
  </w:num>
  <w:num w:numId="27" w16cid:durableId="1055737021">
    <w:abstractNumId w:val="14"/>
  </w:num>
  <w:num w:numId="28" w16cid:durableId="343170927">
    <w:abstractNumId w:val="9"/>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5"/>
  <w:proofState w:spelling="clean" w:grammar="clean"/>
  <w:documentProtection w:edit="readOnly" w:enforcement="1" w:cryptProviderType="rsaAES" w:cryptAlgorithmClass="hash" w:cryptAlgorithmType="typeAny" w:cryptAlgorithmSid="14" w:cryptSpinCount="100000" w:hash="vcE28x9Y5l1yB+Ovg9kaec8gEhDQGKKV6QxZmeX+cE7CFt7GL/D3RxkSkHxS6TXHDBPKS2JYcEWtQQV3hG42Uw==" w:salt="/gRIlHIbu0X3G2PyxvC/g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DFB"/>
    <w:rsid w:val="000005E6"/>
    <w:rsid w:val="00001AC5"/>
    <w:rsid w:val="00004DA6"/>
    <w:rsid w:val="00004EB1"/>
    <w:rsid w:val="00007AEA"/>
    <w:rsid w:val="00011F73"/>
    <w:rsid w:val="000135CF"/>
    <w:rsid w:val="0001596F"/>
    <w:rsid w:val="00015CC3"/>
    <w:rsid w:val="00017F77"/>
    <w:rsid w:val="00021C83"/>
    <w:rsid w:val="00030260"/>
    <w:rsid w:val="00030742"/>
    <w:rsid w:val="00030A0B"/>
    <w:rsid w:val="00031548"/>
    <w:rsid w:val="00034530"/>
    <w:rsid w:val="00034F52"/>
    <w:rsid w:val="00035658"/>
    <w:rsid w:val="000365F4"/>
    <w:rsid w:val="0003774F"/>
    <w:rsid w:val="000423C2"/>
    <w:rsid w:val="00045A35"/>
    <w:rsid w:val="00051616"/>
    <w:rsid w:val="00051B45"/>
    <w:rsid w:val="000525E6"/>
    <w:rsid w:val="000550F1"/>
    <w:rsid w:val="000556A7"/>
    <w:rsid w:val="0005783B"/>
    <w:rsid w:val="00060F3D"/>
    <w:rsid w:val="00065DFB"/>
    <w:rsid w:val="00067966"/>
    <w:rsid w:val="00071FF8"/>
    <w:rsid w:val="00072FD5"/>
    <w:rsid w:val="00073335"/>
    <w:rsid w:val="00074E6A"/>
    <w:rsid w:val="000753A8"/>
    <w:rsid w:val="00081C1D"/>
    <w:rsid w:val="00083D29"/>
    <w:rsid w:val="000847C5"/>
    <w:rsid w:val="00084894"/>
    <w:rsid w:val="00084D9B"/>
    <w:rsid w:val="000853A1"/>
    <w:rsid w:val="00090C45"/>
    <w:rsid w:val="0009500D"/>
    <w:rsid w:val="00095210"/>
    <w:rsid w:val="0009597B"/>
    <w:rsid w:val="00095E1B"/>
    <w:rsid w:val="00096435"/>
    <w:rsid w:val="00096BBA"/>
    <w:rsid w:val="000A2265"/>
    <w:rsid w:val="000A2A5A"/>
    <w:rsid w:val="000A2C73"/>
    <w:rsid w:val="000A4E39"/>
    <w:rsid w:val="000A5144"/>
    <w:rsid w:val="000A6D8C"/>
    <w:rsid w:val="000A6EAC"/>
    <w:rsid w:val="000A7456"/>
    <w:rsid w:val="000A7F1B"/>
    <w:rsid w:val="000B1CB2"/>
    <w:rsid w:val="000B5869"/>
    <w:rsid w:val="000B69BB"/>
    <w:rsid w:val="000B745D"/>
    <w:rsid w:val="000C11DF"/>
    <w:rsid w:val="000C1EC5"/>
    <w:rsid w:val="000C54B1"/>
    <w:rsid w:val="000C60A6"/>
    <w:rsid w:val="000D0B2C"/>
    <w:rsid w:val="000D23F4"/>
    <w:rsid w:val="000D3EF5"/>
    <w:rsid w:val="000D4CF2"/>
    <w:rsid w:val="000D7CA2"/>
    <w:rsid w:val="000E0102"/>
    <w:rsid w:val="000E109F"/>
    <w:rsid w:val="000E6783"/>
    <w:rsid w:val="000F0838"/>
    <w:rsid w:val="000F13D6"/>
    <w:rsid w:val="000F431D"/>
    <w:rsid w:val="000F646C"/>
    <w:rsid w:val="000F7DC3"/>
    <w:rsid w:val="0010070E"/>
    <w:rsid w:val="001072FA"/>
    <w:rsid w:val="00115F39"/>
    <w:rsid w:val="00117556"/>
    <w:rsid w:val="00120EA7"/>
    <w:rsid w:val="0012378D"/>
    <w:rsid w:val="00123AFA"/>
    <w:rsid w:val="0012564B"/>
    <w:rsid w:val="00126928"/>
    <w:rsid w:val="00134131"/>
    <w:rsid w:val="00135284"/>
    <w:rsid w:val="00136A55"/>
    <w:rsid w:val="00140450"/>
    <w:rsid w:val="00140457"/>
    <w:rsid w:val="001404D9"/>
    <w:rsid w:val="00140744"/>
    <w:rsid w:val="00140A6A"/>
    <w:rsid w:val="00141DDF"/>
    <w:rsid w:val="00142683"/>
    <w:rsid w:val="001477BC"/>
    <w:rsid w:val="0015225C"/>
    <w:rsid w:val="00152FB8"/>
    <w:rsid w:val="0015388D"/>
    <w:rsid w:val="00153F54"/>
    <w:rsid w:val="00155565"/>
    <w:rsid w:val="001606F0"/>
    <w:rsid w:val="00161EDB"/>
    <w:rsid w:val="00162C3D"/>
    <w:rsid w:val="00162D78"/>
    <w:rsid w:val="0016335B"/>
    <w:rsid w:val="001672A3"/>
    <w:rsid w:val="00170E60"/>
    <w:rsid w:val="001741CE"/>
    <w:rsid w:val="00175E1A"/>
    <w:rsid w:val="00175ECD"/>
    <w:rsid w:val="00176A6B"/>
    <w:rsid w:val="001810AF"/>
    <w:rsid w:val="00182DC0"/>
    <w:rsid w:val="00190160"/>
    <w:rsid w:val="00193C4C"/>
    <w:rsid w:val="00194704"/>
    <w:rsid w:val="00196C14"/>
    <w:rsid w:val="001A315D"/>
    <w:rsid w:val="001A52A7"/>
    <w:rsid w:val="001A5F83"/>
    <w:rsid w:val="001B088B"/>
    <w:rsid w:val="001B1738"/>
    <w:rsid w:val="001B2121"/>
    <w:rsid w:val="001B367A"/>
    <w:rsid w:val="001B4383"/>
    <w:rsid w:val="001B6874"/>
    <w:rsid w:val="001C0E14"/>
    <w:rsid w:val="001C1A17"/>
    <w:rsid w:val="001C1EFB"/>
    <w:rsid w:val="001C561C"/>
    <w:rsid w:val="001C5EB9"/>
    <w:rsid w:val="001C69F7"/>
    <w:rsid w:val="001D2B1D"/>
    <w:rsid w:val="001D3AEA"/>
    <w:rsid w:val="001D610B"/>
    <w:rsid w:val="001D6964"/>
    <w:rsid w:val="001E05D6"/>
    <w:rsid w:val="001E09F2"/>
    <w:rsid w:val="001E196D"/>
    <w:rsid w:val="001E1B0F"/>
    <w:rsid w:val="001E5082"/>
    <w:rsid w:val="001E573B"/>
    <w:rsid w:val="001E7A15"/>
    <w:rsid w:val="001F0502"/>
    <w:rsid w:val="001F0FEE"/>
    <w:rsid w:val="001F1F83"/>
    <w:rsid w:val="001F2CDA"/>
    <w:rsid w:val="001F4F20"/>
    <w:rsid w:val="001F6704"/>
    <w:rsid w:val="00200357"/>
    <w:rsid w:val="00201160"/>
    <w:rsid w:val="00203F6F"/>
    <w:rsid w:val="002101D0"/>
    <w:rsid w:val="00210985"/>
    <w:rsid w:val="002121BF"/>
    <w:rsid w:val="00212EF9"/>
    <w:rsid w:val="0021322B"/>
    <w:rsid w:val="002142CF"/>
    <w:rsid w:val="00221D8C"/>
    <w:rsid w:val="00224A0F"/>
    <w:rsid w:val="0022519F"/>
    <w:rsid w:val="002272FE"/>
    <w:rsid w:val="00227A47"/>
    <w:rsid w:val="00232515"/>
    <w:rsid w:val="002408D3"/>
    <w:rsid w:val="00242185"/>
    <w:rsid w:val="00244C4D"/>
    <w:rsid w:val="00247E79"/>
    <w:rsid w:val="00251CBB"/>
    <w:rsid w:val="00252148"/>
    <w:rsid w:val="002539C8"/>
    <w:rsid w:val="00253C09"/>
    <w:rsid w:val="00255BAF"/>
    <w:rsid w:val="002570BC"/>
    <w:rsid w:val="002601EF"/>
    <w:rsid w:val="00261178"/>
    <w:rsid w:val="00261A26"/>
    <w:rsid w:val="00263057"/>
    <w:rsid w:val="00264E64"/>
    <w:rsid w:val="00265E56"/>
    <w:rsid w:val="00266130"/>
    <w:rsid w:val="00267D83"/>
    <w:rsid w:val="00270E9B"/>
    <w:rsid w:val="0027242B"/>
    <w:rsid w:val="00273267"/>
    <w:rsid w:val="002747CB"/>
    <w:rsid w:val="00276D78"/>
    <w:rsid w:val="00276F8E"/>
    <w:rsid w:val="002773F4"/>
    <w:rsid w:val="002823CE"/>
    <w:rsid w:val="00282F54"/>
    <w:rsid w:val="00284570"/>
    <w:rsid w:val="00285E62"/>
    <w:rsid w:val="00286663"/>
    <w:rsid w:val="002869F5"/>
    <w:rsid w:val="00287DC5"/>
    <w:rsid w:val="00290BA6"/>
    <w:rsid w:val="0029144B"/>
    <w:rsid w:val="00292563"/>
    <w:rsid w:val="00292DBA"/>
    <w:rsid w:val="00293E85"/>
    <w:rsid w:val="002945A4"/>
    <w:rsid w:val="002967E2"/>
    <w:rsid w:val="00296826"/>
    <w:rsid w:val="002A2C3C"/>
    <w:rsid w:val="002A3492"/>
    <w:rsid w:val="002A4572"/>
    <w:rsid w:val="002A4EE3"/>
    <w:rsid w:val="002A639E"/>
    <w:rsid w:val="002A67F3"/>
    <w:rsid w:val="002A7579"/>
    <w:rsid w:val="002B01C1"/>
    <w:rsid w:val="002B1DCA"/>
    <w:rsid w:val="002B201F"/>
    <w:rsid w:val="002B63D8"/>
    <w:rsid w:val="002B7891"/>
    <w:rsid w:val="002C200D"/>
    <w:rsid w:val="002C4D30"/>
    <w:rsid w:val="002C5D9D"/>
    <w:rsid w:val="002D5266"/>
    <w:rsid w:val="002E2B31"/>
    <w:rsid w:val="002E4F5D"/>
    <w:rsid w:val="002E5BBE"/>
    <w:rsid w:val="002F3B5B"/>
    <w:rsid w:val="002F3E87"/>
    <w:rsid w:val="002F5C12"/>
    <w:rsid w:val="002F74CA"/>
    <w:rsid w:val="002F7F81"/>
    <w:rsid w:val="003040B4"/>
    <w:rsid w:val="0030621A"/>
    <w:rsid w:val="00306871"/>
    <w:rsid w:val="00306A02"/>
    <w:rsid w:val="00310A76"/>
    <w:rsid w:val="00311534"/>
    <w:rsid w:val="00317D38"/>
    <w:rsid w:val="00317F3C"/>
    <w:rsid w:val="003205F6"/>
    <w:rsid w:val="0032264E"/>
    <w:rsid w:val="00323818"/>
    <w:rsid w:val="00323A3D"/>
    <w:rsid w:val="00324A89"/>
    <w:rsid w:val="00325333"/>
    <w:rsid w:val="0032610C"/>
    <w:rsid w:val="00326738"/>
    <w:rsid w:val="0033241B"/>
    <w:rsid w:val="0033616D"/>
    <w:rsid w:val="00336DC7"/>
    <w:rsid w:val="00337E2A"/>
    <w:rsid w:val="00343BF6"/>
    <w:rsid w:val="00346985"/>
    <w:rsid w:val="003471AD"/>
    <w:rsid w:val="003515F4"/>
    <w:rsid w:val="003517FB"/>
    <w:rsid w:val="00352108"/>
    <w:rsid w:val="003526E4"/>
    <w:rsid w:val="00361601"/>
    <w:rsid w:val="00363524"/>
    <w:rsid w:val="00367760"/>
    <w:rsid w:val="003706F0"/>
    <w:rsid w:val="00373CF2"/>
    <w:rsid w:val="00375381"/>
    <w:rsid w:val="00375FF1"/>
    <w:rsid w:val="00381A11"/>
    <w:rsid w:val="00383F26"/>
    <w:rsid w:val="00384667"/>
    <w:rsid w:val="00384990"/>
    <w:rsid w:val="003875EA"/>
    <w:rsid w:val="00391368"/>
    <w:rsid w:val="003915AD"/>
    <w:rsid w:val="0039200E"/>
    <w:rsid w:val="00393F83"/>
    <w:rsid w:val="003944AD"/>
    <w:rsid w:val="00396FDB"/>
    <w:rsid w:val="00397455"/>
    <w:rsid w:val="00397DF5"/>
    <w:rsid w:val="003A08D0"/>
    <w:rsid w:val="003A1FAA"/>
    <w:rsid w:val="003A3414"/>
    <w:rsid w:val="003B1E6C"/>
    <w:rsid w:val="003B30EC"/>
    <w:rsid w:val="003B60F2"/>
    <w:rsid w:val="003C0EE4"/>
    <w:rsid w:val="003C2126"/>
    <w:rsid w:val="003D3DA7"/>
    <w:rsid w:val="003D6C5C"/>
    <w:rsid w:val="003D774B"/>
    <w:rsid w:val="003E0DAA"/>
    <w:rsid w:val="003E43DC"/>
    <w:rsid w:val="003E6820"/>
    <w:rsid w:val="003F12B9"/>
    <w:rsid w:val="003F51F4"/>
    <w:rsid w:val="003F65A3"/>
    <w:rsid w:val="003F777E"/>
    <w:rsid w:val="00404E9A"/>
    <w:rsid w:val="00405528"/>
    <w:rsid w:val="004069DD"/>
    <w:rsid w:val="00406B14"/>
    <w:rsid w:val="00407762"/>
    <w:rsid w:val="00412567"/>
    <w:rsid w:val="00414C44"/>
    <w:rsid w:val="00415D98"/>
    <w:rsid w:val="00417DB2"/>
    <w:rsid w:val="004211C9"/>
    <w:rsid w:val="0042256B"/>
    <w:rsid w:val="004252C9"/>
    <w:rsid w:val="00432729"/>
    <w:rsid w:val="00433C80"/>
    <w:rsid w:val="00435DB2"/>
    <w:rsid w:val="00442A60"/>
    <w:rsid w:val="00443367"/>
    <w:rsid w:val="0044475A"/>
    <w:rsid w:val="004508B5"/>
    <w:rsid w:val="0045093C"/>
    <w:rsid w:val="00450992"/>
    <w:rsid w:val="00450DB9"/>
    <w:rsid w:val="00450ED0"/>
    <w:rsid w:val="0045146E"/>
    <w:rsid w:val="00452FFA"/>
    <w:rsid w:val="00453525"/>
    <w:rsid w:val="00454793"/>
    <w:rsid w:val="00454A6F"/>
    <w:rsid w:val="0045505C"/>
    <w:rsid w:val="004618C7"/>
    <w:rsid w:val="00462DFD"/>
    <w:rsid w:val="0046381F"/>
    <w:rsid w:val="00467288"/>
    <w:rsid w:val="004706AF"/>
    <w:rsid w:val="0047087F"/>
    <w:rsid w:val="00473015"/>
    <w:rsid w:val="00473304"/>
    <w:rsid w:val="004734A0"/>
    <w:rsid w:val="00476401"/>
    <w:rsid w:val="004809B0"/>
    <w:rsid w:val="00485D8F"/>
    <w:rsid w:val="004870D9"/>
    <w:rsid w:val="00490792"/>
    <w:rsid w:val="004922D9"/>
    <w:rsid w:val="00492B1E"/>
    <w:rsid w:val="00492B7C"/>
    <w:rsid w:val="0049429A"/>
    <w:rsid w:val="00494939"/>
    <w:rsid w:val="00494C2E"/>
    <w:rsid w:val="004976D5"/>
    <w:rsid w:val="004A0911"/>
    <w:rsid w:val="004A1526"/>
    <w:rsid w:val="004A2A52"/>
    <w:rsid w:val="004A3FBB"/>
    <w:rsid w:val="004A55B2"/>
    <w:rsid w:val="004A75E4"/>
    <w:rsid w:val="004A78CC"/>
    <w:rsid w:val="004B01E8"/>
    <w:rsid w:val="004B20D0"/>
    <w:rsid w:val="004B4640"/>
    <w:rsid w:val="004B67B8"/>
    <w:rsid w:val="004C0E83"/>
    <w:rsid w:val="004C598A"/>
    <w:rsid w:val="004C6D72"/>
    <w:rsid w:val="004D0D7B"/>
    <w:rsid w:val="004D1FDB"/>
    <w:rsid w:val="004D7DCE"/>
    <w:rsid w:val="004E0CEF"/>
    <w:rsid w:val="004E0D15"/>
    <w:rsid w:val="004E2AD5"/>
    <w:rsid w:val="004E458E"/>
    <w:rsid w:val="004E4F39"/>
    <w:rsid w:val="004E6F06"/>
    <w:rsid w:val="004E78A1"/>
    <w:rsid w:val="004F28C5"/>
    <w:rsid w:val="004F3D8E"/>
    <w:rsid w:val="004F5D57"/>
    <w:rsid w:val="004F5FCA"/>
    <w:rsid w:val="00500147"/>
    <w:rsid w:val="005005F9"/>
    <w:rsid w:val="00500E3F"/>
    <w:rsid w:val="00502712"/>
    <w:rsid w:val="00502DE7"/>
    <w:rsid w:val="005035F0"/>
    <w:rsid w:val="00503782"/>
    <w:rsid w:val="00504934"/>
    <w:rsid w:val="005053B1"/>
    <w:rsid w:val="0050649B"/>
    <w:rsid w:val="0050739B"/>
    <w:rsid w:val="00510908"/>
    <w:rsid w:val="005116C1"/>
    <w:rsid w:val="00512E22"/>
    <w:rsid w:val="00515FC9"/>
    <w:rsid w:val="005229AC"/>
    <w:rsid w:val="0052588D"/>
    <w:rsid w:val="00527994"/>
    <w:rsid w:val="00530F92"/>
    <w:rsid w:val="0053121C"/>
    <w:rsid w:val="005323F1"/>
    <w:rsid w:val="0053360E"/>
    <w:rsid w:val="005339AA"/>
    <w:rsid w:val="00535647"/>
    <w:rsid w:val="00536D1F"/>
    <w:rsid w:val="00537AEA"/>
    <w:rsid w:val="005431FF"/>
    <w:rsid w:val="0054428C"/>
    <w:rsid w:val="00545A2E"/>
    <w:rsid w:val="0055051B"/>
    <w:rsid w:val="00553A76"/>
    <w:rsid w:val="0056511D"/>
    <w:rsid w:val="0056661F"/>
    <w:rsid w:val="005670E0"/>
    <w:rsid w:val="00570B99"/>
    <w:rsid w:val="00570C2A"/>
    <w:rsid w:val="00573058"/>
    <w:rsid w:val="00573D60"/>
    <w:rsid w:val="00574281"/>
    <w:rsid w:val="00574728"/>
    <w:rsid w:val="00585095"/>
    <w:rsid w:val="00585165"/>
    <w:rsid w:val="005859FD"/>
    <w:rsid w:val="005872D2"/>
    <w:rsid w:val="0059000B"/>
    <w:rsid w:val="00591225"/>
    <w:rsid w:val="00592102"/>
    <w:rsid w:val="00594035"/>
    <w:rsid w:val="00594F00"/>
    <w:rsid w:val="00594FE9"/>
    <w:rsid w:val="00595C53"/>
    <w:rsid w:val="005A2387"/>
    <w:rsid w:val="005A51F3"/>
    <w:rsid w:val="005A5AD5"/>
    <w:rsid w:val="005A72FD"/>
    <w:rsid w:val="005B2FD5"/>
    <w:rsid w:val="005B4809"/>
    <w:rsid w:val="005B50B3"/>
    <w:rsid w:val="005B5171"/>
    <w:rsid w:val="005B66CB"/>
    <w:rsid w:val="005B71FA"/>
    <w:rsid w:val="005C1286"/>
    <w:rsid w:val="005C1576"/>
    <w:rsid w:val="005C200E"/>
    <w:rsid w:val="005C2B4B"/>
    <w:rsid w:val="005C3CD2"/>
    <w:rsid w:val="005C4A30"/>
    <w:rsid w:val="005C4EE2"/>
    <w:rsid w:val="005C7033"/>
    <w:rsid w:val="005D1512"/>
    <w:rsid w:val="005D21DA"/>
    <w:rsid w:val="005D3AB3"/>
    <w:rsid w:val="005D3C61"/>
    <w:rsid w:val="005D3DFB"/>
    <w:rsid w:val="005D43C6"/>
    <w:rsid w:val="005D6159"/>
    <w:rsid w:val="005D691A"/>
    <w:rsid w:val="005D6BB6"/>
    <w:rsid w:val="005D7841"/>
    <w:rsid w:val="005E0D5F"/>
    <w:rsid w:val="005E254A"/>
    <w:rsid w:val="005E3FCB"/>
    <w:rsid w:val="005E4A15"/>
    <w:rsid w:val="005E539E"/>
    <w:rsid w:val="005F1A89"/>
    <w:rsid w:val="005F3791"/>
    <w:rsid w:val="005F48C7"/>
    <w:rsid w:val="00600223"/>
    <w:rsid w:val="0060088D"/>
    <w:rsid w:val="006024ED"/>
    <w:rsid w:val="00602626"/>
    <w:rsid w:val="00606C70"/>
    <w:rsid w:val="00607644"/>
    <w:rsid w:val="00611433"/>
    <w:rsid w:val="006128EA"/>
    <w:rsid w:val="006128FA"/>
    <w:rsid w:val="00615AF2"/>
    <w:rsid w:val="00616CB2"/>
    <w:rsid w:val="006225F7"/>
    <w:rsid w:val="00625BC5"/>
    <w:rsid w:val="00626E02"/>
    <w:rsid w:val="0063123B"/>
    <w:rsid w:val="00633F3C"/>
    <w:rsid w:val="006346C1"/>
    <w:rsid w:val="00641011"/>
    <w:rsid w:val="006424DD"/>
    <w:rsid w:val="006455B4"/>
    <w:rsid w:val="00645C47"/>
    <w:rsid w:val="00646C67"/>
    <w:rsid w:val="00647B2C"/>
    <w:rsid w:val="006541A9"/>
    <w:rsid w:val="00657718"/>
    <w:rsid w:val="006649BD"/>
    <w:rsid w:val="00664D4D"/>
    <w:rsid w:val="00666BE5"/>
    <w:rsid w:val="0067486F"/>
    <w:rsid w:val="00675991"/>
    <w:rsid w:val="006834F2"/>
    <w:rsid w:val="0068455E"/>
    <w:rsid w:val="00684ACE"/>
    <w:rsid w:val="00685F3F"/>
    <w:rsid w:val="00686B34"/>
    <w:rsid w:val="00692D01"/>
    <w:rsid w:val="00694DE2"/>
    <w:rsid w:val="00694FF7"/>
    <w:rsid w:val="0069562F"/>
    <w:rsid w:val="00696C0A"/>
    <w:rsid w:val="006A0052"/>
    <w:rsid w:val="006A1E53"/>
    <w:rsid w:val="006A3941"/>
    <w:rsid w:val="006A4634"/>
    <w:rsid w:val="006A4FE6"/>
    <w:rsid w:val="006A50F0"/>
    <w:rsid w:val="006A66C6"/>
    <w:rsid w:val="006A744F"/>
    <w:rsid w:val="006A79D8"/>
    <w:rsid w:val="006B2569"/>
    <w:rsid w:val="006B33D7"/>
    <w:rsid w:val="006B53C6"/>
    <w:rsid w:val="006B7831"/>
    <w:rsid w:val="006B7AC3"/>
    <w:rsid w:val="006C1AFB"/>
    <w:rsid w:val="006C4C2E"/>
    <w:rsid w:val="006C5EDE"/>
    <w:rsid w:val="006C7004"/>
    <w:rsid w:val="006D0DB7"/>
    <w:rsid w:val="006D3B6F"/>
    <w:rsid w:val="006D4C5E"/>
    <w:rsid w:val="006D6498"/>
    <w:rsid w:val="006E03A1"/>
    <w:rsid w:val="006E0488"/>
    <w:rsid w:val="006E0D05"/>
    <w:rsid w:val="006E219C"/>
    <w:rsid w:val="006E2E7D"/>
    <w:rsid w:val="006F189C"/>
    <w:rsid w:val="006F1ED9"/>
    <w:rsid w:val="006F60E4"/>
    <w:rsid w:val="006F768A"/>
    <w:rsid w:val="00700188"/>
    <w:rsid w:val="00704C3B"/>
    <w:rsid w:val="00705AEE"/>
    <w:rsid w:val="0071039C"/>
    <w:rsid w:val="007108A7"/>
    <w:rsid w:val="00711265"/>
    <w:rsid w:val="00713D6A"/>
    <w:rsid w:val="00714242"/>
    <w:rsid w:val="00716DD4"/>
    <w:rsid w:val="00721D7A"/>
    <w:rsid w:val="0072219B"/>
    <w:rsid w:val="00722FD5"/>
    <w:rsid w:val="00723845"/>
    <w:rsid w:val="00730E26"/>
    <w:rsid w:val="00732D26"/>
    <w:rsid w:val="0073389B"/>
    <w:rsid w:val="00734989"/>
    <w:rsid w:val="00734D37"/>
    <w:rsid w:val="0073669D"/>
    <w:rsid w:val="00737F77"/>
    <w:rsid w:val="007400A2"/>
    <w:rsid w:val="007445D6"/>
    <w:rsid w:val="00745D5F"/>
    <w:rsid w:val="00746684"/>
    <w:rsid w:val="00746C88"/>
    <w:rsid w:val="007476D4"/>
    <w:rsid w:val="0075130B"/>
    <w:rsid w:val="00756368"/>
    <w:rsid w:val="007569E9"/>
    <w:rsid w:val="00757392"/>
    <w:rsid w:val="0076039E"/>
    <w:rsid w:val="00760DA8"/>
    <w:rsid w:val="00761632"/>
    <w:rsid w:val="00762E0F"/>
    <w:rsid w:val="00766200"/>
    <w:rsid w:val="007702D4"/>
    <w:rsid w:val="0077217C"/>
    <w:rsid w:val="00772766"/>
    <w:rsid w:val="007825D6"/>
    <w:rsid w:val="00783A9F"/>
    <w:rsid w:val="007846B1"/>
    <w:rsid w:val="00793C4E"/>
    <w:rsid w:val="007940CD"/>
    <w:rsid w:val="00794E38"/>
    <w:rsid w:val="00795495"/>
    <w:rsid w:val="00795989"/>
    <w:rsid w:val="00795B79"/>
    <w:rsid w:val="0079663F"/>
    <w:rsid w:val="007966E2"/>
    <w:rsid w:val="00796E50"/>
    <w:rsid w:val="007978D8"/>
    <w:rsid w:val="007A0E66"/>
    <w:rsid w:val="007A3E28"/>
    <w:rsid w:val="007A3F7C"/>
    <w:rsid w:val="007A6A13"/>
    <w:rsid w:val="007A7210"/>
    <w:rsid w:val="007A78EB"/>
    <w:rsid w:val="007A7AC3"/>
    <w:rsid w:val="007B0269"/>
    <w:rsid w:val="007B0E5D"/>
    <w:rsid w:val="007B3132"/>
    <w:rsid w:val="007B69D5"/>
    <w:rsid w:val="007C0057"/>
    <w:rsid w:val="007C0A5D"/>
    <w:rsid w:val="007C1523"/>
    <w:rsid w:val="007C334B"/>
    <w:rsid w:val="007C4FD1"/>
    <w:rsid w:val="007C7D47"/>
    <w:rsid w:val="007D0CBC"/>
    <w:rsid w:val="007D33C0"/>
    <w:rsid w:val="007D59E8"/>
    <w:rsid w:val="007D76C5"/>
    <w:rsid w:val="007E0C23"/>
    <w:rsid w:val="007E1A93"/>
    <w:rsid w:val="007E20BB"/>
    <w:rsid w:val="007E2247"/>
    <w:rsid w:val="007E3176"/>
    <w:rsid w:val="007E44CC"/>
    <w:rsid w:val="007E6903"/>
    <w:rsid w:val="007E6D1B"/>
    <w:rsid w:val="007F3CD7"/>
    <w:rsid w:val="007F50E5"/>
    <w:rsid w:val="007F57F5"/>
    <w:rsid w:val="007F73A5"/>
    <w:rsid w:val="007F7A10"/>
    <w:rsid w:val="007F7B38"/>
    <w:rsid w:val="008000FB"/>
    <w:rsid w:val="008002E7"/>
    <w:rsid w:val="008015A0"/>
    <w:rsid w:val="008035CC"/>
    <w:rsid w:val="00803D56"/>
    <w:rsid w:val="0080657A"/>
    <w:rsid w:val="00815A26"/>
    <w:rsid w:val="008218B9"/>
    <w:rsid w:val="0082274A"/>
    <w:rsid w:val="00823AEA"/>
    <w:rsid w:val="00824DDD"/>
    <w:rsid w:val="00831EB8"/>
    <w:rsid w:val="008335A6"/>
    <w:rsid w:val="00834AFD"/>
    <w:rsid w:val="00836267"/>
    <w:rsid w:val="0083627B"/>
    <w:rsid w:val="008418BC"/>
    <w:rsid w:val="0084440F"/>
    <w:rsid w:val="008467C2"/>
    <w:rsid w:val="00847577"/>
    <w:rsid w:val="00854E81"/>
    <w:rsid w:val="00855823"/>
    <w:rsid w:val="008569CD"/>
    <w:rsid w:val="0085777D"/>
    <w:rsid w:val="008624BE"/>
    <w:rsid w:val="00862D95"/>
    <w:rsid w:val="00864676"/>
    <w:rsid w:val="00864F4F"/>
    <w:rsid w:val="00866360"/>
    <w:rsid w:val="00866384"/>
    <w:rsid w:val="00874D8E"/>
    <w:rsid w:val="008751C6"/>
    <w:rsid w:val="00875516"/>
    <w:rsid w:val="00876268"/>
    <w:rsid w:val="00882BC7"/>
    <w:rsid w:val="00883A02"/>
    <w:rsid w:val="0088599E"/>
    <w:rsid w:val="00886B88"/>
    <w:rsid w:val="00891365"/>
    <w:rsid w:val="00891C46"/>
    <w:rsid w:val="008930EB"/>
    <w:rsid w:val="00897CE2"/>
    <w:rsid w:val="008A16DA"/>
    <w:rsid w:val="008A462B"/>
    <w:rsid w:val="008A69AE"/>
    <w:rsid w:val="008A6C59"/>
    <w:rsid w:val="008A6D47"/>
    <w:rsid w:val="008B0959"/>
    <w:rsid w:val="008B4DAD"/>
    <w:rsid w:val="008B5C66"/>
    <w:rsid w:val="008C04AA"/>
    <w:rsid w:val="008C0A6D"/>
    <w:rsid w:val="008C1175"/>
    <w:rsid w:val="008C1559"/>
    <w:rsid w:val="008C372D"/>
    <w:rsid w:val="008C4748"/>
    <w:rsid w:val="008C551C"/>
    <w:rsid w:val="008C708A"/>
    <w:rsid w:val="008D254A"/>
    <w:rsid w:val="008D2847"/>
    <w:rsid w:val="008D3C4A"/>
    <w:rsid w:val="008D6373"/>
    <w:rsid w:val="008E3D7A"/>
    <w:rsid w:val="008E573C"/>
    <w:rsid w:val="008E7A22"/>
    <w:rsid w:val="008F1E26"/>
    <w:rsid w:val="008F2931"/>
    <w:rsid w:val="008F6D9D"/>
    <w:rsid w:val="00904FA3"/>
    <w:rsid w:val="00905353"/>
    <w:rsid w:val="00906548"/>
    <w:rsid w:val="00911882"/>
    <w:rsid w:val="00913D04"/>
    <w:rsid w:val="00916C52"/>
    <w:rsid w:val="0091761E"/>
    <w:rsid w:val="0092021C"/>
    <w:rsid w:val="00920341"/>
    <w:rsid w:val="00922CA3"/>
    <w:rsid w:val="00923FFB"/>
    <w:rsid w:val="00924BCD"/>
    <w:rsid w:val="00926036"/>
    <w:rsid w:val="00926AE4"/>
    <w:rsid w:val="00931EAF"/>
    <w:rsid w:val="009359B4"/>
    <w:rsid w:val="009364F4"/>
    <w:rsid w:val="009421CD"/>
    <w:rsid w:val="0094275E"/>
    <w:rsid w:val="00945C22"/>
    <w:rsid w:val="009463DF"/>
    <w:rsid w:val="00946D98"/>
    <w:rsid w:val="009527FE"/>
    <w:rsid w:val="00952F67"/>
    <w:rsid w:val="0095300E"/>
    <w:rsid w:val="00955C7B"/>
    <w:rsid w:val="00957D67"/>
    <w:rsid w:val="0096135A"/>
    <w:rsid w:val="009665FA"/>
    <w:rsid w:val="0096703D"/>
    <w:rsid w:val="0096712B"/>
    <w:rsid w:val="00967394"/>
    <w:rsid w:val="0097130B"/>
    <w:rsid w:val="009715C2"/>
    <w:rsid w:val="00971EA6"/>
    <w:rsid w:val="00973B36"/>
    <w:rsid w:val="00973C73"/>
    <w:rsid w:val="0098001E"/>
    <w:rsid w:val="00980F07"/>
    <w:rsid w:val="0098166F"/>
    <w:rsid w:val="00985293"/>
    <w:rsid w:val="00985547"/>
    <w:rsid w:val="009862F0"/>
    <w:rsid w:val="0098672C"/>
    <w:rsid w:val="009915D3"/>
    <w:rsid w:val="0099179F"/>
    <w:rsid w:val="00993BF9"/>
    <w:rsid w:val="00997355"/>
    <w:rsid w:val="009A2CB1"/>
    <w:rsid w:val="009A3418"/>
    <w:rsid w:val="009A37D7"/>
    <w:rsid w:val="009A5690"/>
    <w:rsid w:val="009B1486"/>
    <w:rsid w:val="009B29DB"/>
    <w:rsid w:val="009B329A"/>
    <w:rsid w:val="009B44D1"/>
    <w:rsid w:val="009B790F"/>
    <w:rsid w:val="009C1F1A"/>
    <w:rsid w:val="009C205E"/>
    <w:rsid w:val="009C2331"/>
    <w:rsid w:val="009C26A5"/>
    <w:rsid w:val="009C26BA"/>
    <w:rsid w:val="009C3525"/>
    <w:rsid w:val="009C35E4"/>
    <w:rsid w:val="009C3CB7"/>
    <w:rsid w:val="009C49F5"/>
    <w:rsid w:val="009C63E1"/>
    <w:rsid w:val="009C6886"/>
    <w:rsid w:val="009C693A"/>
    <w:rsid w:val="009C7397"/>
    <w:rsid w:val="009C7C0E"/>
    <w:rsid w:val="009D2881"/>
    <w:rsid w:val="009D4EF7"/>
    <w:rsid w:val="009D7524"/>
    <w:rsid w:val="009D7711"/>
    <w:rsid w:val="009E073D"/>
    <w:rsid w:val="009E1A4C"/>
    <w:rsid w:val="009E1B93"/>
    <w:rsid w:val="009E4F60"/>
    <w:rsid w:val="009F0BED"/>
    <w:rsid w:val="009F2803"/>
    <w:rsid w:val="009F47A5"/>
    <w:rsid w:val="009F4CBE"/>
    <w:rsid w:val="009F59CC"/>
    <w:rsid w:val="009F6229"/>
    <w:rsid w:val="009F7BB3"/>
    <w:rsid w:val="00A00EB9"/>
    <w:rsid w:val="00A01580"/>
    <w:rsid w:val="00A01818"/>
    <w:rsid w:val="00A0291F"/>
    <w:rsid w:val="00A03398"/>
    <w:rsid w:val="00A03CAC"/>
    <w:rsid w:val="00A05EE9"/>
    <w:rsid w:val="00A063E3"/>
    <w:rsid w:val="00A06524"/>
    <w:rsid w:val="00A067C7"/>
    <w:rsid w:val="00A07ADB"/>
    <w:rsid w:val="00A10647"/>
    <w:rsid w:val="00A1325E"/>
    <w:rsid w:val="00A13AA7"/>
    <w:rsid w:val="00A15D1D"/>
    <w:rsid w:val="00A16E05"/>
    <w:rsid w:val="00A17065"/>
    <w:rsid w:val="00A17443"/>
    <w:rsid w:val="00A200E9"/>
    <w:rsid w:val="00A23927"/>
    <w:rsid w:val="00A30341"/>
    <w:rsid w:val="00A30C97"/>
    <w:rsid w:val="00A30CA3"/>
    <w:rsid w:val="00A31D43"/>
    <w:rsid w:val="00A31EED"/>
    <w:rsid w:val="00A33186"/>
    <w:rsid w:val="00A33551"/>
    <w:rsid w:val="00A33D3D"/>
    <w:rsid w:val="00A34787"/>
    <w:rsid w:val="00A35518"/>
    <w:rsid w:val="00A46F48"/>
    <w:rsid w:val="00A47078"/>
    <w:rsid w:val="00A612DB"/>
    <w:rsid w:val="00A62966"/>
    <w:rsid w:val="00A640A2"/>
    <w:rsid w:val="00A65176"/>
    <w:rsid w:val="00A67125"/>
    <w:rsid w:val="00A676EE"/>
    <w:rsid w:val="00A67FDC"/>
    <w:rsid w:val="00A70447"/>
    <w:rsid w:val="00A72C29"/>
    <w:rsid w:val="00A72F29"/>
    <w:rsid w:val="00A753BB"/>
    <w:rsid w:val="00A82B8E"/>
    <w:rsid w:val="00A8430F"/>
    <w:rsid w:val="00A8503A"/>
    <w:rsid w:val="00A86A11"/>
    <w:rsid w:val="00A90CD6"/>
    <w:rsid w:val="00A91D32"/>
    <w:rsid w:val="00A938CD"/>
    <w:rsid w:val="00A93BD7"/>
    <w:rsid w:val="00A94776"/>
    <w:rsid w:val="00A94ABD"/>
    <w:rsid w:val="00A94C00"/>
    <w:rsid w:val="00AA0408"/>
    <w:rsid w:val="00AA04B2"/>
    <w:rsid w:val="00AA1D25"/>
    <w:rsid w:val="00AA71A0"/>
    <w:rsid w:val="00AB0776"/>
    <w:rsid w:val="00AB1049"/>
    <w:rsid w:val="00AB2A2F"/>
    <w:rsid w:val="00AB2AA6"/>
    <w:rsid w:val="00AB2AD1"/>
    <w:rsid w:val="00AB448F"/>
    <w:rsid w:val="00AB54F0"/>
    <w:rsid w:val="00AB57AA"/>
    <w:rsid w:val="00AB62F3"/>
    <w:rsid w:val="00AC0222"/>
    <w:rsid w:val="00AC273D"/>
    <w:rsid w:val="00AC30CD"/>
    <w:rsid w:val="00AC3B06"/>
    <w:rsid w:val="00AC4086"/>
    <w:rsid w:val="00AC465A"/>
    <w:rsid w:val="00AC4710"/>
    <w:rsid w:val="00AC5A8D"/>
    <w:rsid w:val="00AC5E02"/>
    <w:rsid w:val="00AD1154"/>
    <w:rsid w:val="00AD1CA8"/>
    <w:rsid w:val="00AD2748"/>
    <w:rsid w:val="00AD4283"/>
    <w:rsid w:val="00AD4479"/>
    <w:rsid w:val="00AD4C56"/>
    <w:rsid w:val="00AD6CD0"/>
    <w:rsid w:val="00AE475E"/>
    <w:rsid w:val="00AE52A5"/>
    <w:rsid w:val="00AE6B07"/>
    <w:rsid w:val="00AF11A6"/>
    <w:rsid w:val="00AF12EB"/>
    <w:rsid w:val="00AF6A33"/>
    <w:rsid w:val="00AF742A"/>
    <w:rsid w:val="00B02331"/>
    <w:rsid w:val="00B04A83"/>
    <w:rsid w:val="00B05A36"/>
    <w:rsid w:val="00B063E6"/>
    <w:rsid w:val="00B074CD"/>
    <w:rsid w:val="00B101D0"/>
    <w:rsid w:val="00B12965"/>
    <w:rsid w:val="00B13587"/>
    <w:rsid w:val="00B13938"/>
    <w:rsid w:val="00B1455D"/>
    <w:rsid w:val="00B1543B"/>
    <w:rsid w:val="00B165F0"/>
    <w:rsid w:val="00B20406"/>
    <w:rsid w:val="00B21A4D"/>
    <w:rsid w:val="00B26080"/>
    <w:rsid w:val="00B317AE"/>
    <w:rsid w:val="00B3192E"/>
    <w:rsid w:val="00B34644"/>
    <w:rsid w:val="00B35976"/>
    <w:rsid w:val="00B35BC3"/>
    <w:rsid w:val="00B36065"/>
    <w:rsid w:val="00B3793B"/>
    <w:rsid w:val="00B50FFD"/>
    <w:rsid w:val="00B515C9"/>
    <w:rsid w:val="00B528ED"/>
    <w:rsid w:val="00B548D2"/>
    <w:rsid w:val="00B54D4D"/>
    <w:rsid w:val="00B55025"/>
    <w:rsid w:val="00B56004"/>
    <w:rsid w:val="00B5767A"/>
    <w:rsid w:val="00B57E9F"/>
    <w:rsid w:val="00B606E4"/>
    <w:rsid w:val="00B61182"/>
    <w:rsid w:val="00B6307B"/>
    <w:rsid w:val="00B63F0D"/>
    <w:rsid w:val="00B6591F"/>
    <w:rsid w:val="00B71AA5"/>
    <w:rsid w:val="00B742D9"/>
    <w:rsid w:val="00B74AF6"/>
    <w:rsid w:val="00B75892"/>
    <w:rsid w:val="00B80046"/>
    <w:rsid w:val="00B801AF"/>
    <w:rsid w:val="00B81A18"/>
    <w:rsid w:val="00B85E45"/>
    <w:rsid w:val="00B86899"/>
    <w:rsid w:val="00B86E39"/>
    <w:rsid w:val="00B90342"/>
    <w:rsid w:val="00B9202E"/>
    <w:rsid w:val="00B92905"/>
    <w:rsid w:val="00B93AA3"/>
    <w:rsid w:val="00B95EE0"/>
    <w:rsid w:val="00B967E3"/>
    <w:rsid w:val="00BA1A89"/>
    <w:rsid w:val="00BA2612"/>
    <w:rsid w:val="00BA304E"/>
    <w:rsid w:val="00BA3148"/>
    <w:rsid w:val="00BA3D5E"/>
    <w:rsid w:val="00BA507E"/>
    <w:rsid w:val="00BA5A34"/>
    <w:rsid w:val="00BA68B9"/>
    <w:rsid w:val="00BA6B3A"/>
    <w:rsid w:val="00BA6C69"/>
    <w:rsid w:val="00BB2D49"/>
    <w:rsid w:val="00BB414B"/>
    <w:rsid w:val="00BB546C"/>
    <w:rsid w:val="00BC0F3F"/>
    <w:rsid w:val="00BC10AE"/>
    <w:rsid w:val="00BC24B3"/>
    <w:rsid w:val="00BC5BED"/>
    <w:rsid w:val="00BC7369"/>
    <w:rsid w:val="00BC77B0"/>
    <w:rsid w:val="00BC7ACB"/>
    <w:rsid w:val="00BD1265"/>
    <w:rsid w:val="00BE172F"/>
    <w:rsid w:val="00BE210F"/>
    <w:rsid w:val="00BE498B"/>
    <w:rsid w:val="00BE57BC"/>
    <w:rsid w:val="00BE747F"/>
    <w:rsid w:val="00BF340F"/>
    <w:rsid w:val="00BF4462"/>
    <w:rsid w:val="00BF7427"/>
    <w:rsid w:val="00BF798F"/>
    <w:rsid w:val="00C0007C"/>
    <w:rsid w:val="00C0100A"/>
    <w:rsid w:val="00C02112"/>
    <w:rsid w:val="00C05B84"/>
    <w:rsid w:val="00C100E2"/>
    <w:rsid w:val="00C119B3"/>
    <w:rsid w:val="00C13ACE"/>
    <w:rsid w:val="00C1542C"/>
    <w:rsid w:val="00C15DBE"/>
    <w:rsid w:val="00C22102"/>
    <w:rsid w:val="00C24D8F"/>
    <w:rsid w:val="00C25837"/>
    <w:rsid w:val="00C27BB7"/>
    <w:rsid w:val="00C27C5D"/>
    <w:rsid w:val="00C30238"/>
    <w:rsid w:val="00C30F00"/>
    <w:rsid w:val="00C32293"/>
    <w:rsid w:val="00C323EE"/>
    <w:rsid w:val="00C33025"/>
    <w:rsid w:val="00C341BE"/>
    <w:rsid w:val="00C355FD"/>
    <w:rsid w:val="00C41413"/>
    <w:rsid w:val="00C41504"/>
    <w:rsid w:val="00C44579"/>
    <w:rsid w:val="00C447FE"/>
    <w:rsid w:val="00C458FB"/>
    <w:rsid w:val="00C46225"/>
    <w:rsid w:val="00C469A7"/>
    <w:rsid w:val="00C501D3"/>
    <w:rsid w:val="00C52434"/>
    <w:rsid w:val="00C53EA2"/>
    <w:rsid w:val="00C542AD"/>
    <w:rsid w:val="00C566E2"/>
    <w:rsid w:val="00C61B9B"/>
    <w:rsid w:val="00C64723"/>
    <w:rsid w:val="00C64A4C"/>
    <w:rsid w:val="00C67447"/>
    <w:rsid w:val="00C67654"/>
    <w:rsid w:val="00C6771E"/>
    <w:rsid w:val="00C723FE"/>
    <w:rsid w:val="00C72D12"/>
    <w:rsid w:val="00C7481D"/>
    <w:rsid w:val="00C77DD1"/>
    <w:rsid w:val="00C819E5"/>
    <w:rsid w:val="00C86E25"/>
    <w:rsid w:val="00C9033A"/>
    <w:rsid w:val="00C92FD4"/>
    <w:rsid w:val="00C9387B"/>
    <w:rsid w:val="00C947BE"/>
    <w:rsid w:val="00C952F4"/>
    <w:rsid w:val="00C96B81"/>
    <w:rsid w:val="00CA0466"/>
    <w:rsid w:val="00CA05DA"/>
    <w:rsid w:val="00CA1500"/>
    <w:rsid w:val="00CA1DC6"/>
    <w:rsid w:val="00CA3153"/>
    <w:rsid w:val="00CA39EC"/>
    <w:rsid w:val="00CA3EEC"/>
    <w:rsid w:val="00CA6DFB"/>
    <w:rsid w:val="00CA6EDB"/>
    <w:rsid w:val="00CA77C5"/>
    <w:rsid w:val="00CB06FE"/>
    <w:rsid w:val="00CB07AF"/>
    <w:rsid w:val="00CB126F"/>
    <w:rsid w:val="00CB1354"/>
    <w:rsid w:val="00CB137C"/>
    <w:rsid w:val="00CB1F64"/>
    <w:rsid w:val="00CB3B9B"/>
    <w:rsid w:val="00CB557A"/>
    <w:rsid w:val="00CB5D44"/>
    <w:rsid w:val="00CC024F"/>
    <w:rsid w:val="00CC25F6"/>
    <w:rsid w:val="00CC63EF"/>
    <w:rsid w:val="00CD0B61"/>
    <w:rsid w:val="00CD2AE0"/>
    <w:rsid w:val="00CD582A"/>
    <w:rsid w:val="00CD5D2B"/>
    <w:rsid w:val="00CD5F45"/>
    <w:rsid w:val="00CD7A0D"/>
    <w:rsid w:val="00CE28C9"/>
    <w:rsid w:val="00CE35CF"/>
    <w:rsid w:val="00CE4338"/>
    <w:rsid w:val="00CE454B"/>
    <w:rsid w:val="00CE47D3"/>
    <w:rsid w:val="00CE608D"/>
    <w:rsid w:val="00CF46A9"/>
    <w:rsid w:val="00CF664A"/>
    <w:rsid w:val="00CF6F2F"/>
    <w:rsid w:val="00D057A5"/>
    <w:rsid w:val="00D06760"/>
    <w:rsid w:val="00D07BEE"/>
    <w:rsid w:val="00D125A2"/>
    <w:rsid w:val="00D220EC"/>
    <w:rsid w:val="00D23AD3"/>
    <w:rsid w:val="00D24922"/>
    <w:rsid w:val="00D27856"/>
    <w:rsid w:val="00D35C6C"/>
    <w:rsid w:val="00D374AE"/>
    <w:rsid w:val="00D421C6"/>
    <w:rsid w:val="00D437B2"/>
    <w:rsid w:val="00D447ED"/>
    <w:rsid w:val="00D45037"/>
    <w:rsid w:val="00D52410"/>
    <w:rsid w:val="00D5591B"/>
    <w:rsid w:val="00D6180C"/>
    <w:rsid w:val="00D66194"/>
    <w:rsid w:val="00D6629E"/>
    <w:rsid w:val="00D67966"/>
    <w:rsid w:val="00D67AAA"/>
    <w:rsid w:val="00D70D96"/>
    <w:rsid w:val="00D70F0F"/>
    <w:rsid w:val="00D729A0"/>
    <w:rsid w:val="00D72ED3"/>
    <w:rsid w:val="00D73026"/>
    <w:rsid w:val="00D761CB"/>
    <w:rsid w:val="00D771A7"/>
    <w:rsid w:val="00D86501"/>
    <w:rsid w:val="00D86E88"/>
    <w:rsid w:val="00D973DB"/>
    <w:rsid w:val="00DA2710"/>
    <w:rsid w:val="00DA2B23"/>
    <w:rsid w:val="00DA48C8"/>
    <w:rsid w:val="00DA53A2"/>
    <w:rsid w:val="00DA5E24"/>
    <w:rsid w:val="00DA6494"/>
    <w:rsid w:val="00DA7761"/>
    <w:rsid w:val="00DA7F3A"/>
    <w:rsid w:val="00DB0B5C"/>
    <w:rsid w:val="00DB116C"/>
    <w:rsid w:val="00DB3955"/>
    <w:rsid w:val="00DB4015"/>
    <w:rsid w:val="00DB60D7"/>
    <w:rsid w:val="00DB787B"/>
    <w:rsid w:val="00DB7D06"/>
    <w:rsid w:val="00DC06D1"/>
    <w:rsid w:val="00DC0DD2"/>
    <w:rsid w:val="00DC1E5A"/>
    <w:rsid w:val="00DC27E7"/>
    <w:rsid w:val="00DC3BBF"/>
    <w:rsid w:val="00DC3E4F"/>
    <w:rsid w:val="00DC7714"/>
    <w:rsid w:val="00DC7E44"/>
    <w:rsid w:val="00DD19FE"/>
    <w:rsid w:val="00DD1A10"/>
    <w:rsid w:val="00DD5C1A"/>
    <w:rsid w:val="00DD6899"/>
    <w:rsid w:val="00DD6F53"/>
    <w:rsid w:val="00DD7E12"/>
    <w:rsid w:val="00DE10F8"/>
    <w:rsid w:val="00DE2C02"/>
    <w:rsid w:val="00DE4A51"/>
    <w:rsid w:val="00DE4B6E"/>
    <w:rsid w:val="00DE4EDB"/>
    <w:rsid w:val="00DF04F4"/>
    <w:rsid w:val="00DF0DC8"/>
    <w:rsid w:val="00DF1B6E"/>
    <w:rsid w:val="00DF1E57"/>
    <w:rsid w:val="00DF2A99"/>
    <w:rsid w:val="00DF5D44"/>
    <w:rsid w:val="00E00BBA"/>
    <w:rsid w:val="00E01CFE"/>
    <w:rsid w:val="00E022EB"/>
    <w:rsid w:val="00E0418C"/>
    <w:rsid w:val="00E06308"/>
    <w:rsid w:val="00E06E3C"/>
    <w:rsid w:val="00E07257"/>
    <w:rsid w:val="00E07468"/>
    <w:rsid w:val="00E10D8C"/>
    <w:rsid w:val="00E11933"/>
    <w:rsid w:val="00E11A1B"/>
    <w:rsid w:val="00E136C8"/>
    <w:rsid w:val="00E140D7"/>
    <w:rsid w:val="00E160E8"/>
    <w:rsid w:val="00E20A7B"/>
    <w:rsid w:val="00E23F09"/>
    <w:rsid w:val="00E24A5F"/>
    <w:rsid w:val="00E257B6"/>
    <w:rsid w:val="00E30BC5"/>
    <w:rsid w:val="00E374E4"/>
    <w:rsid w:val="00E37C96"/>
    <w:rsid w:val="00E401BC"/>
    <w:rsid w:val="00E40BAE"/>
    <w:rsid w:val="00E4355D"/>
    <w:rsid w:val="00E43D08"/>
    <w:rsid w:val="00E450A8"/>
    <w:rsid w:val="00E45855"/>
    <w:rsid w:val="00E51B2E"/>
    <w:rsid w:val="00E53462"/>
    <w:rsid w:val="00E55D83"/>
    <w:rsid w:val="00E60743"/>
    <w:rsid w:val="00E6098F"/>
    <w:rsid w:val="00E622CB"/>
    <w:rsid w:val="00E6266D"/>
    <w:rsid w:val="00E7023C"/>
    <w:rsid w:val="00E71D8B"/>
    <w:rsid w:val="00E734C7"/>
    <w:rsid w:val="00E75A80"/>
    <w:rsid w:val="00E75B96"/>
    <w:rsid w:val="00E7795B"/>
    <w:rsid w:val="00E8124C"/>
    <w:rsid w:val="00E822FA"/>
    <w:rsid w:val="00E83EB4"/>
    <w:rsid w:val="00E84FDC"/>
    <w:rsid w:val="00E8514B"/>
    <w:rsid w:val="00E922B5"/>
    <w:rsid w:val="00E95B01"/>
    <w:rsid w:val="00EA0BC9"/>
    <w:rsid w:val="00EA4C39"/>
    <w:rsid w:val="00EA65BD"/>
    <w:rsid w:val="00EA6C87"/>
    <w:rsid w:val="00EA7EE0"/>
    <w:rsid w:val="00EB0FD1"/>
    <w:rsid w:val="00EB33B4"/>
    <w:rsid w:val="00EC0CD6"/>
    <w:rsid w:val="00EC11A4"/>
    <w:rsid w:val="00EC1297"/>
    <w:rsid w:val="00EC279B"/>
    <w:rsid w:val="00EC33EB"/>
    <w:rsid w:val="00EC4136"/>
    <w:rsid w:val="00EC4CC0"/>
    <w:rsid w:val="00EC6C55"/>
    <w:rsid w:val="00EC7EC5"/>
    <w:rsid w:val="00ED1374"/>
    <w:rsid w:val="00ED184E"/>
    <w:rsid w:val="00ED1DC2"/>
    <w:rsid w:val="00ED4D42"/>
    <w:rsid w:val="00ED6D5F"/>
    <w:rsid w:val="00EE09E4"/>
    <w:rsid w:val="00EE2147"/>
    <w:rsid w:val="00EE23DF"/>
    <w:rsid w:val="00EE3569"/>
    <w:rsid w:val="00EF11FF"/>
    <w:rsid w:val="00EF1233"/>
    <w:rsid w:val="00EF1325"/>
    <w:rsid w:val="00EF2698"/>
    <w:rsid w:val="00EF51C9"/>
    <w:rsid w:val="00EF68FC"/>
    <w:rsid w:val="00EF751E"/>
    <w:rsid w:val="00F02B88"/>
    <w:rsid w:val="00F07112"/>
    <w:rsid w:val="00F132D0"/>
    <w:rsid w:val="00F13E49"/>
    <w:rsid w:val="00F13FAE"/>
    <w:rsid w:val="00F13FD5"/>
    <w:rsid w:val="00F1517C"/>
    <w:rsid w:val="00F17158"/>
    <w:rsid w:val="00F17E7E"/>
    <w:rsid w:val="00F201E2"/>
    <w:rsid w:val="00F23A85"/>
    <w:rsid w:val="00F2720D"/>
    <w:rsid w:val="00F279EB"/>
    <w:rsid w:val="00F314A6"/>
    <w:rsid w:val="00F31AFA"/>
    <w:rsid w:val="00F321AD"/>
    <w:rsid w:val="00F33F21"/>
    <w:rsid w:val="00F34517"/>
    <w:rsid w:val="00F353A7"/>
    <w:rsid w:val="00F36B55"/>
    <w:rsid w:val="00F50BF9"/>
    <w:rsid w:val="00F55092"/>
    <w:rsid w:val="00F56CFD"/>
    <w:rsid w:val="00F573F4"/>
    <w:rsid w:val="00F607EA"/>
    <w:rsid w:val="00F618BF"/>
    <w:rsid w:val="00F63072"/>
    <w:rsid w:val="00F63392"/>
    <w:rsid w:val="00F67403"/>
    <w:rsid w:val="00F72A3A"/>
    <w:rsid w:val="00F74ABA"/>
    <w:rsid w:val="00F74D01"/>
    <w:rsid w:val="00F76C19"/>
    <w:rsid w:val="00F76F7A"/>
    <w:rsid w:val="00F77E1A"/>
    <w:rsid w:val="00F8053C"/>
    <w:rsid w:val="00F80F6F"/>
    <w:rsid w:val="00F81F28"/>
    <w:rsid w:val="00F84635"/>
    <w:rsid w:val="00F846FB"/>
    <w:rsid w:val="00F850A8"/>
    <w:rsid w:val="00F85BD8"/>
    <w:rsid w:val="00F97095"/>
    <w:rsid w:val="00F97DA7"/>
    <w:rsid w:val="00FA0DCE"/>
    <w:rsid w:val="00FA0ED0"/>
    <w:rsid w:val="00FA19C7"/>
    <w:rsid w:val="00FA20F1"/>
    <w:rsid w:val="00FA30DC"/>
    <w:rsid w:val="00FA3ECE"/>
    <w:rsid w:val="00FA4C74"/>
    <w:rsid w:val="00FA7017"/>
    <w:rsid w:val="00FA7240"/>
    <w:rsid w:val="00FB10B8"/>
    <w:rsid w:val="00FB3CC6"/>
    <w:rsid w:val="00FB4D9E"/>
    <w:rsid w:val="00FB521C"/>
    <w:rsid w:val="00FC6E7A"/>
    <w:rsid w:val="00FC7E09"/>
    <w:rsid w:val="00FE2276"/>
    <w:rsid w:val="00FE379C"/>
    <w:rsid w:val="00FE75C4"/>
    <w:rsid w:val="00FE7EEC"/>
    <w:rsid w:val="00FF0AB7"/>
    <w:rsid w:val="00FF7392"/>
    <w:rsid w:val="023A58F4"/>
    <w:rsid w:val="05CD8AEA"/>
    <w:rsid w:val="06299956"/>
    <w:rsid w:val="0645E6A0"/>
    <w:rsid w:val="07695B4B"/>
    <w:rsid w:val="09052BAC"/>
    <w:rsid w:val="0AE4C40C"/>
    <w:rsid w:val="0C894F0A"/>
    <w:rsid w:val="0ECC18A1"/>
    <w:rsid w:val="14017AFF"/>
    <w:rsid w:val="147E64A9"/>
    <w:rsid w:val="14ED61FB"/>
    <w:rsid w:val="17A7B54F"/>
    <w:rsid w:val="29A02E05"/>
    <w:rsid w:val="2BAFCBBD"/>
    <w:rsid w:val="2E4E995D"/>
    <w:rsid w:val="2F4D0C46"/>
    <w:rsid w:val="2F862DCF"/>
    <w:rsid w:val="3005B0F2"/>
    <w:rsid w:val="30833CE0"/>
    <w:rsid w:val="308F018F"/>
    <w:rsid w:val="31C1B83E"/>
    <w:rsid w:val="323907D4"/>
    <w:rsid w:val="3E80B9F5"/>
    <w:rsid w:val="3F69D045"/>
    <w:rsid w:val="421A0A5A"/>
    <w:rsid w:val="4330FE28"/>
    <w:rsid w:val="44AB54E1"/>
    <w:rsid w:val="47CA1467"/>
    <w:rsid w:val="4965E4C8"/>
    <w:rsid w:val="4C5958E4"/>
    <w:rsid w:val="4DAED960"/>
    <w:rsid w:val="4F94E74F"/>
    <w:rsid w:val="4FA6E6AC"/>
    <w:rsid w:val="54EE8B6B"/>
    <w:rsid w:val="59AFC64F"/>
    <w:rsid w:val="5C4015DB"/>
    <w:rsid w:val="5C4E740B"/>
    <w:rsid w:val="5CB3A954"/>
    <w:rsid w:val="5DCD0FC6"/>
    <w:rsid w:val="5DF633C8"/>
    <w:rsid w:val="5E4F79B5"/>
    <w:rsid w:val="6026A07E"/>
    <w:rsid w:val="608F7339"/>
    <w:rsid w:val="652D6C22"/>
    <w:rsid w:val="66F0F98A"/>
    <w:rsid w:val="6DFCF82F"/>
    <w:rsid w:val="743477FA"/>
    <w:rsid w:val="75F18A51"/>
    <w:rsid w:val="78EF07E1"/>
    <w:rsid w:val="7A8AD842"/>
    <w:rsid w:val="7C26A8A3"/>
    <w:rsid w:val="7C3A4237"/>
    <w:rsid w:val="7F5E496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11B430"/>
  <w15:chartTrackingRefBased/>
  <w15:docId w15:val="{B830B001-B2F2-498E-9940-4623C97AA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y-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42CF"/>
    <w:rPr>
      <w:rFonts w:ascii="Arial" w:hAnsi="Arial"/>
      <w:color w:val="000000" w:themeColor="text1"/>
      <w:sz w:val="24"/>
      <w:lang w:val="en-GB"/>
    </w:rPr>
  </w:style>
  <w:style w:type="paragraph" w:styleId="Heading1">
    <w:name w:val="heading 1"/>
    <w:aliases w:val="Heading 1 (CMU Minutes)"/>
    <w:basedOn w:val="Normal"/>
    <w:next w:val="Heading2"/>
    <w:link w:val="Heading1Char"/>
    <w:uiPriority w:val="9"/>
    <w:qFormat/>
    <w:rsid w:val="002142CF"/>
    <w:pPr>
      <w:numPr>
        <w:numId w:val="3"/>
      </w:numPr>
      <w:spacing w:before="360" w:after="120"/>
      <w:outlineLvl w:val="0"/>
    </w:pPr>
    <w:rPr>
      <w:rFonts w:eastAsiaTheme="majorEastAsia" w:cstheme="majorBidi"/>
      <w:sz w:val="28"/>
      <w:szCs w:val="32"/>
    </w:rPr>
  </w:style>
  <w:style w:type="paragraph" w:styleId="Heading2">
    <w:name w:val="heading 2"/>
    <w:aliases w:val="Heading 2 (CMU Minutes)"/>
    <w:basedOn w:val="Normal"/>
    <w:link w:val="Heading2Char"/>
    <w:uiPriority w:val="9"/>
    <w:unhideWhenUsed/>
    <w:qFormat/>
    <w:rsid w:val="002142CF"/>
    <w:pPr>
      <w:numPr>
        <w:ilvl w:val="1"/>
        <w:numId w:val="3"/>
      </w:numPr>
      <w:spacing w:before="160" w:after="120"/>
      <w:outlineLvl w:val="1"/>
    </w:pPr>
    <w:rPr>
      <w:rFonts w:eastAsiaTheme="majorEastAsia" w:cstheme="majorBidi"/>
      <w:szCs w:val="26"/>
    </w:rPr>
  </w:style>
  <w:style w:type="paragraph" w:styleId="Heading3">
    <w:name w:val="heading 3"/>
    <w:aliases w:val="Heading 3 (CMU Minutes)"/>
    <w:basedOn w:val="Normal"/>
    <w:link w:val="Heading3Char"/>
    <w:uiPriority w:val="9"/>
    <w:unhideWhenUsed/>
    <w:qFormat/>
    <w:rsid w:val="002142CF"/>
    <w:pPr>
      <w:numPr>
        <w:ilvl w:val="2"/>
        <w:numId w:val="3"/>
      </w:numPr>
      <w:spacing w:before="40" w:after="0"/>
      <w:outlineLvl w:val="2"/>
    </w:pPr>
    <w:rPr>
      <w:rFonts w:eastAsiaTheme="majorEastAsia" w:cstheme="majorBidi"/>
      <w:szCs w:val="24"/>
    </w:rPr>
  </w:style>
  <w:style w:type="paragraph" w:styleId="Heading4">
    <w:name w:val="heading 4"/>
    <w:aliases w:val="Heading 4 (CMU Minutes)"/>
    <w:basedOn w:val="Normal"/>
    <w:link w:val="Heading4Char"/>
    <w:uiPriority w:val="9"/>
    <w:unhideWhenUsed/>
    <w:qFormat/>
    <w:rsid w:val="002142CF"/>
    <w:pPr>
      <w:numPr>
        <w:ilvl w:val="3"/>
        <w:numId w:val="3"/>
      </w:numPr>
      <w:spacing w:before="40" w:after="0"/>
      <w:outlineLvl w:val="3"/>
    </w:pPr>
    <w:rPr>
      <w:rFonts w:eastAsiaTheme="majorEastAsia" w:cstheme="majorBidi"/>
      <w:iCs/>
    </w:rPr>
  </w:style>
  <w:style w:type="paragraph" w:styleId="Heading5">
    <w:name w:val="heading 5"/>
    <w:basedOn w:val="Normal"/>
    <w:next w:val="Normal"/>
    <w:link w:val="Heading5Char"/>
    <w:uiPriority w:val="9"/>
    <w:unhideWhenUsed/>
    <w:qFormat/>
    <w:rsid w:val="003B30EC"/>
    <w:pPr>
      <w:keepNext/>
      <w:keepLines/>
      <w:numPr>
        <w:ilvl w:val="4"/>
        <w:numId w:val="3"/>
      </w:numPr>
      <w:spacing w:before="40" w:after="0"/>
      <w:outlineLvl w:val="4"/>
    </w:pPr>
    <w:rPr>
      <w:rFonts w:eastAsiaTheme="majorEastAsia" w:cstheme="majorBidi"/>
    </w:rPr>
  </w:style>
  <w:style w:type="paragraph" w:styleId="Heading6">
    <w:name w:val="heading 6"/>
    <w:basedOn w:val="Normal"/>
    <w:next w:val="Normal"/>
    <w:link w:val="Heading6Char"/>
    <w:uiPriority w:val="9"/>
    <w:semiHidden/>
    <w:unhideWhenUsed/>
    <w:qFormat/>
    <w:rsid w:val="003B30EC"/>
    <w:pPr>
      <w:keepNext/>
      <w:keepLines/>
      <w:numPr>
        <w:ilvl w:val="5"/>
        <w:numId w:val="3"/>
      </w:numPr>
      <w:spacing w:before="40" w:after="0"/>
      <w:outlineLvl w:val="5"/>
    </w:pPr>
    <w:rPr>
      <w:rFonts w:eastAsiaTheme="majorEastAsia" w:cstheme="majorBidi"/>
    </w:rPr>
  </w:style>
  <w:style w:type="paragraph" w:styleId="Heading7">
    <w:name w:val="heading 7"/>
    <w:basedOn w:val="Normal"/>
    <w:next w:val="Normal"/>
    <w:link w:val="Heading7Char"/>
    <w:uiPriority w:val="9"/>
    <w:semiHidden/>
    <w:unhideWhenUsed/>
    <w:qFormat/>
    <w:rsid w:val="007A0E66"/>
    <w:pPr>
      <w:keepNext/>
      <w:keepLines/>
      <w:numPr>
        <w:ilvl w:val="6"/>
        <w:numId w:val="3"/>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7A0E66"/>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A0E66"/>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95C53"/>
    <w:pPr>
      <w:spacing w:after="0" w:line="240" w:lineRule="auto"/>
      <w:contextualSpacing/>
    </w:pPr>
    <w:rPr>
      <w:rFonts w:eastAsiaTheme="majorEastAsia" w:cstheme="majorBidi"/>
      <w:color w:val="auto"/>
      <w:spacing w:val="-10"/>
      <w:kern w:val="28"/>
      <w:sz w:val="48"/>
      <w:szCs w:val="56"/>
    </w:rPr>
  </w:style>
  <w:style w:type="character" w:customStyle="1" w:styleId="TitleChar">
    <w:name w:val="Title Char"/>
    <w:basedOn w:val="DefaultParagraphFont"/>
    <w:link w:val="Title"/>
    <w:uiPriority w:val="10"/>
    <w:rsid w:val="00595C53"/>
    <w:rPr>
      <w:rFonts w:ascii="Arial" w:eastAsiaTheme="majorEastAsia" w:hAnsi="Arial" w:cstheme="majorBidi"/>
      <w:spacing w:val="-10"/>
      <w:kern w:val="28"/>
      <w:sz w:val="48"/>
      <w:szCs w:val="56"/>
    </w:rPr>
  </w:style>
  <w:style w:type="character" w:customStyle="1" w:styleId="Heading1Char">
    <w:name w:val="Heading 1 Char"/>
    <w:aliases w:val="Heading 1 (CMU Minutes) Char"/>
    <w:basedOn w:val="DefaultParagraphFont"/>
    <w:link w:val="Heading1"/>
    <w:uiPriority w:val="9"/>
    <w:rsid w:val="002142CF"/>
    <w:rPr>
      <w:rFonts w:ascii="Arial" w:eastAsiaTheme="majorEastAsia" w:hAnsi="Arial" w:cstheme="majorBidi"/>
      <w:color w:val="000000" w:themeColor="text1"/>
      <w:sz w:val="28"/>
      <w:szCs w:val="32"/>
      <w:lang w:val="en-GB"/>
    </w:rPr>
  </w:style>
  <w:style w:type="character" w:customStyle="1" w:styleId="Heading2Char">
    <w:name w:val="Heading 2 Char"/>
    <w:aliases w:val="Heading 2 (CMU Minutes) Char"/>
    <w:basedOn w:val="DefaultParagraphFont"/>
    <w:link w:val="Heading2"/>
    <w:uiPriority w:val="9"/>
    <w:rsid w:val="002142CF"/>
    <w:rPr>
      <w:rFonts w:ascii="Arial" w:eastAsiaTheme="majorEastAsia" w:hAnsi="Arial" w:cstheme="majorBidi"/>
      <w:color w:val="000000" w:themeColor="text1"/>
      <w:sz w:val="24"/>
      <w:szCs w:val="26"/>
      <w:lang w:val="en-GB"/>
    </w:rPr>
  </w:style>
  <w:style w:type="paragraph" w:styleId="Subtitle">
    <w:name w:val="Subtitle"/>
    <w:basedOn w:val="Normal"/>
    <w:next w:val="Normal"/>
    <w:link w:val="SubtitleChar"/>
    <w:uiPriority w:val="11"/>
    <w:qFormat/>
    <w:rsid w:val="00E734C7"/>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734C7"/>
    <w:rPr>
      <w:rFonts w:eastAsiaTheme="minorEastAsia"/>
      <w:color w:val="5A5A5A" w:themeColor="text1" w:themeTint="A5"/>
      <w:spacing w:val="15"/>
    </w:rPr>
  </w:style>
  <w:style w:type="paragraph" w:styleId="ListParagraph">
    <w:name w:val="List Paragraph"/>
    <w:basedOn w:val="Normal"/>
    <w:uiPriority w:val="34"/>
    <w:qFormat/>
    <w:rsid w:val="006D6498"/>
    <w:pPr>
      <w:ind w:left="720"/>
      <w:contextualSpacing/>
    </w:pPr>
  </w:style>
  <w:style w:type="character" w:customStyle="1" w:styleId="Heading3Char">
    <w:name w:val="Heading 3 Char"/>
    <w:aliases w:val="Heading 3 (CMU Minutes) Char"/>
    <w:basedOn w:val="DefaultParagraphFont"/>
    <w:link w:val="Heading3"/>
    <w:uiPriority w:val="9"/>
    <w:rsid w:val="002142CF"/>
    <w:rPr>
      <w:rFonts w:ascii="Arial" w:eastAsiaTheme="majorEastAsia" w:hAnsi="Arial" w:cstheme="majorBidi"/>
      <w:color w:val="000000" w:themeColor="text1"/>
      <w:sz w:val="24"/>
      <w:szCs w:val="24"/>
      <w:lang w:val="en-GB"/>
    </w:rPr>
  </w:style>
  <w:style w:type="character" w:customStyle="1" w:styleId="Heading4Char">
    <w:name w:val="Heading 4 Char"/>
    <w:aliases w:val="Heading 4 (CMU Minutes) Char"/>
    <w:basedOn w:val="DefaultParagraphFont"/>
    <w:link w:val="Heading4"/>
    <w:uiPriority w:val="9"/>
    <w:rsid w:val="002142CF"/>
    <w:rPr>
      <w:rFonts w:ascii="Arial" w:eastAsiaTheme="majorEastAsia" w:hAnsi="Arial" w:cstheme="majorBidi"/>
      <w:iCs/>
      <w:color w:val="000000" w:themeColor="text1"/>
      <w:sz w:val="24"/>
      <w:lang w:val="en-GB"/>
    </w:rPr>
  </w:style>
  <w:style w:type="character" w:customStyle="1" w:styleId="Heading5Char">
    <w:name w:val="Heading 5 Char"/>
    <w:basedOn w:val="DefaultParagraphFont"/>
    <w:link w:val="Heading5"/>
    <w:uiPriority w:val="9"/>
    <w:rsid w:val="003B30EC"/>
    <w:rPr>
      <w:rFonts w:ascii="Arial" w:eastAsiaTheme="majorEastAsia" w:hAnsi="Arial" w:cstheme="majorBidi"/>
      <w:color w:val="000000" w:themeColor="text1"/>
      <w:sz w:val="24"/>
      <w:lang w:val="en-GB"/>
    </w:rPr>
  </w:style>
  <w:style w:type="character" w:customStyle="1" w:styleId="Heading6Char">
    <w:name w:val="Heading 6 Char"/>
    <w:basedOn w:val="DefaultParagraphFont"/>
    <w:link w:val="Heading6"/>
    <w:uiPriority w:val="9"/>
    <w:semiHidden/>
    <w:rsid w:val="003B30EC"/>
    <w:rPr>
      <w:rFonts w:ascii="Arial" w:eastAsiaTheme="majorEastAsia" w:hAnsi="Arial" w:cstheme="majorBidi"/>
      <w:color w:val="000000" w:themeColor="text1"/>
      <w:sz w:val="24"/>
      <w:lang w:val="en-GB"/>
    </w:rPr>
  </w:style>
  <w:style w:type="character" w:customStyle="1" w:styleId="Heading7Char">
    <w:name w:val="Heading 7 Char"/>
    <w:basedOn w:val="DefaultParagraphFont"/>
    <w:link w:val="Heading7"/>
    <w:uiPriority w:val="9"/>
    <w:semiHidden/>
    <w:rsid w:val="007A0E66"/>
    <w:rPr>
      <w:rFonts w:asciiTheme="majorHAnsi" w:eastAsiaTheme="majorEastAsia" w:hAnsiTheme="majorHAnsi" w:cstheme="majorBidi"/>
      <w:i/>
      <w:iCs/>
      <w:color w:val="1F3763" w:themeColor="accent1" w:themeShade="7F"/>
      <w:sz w:val="24"/>
      <w:lang w:val="en-GB"/>
    </w:rPr>
  </w:style>
  <w:style w:type="character" w:customStyle="1" w:styleId="Heading8Char">
    <w:name w:val="Heading 8 Char"/>
    <w:basedOn w:val="DefaultParagraphFont"/>
    <w:link w:val="Heading8"/>
    <w:uiPriority w:val="9"/>
    <w:semiHidden/>
    <w:rsid w:val="007A0E66"/>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
    <w:semiHidden/>
    <w:rsid w:val="007A0E66"/>
    <w:rPr>
      <w:rFonts w:asciiTheme="majorHAnsi" w:eastAsiaTheme="majorEastAsia" w:hAnsiTheme="majorHAnsi" w:cstheme="majorBidi"/>
      <w:i/>
      <w:iCs/>
      <w:color w:val="272727" w:themeColor="text1" w:themeTint="D8"/>
      <w:sz w:val="21"/>
      <w:szCs w:val="21"/>
      <w:lang w:val="en-GB"/>
    </w:rPr>
  </w:style>
  <w:style w:type="paragraph" w:styleId="TOCHeading">
    <w:name w:val="TOC Heading"/>
    <w:basedOn w:val="Heading1"/>
    <w:next w:val="Normal"/>
    <w:uiPriority w:val="39"/>
    <w:unhideWhenUsed/>
    <w:qFormat/>
    <w:rsid w:val="004A0911"/>
    <w:pPr>
      <w:numPr>
        <w:numId w:val="0"/>
      </w:numPr>
      <w:outlineLvl w:val="9"/>
    </w:pPr>
    <w:rPr>
      <w:lang w:val="en-US"/>
    </w:rPr>
  </w:style>
  <w:style w:type="paragraph" w:styleId="TOC1">
    <w:name w:val="toc 1"/>
    <w:basedOn w:val="Normal"/>
    <w:next w:val="Normal"/>
    <w:autoRedefine/>
    <w:uiPriority w:val="39"/>
    <w:unhideWhenUsed/>
    <w:rsid w:val="004A0911"/>
    <w:pPr>
      <w:spacing w:after="100"/>
    </w:pPr>
  </w:style>
  <w:style w:type="paragraph" w:styleId="TOC2">
    <w:name w:val="toc 2"/>
    <w:basedOn w:val="Normal"/>
    <w:next w:val="Normal"/>
    <w:autoRedefine/>
    <w:uiPriority w:val="39"/>
    <w:unhideWhenUsed/>
    <w:rsid w:val="004A0911"/>
    <w:pPr>
      <w:spacing w:after="100"/>
      <w:ind w:left="220"/>
    </w:pPr>
  </w:style>
  <w:style w:type="paragraph" w:styleId="TOC3">
    <w:name w:val="toc 3"/>
    <w:basedOn w:val="Normal"/>
    <w:next w:val="Normal"/>
    <w:autoRedefine/>
    <w:uiPriority w:val="39"/>
    <w:unhideWhenUsed/>
    <w:rsid w:val="004A0911"/>
    <w:pPr>
      <w:spacing w:after="100"/>
      <w:ind w:left="440"/>
    </w:pPr>
  </w:style>
  <w:style w:type="character" w:styleId="Hyperlink">
    <w:name w:val="Hyperlink"/>
    <w:basedOn w:val="DefaultParagraphFont"/>
    <w:uiPriority w:val="99"/>
    <w:unhideWhenUsed/>
    <w:rsid w:val="004A0911"/>
    <w:rPr>
      <w:color w:val="0563C1" w:themeColor="hyperlink"/>
      <w:u w:val="single"/>
    </w:rPr>
  </w:style>
  <w:style w:type="character" w:styleId="CommentReference">
    <w:name w:val="annotation reference"/>
    <w:basedOn w:val="DefaultParagraphFont"/>
    <w:uiPriority w:val="99"/>
    <w:semiHidden/>
    <w:unhideWhenUsed/>
    <w:rsid w:val="00F07112"/>
    <w:rPr>
      <w:sz w:val="16"/>
      <w:szCs w:val="16"/>
    </w:rPr>
  </w:style>
  <w:style w:type="paragraph" w:styleId="CommentText">
    <w:name w:val="annotation text"/>
    <w:basedOn w:val="Normal"/>
    <w:link w:val="CommentTextChar"/>
    <w:uiPriority w:val="99"/>
    <w:semiHidden/>
    <w:unhideWhenUsed/>
    <w:rsid w:val="00F07112"/>
    <w:pPr>
      <w:spacing w:line="240" w:lineRule="auto"/>
    </w:pPr>
    <w:rPr>
      <w:sz w:val="20"/>
      <w:szCs w:val="20"/>
    </w:rPr>
  </w:style>
  <w:style w:type="character" w:customStyle="1" w:styleId="CommentTextChar">
    <w:name w:val="Comment Text Char"/>
    <w:basedOn w:val="DefaultParagraphFont"/>
    <w:link w:val="CommentText"/>
    <w:uiPriority w:val="99"/>
    <w:semiHidden/>
    <w:rsid w:val="00F07112"/>
    <w:rPr>
      <w:sz w:val="20"/>
      <w:szCs w:val="20"/>
    </w:rPr>
  </w:style>
  <w:style w:type="paragraph" w:styleId="CommentSubject">
    <w:name w:val="annotation subject"/>
    <w:basedOn w:val="CommentText"/>
    <w:next w:val="CommentText"/>
    <w:link w:val="CommentSubjectChar"/>
    <w:uiPriority w:val="99"/>
    <w:semiHidden/>
    <w:unhideWhenUsed/>
    <w:rsid w:val="00F07112"/>
    <w:rPr>
      <w:b/>
      <w:bCs/>
    </w:rPr>
  </w:style>
  <w:style w:type="character" w:customStyle="1" w:styleId="CommentSubjectChar">
    <w:name w:val="Comment Subject Char"/>
    <w:basedOn w:val="CommentTextChar"/>
    <w:link w:val="CommentSubject"/>
    <w:uiPriority w:val="99"/>
    <w:semiHidden/>
    <w:rsid w:val="00F07112"/>
    <w:rPr>
      <w:b/>
      <w:bCs/>
      <w:sz w:val="20"/>
      <w:szCs w:val="20"/>
    </w:rPr>
  </w:style>
  <w:style w:type="paragraph" w:styleId="BalloonText">
    <w:name w:val="Balloon Text"/>
    <w:basedOn w:val="Normal"/>
    <w:link w:val="BalloonTextChar"/>
    <w:uiPriority w:val="99"/>
    <w:semiHidden/>
    <w:unhideWhenUsed/>
    <w:rsid w:val="00F071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7112"/>
    <w:rPr>
      <w:rFonts w:ascii="Segoe UI" w:hAnsi="Segoe UI" w:cs="Segoe UI"/>
      <w:sz w:val="18"/>
      <w:szCs w:val="18"/>
    </w:rPr>
  </w:style>
  <w:style w:type="character" w:styleId="SubtleEmphasis">
    <w:name w:val="Subtle Emphasis"/>
    <w:basedOn w:val="DefaultParagraphFont"/>
    <w:uiPriority w:val="19"/>
    <w:qFormat/>
    <w:rsid w:val="00EE23DF"/>
    <w:rPr>
      <w:i/>
      <w:iCs/>
      <w:color w:val="404040" w:themeColor="text1" w:themeTint="BF"/>
    </w:rPr>
  </w:style>
  <w:style w:type="paragraph" w:customStyle="1" w:styleId="ActionPoints">
    <w:name w:val="Action Points"/>
    <w:basedOn w:val="Heading2"/>
    <w:qFormat/>
    <w:rsid w:val="00084D9B"/>
    <w:pPr>
      <w:numPr>
        <w:ilvl w:val="0"/>
        <w:numId w:val="1"/>
      </w:numPr>
    </w:pPr>
    <w:rPr>
      <w:color w:val="auto"/>
    </w:rPr>
  </w:style>
  <w:style w:type="paragraph" w:styleId="Header">
    <w:name w:val="header"/>
    <w:basedOn w:val="Normal"/>
    <w:link w:val="HeaderChar"/>
    <w:uiPriority w:val="99"/>
    <w:unhideWhenUsed/>
    <w:rsid w:val="005D3A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3AB3"/>
  </w:style>
  <w:style w:type="paragraph" w:styleId="Footer">
    <w:name w:val="footer"/>
    <w:basedOn w:val="Normal"/>
    <w:link w:val="FooterChar"/>
    <w:uiPriority w:val="99"/>
    <w:unhideWhenUsed/>
    <w:rsid w:val="005D3A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3AB3"/>
  </w:style>
  <w:style w:type="character" w:styleId="UnresolvedMention">
    <w:name w:val="Unresolved Mention"/>
    <w:basedOn w:val="DefaultParagraphFont"/>
    <w:uiPriority w:val="99"/>
    <w:semiHidden/>
    <w:unhideWhenUsed/>
    <w:rsid w:val="0053121C"/>
    <w:rPr>
      <w:color w:val="605E5C"/>
      <w:shd w:val="clear" w:color="auto" w:fill="E1DFDD"/>
    </w:rPr>
  </w:style>
  <w:style w:type="table" w:styleId="TableGrid">
    <w:name w:val="Table Grid"/>
    <w:basedOn w:val="TableNormal"/>
    <w:uiPriority w:val="39"/>
    <w:rsid w:val="000A6E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F2803"/>
    <w:pPr>
      <w:spacing w:after="0" w:line="240" w:lineRule="auto"/>
    </w:pPr>
    <w:rPr>
      <w:rFonts w:ascii="Arial" w:hAnsi="Arial"/>
      <w:color w:val="222A35" w:themeColor="text2" w:themeShade="80"/>
      <w:sz w:val="24"/>
      <w:lang w:val="en-GB"/>
    </w:rPr>
  </w:style>
  <w:style w:type="character" w:styleId="FollowedHyperlink">
    <w:name w:val="FollowedHyperlink"/>
    <w:basedOn w:val="DefaultParagraphFont"/>
    <w:uiPriority w:val="99"/>
    <w:semiHidden/>
    <w:unhideWhenUsed/>
    <w:rsid w:val="003915AD"/>
    <w:rPr>
      <w:color w:val="954F72" w:themeColor="followedHyperlink"/>
      <w:u w:val="single"/>
    </w:rPr>
  </w:style>
  <w:style w:type="paragraph" w:styleId="NoSpacing">
    <w:name w:val="No Spacing"/>
    <w:uiPriority w:val="1"/>
    <w:qFormat/>
    <w:rsid w:val="003A08D0"/>
    <w:pPr>
      <w:spacing w:after="0" w:line="240" w:lineRule="auto"/>
    </w:pPr>
    <w:rPr>
      <w:rFonts w:ascii="Arial" w:hAnsi="Arial"/>
      <w:color w:val="000000" w:themeColor="text1"/>
      <w:sz w:val="24"/>
      <w:lang w:val="en-GB"/>
    </w:rPr>
  </w:style>
  <w:style w:type="character" w:customStyle="1" w:styleId="normaltextrun">
    <w:name w:val="normaltextrun"/>
    <w:basedOn w:val="DefaultParagraphFont"/>
    <w:rsid w:val="00C32293"/>
  </w:style>
  <w:style w:type="character" w:customStyle="1" w:styleId="eop">
    <w:name w:val="eop"/>
    <w:basedOn w:val="DefaultParagraphFont"/>
    <w:rsid w:val="00C322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genda" ma:contentTypeID="0x010100668DFDCD000DB44BB8286E78806C751700669A9BD1F063D24E9B91C281BB36E280" ma:contentTypeVersion="3" ma:contentTypeDescription="" ma:contentTypeScope="" ma:versionID="b6198bd13495ad58c34346f5b493fa72">
  <xsd:schema xmlns:xsd="http://www.w3.org/2001/XMLSchema" xmlns:xs="http://www.w3.org/2001/XMLSchema" xmlns:p="http://schemas.microsoft.com/office/2006/metadata/properties" xmlns:ns2="22be8c49-3a84-4e6c-b58b-05132a51bc0a" targetNamespace="http://schemas.microsoft.com/office/2006/metadata/properties" ma:root="true" ma:fieldsID="63c2b43e5b59c4cbb31bddd1bd9117af" ns2:_="">
    <xsd:import namespace="22be8c49-3a84-4e6c-b58b-05132a51bc0a"/>
    <xsd:element name="properties">
      <xsd:complexType>
        <xsd:sequence>
          <xsd:element name="documentManagement">
            <xsd:complexType>
              <xsd:all>
                <xsd:element ref="ns2:Sensitivity"/>
                <xsd:element ref="ns2:Notes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be8c49-3a84-4e6c-b58b-05132a51bc0a" elementFormDefault="qualified">
    <xsd:import namespace="http://schemas.microsoft.com/office/2006/documentManagement/types"/>
    <xsd:import namespace="http://schemas.microsoft.com/office/infopath/2007/PartnerControls"/>
    <xsd:element name="Sensitivity" ma:index="8" ma:displayName="Sensitivity" ma:format="Dropdown" ma:internalName="Sensitivity">
      <xsd:simpleType>
        <xsd:restriction base="dms:Choice">
          <xsd:enumeration value="Public"/>
          <xsd:enumeration value="Official - no personal data"/>
          <xsd:enumeration value="Official - personal data"/>
          <xsd:enumeration value="Official - special category data"/>
          <xsd:enumeration value="Official Sensitive - no personal data"/>
          <xsd:enumeration value="Official Sensitive - personal data"/>
          <xsd:enumeration value="Official Sensitive - special category data"/>
          <xsd:enumeration value="Commercially Sensitive"/>
        </xsd:restriction>
      </xsd:simpleType>
    </xsd:element>
    <xsd:element name="Notes1" ma:index="9" nillable="true" ma:displayName="Notes" ma:internalName="Notes1">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Notes1 xmlns="22be8c49-3a84-4e6c-b58b-05132a51bc0a" xsi:nil="true"/>
    <Sensitivity xmlns="22be8c49-3a84-4e6c-b58b-05132a51bc0a">Public</Sensitivity>
  </documentManagement>
</p:properties>
</file>

<file path=customXml/itemProps1.xml><?xml version="1.0" encoding="utf-8"?>
<ds:datastoreItem xmlns:ds="http://schemas.openxmlformats.org/officeDocument/2006/customXml" ds:itemID="{03B819DC-8640-4D7E-988F-E2B3EDE33320}">
  <ds:schemaRefs>
    <ds:schemaRef ds:uri="http://schemas.openxmlformats.org/officeDocument/2006/bibliography"/>
  </ds:schemaRefs>
</ds:datastoreItem>
</file>

<file path=customXml/itemProps2.xml><?xml version="1.0" encoding="utf-8"?>
<ds:datastoreItem xmlns:ds="http://schemas.openxmlformats.org/officeDocument/2006/customXml" ds:itemID="{D825D26A-761C-41C8-BBA7-4BA20DF0C544}">
  <ds:schemaRefs>
    <ds:schemaRef ds:uri="http://schemas.microsoft.com/sharepoint/v3/contenttype/forms"/>
  </ds:schemaRefs>
</ds:datastoreItem>
</file>

<file path=customXml/itemProps3.xml><?xml version="1.0" encoding="utf-8"?>
<ds:datastoreItem xmlns:ds="http://schemas.openxmlformats.org/officeDocument/2006/customXml" ds:itemID="{6A24B464-A454-4BF2-9CBD-7506688DB8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be8c49-3a84-4e6c-b58b-05132a51bc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24900D4-20EC-4858-96D9-CEF85659E00D}">
  <ds:schemaRefs>
    <ds:schemaRef ds:uri="http://schemas.microsoft.com/office/2006/metadata/properties"/>
    <ds:schemaRef ds:uri="http://schemas.microsoft.com/office/infopath/2007/PartnerControls"/>
    <ds:schemaRef ds:uri="22be8c49-3a84-4e6c-b58b-05132a51bc0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3706</Words>
  <Characters>21127</Characters>
  <Application>Microsoft Office Word</Application>
  <DocSecurity>8</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Cardiff Metropolitan University</Company>
  <LinksUpToDate>false</LinksUpToDate>
  <CharactersWithSpaces>24784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Voisin, Emily</dc:creator>
  <cp:keywords/>
  <dc:description/>
  <cp:lastModifiedBy>Samphier, Emily</cp:lastModifiedBy>
  <cp:revision>3</cp:revision>
  <cp:lastPrinted>2023-09-01T01:30:00Z</cp:lastPrinted>
  <dcterms:created xsi:type="dcterms:W3CDTF">2024-10-30T16:11:00Z</dcterms:created>
  <dcterms:modified xsi:type="dcterms:W3CDTF">2024-11-01T09:33:00Z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0x010100668DFDCD000DB44BB8286E78806C751700669A9BD1F063D24E9B91C281BB36E280</vt:lpwstr>
  </property>
  <property fmtid="{D5CDD505-2E9C-101B-9397-08002B2CF9AE}" pid="3" name="Order">
    <vt:r8>8700</vt:r8>
  </property>
  <property fmtid="{D5CDD505-2E9C-101B-9397-08002B2CF9AE}" pid="4" name="xd_Signature">
    <vt:bool>false</vt:bool>
  </property>
  <property fmtid="{D5CDD505-2E9C-101B-9397-08002B2CF9AE}" pid="5" name="SharedWithUsers">
    <vt:lpwstr>923;#Andrews, Leon;#19;#Lane, Gregory;#127;#Samphier, Emily</vt:lpwstr>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Comments">
    <vt:lpwstr>For review</vt:lpwstr>
  </property>
  <property fmtid="{D5CDD505-2E9C-101B-9397-08002B2CF9AE}" pid="10" name="ComplianceAssetId">
    <vt:lpwstr/>
  </property>
  <property fmtid="{D5CDD505-2E9C-101B-9397-08002B2CF9AE}" pid="11" name="TemplateUrl">
    <vt:lpwstr/>
  </property>
  <property fmtid="{D5CDD505-2E9C-101B-9397-08002B2CF9AE}" pid="12" name="MediaServiceImageTags">
    <vt:lpwstr/>
  </property>
</Properties>
</file>