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21450311"/>
        <w:docPartObj>
          <w:docPartGallery w:val="Cover Pages"/>
          <w:docPartUnique/>
        </w:docPartObj>
      </w:sdtPr>
      <w:sdtContent>
        <w:p w14:paraId="6D26D30A" w14:textId="3A1A549B" w:rsidR="007E5ABE" w:rsidRDefault="00A424EE" w:rsidP="00691E76">
          <w:r w:rsidRPr="00A424EE">
            <w:rPr>
              <w:noProof/>
              <w:lang w:bidi="cy-GB"/>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4042" id="Rectangle 8" o:spid="_x0000_s1026" alt="&quot;&quot;" style="position:absolute;margin-left:-59.15pt;margin-top:-72.05pt;width:600.3pt;height:853.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" fillcolor="#13335a" strokecolor="#1f3763 [1604]" strokeweight="1pt"/>
                </w:pict>
              </mc:Fallback>
            </mc:AlternateContent>
          </w:r>
        </w:p>
        <w:tbl>
          <w:tblPr>
            <w:tblpPr w:leftFromText="187" w:rightFromText="187" w:vertAnchor="page" w:horzAnchor="margin" w:tblpXSpec="center" w:tblpY="5165"/>
            <w:tblW w:w="3569" w:type="pct"/>
            <w:tblBorders>
              <w:left w:val="single" w:sz="4" w:space="0" w:color="FF7F30"/>
            </w:tblBorders>
            <w:tblCellMar>
              <w:left w:w="144" w:type="dxa"/>
              <w:right w:w="115" w:type="dxa"/>
            </w:tblCellMar>
            <w:tblLook w:val="04A0" w:firstRow="1" w:lastRow="0" w:firstColumn="1" w:lastColumn="0" w:noHBand="0" w:noVBand="1"/>
          </w:tblPr>
          <w:tblGrid>
            <w:gridCol w:w="6658"/>
          </w:tblGrid>
          <w:tr w:rsidR="007E5ABE" w14:paraId="5BFEA5FE" w14:textId="77777777" w:rsidTr="00551E35">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658" w:type="dxa"/>
                    <w:tcMar>
                      <w:top w:w="216" w:type="dxa"/>
                      <w:left w:w="115" w:type="dxa"/>
                      <w:bottom w:w="216" w:type="dxa"/>
                      <w:right w:w="115" w:type="dxa"/>
                    </w:tcMar>
                  </w:tcPr>
                  <w:p w14:paraId="057B086B" w14:textId="2346C771" w:rsidR="007E5ABE" w:rsidRDefault="006137AA" w:rsidP="0061332D">
                    <w:pPr>
                      <w:pStyle w:val="NoSpacing"/>
                      <w:rPr>
                        <w:color w:val="2F5496" w:themeColor="accent1" w:themeShade="BF"/>
                        <w:sz w:val="24"/>
                      </w:rPr>
                    </w:pPr>
                    <w:proofErr w:type="spellStart"/>
                    <w:r>
                      <w:rPr>
                        <w:rFonts w:ascii="Altis Medium" w:hAnsi="Altis Medium"/>
                        <w:color w:val="FFFFFF" w:themeColor="background1"/>
                        <w:sz w:val="24"/>
                        <w:szCs w:val="24"/>
                      </w:rPr>
                      <w:t>Prifysgol</w:t>
                    </w:r>
                    <w:proofErr w:type="spellEnd"/>
                    <w:r>
                      <w:rPr>
                        <w:rFonts w:ascii="Altis Medium" w:hAnsi="Altis Medium"/>
                        <w:color w:val="FFFFFF" w:themeColor="background1"/>
                        <w:sz w:val="24"/>
                        <w:szCs w:val="24"/>
                      </w:rPr>
                      <w:t xml:space="preserve"> Metropolitan </w:t>
                    </w:r>
                    <w:proofErr w:type="spellStart"/>
                    <w:r>
                      <w:rPr>
                        <w:rFonts w:ascii="Altis Medium" w:hAnsi="Altis Medium"/>
                        <w:color w:val="FFFFFF" w:themeColor="background1"/>
                        <w:sz w:val="24"/>
                        <w:szCs w:val="24"/>
                      </w:rPr>
                      <w:t>Caerdydd</w:t>
                    </w:r>
                    <w:proofErr w:type="spellEnd"/>
                  </w:p>
                </w:tc>
              </w:sdtContent>
            </w:sdt>
          </w:tr>
          <w:tr w:rsidR="007E5ABE" w14:paraId="658D6558" w14:textId="77777777" w:rsidTr="00551E35">
            <w:tc>
              <w:tcPr>
                <w:tcW w:w="6658" w:type="dxa"/>
              </w:tcPr>
              <w:sdt>
                <w:sdtPr>
                  <w:rPr>
                    <w:rFonts w:ascii="Altis Medium" w:eastAsiaTheme="majorEastAsia" w:hAnsi="Altis Medium" w:cstheme="majorBidi"/>
                    <w:color w:val="FFFFFF" w:themeColor="background1"/>
                    <w:sz w:val="88"/>
                    <w:szCs w:val="88"/>
                  </w:rPr>
                  <w:alias w:val="Title"/>
                  <w:id w:val="13406919"/>
                  <w:placeholder>
                    <w:docPart w:val="2D8E9AB654D34221B4132D6882114521"/>
                  </w:placeholder>
                  <w:dataBinding w:prefixMappings="xmlns:ns0='http://schemas.openxmlformats.org/package/2006/metadata/core-properties' xmlns:ns1='http://purl.org/dc/elements/1.1/'" w:xpath="/ns0:coreProperties[1]/ns1:title[1]" w:storeItemID="{6C3C8BC8-F283-45AE-878A-BAB7291924A1}"/>
                  <w:text/>
                </w:sdtPr>
                <w:sdtContent>
                  <w:p w14:paraId="5332F928" w14:textId="6218AEFD" w:rsidR="007E5ABE" w:rsidRDefault="006137AA" w:rsidP="0061332D">
                    <w:pPr>
                      <w:pStyle w:val="NoSpacing"/>
                      <w:spacing w:line="216" w:lineRule="auto"/>
                      <w:rPr>
                        <w:rFonts w:asciiTheme="majorHAnsi" w:eastAsiaTheme="majorEastAsia" w:hAnsiTheme="majorHAnsi" w:cstheme="majorBidi"/>
                        <w:color w:val="4472C4" w:themeColor="accent1"/>
                        <w:sz w:val="88"/>
                        <w:szCs w:val="88"/>
                      </w:rPr>
                    </w:pPr>
                    <w:proofErr w:type="spellStart"/>
                    <w:r>
                      <w:rPr>
                        <w:rFonts w:ascii="Altis Medium" w:eastAsiaTheme="majorEastAsia" w:hAnsi="Altis Medium" w:cstheme="majorBidi"/>
                        <w:color w:val="FFFFFF" w:themeColor="background1"/>
                        <w:sz w:val="88"/>
                        <w:szCs w:val="88"/>
                      </w:rPr>
                      <w:t>Adroddiad</w:t>
                    </w:r>
                    <w:proofErr w:type="spellEnd"/>
                    <w:r>
                      <w:rPr>
                        <w:rFonts w:ascii="Altis Medium" w:eastAsiaTheme="majorEastAsia" w:hAnsi="Altis Medium" w:cstheme="majorBidi"/>
                        <w:color w:val="FFFFFF" w:themeColor="background1"/>
                        <w:sz w:val="88"/>
                        <w:szCs w:val="88"/>
                      </w:rPr>
                      <w:t xml:space="preserve"> </w:t>
                    </w:r>
                    <w:proofErr w:type="spellStart"/>
                    <w:r>
                      <w:rPr>
                        <w:rFonts w:ascii="Altis Medium" w:eastAsiaTheme="majorEastAsia" w:hAnsi="Altis Medium" w:cstheme="majorBidi"/>
                        <w:color w:val="FFFFFF" w:themeColor="background1"/>
                        <w:sz w:val="88"/>
                        <w:szCs w:val="88"/>
                      </w:rPr>
                      <w:t>Blynyddol</w:t>
                    </w:r>
                    <w:proofErr w:type="spellEnd"/>
                    <w:r>
                      <w:rPr>
                        <w:rFonts w:ascii="Altis Medium" w:eastAsiaTheme="majorEastAsia" w:hAnsi="Altis Medium" w:cstheme="majorBidi"/>
                        <w:color w:val="FFFFFF" w:themeColor="background1"/>
                        <w:sz w:val="88"/>
                        <w:szCs w:val="88"/>
                      </w:rPr>
                      <w:t xml:space="preserve"> y Pwyllgor Llywodraethu ac Enwebiadau</w:t>
                    </w:r>
                  </w:p>
                </w:sdtContent>
              </w:sdt>
            </w:tc>
          </w:tr>
          <w:tr w:rsidR="007E5ABE" w14:paraId="50CACC7A" w14:textId="77777777" w:rsidTr="00551E35">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658" w:type="dxa"/>
                    <w:tcMar>
                      <w:top w:w="216" w:type="dxa"/>
                      <w:left w:w="115" w:type="dxa"/>
                      <w:bottom w:w="216" w:type="dxa"/>
                      <w:right w:w="115" w:type="dxa"/>
                    </w:tcMar>
                  </w:tcPr>
                  <w:p w14:paraId="7C75DDCC" w14:textId="080CD732" w:rsidR="007E5ABE" w:rsidRDefault="006137AA" w:rsidP="0061332D">
                    <w:pPr>
                      <w:pStyle w:val="NoSpacing"/>
                      <w:rPr>
                        <w:color w:val="2F5496" w:themeColor="accent1" w:themeShade="BF"/>
                        <w:sz w:val="24"/>
                      </w:rPr>
                    </w:pPr>
                    <w:r>
                      <w:rPr>
                        <w:rFonts w:ascii="Altis Medium" w:hAnsi="Altis Medium"/>
                        <w:color w:val="FFFFFF" w:themeColor="background1"/>
                        <w:sz w:val="24"/>
                        <w:szCs w:val="24"/>
                      </w:rPr>
                      <w:t>Blwyddyn Academaidd 2023-2024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2C3A05">
            <w:tc>
              <w:tcPr>
                <w:tcW w:w="7221" w:type="dxa"/>
                <w:tcBorders>
                  <w:left w:val="single" w:sz="4" w:space="0" w:color="FF7F30"/>
                </w:tcBorders>
                <w:tcMar>
                  <w:top w:w="216" w:type="dxa"/>
                  <w:left w:w="115" w:type="dxa"/>
                  <w:bottom w:w="216" w:type="dxa"/>
                  <w:right w:w="115" w:type="dxa"/>
                </w:tcMar>
              </w:tcPr>
              <w:p w14:paraId="0F13376B" w14:textId="6BF3A8BB" w:rsidR="007E5ABE" w:rsidRPr="00F45644" w:rsidRDefault="00F45644">
                <w:pPr>
                  <w:pStyle w:val="NoSpacing"/>
                  <w:rPr>
                    <w:rFonts w:ascii="Altis" w:hAnsi="Altis"/>
                    <w:color w:val="FFFFFF" w:themeColor="background1"/>
                    <w:sz w:val="28"/>
                    <w:szCs w:val="28"/>
                  </w:rPr>
                </w:pPr>
                <w:r w:rsidRPr="00F45644">
                  <w:rPr>
                    <w:rFonts w:ascii="Altis" w:eastAsia="Altis" w:hAnsi="Altis" w:cs="Altis"/>
                    <w:color w:val="FFFFFF" w:themeColor="background1"/>
                    <w:sz w:val="28"/>
                    <w:szCs w:val="28"/>
                    <w:lang w:val="cy-GB" w:bidi="cy-GB"/>
                  </w:rPr>
                  <w:t>Cymeradwywyd gan Menai Owen-Jones</w:t>
                </w:r>
              </w:p>
              <w:p w14:paraId="6F41C834" w14:textId="65AAB915" w:rsidR="007E5ABE" w:rsidRPr="00F45644" w:rsidRDefault="008F049C">
                <w:pPr>
                  <w:pStyle w:val="NoSpacing"/>
                  <w:rPr>
                    <w:rFonts w:ascii="Altis" w:hAnsi="Altis"/>
                    <w:color w:val="FFFFFF" w:themeColor="background1"/>
                    <w:sz w:val="28"/>
                    <w:szCs w:val="28"/>
                  </w:rPr>
                </w:pPr>
                <w:r>
                  <w:rPr>
                    <w:rFonts w:ascii="Altis" w:eastAsia="Altis" w:hAnsi="Altis" w:cs="Altis"/>
                    <w:color w:val="FFFFFF" w:themeColor="background1"/>
                    <w:sz w:val="28"/>
                    <w:szCs w:val="28"/>
                    <w:lang w:val="cy-GB" w:bidi="cy-GB"/>
                  </w:rPr>
                  <w:t>Tachwedd 2024</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lang w:bidi="cy-GB"/>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rPr>
              <w:lang w:bidi="cy-GB"/>
            </w:rPr>
            <w:br w:type="page"/>
          </w:r>
        </w:p>
        <w:p w14:paraId="39D33F5A" w14:textId="03824F64" w:rsidR="00CB5D44" w:rsidRDefault="005D7483" w:rsidP="00691E76">
          <w:pPr>
            <w:pStyle w:val="Title"/>
          </w:pPr>
          <w:r w:rsidRPr="00355C44">
            <w:rPr>
              <w:noProof/>
              <w:lang w:bidi="cy-GB"/>
            </w:rPr>
            <w:lastRenderedPageBreak/>
            <mc:AlternateContent>
              <mc:Choice Requires="wps">
                <w:drawing>
                  <wp:anchor distT="0" distB="0" distL="114300" distR="114300" simplePos="0" relativeHeight="251658242" behindDoc="0" locked="0" layoutInCell="1" allowOverlap="1" wp14:anchorId="4F1AC42A" wp14:editId="620CA1BA">
                    <wp:simplePos x="0" y="0"/>
                    <wp:positionH relativeFrom="margin">
                      <wp:posOffset>0</wp:posOffset>
                    </wp:positionH>
                    <wp:positionV relativeFrom="paragraph">
                      <wp:posOffset>-765368</wp:posOffset>
                    </wp:positionV>
                    <wp:extent cx="4073525" cy="874837"/>
                    <wp:effectExtent l="0" t="0" r="0" b="190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74BBE889" w:rsidR="00DD3855" w:rsidRPr="00D00515" w:rsidRDefault="00DD3855" w:rsidP="00691E76">
                                <w:pPr>
                                  <w:rPr>
                                    <w:rFonts w:cs="Arial"/>
                                    <w:color w:val="FFFFFF" w:themeColor="background1"/>
                                    <w:sz w:val="40"/>
                                    <w:szCs w:val="40"/>
                                  </w:rPr>
                                </w:pPr>
                                <w:r w:rsidRPr="00D00515">
                                  <w:rPr>
                                    <w:rFonts w:cs="Arial"/>
                                    <w:color w:val="FFFFFF" w:themeColor="background1"/>
                                    <w:sz w:val="40"/>
                                    <w:szCs w:val="40"/>
                                    <w:lang w:bidi="cy-GB"/>
                                  </w:rPr>
                                  <w:t xml:space="preserve">Adroddiad Blynyddol y Pwyllgor Llywodraethu ac Enwebiadau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17" o:spid="_x0000_s1026" type="#_x0000_t202" alt="&quot;&quot;" style="position:absolute;margin-left:0;margin-top:-60.2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" filled="f" stroked="f">
                    <v:textbox>
                      <w:txbxContent>
                        <w:p w14:paraId="19C7E67E" w14:textId="74BBE889" w:rsidR="00DD3855" w:rsidRPr="00D00515" w:rsidRDefault="00DD3855" w:rsidP="00691E76">
                          <w:pPr>
                            <w:rPr>
                              <w:rFonts w:cs="Arial"/>
                              <w:color w:val="FFFFFF" w:themeColor="background1"/>
                              <w:sz w:val="40"/>
                              <w:szCs w:val="40"/>
                            </w:rPr>
                          </w:pPr>
                          <w:r w:rsidRPr="00D00515">
                            <w:rPr>
                              <w:rFonts w:cs="Arial"/>
                              <w:color w:val="FFFFFF" w:themeColor="background1"/>
                              <w:sz w:val="40"/>
                              <w:szCs w:val="40"/>
                              <w:lang w:bidi="cy-GB"/>
                            </w:rPr>
                            <w:t xml:space="preserve">Adroddiad Blynyddol y Pwyllgor Llywodraethu ac Enwebiadau </w:t>
                          </w:r>
                        </w:p>
                      </w:txbxContent>
                    </v:textbox>
                    <w10:wrap anchorx="margin"/>
                  </v:shape>
                </w:pict>
              </mc:Fallback>
            </mc:AlternateContent>
          </w:r>
          <w:r w:rsidR="00AF1C1E">
            <w:rPr>
              <w:noProof/>
              <w:lang w:bidi="cy-GB"/>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396B1" id="Rectangle 1" o:spid="_x0000_s1026" alt="&quot;&quot;" style="position:absolute;margin-left:-59.15pt;margin-top:-72.7pt;width:599.5pt;height:8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" fillcolor="#13335a" stroked="f" strokeweight="1pt"/>
                </w:pict>
              </mc:Fallback>
            </mc:AlternateContent>
          </w:r>
          <w:r w:rsidR="00355C44" w:rsidRPr="00355C44">
            <w:rPr>
              <w:noProof/>
              <w:lang w:bidi="cy-GB"/>
            </w:rPr>
            <w:drawing>
              <wp:anchor distT="0" distB="0" distL="114300" distR="114300" simplePos="0" relativeHeight="251658241" behindDoc="0" locked="0" layoutInCell="1" allowOverlap="1" wp14:anchorId="12E4FA9F" wp14:editId="2A209CBE">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028A876" w:rsidR="00C30F00" w:rsidRPr="00E659F2" w:rsidRDefault="00250876" w:rsidP="00691E76">
          <w:pPr>
            <w:pStyle w:val="Heading1"/>
          </w:pPr>
          <w:r>
            <w:rPr>
              <w:lang w:bidi="cy-GB"/>
            </w:rPr>
            <w:t>Ynglyn â’r</w:t>
          </w:r>
          <w:r w:rsidR="003B24B0" w:rsidRPr="000F6FEB">
            <w:rPr>
              <w:lang w:bidi="cy-GB"/>
            </w:rPr>
            <w:t xml:space="preserve"> Pwyllgor </w:t>
          </w:r>
        </w:p>
        <w:p w14:paraId="6FB06181" w14:textId="01C456D8" w:rsidR="00691E76" w:rsidRDefault="005B5CB3" w:rsidP="00691E76">
          <w:r w:rsidRPr="00691E76">
            <w:rPr>
              <w:lang w:bidi="cy-GB"/>
            </w:rPr>
            <w:t xml:space="preserve">Mae'r Pwyllgor Llywodraethu ac Enwebiadau (y </w:t>
          </w:r>
          <w:r w:rsidRPr="00691E76">
            <w:rPr>
              <w:b/>
              <w:lang w:bidi="cy-GB"/>
            </w:rPr>
            <w:t>Pwyllgor</w:t>
          </w:r>
          <w:r w:rsidRPr="00691E76">
            <w:rPr>
              <w:lang w:bidi="cy-GB"/>
            </w:rPr>
            <w:t xml:space="preserve">) yn gorff dirprwyedig o Fwrdd y Llywodraethwyr (y </w:t>
          </w:r>
          <w:r w:rsidRPr="00250876">
            <w:rPr>
              <w:b/>
              <w:bCs/>
              <w:lang w:bidi="cy-GB"/>
            </w:rPr>
            <w:t>Bwrdd</w:t>
          </w:r>
          <w:r w:rsidRPr="00691E76">
            <w:rPr>
              <w:lang w:bidi="cy-GB"/>
            </w:rPr>
            <w:t xml:space="preserve">) ym Mhrifysgol Metropolitan Caerdydd (y </w:t>
          </w:r>
          <w:r w:rsidRPr="00250876">
            <w:rPr>
              <w:b/>
              <w:bCs/>
              <w:lang w:bidi="cy-GB"/>
            </w:rPr>
            <w:t>Brifysgol</w:t>
          </w:r>
          <w:r w:rsidR="00250876">
            <w:rPr>
              <w:lang w:bidi="cy-GB"/>
            </w:rPr>
            <w:t>)</w:t>
          </w:r>
          <w:r w:rsidRPr="00691E76">
            <w:rPr>
              <w:lang w:bidi="cy-GB"/>
            </w:rPr>
            <w:t>.</w:t>
          </w:r>
        </w:p>
        <w:p w14:paraId="19E839D4" w14:textId="0453E6F9" w:rsidR="000F6952" w:rsidRPr="00BE4698" w:rsidRDefault="000F6952" w:rsidP="00691E76">
          <w:pPr>
            <w:rPr>
              <w:rFonts w:eastAsia="Calibri"/>
              <w:color w:val="000000" w:themeColor="text1"/>
            </w:rPr>
          </w:pPr>
          <w:r>
            <w:rPr>
              <w:lang w:bidi="cy-GB"/>
            </w:rPr>
            <w:t xml:space="preserve">Mae'r Pwyllgor yn cefnogi'r Bwrdd i sicrhau bod y Brifysgol yn cynnal arfer llywodraethu da a'i bod yn atebol i'w rhanddeiliaid. Mae ei Gylch Gorchwyl i'w weld yn </w:t>
          </w:r>
          <w:hyperlink w:anchor="_Appendix_1" w:history="1">
            <w:r w:rsidR="00BE4698" w:rsidRPr="00BE4698">
              <w:rPr>
                <w:rStyle w:val="Hyperlink"/>
                <w:color w:val="000000" w:themeColor="text1"/>
                <w:lang w:bidi="cy-GB"/>
              </w:rPr>
              <w:t>Atodiad 1</w:t>
            </w:r>
          </w:hyperlink>
          <w:r w:rsidR="00BE4698" w:rsidRPr="00BE4698">
            <w:rPr>
              <w:color w:val="000000" w:themeColor="text1"/>
              <w:lang w:bidi="cy-GB"/>
            </w:rPr>
            <w:t xml:space="preserve">. </w:t>
          </w:r>
        </w:p>
        <w:p w14:paraId="5952EE48" w14:textId="488A2E32" w:rsidR="0033497F" w:rsidRPr="00691E76" w:rsidRDefault="00E55EB5" w:rsidP="00691E76">
          <w:r w:rsidRPr="00691E76">
            <w:rPr>
              <w:lang w:bidi="cy-GB"/>
            </w:rPr>
            <w:t>Yn 2023-24, cefnogwyd y Pwyllgor gan Greg Lane (Pennaeth Llywodraethu a Chlerc Bwrdd y Llywodraethwyr) ac Emily Samphier (Uwch Swyddog Llywodraethu).</w:t>
          </w:r>
        </w:p>
        <w:p w14:paraId="32607B39" w14:textId="77777777" w:rsidR="00BE4698" w:rsidRDefault="00BE4698" w:rsidP="00460F24">
          <w:pPr>
            <w:rPr>
              <w:color w:val="000000" w:themeColor="text1"/>
              <w:u w:val="single"/>
            </w:rPr>
          </w:pPr>
        </w:p>
        <w:p w14:paraId="548FBA5C" w14:textId="6E3CED17" w:rsidR="00492114" w:rsidRPr="005B7AFE" w:rsidRDefault="00492114" w:rsidP="00460F24">
          <w:pPr>
            <w:rPr>
              <w:color w:val="000000" w:themeColor="text1"/>
            </w:rPr>
          </w:pPr>
          <w:r w:rsidRPr="005B7AFE">
            <w:rPr>
              <w:color w:val="000000" w:themeColor="text1"/>
              <w:u w:val="single"/>
              <w:lang w:bidi="cy-GB"/>
            </w:rPr>
            <w:t>Aelodaeth</w:t>
          </w:r>
        </w:p>
        <w:p w14:paraId="3BDF779F" w14:textId="19C63B0A" w:rsidR="00131BC4" w:rsidRPr="005B7AFE" w:rsidRDefault="00DC07B0" w:rsidP="00460F24">
          <w:pPr>
            <w:rPr>
              <w:color w:val="000000" w:themeColor="text1"/>
            </w:rPr>
          </w:pPr>
          <w:r w:rsidRPr="25059549">
            <w:rPr>
              <w:color w:val="000000" w:themeColor="text1"/>
              <w:lang w:bidi="cy-GB"/>
            </w:rPr>
            <w:t xml:space="preserve">Roedd aelodaeth y Pwyllgor ar gyfer Blwyddyn Academaidd 2023-24 fel a ganlyn: </w:t>
          </w:r>
        </w:p>
        <w:p w14:paraId="46B30C0C" w14:textId="4BDE4CE5" w:rsidR="00F94351" w:rsidRPr="005B7AFE" w:rsidRDefault="00CA4151" w:rsidP="00C90ECC">
          <w:pPr>
            <w:pStyle w:val="ListParagraph"/>
            <w:numPr>
              <w:ilvl w:val="0"/>
              <w:numId w:val="4"/>
            </w:numPr>
            <w:rPr>
              <w:color w:val="000000" w:themeColor="text1"/>
            </w:rPr>
          </w:pPr>
          <w:r w:rsidRPr="005B7AFE">
            <w:rPr>
              <w:color w:val="000000" w:themeColor="text1"/>
              <w:lang w:bidi="cy-GB"/>
            </w:rPr>
            <w:t>Nick Capaldi OBE (Cadeirydd a Llywodraethwr Annibynnol)</w:t>
          </w:r>
        </w:p>
        <w:p w14:paraId="264EB9A2" w14:textId="5931F43E" w:rsidR="00E34865" w:rsidRDefault="00E34865" w:rsidP="00C90ECC">
          <w:pPr>
            <w:pStyle w:val="ListParagraph"/>
            <w:numPr>
              <w:ilvl w:val="0"/>
              <w:numId w:val="4"/>
            </w:numPr>
            <w:rPr>
              <w:color w:val="000000" w:themeColor="text1"/>
            </w:rPr>
          </w:pPr>
          <w:r w:rsidRPr="005B7AFE">
            <w:rPr>
              <w:color w:val="000000" w:themeColor="text1"/>
              <w:lang w:bidi="cy-GB"/>
            </w:rPr>
            <w:t xml:space="preserve">Yr Athro Cara Aitchison (Llywydd ac Is-Ganghellor) (hyd at </w:t>
          </w:r>
          <w:r w:rsidR="00250876">
            <w:rPr>
              <w:color w:val="000000" w:themeColor="text1"/>
              <w:lang w:bidi="cy-GB"/>
            </w:rPr>
            <w:t xml:space="preserve">fis </w:t>
          </w:r>
          <w:r w:rsidRPr="005B7AFE">
            <w:rPr>
              <w:color w:val="000000" w:themeColor="text1"/>
              <w:lang w:bidi="cy-GB"/>
            </w:rPr>
            <w:t>Ionawr 2024)</w:t>
          </w:r>
        </w:p>
        <w:p w14:paraId="7025B798" w14:textId="4F0072A3" w:rsidR="00E34865" w:rsidRDefault="00E34865" w:rsidP="00C90ECC">
          <w:pPr>
            <w:pStyle w:val="ListParagraph"/>
            <w:numPr>
              <w:ilvl w:val="0"/>
              <w:numId w:val="4"/>
            </w:numPr>
            <w:rPr>
              <w:color w:val="000000" w:themeColor="text1"/>
            </w:rPr>
          </w:pPr>
          <w:r w:rsidRPr="005B7AFE">
            <w:rPr>
              <w:color w:val="000000" w:themeColor="text1"/>
              <w:lang w:bidi="cy-GB"/>
            </w:rPr>
            <w:t xml:space="preserve">Charlie Bull (Llywodraethwr Staff Gwasanaethau Proffesiynol) </w:t>
          </w:r>
        </w:p>
        <w:p w14:paraId="3EC7222B" w14:textId="14C06643" w:rsidR="008E6D11" w:rsidRPr="008E6D11" w:rsidRDefault="008E6D11" w:rsidP="008E6D11">
          <w:pPr>
            <w:pStyle w:val="ListParagraph"/>
            <w:numPr>
              <w:ilvl w:val="0"/>
              <w:numId w:val="4"/>
            </w:numPr>
            <w:rPr>
              <w:color w:val="000000" w:themeColor="text1"/>
            </w:rPr>
          </w:pPr>
          <w:r>
            <w:rPr>
              <w:color w:val="000000" w:themeColor="text1"/>
              <w:lang w:bidi="cy-GB"/>
            </w:rPr>
            <w:t xml:space="preserve">Yr Athro Rachael Langford (Llywydd ac Is-Ganghellor) (o </w:t>
          </w:r>
          <w:r w:rsidR="00250876">
            <w:rPr>
              <w:color w:val="000000" w:themeColor="text1"/>
              <w:lang w:bidi="cy-GB"/>
            </w:rPr>
            <w:t xml:space="preserve">fis </w:t>
          </w:r>
          <w:r>
            <w:rPr>
              <w:color w:val="000000" w:themeColor="text1"/>
              <w:lang w:bidi="cy-GB"/>
            </w:rPr>
            <w:t>Chwefror 2024)</w:t>
          </w:r>
        </w:p>
        <w:p w14:paraId="1ED71E23" w14:textId="77777777" w:rsidR="00B17508" w:rsidRDefault="00CA4151" w:rsidP="00C90ECC">
          <w:pPr>
            <w:pStyle w:val="ListParagraph"/>
            <w:numPr>
              <w:ilvl w:val="0"/>
              <w:numId w:val="4"/>
            </w:numPr>
            <w:rPr>
              <w:color w:val="000000" w:themeColor="text1"/>
            </w:rPr>
          </w:pPr>
          <w:r w:rsidRPr="005B7AFE">
            <w:rPr>
              <w:color w:val="000000" w:themeColor="text1"/>
              <w:lang w:bidi="cy-GB"/>
            </w:rPr>
            <w:t>Paul Matthews (Llywodraethwr Annibynnol)</w:t>
          </w:r>
        </w:p>
        <w:p w14:paraId="503C8968" w14:textId="1351A185" w:rsidR="00C459B4" w:rsidRDefault="00C459B4" w:rsidP="00C90ECC">
          <w:pPr>
            <w:pStyle w:val="ListParagraph"/>
            <w:numPr>
              <w:ilvl w:val="0"/>
              <w:numId w:val="4"/>
            </w:numPr>
            <w:rPr>
              <w:color w:val="000000" w:themeColor="text1"/>
            </w:rPr>
          </w:pPr>
          <w:r>
            <w:rPr>
              <w:color w:val="000000" w:themeColor="text1"/>
              <w:lang w:bidi="cy-GB"/>
            </w:rPr>
            <w:t>Kirsty Palmer (Llywodraethwr Cynrychiolydd y Bwrdd Academaidd)</w:t>
          </w:r>
        </w:p>
        <w:p w14:paraId="1C2A705C" w14:textId="4E3CE132" w:rsidR="00C459B4" w:rsidRPr="005B7AFE" w:rsidRDefault="00C459B4" w:rsidP="00C90ECC">
          <w:pPr>
            <w:pStyle w:val="ListParagraph"/>
            <w:numPr>
              <w:ilvl w:val="0"/>
              <w:numId w:val="4"/>
            </w:numPr>
            <w:rPr>
              <w:color w:val="000000" w:themeColor="text1"/>
            </w:rPr>
          </w:pPr>
          <w:r>
            <w:rPr>
              <w:color w:val="000000" w:themeColor="text1"/>
              <w:lang w:bidi="cy-GB"/>
            </w:rPr>
            <w:t>John Taylor CBE (Cadeirydd y Bwrdd a Llywodraethwr Annibynnol)</w:t>
          </w:r>
        </w:p>
        <w:p w14:paraId="0979C8F6" w14:textId="77777777" w:rsidR="00B17508" w:rsidRPr="005B7AFE" w:rsidRDefault="00CA4151" w:rsidP="00C90ECC">
          <w:pPr>
            <w:pStyle w:val="ListParagraph"/>
            <w:numPr>
              <w:ilvl w:val="0"/>
              <w:numId w:val="4"/>
            </w:numPr>
            <w:rPr>
              <w:color w:val="000000" w:themeColor="text1"/>
            </w:rPr>
          </w:pPr>
          <w:r w:rsidRPr="005B7AFE">
            <w:rPr>
              <w:color w:val="000000" w:themeColor="text1"/>
              <w:lang w:bidi="cy-GB"/>
            </w:rPr>
            <w:t>David Warrender (Llywodraethwr Annibynnol)</w:t>
          </w:r>
        </w:p>
        <w:p w14:paraId="193ECB15" w14:textId="77777777" w:rsidR="00BE4698" w:rsidRDefault="00BE4698" w:rsidP="00460F24">
          <w:pPr>
            <w:rPr>
              <w:u w:val="single"/>
            </w:rPr>
          </w:pPr>
        </w:p>
        <w:p w14:paraId="2889D78D" w14:textId="2D6866DC" w:rsidR="00D116FD" w:rsidRPr="001D496D" w:rsidRDefault="001D496D" w:rsidP="00460F24">
          <w:r w:rsidRPr="00460F24">
            <w:rPr>
              <w:u w:val="single"/>
              <w:lang w:bidi="cy-GB"/>
            </w:rPr>
            <w:t>Cyfarfodydd</w:t>
          </w:r>
        </w:p>
        <w:p w14:paraId="53503370" w14:textId="67189260" w:rsidR="001D496D" w:rsidRPr="005B7AFE" w:rsidRDefault="008F049C" w:rsidP="00460F24">
          <w:pPr>
            <w:rPr>
              <w:color w:val="000000" w:themeColor="text1"/>
            </w:rPr>
          </w:pPr>
          <w:r>
            <w:rPr>
              <w:lang w:bidi="cy-GB"/>
            </w:rPr>
            <w:t>Cynhaliwyd tri chyfarfod yn ystod Blwyddyn Academaidd 2023-24:</w:t>
          </w:r>
        </w:p>
        <w:p w14:paraId="46D2427A" w14:textId="3CF3680D" w:rsidR="001D496D" w:rsidRPr="00250876" w:rsidRDefault="00250876" w:rsidP="00C90ECC">
          <w:pPr>
            <w:pStyle w:val="ListParagraph"/>
            <w:numPr>
              <w:ilvl w:val="0"/>
              <w:numId w:val="5"/>
            </w:numPr>
            <w:rPr>
              <w:bCs/>
              <w:color w:val="000000" w:themeColor="text1"/>
            </w:rPr>
          </w:pPr>
          <w:r w:rsidRPr="00250876">
            <w:rPr>
              <w:bCs/>
              <w:color w:val="000000" w:themeColor="text1"/>
              <w:lang w:bidi="cy-GB"/>
            </w:rPr>
            <w:t xml:space="preserve">02 </w:t>
          </w:r>
          <w:r w:rsidR="00E34865" w:rsidRPr="00250876">
            <w:rPr>
              <w:bCs/>
              <w:color w:val="000000" w:themeColor="text1"/>
              <w:lang w:bidi="cy-GB"/>
            </w:rPr>
            <w:t xml:space="preserve">Hydref </w:t>
          </w:r>
          <w:r w:rsidRPr="00250876">
            <w:rPr>
              <w:bCs/>
              <w:color w:val="000000" w:themeColor="text1"/>
              <w:lang w:bidi="cy-GB"/>
            </w:rPr>
            <w:t>2023</w:t>
          </w:r>
        </w:p>
        <w:p w14:paraId="63F535F6" w14:textId="4797B474" w:rsidR="00D8320E" w:rsidRPr="005B7AFE" w:rsidRDefault="00250876" w:rsidP="00C90ECC">
          <w:pPr>
            <w:pStyle w:val="ListParagraph"/>
            <w:numPr>
              <w:ilvl w:val="0"/>
              <w:numId w:val="5"/>
            </w:numPr>
            <w:rPr>
              <w:color w:val="000000" w:themeColor="text1"/>
            </w:rPr>
          </w:pPr>
          <w:r>
            <w:rPr>
              <w:color w:val="000000" w:themeColor="text1"/>
              <w:lang w:bidi="cy-GB"/>
            </w:rPr>
            <w:t xml:space="preserve">29 </w:t>
          </w:r>
          <w:r w:rsidR="00D8320E">
            <w:rPr>
              <w:color w:val="000000" w:themeColor="text1"/>
              <w:lang w:bidi="cy-GB"/>
            </w:rPr>
            <w:t xml:space="preserve">Ionawr </w:t>
          </w:r>
          <w:r>
            <w:rPr>
              <w:color w:val="000000" w:themeColor="text1"/>
              <w:lang w:bidi="cy-GB"/>
            </w:rPr>
            <w:t>2024</w:t>
          </w:r>
        </w:p>
        <w:p w14:paraId="4142D6C2" w14:textId="17E8893E" w:rsidR="001D496D" w:rsidRPr="005B7AFE" w:rsidRDefault="00250876" w:rsidP="00C90ECC">
          <w:pPr>
            <w:pStyle w:val="ListParagraph"/>
            <w:numPr>
              <w:ilvl w:val="0"/>
              <w:numId w:val="5"/>
            </w:numPr>
            <w:rPr>
              <w:color w:val="000000" w:themeColor="text1"/>
            </w:rPr>
          </w:pPr>
          <w:r>
            <w:rPr>
              <w:color w:val="000000" w:themeColor="text1"/>
              <w:lang w:bidi="cy-GB"/>
            </w:rPr>
            <w:t xml:space="preserve">03 </w:t>
          </w:r>
          <w:r w:rsidR="008F049C">
            <w:rPr>
              <w:color w:val="000000" w:themeColor="text1"/>
              <w:lang w:bidi="cy-GB"/>
            </w:rPr>
            <w:t>Mehefin</w:t>
          </w:r>
          <w:r>
            <w:rPr>
              <w:color w:val="000000" w:themeColor="text1"/>
              <w:lang w:bidi="cy-GB"/>
            </w:rPr>
            <w:t xml:space="preserve"> 2024</w:t>
          </w:r>
        </w:p>
        <w:p w14:paraId="1720A202" w14:textId="57177000" w:rsidR="00265B91" w:rsidRDefault="00356B89" w:rsidP="00460F24">
          <w:r>
            <w:rPr>
              <w:lang w:bidi="cy-GB"/>
            </w:rPr>
            <w:t>Cynhaliwyd cyfarfodydd rhithwir trwy MS Teams. Darparodd y Pwyllgor adroddiad cryno i'r Bwrdd yn dilyn pob cyfarfod.</w:t>
          </w:r>
        </w:p>
        <w:p w14:paraId="27F793BB" w14:textId="77777777" w:rsidR="00460F24" w:rsidRPr="00460F24" w:rsidRDefault="00460F24" w:rsidP="00460F24">
          <w:pPr>
            <w:rPr>
              <w:lang w:eastAsia="en-US"/>
            </w:rPr>
          </w:pPr>
        </w:p>
        <w:p w14:paraId="364A7AA0" w14:textId="42DDB80D" w:rsidR="003B24B0" w:rsidRPr="00DA3526" w:rsidRDefault="003B24B0" w:rsidP="00691E76">
          <w:pPr>
            <w:pStyle w:val="Heading1"/>
          </w:pPr>
          <w:r w:rsidRPr="00DA3526">
            <w:rPr>
              <w:lang w:bidi="cy-GB"/>
            </w:rPr>
            <w:t>Gwaith y Pwyllgor yn ystod 2023-24</w:t>
          </w:r>
        </w:p>
        <w:p w14:paraId="18BB5E6C" w14:textId="4601A05D" w:rsidR="00193431" w:rsidRPr="00B35A62" w:rsidRDefault="00250876" w:rsidP="00193431">
          <w:r>
            <w:rPr>
              <w:lang w:bidi="cy-GB"/>
            </w:rPr>
            <w:t>Canolbwyntiodd</w:t>
          </w:r>
          <w:r w:rsidR="00356B89" w:rsidRPr="00B35A62">
            <w:rPr>
              <w:lang w:bidi="cy-GB"/>
            </w:rPr>
            <w:t xml:space="preserve"> gwaith y Pwyllgor yn ystod 2023-24 ar y meysydd allweddol a ganlyn: </w:t>
          </w:r>
        </w:p>
        <w:p w14:paraId="6166D1A2" w14:textId="5A41A692" w:rsidR="00A045F0" w:rsidRPr="00B35A62" w:rsidRDefault="00483849" w:rsidP="00C90ECC">
          <w:pPr>
            <w:pStyle w:val="ListParagraph"/>
            <w:numPr>
              <w:ilvl w:val="0"/>
              <w:numId w:val="7"/>
            </w:numPr>
          </w:pPr>
          <w:r>
            <w:rPr>
              <w:lang w:bidi="cy-GB"/>
            </w:rPr>
            <w:t>Datblygu cynigion newydd ar gyfer Strwythur Bwrdd a Phwyllgorau'r Brifysgol (</w:t>
          </w:r>
          <w:r>
            <w:rPr>
              <w:u w:val="single"/>
              <w:lang w:bidi="cy-GB"/>
            </w:rPr>
            <w:t xml:space="preserve">adran </w:t>
          </w:r>
          <w:r w:rsidR="00BE22FF" w:rsidRPr="00B35A62">
            <w:rPr>
              <w:u w:val="single"/>
              <w:lang w:bidi="cy-GB"/>
            </w:rPr>
            <w:fldChar w:fldCharType="begin"/>
          </w:r>
          <w:r w:rsidR="00BE22FF" w:rsidRPr="00B35A62">
            <w:rPr>
              <w:u w:val="single"/>
              <w:lang w:bidi="cy-GB"/>
            </w:rPr>
            <w:instrText xml:space="preserve"> REF _Ref144722958 \r \h  \* MERGEFORMAT </w:instrText>
          </w:r>
          <w:r w:rsidR="00BE22FF" w:rsidRPr="00B35A62">
            <w:rPr>
              <w:u w:val="single"/>
              <w:lang w:bidi="cy-GB"/>
            </w:rPr>
          </w:r>
          <w:r w:rsidR="00BE22FF" w:rsidRPr="00B35A62">
            <w:rPr>
              <w:u w:val="single"/>
              <w:lang w:bidi="cy-GB"/>
            </w:rPr>
            <w:fldChar w:fldCharType="separate"/>
          </w:r>
          <w:r w:rsidR="006137AA">
            <w:rPr>
              <w:u w:val="single"/>
              <w:lang w:bidi="cy-GB"/>
            </w:rPr>
            <w:t>3</w:t>
          </w:r>
          <w:r w:rsidR="00BE22FF" w:rsidRPr="00B35A62">
            <w:rPr>
              <w:u w:val="single"/>
              <w:lang w:bidi="cy-GB"/>
            </w:rPr>
            <w:fldChar w:fldCharType="end"/>
          </w:r>
          <w:r>
            <w:rPr>
              <w:lang w:bidi="cy-GB"/>
            </w:rPr>
            <w:t>) ;</w:t>
          </w:r>
        </w:p>
        <w:p w14:paraId="19A7DA1D" w14:textId="50D16B42" w:rsidR="004C1741" w:rsidRDefault="00D80A9D" w:rsidP="00C90ECC">
          <w:pPr>
            <w:pStyle w:val="ListParagraph"/>
            <w:numPr>
              <w:ilvl w:val="0"/>
              <w:numId w:val="7"/>
            </w:numPr>
          </w:pPr>
          <w:r>
            <w:rPr>
              <w:lang w:bidi="cy-GB"/>
            </w:rPr>
            <w:t>Symleiddio’r broses o gwmpas Cynllunio Olyniaeth y Bwrdd ac adolygu recriwtio (</w:t>
          </w:r>
          <w:r>
            <w:rPr>
              <w:u w:val="single"/>
              <w:lang w:bidi="cy-GB"/>
            </w:rPr>
            <w:t xml:space="preserve">adran </w:t>
          </w:r>
          <w:r w:rsidR="00BE22FF" w:rsidRPr="00B35A62">
            <w:rPr>
              <w:u w:val="single"/>
              <w:lang w:bidi="cy-GB"/>
            </w:rPr>
            <w:fldChar w:fldCharType="begin"/>
          </w:r>
          <w:r w:rsidR="00BE22FF" w:rsidRPr="00B35A62">
            <w:rPr>
              <w:u w:val="single"/>
              <w:lang w:bidi="cy-GB"/>
            </w:rPr>
            <w:instrText xml:space="preserve"> REF _Ref144722995 \r \h </w:instrText>
          </w:r>
          <w:r w:rsidR="005D7002" w:rsidRPr="00B35A62">
            <w:rPr>
              <w:u w:val="single"/>
              <w:lang w:bidi="cy-GB"/>
            </w:rPr>
            <w:instrText xml:space="preserve"> \* MERGEFORMAT </w:instrText>
          </w:r>
          <w:r w:rsidR="00BE22FF" w:rsidRPr="00B35A62">
            <w:rPr>
              <w:u w:val="single"/>
              <w:lang w:bidi="cy-GB"/>
            </w:rPr>
          </w:r>
          <w:r w:rsidR="00BE22FF" w:rsidRPr="00B35A62">
            <w:rPr>
              <w:u w:val="single"/>
              <w:lang w:bidi="cy-GB"/>
            </w:rPr>
            <w:fldChar w:fldCharType="separate"/>
          </w:r>
          <w:r w:rsidR="006137AA">
            <w:rPr>
              <w:u w:val="single"/>
              <w:lang w:bidi="cy-GB"/>
            </w:rPr>
            <w:t>5</w:t>
          </w:r>
          <w:r w:rsidR="00BE22FF" w:rsidRPr="00B35A62">
            <w:rPr>
              <w:u w:val="single"/>
              <w:lang w:bidi="cy-GB"/>
            </w:rPr>
            <w:fldChar w:fldCharType="end"/>
          </w:r>
          <w:r>
            <w:rPr>
              <w:lang w:bidi="cy-GB"/>
            </w:rPr>
            <w:t xml:space="preserve">); </w:t>
          </w:r>
        </w:p>
        <w:p w14:paraId="5B3B535D" w14:textId="39A09BD0" w:rsidR="008E5386" w:rsidRDefault="008E5386" w:rsidP="00C90ECC">
          <w:pPr>
            <w:pStyle w:val="ListParagraph"/>
            <w:numPr>
              <w:ilvl w:val="0"/>
              <w:numId w:val="7"/>
            </w:numPr>
          </w:pPr>
          <w:r>
            <w:rPr>
              <w:lang w:bidi="cy-GB"/>
            </w:rPr>
            <w:t>Sefydlu, hyfforddi a datblygu (</w:t>
          </w:r>
          <w:r>
            <w:rPr>
              <w:u w:val="single"/>
              <w:lang w:bidi="cy-GB"/>
            </w:rPr>
            <w:t xml:space="preserve">adran </w:t>
          </w:r>
          <w:r w:rsidRPr="008E5386">
            <w:rPr>
              <w:u w:val="single"/>
              <w:lang w:bidi="cy-GB"/>
            </w:rPr>
            <w:fldChar w:fldCharType="begin"/>
          </w:r>
          <w:r w:rsidRPr="008E5386">
            <w:rPr>
              <w:u w:val="single"/>
              <w:lang w:bidi="cy-GB"/>
            </w:rPr>
            <w:instrText xml:space="preserve"> REF _Ref178242126 \r \h </w:instrText>
          </w:r>
          <w:r>
            <w:rPr>
              <w:u w:val="single"/>
              <w:lang w:bidi="cy-GB"/>
            </w:rPr>
            <w:instrText xml:space="preserve"> \* MERGEFORMAT </w:instrText>
          </w:r>
          <w:r w:rsidRPr="008E5386">
            <w:rPr>
              <w:u w:val="single"/>
              <w:lang w:bidi="cy-GB"/>
            </w:rPr>
          </w:r>
          <w:r w:rsidRPr="008E5386">
            <w:rPr>
              <w:u w:val="single"/>
              <w:lang w:bidi="cy-GB"/>
            </w:rPr>
            <w:fldChar w:fldCharType="separate"/>
          </w:r>
          <w:r w:rsidR="006137AA">
            <w:rPr>
              <w:u w:val="single"/>
              <w:lang w:bidi="cy-GB"/>
            </w:rPr>
            <w:t>6</w:t>
          </w:r>
          <w:r w:rsidRPr="008E5386">
            <w:rPr>
              <w:u w:val="single"/>
              <w:lang w:bidi="cy-GB"/>
            </w:rPr>
            <w:fldChar w:fldCharType="end"/>
          </w:r>
          <w:r>
            <w:rPr>
              <w:lang w:bidi="cy-GB"/>
            </w:rPr>
            <w:t>); a</w:t>
          </w:r>
        </w:p>
        <w:p w14:paraId="4A6F2F1B" w14:textId="1787FAA9" w:rsidR="00D8320E" w:rsidRPr="00B35A62" w:rsidRDefault="00D8320E" w:rsidP="00D8320E">
          <w:pPr>
            <w:pStyle w:val="ListParagraph"/>
            <w:numPr>
              <w:ilvl w:val="0"/>
              <w:numId w:val="7"/>
            </w:numPr>
          </w:pPr>
          <w:r>
            <w:rPr>
              <w:lang w:bidi="cy-GB"/>
            </w:rPr>
            <w:t>Cynllun Dirprwyo'r Brifysgol (</w:t>
          </w:r>
          <w:r>
            <w:rPr>
              <w:u w:val="single"/>
              <w:lang w:bidi="cy-GB"/>
            </w:rPr>
            <w:t>adran</w:t>
          </w:r>
          <w:r w:rsidR="00250876">
            <w:rPr>
              <w:u w:val="single"/>
              <w:lang w:bidi="cy-GB"/>
            </w:rPr>
            <w:t xml:space="preserve"> 7)</w:t>
          </w:r>
          <w:r>
            <w:rPr>
              <w:lang w:bidi="cy-GB"/>
            </w:rPr>
            <w:t>.</w:t>
          </w:r>
        </w:p>
        <w:p w14:paraId="1309A402" w14:textId="77777777" w:rsidR="00356B89" w:rsidRPr="00356B89" w:rsidRDefault="00356B89" w:rsidP="00356B89">
          <w:pPr>
            <w:pStyle w:val="ListParagraph"/>
            <w:rPr>
              <w:highlight w:val="yellow"/>
            </w:rPr>
          </w:pPr>
        </w:p>
        <w:p w14:paraId="4C960386" w14:textId="3B6E08D7" w:rsidR="00A045F0" w:rsidRDefault="00FB53CF" w:rsidP="00BC738B">
          <w:pPr>
            <w:pStyle w:val="Heading1"/>
          </w:pPr>
          <w:bookmarkStart w:id="0" w:name="_Ref144722958"/>
          <w:r>
            <w:rPr>
              <w:lang w:bidi="cy-GB"/>
            </w:rPr>
            <w:lastRenderedPageBreak/>
            <w:t>Strwythur B</w:t>
          </w:r>
          <w:r w:rsidR="00250876">
            <w:rPr>
              <w:lang w:bidi="cy-GB"/>
            </w:rPr>
            <w:t>yrddau</w:t>
          </w:r>
          <w:r>
            <w:rPr>
              <w:lang w:bidi="cy-GB"/>
            </w:rPr>
            <w:t xml:space="preserve"> a Phwyllgorau</w:t>
          </w:r>
          <w:bookmarkEnd w:id="0"/>
        </w:p>
        <w:p w14:paraId="63181FEC" w14:textId="7399A6D6" w:rsidR="005D65BB" w:rsidRPr="005D65BB" w:rsidRDefault="00250876" w:rsidP="005D65BB">
          <w:pPr>
            <w:rPr>
              <w:lang w:eastAsia="en-US"/>
            </w:rPr>
          </w:pPr>
          <w:r>
            <w:rPr>
              <w:lang w:bidi="cy-GB"/>
            </w:rPr>
            <w:t>Bwriadodd</w:t>
          </w:r>
          <w:r w:rsidR="00C54AD4">
            <w:rPr>
              <w:lang w:bidi="cy-GB"/>
            </w:rPr>
            <w:t xml:space="preserve"> y Pwyllgor Llywodraethu ac Enwebiadau edrych yn fanylach ar strwythur llywodraethu'r Brifysgol yn 2023-24.  Fodd bynnag, roedd newidiadau mewn uwch arweinyddiaeth, ac anghenion sefydliadol esblygol, yn gofyn am newid ffocws. Felly rhoddodd y Pwyllgor flaenoriaeth i fynd i'r afael â heriau gweithredol uniongyrchol.</w:t>
          </w:r>
        </w:p>
        <w:p w14:paraId="2F8D94E0" w14:textId="546B064E" w:rsidR="005D65BB" w:rsidRPr="005D65BB" w:rsidRDefault="005D65BB" w:rsidP="005D65BB">
          <w:pPr>
            <w:rPr>
              <w:lang w:eastAsia="en-US"/>
            </w:rPr>
          </w:pPr>
          <w:r w:rsidRPr="005D65BB">
            <w:rPr>
              <w:lang w:bidi="cy-GB"/>
            </w:rPr>
            <w:t>Newid pwysig oedd y bwriad i drawsnewid y Pwyllgor Adnoddau yn Bwyllgor Cyllid ar ddechrau blwyddyn academaidd 2024-25. Bydd hyn yn caniatáu ffocws mwy dwys ar faterion ariannol tra'n parhau i oruchwylio meysydd cysylltiedig. Mae'r newid hwn yn cyd-fynd ag ymrwymiad parhaus y Pwyllgor i gryfhau fframwaith llywodraethu'r Brifysgol a sicrhau ei effeithiolrwydd wrth gefnogi nodau strategol y sefydliad.</w:t>
          </w:r>
        </w:p>
        <w:p w14:paraId="528D9364" w14:textId="093D77DD" w:rsidR="00CC2931" w:rsidRPr="003665F3" w:rsidRDefault="00CC2931" w:rsidP="003665F3">
          <w:pPr>
            <w:rPr>
              <w:lang w:eastAsia="en-US"/>
            </w:rPr>
          </w:pPr>
          <w:r>
            <w:rPr>
              <w:lang w:bidi="cy-GB"/>
            </w:rPr>
            <w:t>Yn ogystal, parhaodd y Pwyllgor â’i waith i sefydlu’r Pwyllgor Pobl, Iechyd a Lles</w:t>
          </w:r>
          <w:r w:rsidR="00250876">
            <w:rPr>
              <w:lang w:bidi="cy-GB"/>
            </w:rPr>
            <w:t>iant</w:t>
          </w:r>
          <w:r>
            <w:rPr>
              <w:lang w:bidi="cy-GB"/>
            </w:rPr>
            <w:t xml:space="preserve"> (</w:t>
          </w:r>
          <w:r>
            <w:rPr>
              <w:b/>
              <w:lang w:bidi="cy-GB"/>
            </w:rPr>
            <w:t>P</w:t>
          </w:r>
          <w:r w:rsidR="00250876">
            <w:rPr>
              <w:b/>
              <w:lang w:bidi="cy-GB"/>
            </w:rPr>
            <w:t>PILl</w:t>
          </w:r>
          <w:r>
            <w:rPr>
              <w:lang w:bidi="cy-GB"/>
            </w:rPr>
            <w:t>). Er bod oedi cyn cyflwyno’r PHWC oherwydd yr heriau a grybwyllwyd uchod, symudodd y Pwyllgor ymlaen â’r gwaith o ddatblygu ei gylch gorchwyl. Bydd y P</w:t>
          </w:r>
          <w:r w:rsidR="00250876">
            <w:rPr>
              <w:lang w:bidi="cy-GB"/>
            </w:rPr>
            <w:t>PILl</w:t>
          </w:r>
          <w:r>
            <w:rPr>
              <w:lang w:bidi="cy-GB"/>
            </w:rPr>
            <w:t xml:space="preserve"> yn chwarae rhan hanfodol wrth hyrwyddo amgylchedd cadarnhaol a chefnogol i staff a myfyrwyr, gan feithrin diwylliant o les, a mynd i'r afael â materion sy'n ymwneud â chydraddoldeb, amrywiaeth a chynhwysiant.</w:t>
          </w:r>
        </w:p>
        <w:p w14:paraId="7416AF08" w14:textId="77777777" w:rsidR="00A44968" w:rsidRPr="00A045F0" w:rsidRDefault="00A44968" w:rsidP="00A045F0">
          <w:pPr>
            <w:rPr>
              <w:lang w:eastAsia="en-US"/>
            </w:rPr>
          </w:pPr>
        </w:p>
        <w:p w14:paraId="22F4EC69" w14:textId="2CB56F9C" w:rsidR="00BC738B" w:rsidRPr="002F3015" w:rsidRDefault="002F3015" w:rsidP="00BC738B">
          <w:pPr>
            <w:pStyle w:val="Heading1"/>
          </w:pPr>
          <w:bookmarkStart w:id="1" w:name="_Ref144722979"/>
          <w:r>
            <w:rPr>
              <w:lang w:bidi="cy-GB"/>
            </w:rPr>
            <w:t>Adolygiad o Effeithiolrwydd y Bwrdd</w:t>
          </w:r>
          <w:bookmarkEnd w:id="1"/>
        </w:p>
        <w:p w14:paraId="461031A1" w14:textId="413235E6" w:rsidR="00D24302" w:rsidRDefault="00503518" w:rsidP="25059549">
          <w:pPr>
            <w:rPr>
              <w:rFonts w:eastAsiaTheme="majorEastAsia"/>
              <w:color w:val="000000" w:themeColor="text1"/>
            </w:rPr>
          </w:pPr>
          <w:bookmarkStart w:id="2" w:name="OLE_LINK11"/>
          <w:bookmarkStart w:id="3" w:name="OLE_LINK12"/>
          <w:r>
            <w:rPr>
              <w:lang w:bidi="cy-GB"/>
            </w:rPr>
            <w:t xml:space="preserve">Roedd holl argymhellion Adolygiad Effeithiolrwydd Bwrdd 2021 wedi'u gweithredu'n llwyddiannus, gan wella effeithiolrwydd cyffredinol arferion llywodraethu'r Brifysgol. Gan edrych ymlaen, bydd gan y Pwyllgor rôl ganolog yn yr Adolygiad o Effeithiolrwydd Bwrdd nesaf, y bwriedir ei gynnal yn 2025-26. Bydd yr adolygiad yn gyfle gwerthfawr i asesu perfformiad y Bwrdd, nodi meysydd i'w gwella, a sicrhau bod y Bwrdd yn parhau i fod yn gydnaws ag amcanion strategol y Brifysgol. </w:t>
          </w:r>
          <w:r w:rsidR="00DB3FEF" w:rsidRPr="25059549">
            <w:rPr>
              <w:rFonts w:eastAsiaTheme="majorEastAsia"/>
              <w:color w:val="000000" w:themeColor="text1"/>
              <w:lang w:bidi="cy-GB"/>
            </w:rPr>
            <w:t xml:space="preserve">Bydd y Pwyllgor yn allweddol wrth bennu cwmpas yr adolygiad, gan sicrhau ei fod yn mynd i'r afael â meysydd allweddol sy'n berthnasol i effeithiolrwydd a llywodraethu'r Bwrdd - bydd y gwaith ar gyfer hyn yn dechrau yn 2024-25. </w:t>
          </w:r>
        </w:p>
        <w:bookmarkEnd w:id="2"/>
        <w:bookmarkEnd w:id="3"/>
        <w:p w14:paraId="1DF18D7A" w14:textId="77777777" w:rsidR="00272AA8" w:rsidRPr="005B7AFE" w:rsidRDefault="00272AA8" w:rsidP="00131C6A">
          <w:pPr>
            <w:jc w:val="both"/>
            <w:rPr>
              <w:color w:val="000000" w:themeColor="text1"/>
            </w:rPr>
          </w:pPr>
        </w:p>
        <w:p w14:paraId="655F7AAB" w14:textId="71503985" w:rsidR="00CE484D" w:rsidRDefault="00CE484D" w:rsidP="00CE484D">
          <w:pPr>
            <w:pStyle w:val="Heading1"/>
            <w:rPr>
              <w:color w:val="000000" w:themeColor="text1"/>
            </w:rPr>
          </w:pPr>
          <w:bookmarkStart w:id="4" w:name="_Ref144722995"/>
          <w:r>
            <w:rPr>
              <w:color w:val="000000" w:themeColor="text1"/>
              <w:lang w:bidi="cy-GB"/>
            </w:rPr>
            <w:t xml:space="preserve">Cynllunio </w:t>
          </w:r>
          <w:r w:rsidR="00250876">
            <w:rPr>
              <w:color w:val="000000" w:themeColor="text1"/>
              <w:lang w:bidi="cy-GB"/>
            </w:rPr>
            <w:t xml:space="preserve">ar gyfer </w:t>
          </w:r>
          <w:r>
            <w:rPr>
              <w:color w:val="000000" w:themeColor="text1"/>
              <w:lang w:bidi="cy-GB"/>
            </w:rPr>
            <w:t>Olyniaeth y Bwrdd</w:t>
          </w:r>
          <w:bookmarkEnd w:id="4"/>
        </w:p>
        <w:p w14:paraId="1AF1E8BC" w14:textId="1B08E098" w:rsidR="00CE484D" w:rsidRDefault="00CE484D" w:rsidP="00CE484D">
          <w:pPr>
            <w:rPr>
              <w:color w:val="000000" w:themeColor="text1"/>
              <w:u w:val="single"/>
            </w:rPr>
          </w:pPr>
          <w:r>
            <w:rPr>
              <w:color w:val="000000" w:themeColor="text1"/>
              <w:u w:val="single"/>
              <w:lang w:bidi="cy-GB"/>
            </w:rPr>
            <w:t xml:space="preserve">Cynigion Cynllunio </w:t>
          </w:r>
          <w:r w:rsidR="00250876">
            <w:rPr>
              <w:color w:val="000000" w:themeColor="text1"/>
              <w:u w:val="single"/>
              <w:lang w:bidi="cy-GB"/>
            </w:rPr>
            <w:t xml:space="preserve">ar gyfer </w:t>
          </w:r>
          <w:r>
            <w:rPr>
              <w:color w:val="000000" w:themeColor="text1"/>
              <w:u w:val="single"/>
              <w:lang w:bidi="cy-GB"/>
            </w:rPr>
            <w:t>Olyniaeth y Bwrdd</w:t>
          </w:r>
        </w:p>
        <w:p w14:paraId="0750CB2D" w14:textId="5F71F266" w:rsidR="00340E11" w:rsidRPr="00340E11" w:rsidRDefault="008B0BE3" w:rsidP="00340E11">
          <w:r>
            <w:rPr>
              <w:lang w:bidi="cy-GB"/>
            </w:rPr>
            <w:t>Yn ystod 2024 gwnaed cynnydd sylweddol tuag at ddatblygu Cynllu</w:t>
          </w:r>
          <w:r w:rsidR="00250876">
            <w:rPr>
              <w:lang w:bidi="cy-GB"/>
            </w:rPr>
            <w:t>noi ar gyfer</w:t>
          </w:r>
          <w:r>
            <w:rPr>
              <w:lang w:bidi="cy-GB"/>
            </w:rPr>
            <w:t xml:space="preserve"> Olyniaeth </w:t>
          </w:r>
          <w:r w:rsidR="00250876">
            <w:rPr>
              <w:lang w:bidi="cy-GB"/>
            </w:rPr>
            <w:t xml:space="preserve">y </w:t>
          </w:r>
          <w:r>
            <w:rPr>
              <w:lang w:bidi="cy-GB"/>
            </w:rPr>
            <w:t>Bwrdd (</w:t>
          </w:r>
          <w:r w:rsidR="00250876">
            <w:rPr>
              <w:b/>
              <w:lang w:bidi="cy-GB"/>
            </w:rPr>
            <w:t>COB</w:t>
          </w:r>
          <w:r>
            <w:rPr>
              <w:lang w:bidi="cy-GB"/>
            </w:rPr>
            <w:t xml:space="preserve">) manwl. Ystyriwyd y </w:t>
          </w:r>
          <w:r w:rsidR="00250876">
            <w:rPr>
              <w:lang w:bidi="cy-GB"/>
            </w:rPr>
            <w:t>COB</w:t>
          </w:r>
          <w:r>
            <w:rPr>
              <w:lang w:bidi="cy-GB"/>
            </w:rPr>
            <w:t xml:space="preserve"> ym mis Ionawr ac roedd yn nodi gwybodaeth fanwl a fyddai'n galluogi dull gwell o gynllunio a hyfforddi olyniaeth. Byddai datblygu </w:t>
          </w:r>
          <w:r w:rsidR="00250876">
            <w:rPr>
              <w:lang w:bidi="cy-GB"/>
            </w:rPr>
            <w:t>COB</w:t>
          </w:r>
          <w:r>
            <w:rPr>
              <w:lang w:bidi="cy-GB"/>
            </w:rPr>
            <w:t xml:space="preserve"> yn bennaf yn sicrhau trosglwyddiad esmwyth pan fo bylchau yn aelodaeth y Bwrdd, gan ddiogelu parhad arweinyddiaeth, hyrwyddo </w:t>
          </w:r>
          <w:r w:rsidR="00250876">
            <w:rPr>
              <w:lang w:bidi="cy-GB"/>
            </w:rPr>
            <w:t>CACh</w:t>
          </w:r>
          <w:r>
            <w:rPr>
              <w:lang w:bidi="cy-GB"/>
            </w:rPr>
            <w:t xml:space="preserve">, a llywodraethu gwell. Mae'r rhain i gyd yn bwysig i allu'r Brifysgol i gyflawni ei nodau strategol. Roedd y broses o gwblhau'r </w:t>
          </w:r>
          <w:r w:rsidR="00250876">
            <w:rPr>
              <w:lang w:bidi="cy-GB"/>
            </w:rPr>
            <w:t>COB</w:t>
          </w:r>
          <w:r>
            <w:rPr>
              <w:lang w:bidi="cy-GB"/>
            </w:rPr>
            <w:t xml:space="preserve"> wedi'i gohirio oherwydd gwaith cysylltiedig ar y strwythur llywodraethu yr oedd ei angen i fwydo i mewn i'r ddogfen a bwriedir ei chwblhau yn 2024-25. </w:t>
          </w:r>
        </w:p>
        <w:p w14:paraId="4E7538BE" w14:textId="77777777" w:rsidR="00CC1DD0" w:rsidRPr="00017B9F" w:rsidRDefault="00CC1DD0" w:rsidP="00CE484D">
          <w:pPr>
            <w:rPr>
              <w:color w:val="000000" w:themeColor="text1"/>
            </w:rPr>
          </w:pPr>
        </w:p>
        <w:p w14:paraId="60A20C11" w14:textId="46AF07CC" w:rsidR="25059549" w:rsidRDefault="25059549" w:rsidP="25059549">
          <w:pPr>
            <w:rPr>
              <w:color w:val="000000" w:themeColor="text1"/>
            </w:rPr>
          </w:pPr>
        </w:p>
        <w:p w14:paraId="0861531C" w14:textId="5692530F" w:rsidR="25059549" w:rsidRDefault="25059549" w:rsidP="25059549">
          <w:pPr>
            <w:rPr>
              <w:color w:val="000000" w:themeColor="text1"/>
            </w:rPr>
          </w:pPr>
        </w:p>
        <w:p w14:paraId="4D7A3C61" w14:textId="2D38839A" w:rsidR="00CE484D" w:rsidRDefault="00CE484D" w:rsidP="00CE484D">
          <w:pPr>
            <w:rPr>
              <w:color w:val="000000" w:themeColor="text1"/>
            </w:rPr>
          </w:pPr>
          <w:r>
            <w:rPr>
              <w:color w:val="000000" w:themeColor="text1"/>
              <w:u w:val="single"/>
              <w:lang w:bidi="cy-GB"/>
            </w:rPr>
            <w:lastRenderedPageBreak/>
            <w:t>Recriwtio Llywodraethwyr Annibynnol</w:t>
          </w:r>
        </w:p>
        <w:p w14:paraId="5A5C5153" w14:textId="507C293E" w:rsidR="00C37F39" w:rsidRPr="00C37F39" w:rsidRDefault="00C37F39" w:rsidP="00C37F39">
          <w:pPr>
            <w:rPr>
              <w:color w:val="000000" w:themeColor="text1"/>
            </w:rPr>
          </w:pPr>
          <w:r>
            <w:rPr>
              <w:color w:val="000000" w:themeColor="text1"/>
              <w:lang w:bidi="cy-GB"/>
            </w:rPr>
            <w:t>Yn dilyn ymddeoliadau sawl Llywodraethwr, roedd gan y Brifysgol bum lle gwag ar y Bwrdd ar ddiwedd blwyddyn academaidd 2022-23. Bu’r Pwyllgor yn monitro’r broses recriwtio’n agos, gan ddarparu canllawiau a sicrhau ei bod yn deg ac yn dryloyw. Pwysleisiodd y Pwyllgor bwysigrwydd nodi ymgeiswyr â chefndiroedd, sgiliau a phrofiadau amrywiol i ategu cyfansoddiad presennol y Bwrdd.</w:t>
          </w:r>
        </w:p>
        <w:p w14:paraId="51433394" w14:textId="5A3A9F5B" w:rsidR="00196D25" w:rsidRDefault="00C37F39" w:rsidP="00460F24">
          <w:pPr>
            <w:rPr>
              <w:color w:val="000000" w:themeColor="text1"/>
            </w:rPr>
          </w:pPr>
          <w:r w:rsidRPr="00C37F39">
            <w:rPr>
              <w:color w:val="000000" w:themeColor="text1"/>
              <w:lang w:bidi="cy-GB"/>
            </w:rPr>
            <w:t>Cymerodd Cadeirydd y Pwyllgor ran weithredol yn yr ymarfer recriwtio ochr yn ochr â Chadeirydd y Bwrdd. Cynhaliwyd cyfweliadau ym mis Medi 2023, gan arwain at benodi pum Llywodraethwr Annibynnol newydd. Cryfhawyd ymdrechion y Brifysgol i recriwtio Bwrdd amrywiol a chymwysedig ymhellach ym mis Chwefror 2024 gyda phenodiad dau Lywodraethwr Annibynnol ychwanegol. Mae'r ehangu hwn ar y Bwrdd wedi gwella'n sylweddol ei arbenigedd a'i allu i arwain cyfeiriad strategol y Brifysgol yn effeithiol ac i gwrdd â'r heriau a wynebir gan y Brifysgol o ran ei thrawsnewidiad a'i hadferiad ariannol.</w:t>
          </w:r>
        </w:p>
        <w:p w14:paraId="2627597B" w14:textId="77777777" w:rsidR="00C37F39" w:rsidRPr="005B7AFE" w:rsidRDefault="00C37F39" w:rsidP="00460F24">
          <w:pPr>
            <w:rPr>
              <w:color w:val="000000" w:themeColor="text1"/>
            </w:rPr>
          </w:pPr>
        </w:p>
        <w:p w14:paraId="703AF191" w14:textId="452FA0DE" w:rsidR="009076E1" w:rsidRPr="00360365" w:rsidRDefault="009076E1" w:rsidP="009076E1">
          <w:pPr>
            <w:pStyle w:val="Heading1"/>
            <w:rPr>
              <w:rFonts w:cs="Arial"/>
              <w:color w:val="000000" w:themeColor="text1"/>
            </w:rPr>
          </w:pPr>
          <w:bookmarkStart w:id="5" w:name="_Ref178242126"/>
          <w:r w:rsidRPr="00360365">
            <w:rPr>
              <w:rFonts w:cs="Arial"/>
              <w:color w:val="000000" w:themeColor="text1"/>
              <w:lang w:bidi="cy-GB"/>
            </w:rPr>
            <w:t>Sefydlu, Hyfforddi a Datblygu Llywodraethwyr</w:t>
          </w:r>
          <w:bookmarkEnd w:id="5"/>
          <w:r w:rsidRPr="00360365">
            <w:rPr>
              <w:rFonts w:cs="Arial"/>
              <w:color w:val="000000" w:themeColor="text1"/>
              <w:lang w:bidi="cy-GB"/>
            </w:rPr>
            <w:t xml:space="preserve"> </w:t>
          </w:r>
        </w:p>
        <w:p w14:paraId="6BD69217" w14:textId="63522799" w:rsidR="002210AC" w:rsidRPr="002210AC" w:rsidRDefault="00A73280" w:rsidP="007150E0">
          <w:pPr>
            <w:rPr>
              <w:rFonts w:cs="Arial"/>
              <w:color w:val="1F1F1F"/>
              <w:shd w:val="clear" w:color="auto" w:fill="FFFFFF"/>
            </w:rPr>
          </w:pPr>
          <w:bookmarkStart w:id="6" w:name="OLE_LINK5"/>
          <w:bookmarkStart w:id="7" w:name="OLE_LINK6"/>
          <w:r>
            <w:rPr>
              <w:rFonts w:cs="Arial"/>
              <w:color w:val="1F1F1F"/>
              <w:shd w:val="clear" w:color="auto" w:fill="FFFFFF"/>
              <w:lang w:bidi="cy-GB"/>
            </w:rPr>
            <w:t>Mae'r Cynllun Sefydlu, Hyfforddi a Datblygu Llywodraethwyr blynyddol yn cael ei arwain gan Lywodraethwyr i sicrhau ei fod yn canolbwyntio ar anghenion hyfforddi a cheisiadau'r Bwrdd. Wrth osod y cynllun, rhoddodd y Pwyllgor flaenoriaeth i ddatblygiad proffesiynol y Bwrdd, gan sicrhau bod pob Llywodraethwr yn derbyn hyfforddiant wedi’i deilwra i’w rôl a’i gyfrifoldebau penodol lle bo angen. Drwy ystyried anghenion corfforaethol y Brifysgol a buddiannau'r Bwrdd, nod y Pwyllgor oedd rhoi dealltwriaeth gynhwysfawr i'r holl aelodau o faterion y sector a gweithrediadau mewnol y Brifysgol. Cynlluniwyd y dull hwn i gefnogi Llywodraethwyr i wneud penderfyniadau gwybodus a chyfrannu'n effeithiol at lwyddiant y sefydliad.</w:t>
          </w:r>
        </w:p>
        <w:p w14:paraId="5B1A5F72" w14:textId="3024D09A" w:rsidR="00421AF1" w:rsidRPr="00461F3B" w:rsidRDefault="00421AF1" w:rsidP="007150E0">
          <w:pPr>
            <w:rPr>
              <w:rFonts w:cs="Arial"/>
              <w:color w:val="000000" w:themeColor="text1"/>
            </w:rPr>
          </w:pPr>
          <w:r w:rsidRPr="00461F3B">
            <w:rPr>
              <w:rFonts w:cs="Arial"/>
              <w:color w:val="1F1F1F"/>
              <w:shd w:val="clear" w:color="auto" w:fill="FFFFFF"/>
              <w:lang w:bidi="cy-GB"/>
            </w:rPr>
            <w:t>Roedd y rhaglen a ddarparwyd yn ystod 2023-24 yn cynnwys:</w:t>
          </w:r>
        </w:p>
        <w:bookmarkEnd w:id="6"/>
        <w:bookmarkEnd w:id="7"/>
        <w:p w14:paraId="58B66CD4" w14:textId="311EA21C" w:rsidR="00ED23C5" w:rsidRDefault="00E11185" w:rsidP="00C90ECC">
          <w:pPr>
            <w:pStyle w:val="ListParagraph"/>
            <w:numPr>
              <w:ilvl w:val="0"/>
              <w:numId w:val="6"/>
            </w:numPr>
            <w:rPr>
              <w:rFonts w:cs="Arial"/>
              <w:color w:val="000000" w:themeColor="text1"/>
            </w:rPr>
          </w:pPr>
          <w:r>
            <w:rPr>
              <w:rFonts w:cs="Arial"/>
              <w:color w:val="000000" w:themeColor="text1"/>
              <w:lang w:bidi="cy-GB"/>
            </w:rPr>
            <w:t>Rhaglen sefydlu ffurfiol ar gyfer pob Llywodraethwr Annibynnol newydd, yn cynnwys cyfarfodydd gyda Chadeirydd y Bwrdd, yr Is-Ganghellor, yr Uwch Lywodraethwr Annibynnol, a'r Tîm Llywodraethu. Derbyniodd Llywodraethwyr newydd hefyd hyfforddiant allanol gan AdvanceHE.</w:t>
          </w:r>
        </w:p>
        <w:p w14:paraId="4F663496" w14:textId="608C9D6C" w:rsidR="00E11185" w:rsidRDefault="00E11185" w:rsidP="00C90ECC">
          <w:pPr>
            <w:pStyle w:val="ListParagraph"/>
            <w:numPr>
              <w:ilvl w:val="0"/>
              <w:numId w:val="6"/>
            </w:numPr>
            <w:rPr>
              <w:rFonts w:cs="Arial"/>
              <w:color w:val="000000" w:themeColor="text1"/>
            </w:rPr>
          </w:pPr>
          <w:r>
            <w:rPr>
              <w:rFonts w:cs="Arial"/>
              <w:color w:val="000000" w:themeColor="text1"/>
              <w:lang w:bidi="cy-GB"/>
            </w:rPr>
            <w:t>Cyfarfodydd, yn ôl y gofyn, rhwng y Llywodraethwyr a'r Cadeirydd, aelodau o Grŵp Gweithredol y Brifysgol, a Chlerc y Bwrdd, yn y drefn honno.</w:t>
          </w:r>
        </w:p>
        <w:p w14:paraId="3B2AF72F" w14:textId="53391C79" w:rsidR="00E77E6F" w:rsidRDefault="00E77E6F" w:rsidP="00C90ECC">
          <w:pPr>
            <w:pStyle w:val="ListParagraph"/>
            <w:numPr>
              <w:ilvl w:val="0"/>
              <w:numId w:val="6"/>
            </w:numPr>
            <w:rPr>
              <w:rFonts w:cs="Arial"/>
              <w:color w:val="000000" w:themeColor="text1"/>
            </w:rPr>
          </w:pPr>
          <w:r>
            <w:rPr>
              <w:rFonts w:cs="Arial"/>
              <w:color w:val="000000" w:themeColor="text1"/>
              <w:lang w:bidi="cy-GB"/>
            </w:rPr>
            <w:t>Sesiwn briffio allanol gan y Comisiwn Cydraddoldeb a Hawliau Dynol.</w:t>
          </w:r>
        </w:p>
        <w:p w14:paraId="0B12A124" w14:textId="77777777" w:rsidR="00880DF0" w:rsidRDefault="00880DF0" w:rsidP="00BE496F">
          <w:pPr>
            <w:rPr>
              <w:color w:val="000000" w:themeColor="text1"/>
              <w:lang w:val="en-US"/>
            </w:rPr>
          </w:pPr>
        </w:p>
        <w:p w14:paraId="739273FE" w14:textId="2179EA5C" w:rsidR="00C5018A" w:rsidRDefault="00C5018A" w:rsidP="00BE496F">
          <w:pPr>
            <w:rPr>
              <w:color w:val="000000" w:themeColor="text1"/>
              <w:lang w:val="en-US"/>
            </w:rPr>
          </w:pPr>
          <w:r>
            <w:rPr>
              <w:color w:val="000000" w:themeColor="text1"/>
              <w:u w:val="single"/>
              <w:lang w:bidi="cy-GB"/>
            </w:rPr>
            <w:t>Matrics Sgiliau</w:t>
          </w:r>
        </w:p>
        <w:p w14:paraId="09186B0E" w14:textId="7C04BFD0" w:rsidR="00AE3F10" w:rsidRDefault="00775BCE" w:rsidP="00BE496F">
          <w:pPr>
            <w:rPr>
              <w:color w:val="000000" w:themeColor="text1"/>
            </w:rPr>
          </w:pPr>
          <w:r w:rsidRPr="00775BCE">
            <w:rPr>
              <w:color w:val="000000" w:themeColor="text1"/>
              <w:lang w:bidi="cy-GB"/>
            </w:rPr>
            <w:t>Mae'r Pwyllgor yn cydnabod pwysigrwydd Matrics Sgiliau cadarn i gefnogi llywodraethu effeithiol drwy nodi'r arbenigedd angenrheidiol. Gan ei bod yn adolygu aelodaeth y Bwrdd yn rheolaidd, mae angen dealltwriaeth glir ar y Brifysgol o sgiliau a galluoedd llywodraethwyr. Mae Matrics Sgiliau yn darparu’r sylfaen hanfodol ar gyfer sicrhau bod set gytbwys ac amrywiol o sgiliau, arbenigedd a phrofiadau’n cael eu cynrychioli, gan alluogi penderfyniadau a llywodraethu effeithiol. Adolygwyd y Matrics Sgiliau ddiwethaf yn 2021-22.</w:t>
          </w:r>
        </w:p>
        <w:p w14:paraId="439CC49F" w14:textId="34AAD803" w:rsidR="00C5018A" w:rsidRPr="00AE3F10" w:rsidRDefault="00AE3F10" w:rsidP="00BE496F">
          <w:pPr>
            <w:rPr>
              <w:color w:val="000000" w:themeColor="text1"/>
            </w:rPr>
          </w:pPr>
          <w:r>
            <w:rPr>
              <w:color w:val="000000"/>
              <w:lang w:bidi="cy-GB"/>
            </w:rPr>
            <w:lastRenderedPageBreak/>
            <w:t>Mae'r Matrics Sgiliau diwygiedig yn cynnwys fformat digidol sy'n haws ei ddefnyddio ac yn ymgorffori adborth gwerthfawr gan y Pwyllgor. Y gobaith yw y bydd yn galluogi asesiad mwy cywir o alluoedd Llywodraethwyr a sicrhau bod cyfansoddiad y Bwrdd yn cyd-fynd â blaenoriaethau strategol ac anghenion esblygol y sefydliad.</w:t>
          </w:r>
        </w:p>
        <w:p w14:paraId="255C882D" w14:textId="77777777" w:rsidR="00C5018A" w:rsidRPr="00880DF0" w:rsidRDefault="00C5018A" w:rsidP="00BE496F">
          <w:pPr>
            <w:rPr>
              <w:color w:val="000000" w:themeColor="text1"/>
              <w:lang w:val="en-US"/>
            </w:rPr>
          </w:pPr>
        </w:p>
        <w:p w14:paraId="5E3C9CC2" w14:textId="2AB92EBC" w:rsidR="001E20C9" w:rsidRPr="007F1AC4" w:rsidRDefault="00725BF5" w:rsidP="00691E76">
          <w:pPr>
            <w:pStyle w:val="Heading1"/>
            <w:rPr>
              <w:color w:val="000000" w:themeColor="text1"/>
            </w:rPr>
          </w:pPr>
          <w:r w:rsidRPr="007F1AC4">
            <w:rPr>
              <w:color w:val="000000" w:themeColor="text1"/>
              <w:lang w:bidi="cy-GB"/>
            </w:rPr>
            <w:t>Llywodraeth</w:t>
          </w:r>
          <w:r w:rsidR="00250876">
            <w:rPr>
              <w:color w:val="000000" w:themeColor="text1"/>
              <w:lang w:bidi="cy-GB"/>
            </w:rPr>
            <w:t>iant</w:t>
          </w:r>
          <w:r w:rsidRPr="007F1AC4">
            <w:rPr>
              <w:color w:val="000000" w:themeColor="text1"/>
              <w:lang w:bidi="cy-GB"/>
            </w:rPr>
            <w:t xml:space="preserve"> </w:t>
          </w:r>
        </w:p>
        <w:p w14:paraId="6546E35C" w14:textId="28823355" w:rsidR="00725BF5" w:rsidRDefault="00725BF5" w:rsidP="00A611A5">
          <w:pPr>
            <w:rPr>
              <w:u w:val="single"/>
            </w:rPr>
          </w:pPr>
          <w:r w:rsidRPr="007F1AC4">
            <w:rPr>
              <w:u w:val="single"/>
              <w:lang w:bidi="cy-GB"/>
            </w:rPr>
            <w:t xml:space="preserve">Uwch Lywodraethwr Annibynnol </w:t>
          </w:r>
        </w:p>
        <w:p w14:paraId="4434EC44" w14:textId="77C11D42" w:rsidR="001F1C07" w:rsidRPr="001F1C07" w:rsidRDefault="001F1C07" w:rsidP="00A611A5">
          <w:r w:rsidRPr="001F1C07">
            <w:rPr>
              <w:lang w:bidi="cy-GB"/>
            </w:rPr>
            <w:t>Parhaodd yr Uwch Lywodraethwr Annibynnol (</w:t>
          </w:r>
          <w:r w:rsidR="00250876">
            <w:rPr>
              <w:b/>
              <w:lang w:bidi="cy-GB"/>
            </w:rPr>
            <w:t>ULA</w:t>
          </w:r>
          <w:r w:rsidRPr="001F1C07">
            <w:rPr>
              <w:lang w:bidi="cy-GB"/>
            </w:rPr>
            <w:t xml:space="preserve">) i chwarae rhan ganolog yn llywodraethiant y Brifysgol yn 2023-24. Yn unol â'u cylch gorchwyl ehangach, bu'r </w:t>
          </w:r>
          <w:r w:rsidR="00250876">
            <w:rPr>
              <w:lang w:bidi="cy-GB"/>
            </w:rPr>
            <w:t>ULA</w:t>
          </w:r>
          <w:r w:rsidRPr="001F1C07">
            <w:rPr>
              <w:lang w:bidi="cy-GB"/>
            </w:rPr>
            <w:t xml:space="preserve"> yn ymwneud yn weithredol â sefydlu Llywodraethwyr newydd, gan ddarparu mentoriaeth ac arweiniad. Roedd un o gyfrifoldebau allweddol y</w:t>
          </w:r>
          <w:r w:rsidR="00250876">
            <w:rPr>
              <w:lang w:bidi="cy-GB"/>
            </w:rPr>
            <w:t>r</w:t>
          </w:r>
          <w:r w:rsidRPr="001F1C07">
            <w:rPr>
              <w:lang w:bidi="cy-GB"/>
            </w:rPr>
            <w:t xml:space="preserve"> </w:t>
          </w:r>
          <w:r w:rsidR="00250876">
            <w:rPr>
              <w:lang w:bidi="cy-GB"/>
            </w:rPr>
            <w:t>ULA</w:t>
          </w:r>
          <w:r w:rsidRPr="001F1C07">
            <w:rPr>
              <w:lang w:bidi="cy-GB"/>
            </w:rPr>
            <w:t>, sef gwerthusiad blynyddol Cadeirydd y Bwrdd, yn arbennig o arwyddocaol eleni gan ei fod yn cyd-daro â thymor y Cadeirydd yn dod i ben. Darparodd y</w:t>
          </w:r>
          <w:r w:rsidR="00250876">
            <w:rPr>
              <w:lang w:bidi="cy-GB"/>
            </w:rPr>
            <w:t>r</w:t>
          </w:r>
          <w:r w:rsidRPr="001F1C07">
            <w:rPr>
              <w:lang w:bidi="cy-GB"/>
            </w:rPr>
            <w:t xml:space="preserve"> </w:t>
          </w:r>
          <w:r w:rsidR="00250876">
            <w:rPr>
              <w:lang w:bidi="cy-GB"/>
            </w:rPr>
            <w:t>ULA</w:t>
          </w:r>
          <w:r w:rsidRPr="001F1C07">
            <w:rPr>
              <w:lang w:bidi="cy-GB"/>
            </w:rPr>
            <w:t xml:space="preserve"> asesiad cynhwysfawr i’r Bwrdd, gan gynnig mewnwelediadau gwerthfawr a lywiodd etholiad Cadeirydd y Bwrdd ar gyfer 2024-27. </w:t>
          </w:r>
        </w:p>
        <w:p w14:paraId="4B1EFE8A" w14:textId="77777777" w:rsidR="00783110" w:rsidRDefault="00783110" w:rsidP="00A611A5"/>
        <w:p w14:paraId="1E4095BB" w14:textId="0D4B06A0" w:rsidR="00725BF5" w:rsidRDefault="00725BF5" w:rsidP="00A611A5">
          <w:pPr>
            <w:rPr>
              <w:u w:val="single"/>
            </w:rPr>
          </w:pPr>
          <w:r w:rsidRPr="00A611A5">
            <w:rPr>
              <w:u w:val="single"/>
              <w:lang w:bidi="cy-GB"/>
            </w:rPr>
            <w:t>Adolygiad o'r Datganiad o Berthynas</w:t>
          </w:r>
        </w:p>
        <w:p w14:paraId="51AB99AF" w14:textId="72D56415" w:rsidR="00480F22" w:rsidRPr="00F06114" w:rsidRDefault="005A203E" w:rsidP="00A611A5">
          <w:pPr>
            <w:rPr>
              <w:color w:val="000000"/>
            </w:rPr>
          </w:pPr>
          <w:r>
            <w:rPr>
              <w:lang w:bidi="cy-GB"/>
            </w:rPr>
            <w:t>Cynhaliwyd adolygiad blynyddol o’r Datganiad o Berthynas rhwng y Bwrdd a’r Bwrdd Gweithredol, a gymeradwywyd gyntaf ym mis Chwefror 2022, yn ystod blwyddyn academaidd 2023-24. Er nad oedd angen unrhyw newidiadau sylweddol, archwiliodd y Pwyllgor ffyrdd o wella cyfathrebu a chydweithio rhwng y Bwrdd a'r Bwrdd Gweithredol. Yn 2024-25 bydd y Tîm Llywodraethu yn ystyried cael sesiynau briffio ychwanegol cyn cyfarfodydd y Bwrdd, gan gynnwys cyflwyniadau gan Ddeoniaid Ysgolion. Bwriad hyn yw meithrin dealltwriaeth ddyfnach o weithrediadau'r Brifysgol a hwyluso trafodaethau mwy ystyrlon.</w:t>
          </w:r>
        </w:p>
        <w:p w14:paraId="3DFDC40C" w14:textId="51B4B5AE" w:rsidR="0071758E" w:rsidRPr="0071758E" w:rsidRDefault="0071758E" w:rsidP="0071758E"/>
        <w:p w14:paraId="13F20A2F" w14:textId="7275B794" w:rsidR="00973CFB" w:rsidRDefault="00973CFB" w:rsidP="00A611A5">
          <w:pPr>
            <w:rPr>
              <w:u w:val="single"/>
            </w:rPr>
          </w:pPr>
          <w:r w:rsidRPr="00A611A5">
            <w:rPr>
              <w:u w:val="single"/>
              <w:lang w:bidi="cy-GB"/>
            </w:rPr>
            <w:t>Adolygiad o'r Cynllun Dirprwyo</w:t>
          </w:r>
        </w:p>
        <w:p w14:paraId="715BEFC2" w14:textId="6A52689F" w:rsidR="0058268D" w:rsidRPr="0058268D" w:rsidRDefault="0058268D" w:rsidP="00A611A5">
          <w:r>
            <w:rPr>
              <w:color w:val="000000"/>
              <w:lang w:bidi="cy-GB"/>
            </w:rPr>
            <w:t>Parhaodd y Pwyllgor i fonitro Cynllun Dirprwyo'r Brifysgol, arf hanfodol ar gyfer sicrhau llywodraethu a gwneud penderfyniadau effeithiol. Mewn ymateb i newidiadau trefniadol diweddar, gan gynnwys absenoldeb Dirprwy Is-Ganghellor a chyflwyniad rôl interim Ysgrifennydd a Phrif Swyddog Gweithredu'r Brifysgol, diweddarwyd y Cynllun i gyd-fynd â strwythur presennol y Brifysgol. Wrth i strwythur uwch reolwyr newydd y Brifysgol ddatblygu, bydd diwygiadau pellach yn cael eu gweithredu i gynnal perthnasedd ac effeithiolrwydd y Cynllun.</w:t>
          </w:r>
        </w:p>
        <w:p w14:paraId="2CCDE0C8" w14:textId="77777777" w:rsidR="00B52993" w:rsidRPr="00B52993" w:rsidRDefault="00B52993" w:rsidP="00A611A5">
          <w:pPr>
            <w:rPr>
              <w:u w:val="single"/>
            </w:rPr>
          </w:pPr>
        </w:p>
        <w:p w14:paraId="173B90EC" w14:textId="7BA164BB" w:rsidR="00A611A5" w:rsidRPr="006D66ED" w:rsidRDefault="005E39CB" w:rsidP="00A611A5">
          <w:pPr>
            <w:rPr>
              <w:u w:val="single"/>
            </w:rPr>
          </w:pPr>
          <w:r>
            <w:rPr>
              <w:u w:val="single"/>
              <w:lang w:bidi="cy-GB"/>
            </w:rPr>
            <w:t>Erthyglau ac Offeryn Llywodraethu Diwygiedig</w:t>
          </w:r>
        </w:p>
        <w:p w14:paraId="3E60A716" w14:textId="77C082CB" w:rsidR="006D66ED" w:rsidRDefault="006D66ED" w:rsidP="00A611A5">
          <w:r>
            <w:rPr>
              <w:lang w:bidi="cy-GB"/>
            </w:rPr>
            <w:t>Yn dilyn gwaith blynyddoedd blaenorol gan y Pwyllgor Llywodraethu ac Enwebiadau, a chymeradwyaeth derfynol gan Lywodraeth Cymru a’r Cyfrin Gyngor, daeth Erthyglau ac Offeryn Llywodraethu diweddaredig y Brifysgol i rym ar 01 Mawrth 2024. Nid yw'r Tîm Llywodraethu wedi gallu canolbwyntio ar unwaith ar ddiweddaru dogfennau llywodraethu ategol eraill y Brifysgol oherwydd heriau ariannol parhaus ac ymdrechion ailstrwythuro. Mae hyn yn parhau i fod yn flaenoriaeth ar gyfer 2024-2025.</w:t>
          </w:r>
        </w:p>
        <w:p w14:paraId="6A8C4E8B" w14:textId="02C72543" w:rsidR="25059549" w:rsidRDefault="25059549" w:rsidP="25059549"/>
        <w:p w14:paraId="46A9BACB" w14:textId="75908EEB" w:rsidR="00843581" w:rsidRPr="009C7F72" w:rsidRDefault="00973CFB" w:rsidP="00A611A5">
          <w:pPr>
            <w:rPr>
              <w:bCs/>
              <w:u w:val="single"/>
            </w:rPr>
          </w:pPr>
          <w:r w:rsidRPr="009C7F72">
            <w:rPr>
              <w:bCs/>
              <w:u w:val="single"/>
              <w:lang w:bidi="cy-GB"/>
            </w:rPr>
            <w:t>Disgrifiad o'r R</w:t>
          </w:r>
          <w:r w:rsidR="009C7F72">
            <w:rPr>
              <w:bCs/>
              <w:u w:val="single"/>
              <w:lang w:bidi="cy-GB"/>
            </w:rPr>
            <w:t>olau</w:t>
          </w:r>
        </w:p>
        <w:p w14:paraId="6AD5BF4D" w14:textId="491C8CA3" w:rsidR="00D1060F" w:rsidRDefault="00D1060F" w:rsidP="00A611A5">
          <w:pPr>
            <w:rPr>
              <w:color w:val="000000"/>
            </w:rPr>
          </w:pPr>
          <w:r>
            <w:rPr>
              <w:color w:val="000000"/>
              <w:lang w:bidi="cy-GB"/>
            </w:rPr>
            <w:t>Cynhaliodd y Pwyllgor adolygiad cynhwysfawr o’r disgrifiadau rôl amrywiol sy’n nodi dyletswyddau Aelodau’r Bwrdd (a restrir isod). Mae'r disgrifiadau hyn yn cefnogi llywodraethu effeithiol ac maent yn hanfodol ar gyfer egluro disgwyliadau, cyfrifoldebau a chymwyseddau. Meincnododd y Tîm Llywodraethu yn erbyn sefydliadau tebyg, gan ymgorffori manylebau person manylach a gofynion hyfforddi. Mae hyn wedi gwella eglurder a defnyddioldeb y dogfennau hyn. Bydd y disgrifiadau rôl diwygiedig, sydd bellach wedi'u fformatio mewn arddull gorfforaethol gyson, yn cefnogi recriwtio, datblygu ac effeithiolrwydd llywodraethu cyffredinol.</w:t>
          </w:r>
        </w:p>
        <w:p w14:paraId="7E1832CB" w14:textId="7D7E3A42" w:rsidR="001251F9" w:rsidRDefault="001251F9" w:rsidP="00A611A5">
          <w:r>
            <w:rPr>
              <w:color w:val="000000"/>
              <w:lang w:bidi="cy-GB"/>
            </w:rPr>
            <w:t>Y chwe disgrifiad rôl yw:</w:t>
          </w:r>
        </w:p>
        <w:p w14:paraId="5339CDDC" w14:textId="5CFE8C25" w:rsidR="00196D25" w:rsidRDefault="00536CA8" w:rsidP="00C90ECC">
          <w:pPr>
            <w:pStyle w:val="ListParagraph"/>
            <w:numPr>
              <w:ilvl w:val="0"/>
              <w:numId w:val="8"/>
            </w:numPr>
          </w:pPr>
          <w:r>
            <w:rPr>
              <w:lang w:bidi="cy-GB"/>
            </w:rPr>
            <w:t>Aelod o'r Bwrdd</w:t>
          </w:r>
        </w:p>
        <w:p w14:paraId="15186080" w14:textId="1CC993F7" w:rsidR="00536CA8" w:rsidRDefault="00536CA8" w:rsidP="00C90ECC">
          <w:pPr>
            <w:pStyle w:val="ListParagraph"/>
            <w:numPr>
              <w:ilvl w:val="0"/>
              <w:numId w:val="8"/>
            </w:numPr>
          </w:pPr>
          <w:r>
            <w:rPr>
              <w:lang w:bidi="cy-GB"/>
            </w:rPr>
            <w:t>Aelod Cyfetholedig Allanol (o Bwyllgor)</w:t>
          </w:r>
        </w:p>
        <w:p w14:paraId="7A60D7A6" w14:textId="2BAEE76E" w:rsidR="00D56045" w:rsidRDefault="00D56045" w:rsidP="00C90ECC">
          <w:pPr>
            <w:pStyle w:val="ListParagraph"/>
            <w:numPr>
              <w:ilvl w:val="0"/>
              <w:numId w:val="8"/>
            </w:numPr>
          </w:pPr>
          <w:r>
            <w:rPr>
              <w:lang w:bidi="cy-GB"/>
            </w:rPr>
            <w:t>Cadeirydd y Bwrdd</w:t>
          </w:r>
        </w:p>
        <w:p w14:paraId="5000C371" w14:textId="749CC587" w:rsidR="00D56045" w:rsidRDefault="00D56045" w:rsidP="00C90ECC">
          <w:pPr>
            <w:pStyle w:val="ListParagraph"/>
            <w:numPr>
              <w:ilvl w:val="0"/>
              <w:numId w:val="8"/>
            </w:numPr>
          </w:pPr>
          <w:r>
            <w:rPr>
              <w:lang w:bidi="cy-GB"/>
            </w:rPr>
            <w:t>Is-Gadeirydd y Bwrdd</w:t>
          </w:r>
        </w:p>
        <w:p w14:paraId="2A2DA758" w14:textId="5C08BD05" w:rsidR="00D56045" w:rsidRDefault="00D56045" w:rsidP="00C90ECC">
          <w:pPr>
            <w:pStyle w:val="ListParagraph"/>
            <w:numPr>
              <w:ilvl w:val="0"/>
              <w:numId w:val="8"/>
            </w:numPr>
          </w:pPr>
          <w:r>
            <w:rPr>
              <w:lang w:bidi="cy-GB"/>
            </w:rPr>
            <w:t>Uwch Lywodraethwr Annibynnol</w:t>
          </w:r>
        </w:p>
        <w:p w14:paraId="0E6EFE84" w14:textId="1F2DC5E4" w:rsidR="00196D25" w:rsidRPr="008F0821" w:rsidRDefault="00D56045" w:rsidP="00C90ECC">
          <w:pPr>
            <w:pStyle w:val="ListParagraph"/>
            <w:numPr>
              <w:ilvl w:val="0"/>
              <w:numId w:val="8"/>
            </w:numPr>
          </w:pPr>
          <w:r>
            <w:rPr>
              <w:lang w:bidi="cy-GB"/>
            </w:rPr>
            <w:t>Cadeirydd ac Is-Gadeirydd y Pwyllgor</w:t>
          </w:r>
        </w:p>
        <w:p w14:paraId="601E63DD" w14:textId="1FB4EB57" w:rsidR="00657267" w:rsidRPr="005B7AFE" w:rsidRDefault="00657267" w:rsidP="00131C6A">
          <w:pPr>
            <w:rPr>
              <w:color w:val="000000" w:themeColor="text1"/>
            </w:rPr>
          </w:pPr>
        </w:p>
        <w:p w14:paraId="51F88583" w14:textId="33627AC4" w:rsidR="006B218F" w:rsidRPr="004A3FD9" w:rsidRDefault="004A3FD9" w:rsidP="00691E76">
          <w:pPr>
            <w:pStyle w:val="Heading1"/>
            <w:rPr>
              <w:color w:val="000000" w:themeColor="text1"/>
            </w:rPr>
          </w:pPr>
          <w:r>
            <w:rPr>
              <w:color w:val="000000" w:themeColor="text1"/>
              <w:lang w:bidi="cy-GB"/>
            </w:rPr>
            <w:t>Arall</w:t>
          </w:r>
        </w:p>
        <w:p w14:paraId="1DD32E5A" w14:textId="5FAC0BDF" w:rsidR="00BE496F" w:rsidRDefault="00BE496F" w:rsidP="00460F24">
          <w:pPr>
            <w:rPr>
              <w:color w:val="000000" w:themeColor="text1"/>
              <w:u w:val="single"/>
            </w:rPr>
          </w:pPr>
          <w:r>
            <w:rPr>
              <w:color w:val="000000" w:themeColor="text1"/>
              <w:u w:val="single"/>
              <w:lang w:bidi="cy-GB"/>
            </w:rPr>
            <w:t>Recriwtio Is-Ganghellor</w:t>
          </w:r>
        </w:p>
        <w:p w14:paraId="65532349" w14:textId="3AA0AA36" w:rsidR="00AD2A27" w:rsidRDefault="00AD2A27" w:rsidP="00460F24">
          <w:pPr>
            <w:rPr>
              <w:color w:val="000000"/>
            </w:rPr>
          </w:pPr>
          <w:r w:rsidRPr="25059549">
            <w:rPr>
              <w:color w:val="000000" w:themeColor="text1"/>
              <w:lang w:bidi="cy-GB"/>
            </w:rPr>
            <w:t>Yn dilyn y cyhoeddiad yn 2023 o fwriad Is-Ganghellor y Brifysgol i ymddeol, hysbyswyd y Pwyllgor drwy gydol y broses o recriwtio’r Is-Ganghellor newydd. Rheolwyd y broses gan banel recriwtio a gynullwyd yn arbennig a chymeradwywyd y penodiad mewn Cyfarfod Arbennig o Fwrdd y Llywodraethwyr. Darparodd y Pwyllgor drosolwg a sicrhaodd fod y broses yn dryloyw, yn gynhwysol ac yn drylwyr. </w:t>
          </w:r>
          <w:r w:rsidR="009C7F72">
            <w:rPr>
              <w:color w:val="000000" w:themeColor="text1"/>
              <w:lang w:bidi="cy-GB"/>
            </w:rPr>
            <w:t>Gwnaeth</w:t>
          </w:r>
          <w:r w:rsidRPr="25059549">
            <w:rPr>
              <w:color w:val="000000" w:themeColor="text1"/>
              <w:lang w:bidi="cy-GB"/>
            </w:rPr>
            <w:t xml:space="preserve"> rhanddeiliaid y Brifysgol </w:t>
          </w:r>
          <w:r w:rsidR="009C7F72">
            <w:rPr>
              <w:color w:val="000000" w:themeColor="text1"/>
              <w:lang w:bidi="cy-GB"/>
            </w:rPr>
            <w:t>g</w:t>
          </w:r>
          <w:r w:rsidRPr="25059549">
            <w:rPr>
              <w:color w:val="000000" w:themeColor="text1"/>
              <w:lang w:bidi="cy-GB"/>
            </w:rPr>
            <w:t>ymryd rhan weithredol, ac yn y pen draw penododd Bwrdd y Llywodraethwyr yr Athro Rachael Langford yn Is-Ganghellor newydd</w:t>
          </w:r>
          <w:r w:rsidR="009C7F72">
            <w:rPr>
              <w:color w:val="000000" w:themeColor="text1"/>
              <w:lang w:bidi="cy-GB"/>
            </w:rPr>
            <w:t xml:space="preserve"> o’r</w:t>
          </w:r>
          <w:r w:rsidRPr="25059549">
            <w:rPr>
              <w:color w:val="000000" w:themeColor="text1"/>
              <w:lang w:bidi="cy-GB"/>
            </w:rPr>
            <w:t xml:space="preserve"> 01 Chwefror 2024.</w:t>
          </w:r>
        </w:p>
        <w:p w14:paraId="699D1BF3" w14:textId="77777777" w:rsidR="00225E00" w:rsidRDefault="00225E00" w:rsidP="00460F24">
          <w:pPr>
            <w:rPr>
              <w:color w:val="000000" w:themeColor="text1"/>
              <w:u w:val="single"/>
            </w:rPr>
          </w:pPr>
        </w:p>
        <w:p w14:paraId="1D93CD3D" w14:textId="71F9F905" w:rsidR="006608C4" w:rsidRDefault="006608C4" w:rsidP="00460F24">
          <w:pPr>
            <w:rPr>
              <w:color w:val="000000" w:themeColor="text1"/>
              <w:u w:val="single"/>
            </w:rPr>
          </w:pPr>
          <w:r>
            <w:rPr>
              <w:color w:val="000000" w:themeColor="text1"/>
              <w:u w:val="single"/>
              <w:lang w:bidi="cy-GB"/>
            </w:rPr>
            <w:t>Gwobrau er Anrhydedd</w:t>
          </w:r>
        </w:p>
        <w:p w14:paraId="0D15B02D" w14:textId="7466D42F" w:rsidR="25059549" w:rsidRPr="00A322E6" w:rsidRDefault="004A1B79" w:rsidP="25059549">
          <w:pPr>
            <w:rPr>
              <w:color w:val="000000" w:themeColor="text1"/>
            </w:rPr>
          </w:pPr>
          <w:r>
            <w:rPr>
              <w:color w:val="000000"/>
              <w:lang w:bidi="cy-GB"/>
            </w:rPr>
            <w:t>Bob blwyddyn yn seremonïau graddio'r Brifysgol, dyfernir Gwobrau Er Anrhydedd i unigolion sydd wedi gwneud cyfraniadau eithriadol yn eu maes, cyflawniadau eithriadol, neu wasanaeth i'r gymuned ehangach. Eleni, oherwydd ystyriaethau strategol parhaus, cyfyngodd</w:t>
          </w:r>
          <w:r w:rsidR="000445E4">
            <w:rPr>
              <w:rStyle w:val="apple-converted-space"/>
              <w:rFonts w:eastAsiaTheme="majorEastAsia"/>
              <w:color w:val="000000"/>
              <w:lang w:bidi="cy-GB"/>
            </w:rPr>
            <w:t xml:space="preserve"> y Brifysgol </w:t>
          </w:r>
          <w:r>
            <w:rPr>
              <w:color w:val="000000"/>
              <w:lang w:bidi="cy-GB"/>
            </w:rPr>
            <w:t>ar nifer y dyfarniadau a roddwyd. Adolygodd y Pwyllgor enwebiadau ar gyfer Cymrodoriaethau er Anrhydedd yn ofalus, gan sicrhau proses deg a thryloyw sy'n cyd-fynd â gwerthoedd y Brifysgol. </w:t>
          </w:r>
          <w:r w:rsidR="007C6841">
            <w:rPr>
              <w:rStyle w:val="apple-converted-space"/>
              <w:rFonts w:eastAsiaTheme="majorEastAsia"/>
              <w:color w:val="000000"/>
              <w:lang w:bidi="cy-GB"/>
            </w:rPr>
            <w:t>Y d</w:t>
          </w:r>
          <w:r w:rsidR="009C7F72">
            <w:rPr>
              <w:rStyle w:val="apple-converted-space"/>
              <w:rFonts w:eastAsiaTheme="majorEastAsia"/>
              <w:color w:val="000000"/>
              <w:lang w:bidi="cy-GB"/>
            </w:rPr>
            <w:t>erbynnydd</w:t>
          </w:r>
          <w:r w:rsidR="007C6841">
            <w:rPr>
              <w:rStyle w:val="apple-converted-space"/>
              <w:rFonts w:eastAsiaTheme="majorEastAsia"/>
              <w:color w:val="000000"/>
              <w:lang w:bidi="cy-GB"/>
            </w:rPr>
            <w:t xml:space="preserve"> oedd: </w:t>
          </w:r>
          <w:r w:rsidR="0028436B" w:rsidRPr="0028436B">
            <w:rPr>
              <w:rFonts w:eastAsiaTheme="majorEastAsia"/>
              <w:color w:val="000000"/>
              <w:lang w:bidi="cy-GB"/>
            </w:rPr>
            <w:t>Mr Ravi Shastri. Mae Mr Shastri, cyn gricedwr a hyfforddwr rhyngwladol, bellach yn llysgennad byd-eang i C</w:t>
          </w:r>
          <w:r w:rsidR="009C7F72">
            <w:rPr>
              <w:rFonts w:eastAsiaTheme="majorEastAsia"/>
              <w:color w:val="000000"/>
              <w:lang w:bidi="cy-GB"/>
            </w:rPr>
            <w:t xml:space="preserve">CS </w:t>
          </w:r>
          <w:r w:rsidR="0028436B" w:rsidRPr="0028436B">
            <w:rPr>
              <w:rFonts w:eastAsiaTheme="majorEastAsia"/>
              <w:color w:val="000000"/>
              <w:lang w:bidi="cy-GB"/>
            </w:rPr>
            <w:t>Morgannwg. Chwaraeodd i'r sir am bedair blynedd ac mae'n eu helpu i ehangu eu cyrhaeddiad i farchnad griced India. Mae ei rôl yn cynnwys cynghori ar strwythur sefydliadol a rheolaeth i wella perfformiad.</w:t>
          </w:r>
        </w:p>
        <w:p w14:paraId="20D81C78" w14:textId="4D1F2677" w:rsidR="007D53D4" w:rsidRDefault="009C7F72" w:rsidP="00460F24">
          <w:pPr>
            <w:rPr>
              <w:color w:val="000000" w:themeColor="text1"/>
              <w:u w:val="single"/>
            </w:rPr>
          </w:pPr>
          <w:r>
            <w:rPr>
              <w:color w:val="000000" w:themeColor="text1"/>
              <w:u w:val="single"/>
              <w:lang w:bidi="cy-GB"/>
            </w:rPr>
            <w:t xml:space="preserve">Arfarnu </w:t>
          </w:r>
          <w:r w:rsidR="00BD3893">
            <w:rPr>
              <w:color w:val="000000" w:themeColor="text1"/>
              <w:u w:val="single"/>
              <w:lang w:bidi="cy-GB"/>
            </w:rPr>
            <w:t>Llywodraethwyr 2023-24</w:t>
          </w:r>
        </w:p>
        <w:p w14:paraId="21F2615B" w14:textId="4AC1CAA2" w:rsidR="003E7406" w:rsidRDefault="003D3062" w:rsidP="00460F24">
          <w:pPr>
            <w:rPr>
              <w:color w:val="000000"/>
            </w:rPr>
          </w:pPr>
          <w:r>
            <w:rPr>
              <w:color w:val="000000"/>
              <w:lang w:bidi="cy-GB"/>
            </w:rPr>
            <w:lastRenderedPageBreak/>
            <w:t>Mae</w:t>
          </w:r>
          <w:r w:rsidR="009C7F72">
            <w:rPr>
              <w:color w:val="000000"/>
              <w:lang w:bidi="cy-GB"/>
            </w:rPr>
            <w:t>’r broswes</w:t>
          </w:r>
          <w:r>
            <w:rPr>
              <w:color w:val="000000"/>
              <w:lang w:bidi="cy-GB"/>
            </w:rPr>
            <w:t xml:space="preserve"> arfarn</w:t>
          </w:r>
          <w:r w:rsidR="009C7F72">
            <w:rPr>
              <w:color w:val="000000"/>
              <w:lang w:bidi="cy-GB"/>
            </w:rPr>
            <w:t>u</w:t>
          </w:r>
          <w:r>
            <w:rPr>
              <w:color w:val="000000"/>
              <w:lang w:bidi="cy-GB"/>
            </w:rPr>
            <w:t xml:space="preserve"> llywodraethwyr yn parhau i fod yn elfen hollbwysig o fframwaith llywodraethu'r Brifysgol. Mae'r gwerthusiadau hyn yn sicrhau bod pob Llywodraethwr unigol yn cyfrannu'n ystyrlon at genhadaeth y Brifysgol a bod eu disgwyliadau ar gyfer y rôl yn cael eu bodloni. Mae'r broses arfarnu yn meithrin deialog agored, yn hwyluso adborth, ac yn nodi meysydd ar gyfer twf. Eleni, cynhaliwyd gwerthusiadau gyda mwyafrif y Llywodraethwyr, gan gynnwys cyfweliadau ymadael ar gyfer y rhai oedd yn agosáu at ddiwedd eu tymor. </w:t>
          </w:r>
          <w:r w:rsidR="0023185F">
            <w:rPr>
              <w:rStyle w:val="apple-converted-space"/>
              <w:rFonts w:eastAsiaTheme="majorEastAsia"/>
              <w:color w:val="000000"/>
              <w:lang w:bidi="cy-GB"/>
            </w:rPr>
            <w:t xml:space="preserve">Gwneir ymdrechion i annog pob Llywodraethwr i gymryd rhan yn y broses Arfarnu. </w:t>
          </w:r>
          <w:r>
            <w:rPr>
              <w:color w:val="000000"/>
              <w:lang w:bidi="cy-GB"/>
            </w:rPr>
            <w:t>Bydd yr adborth gwerthfawr hwn yn llywio arferion llywodraethu yn y dyfodol ac yn gwella effeithiolrwydd cyffredinol y Bwrdd.</w:t>
          </w:r>
        </w:p>
        <w:p w14:paraId="3F8CB48C" w14:textId="77A565C6" w:rsidR="00312DEA" w:rsidRPr="003E7406" w:rsidRDefault="00312DEA" w:rsidP="00460F24">
          <w:pPr>
            <w:rPr>
              <w:color w:val="000000" w:themeColor="text1"/>
            </w:rPr>
          </w:pPr>
          <w:r>
            <w:rPr>
              <w:color w:val="000000" w:themeColor="text1"/>
              <w:lang w:bidi="cy-GB"/>
            </w:rPr>
            <w:t>Rhan allweddol o'r broses arfarnu yw cael mewnwelediad gan Aelodau'r Bwrdd ynghylch eu dyheadau yn y Brifysgol. Roedd y trafodaethau a gafodd y Cadeirydd gyda'r Aelodau yn archwilio eu diddordebau mewn Aelodaeth Pwyllgorau ac yn caniatáu iddynt amlygu eu meysydd diddordeb ac arbenigedd. Roedd y mewnbwn gwerthfawr hwn yn sail i ddealltwriaeth y Cadeirydd o gryfderau cyfunol y Bwrdd ac yn hwyluso proses gwneud penderfyniadau mwy gwybodus wrth ffurfio Pwyllgorau.</w:t>
          </w:r>
        </w:p>
        <w:p w14:paraId="0E026F1B" w14:textId="77777777" w:rsidR="00F4392F" w:rsidRDefault="00F4392F" w:rsidP="00460F24">
          <w:pPr>
            <w:rPr>
              <w:color w:val="000000" w:themeColor="text1"/>
            </w:rPr>
          </w:pPr>
        </w:p>
        <w:p w14:paraId="37C866F1" w14:textId="77777777" w:rsidR="008D6901" w:rsidRDefault="008D6901" w:rsidP="00460F24">
          <w:pPr>
            <w:rPr>
              <w:color w:val="000000" w:themeColor="text1"/>
            </w:rPr>
          </w:pPr>
        </w:p>
        <w:p w14:paraId="31E297F1" w14:textId="5CEBCCC5" w:rsidR="00206AAC" w:rsidRPr="005B7AFE" w:rsidRDefault="00206AAC" w:rsidP="00691E76">
          <w:pPr>
            <w:rPr>
              <w:color w:val="000000" w:themeColor="text1"/>
            </w:rPr>
          </w:pPr>
        </w:p>
        <w:p w14:paraId="070D8ABB" w14:textId="7F500640" w:rsidR="00DF2FFB" w:rsidRPr="003168E7" w:rsidRDefault="00DF2FFB" w:rsidP="00691E76">
          <w:pPr>
            <w:rPr>
              <w:b/>
              <w:bCs/>
              <w:color w:val="000000" w:themeColor="text1"/>
            </w:rPr>
          </w:pPr>
          <w:r w:rsidRPr="003168E7">
            <w:rPr>
              <w:b/>
              <w:color w:val="000000" w:themeColor="text1"/>
              <w:lang w:bidi="cy-GB"/>
            </w:rPr>
            <w:t xml:space="preserve">Cymeradwywyd gan Nick Capaldi </w:t>
          </w:r>
          <w:r w:rsidRPr="003168E7">
            <w:rPr>
              <w:b/>
              <w:color w:val="000000" w:themeColor="text1"/>
              <w:lang w:bidi="cy-GB"/>
            </w:rPr>
            <w:br/>
            <w:t>Cadeirydd y Pwyllgor Llywodraethu ac Enwebiadau 2023-24</w:t>
          </w:r>
        </w:p>
        <w:p w14:paraId="2A2AF666" w14:textId="680EC65C" w:rsidR="00DF2FFB" w:rsidRPr="003168E7" w:rsidRDefault="00DF2FFB" w:rsidP="00691E76">
          <w:pPr>
            <w:rPr>
              <w:b/>
              <w:bCs/>
              <w:color w:val="000000" w:themeColor="text1"/>
            </w:rPr>
          </w:pPr>
          <w:r w:rsidRPr="003168E7">
            <w:rPr>
              <w:b/>
              <w:color w:val="000000" w:themeColor="text1"/>
              <w:lang w:bidi="cy-GB"/>
            </w:rPr>
            <w:t>Hydref 2024</w:t>
          </w:r>
        </w:p>
        <w:p w14:paraId="0EE1A337" w14:textId="77777777" w:rsidR="00DF2FFB" w:rsidRPr="003168E7" w:rsidRDefault="00DF2FFB" w:rsidP="00691E76">
          <w:pPr>
            <w:rPr>
              <w:b/>
              <w:bCs/>
              <w:color w:val="000000" w:themeColor="text1"/>
            </w:rPr>
          </w:pPr>
        </w:p>
        <w:p w14:paraId="69D22E53" w14:textId="7A3C941F" w:rsidR="003A2A61" w:rsidRPr="003168E7" w:rsidRDefault="004A3FD9" w:rsidP="00691E76">
          <w:pPr>
            <w:rPr>
              <w:b/>
              <w:bCs/>
              <w:color w:val="000000" w:themeColor="text1"/>
            </w:rPr>
          </w:pPr>
          <w:r w:rsidRPr="003168E7">
            <w:rPr>
              <w:b/>
              <w:color w:val="000000" w:themeColor="text1"/>
              <w:lang w:bidi="cy-GB"/>
            </w:rPr>
            <w:t>Cymeradwywyd gan Menai Owen-Jones</w:t>
          </w:r>
          <w:r w:rsidRPr="003168E7">
            <w:rPr>
              <w:b/>
              <w:color w:val="000000" w:themeColor="text1"/>
              <w:lang w:bidi="cy-GB"/>
            </w:rPr>
            <w:br/>
            <w:t>Cadeirydd y Pwyllgor Llywodraethu ac Enwebiadau 2024-25</w:t>
          </w:r>
        </w:p>
        <w:p w14:paraId="522B4540" w14:textId="6553AED4" w:rsidR="004918D0" w:rsidRPr="009C7F72" w:rsidRDefault="009C7F72" w:rsidP="00691E76">
          <w:pPr>
            <w:rPr>
              <w:b/>
              <w:bCs/>
              <w:color w:val="000000" w:themeColor="text1"/>
            </w:rPr>
          </w:pPr>
          <w:r w:rsidRPr="009C7F72">
            <w:rPr>
              <w:b/>
              <w:bCs/>
              <w:color w:val="000000" w:themeColor="text1"/>
              <w:lang w:bidi="cy-GB"/>
            </w:rPr>
            <w:t xml:space="preserve">04 </w:t>
          </w:r>
          <w:r w:rsidR="003168E7" w:rsidRPr="009C7F72">
            <w:rPr>
              <w:b/>
              <w:bCs/>
              <w:color w:val="000000" w:themeColor="text1"/>
              <w:lang w:bidi="cy-GB"/>
            </w:rPr>
            <w:t>Tachwedd</w:t>
          </w:r>
          <w:r w:rsidRPr="009C7F72">
            <w:rPr>
              <w:b/>
              <w:bCs/>
              <w:color w:val="000000" w:themeColor="text1"/>
              <w:lang w:bidi="cy-GB"/>
            </w:rPr>
            <w:t xml:space="preserve"> 2024</w:t>
          </w:r>
        </w:p>
        <w:p w14:paraId="1EC311D2" w14:textId="77777777" w:rsidR="004918D0" w:rsidRPr="005B7AFE" w:rsidRDefault="004918D0" w:rsidP="00691E76">
          <w:pPr>
            <w:rPr>
              <w:color w:val="000000" w:themeColor="text1"/>
            </w:rPr>
          </w:pPr>
          <w:r w:rsidRPr="005B7AFE">
            <w:rPr>
              <w:color w:val="000000" w:themeColor="text1"/>
              <w:lang w:bidi="cy-GB"/>
            </w:rPr>
            <w:br w:type="page"/>
          </w:r>
        </w:p>
        <w:p w14:paraId="5FFCF0A0" w14:textId="6CCE6D8B" w:rsidR="005F23B5" w:rsidRPr="004918D0" w:rsidRDefault="004918D0" w:rsidP="00460F24">
          <w:pPr>
            <w:pStyle w:val="Heading1"/>
            <w:numPr>
              <w:ilvl w:val="0"/>
              <w:numId w:val="0"/>
            </w:numPr>
            <w:ind w:left="432" w:hanging="432"/>
          </w:pPr>
          <w:r w:rsidRPr="004918D0">
            <w:rPr>
              <w:b/>
              <w:lang w:bidi="cy-GB"/>
            </w:rPr>
            <w:lastRenderedPageBreak/>
            <w:t>ATODIAD 1</w:t>
          </w:r>
        </w:p>
        <w:p w14:paraId="70D9DD84" w14:textId="3F294183" w:rsidR="00F2602D" w:rsidRDefault="004918D0" w:rsidP="00460F24">
          <w:r w:rsidRPr="00C9464C">
            <w:rPr>
              <w:lang w:bidi="cy-GB"/>
            </w:rPr>
            <w:t>Cylch Gorchwyl y Pwyllgor Llywodraethu ac Enwebiadau 2023-2024</w:t>
          </w:r>
        </w:p>
        <w:p w14:paraId="7C4B2F0C" w14:textId="77777777" w:rsidR="001A0906" w:rsidRDefault="001A0906" w:rsidP="00460F24"/>
        <w:p w14:paraId="07D9A0B2" w14:textId="19C9E125" w:rsidR="001A0906" w:rsidRPr="001A0906" w:rsidRDefault="00000000" w:rsidP="001A0906"/>
      </w:sdtContent>
    </w:sdt>
    <w:p w14:paraId="2C9210F6" w14:textId="599B6D06" w:rsidR="007E75BC" w:rsidRPr="007E75BC" w:rsidRDefault="007E75BC" w:rsidP="00C90ECC">
      <w:pPr>
        <w:pStyle w:val="ListParagraph"/>
        <w:numPr>
          <w:ilvl w:val="0"/>
          <w:numId w:val="33"/>
        </w:numPr>
      </w:pPr>
      <w:r w:rsidRPr="007E75BC">
        <w:rPr>
          <w:lang w:bidi="cy-GB"/>
        </w:rPr>
        <w:t>Gwybodaeth Allweddol </w:t>
      </w:r>
    </w:p>
    <w:p w14:paraId="7AA17C1D" w14:textId="77777777" w:rsidR="007E75BC" w:rsidRPr="007E75BC" w:rsidRDefault="007E75BC" w:rsidP="007E75BC">
      <w:r w:rsidRPr="007E75BC">
        <w:rPr>
          <w:lang w:bidi="cy-GB"/>
        </w:rPr>
        <w:t>Yn adrodd i: Bwrdd y Llywodraethwyr </w:t>
      </w:r>
    </w:p>
    <w:p w14:paraId="20236111" w14:textId="703893C2" w:rsidR="007E75BC" w:rsidRPr="007E75BC" w:rsidRDefault="009C7F72" w:rsidP="007E75BC">
      <w:r>
        <w:rPr>
          <w:lang w:bidi="cy-GB"/>
        </w:rPr>
        <w:t>Digwyddiadau</w:t>
      </w:r>
      <w:r w:rsidR="007E75BC" w:rsidRPr="007E75BC">
        <w:rPr>
          <w:lang w:bidi="cy-GB"/>
        </w:rPr>
        <w:t>: 3 chyfarfod y flwyddyn, gyda chyfarfodydd ychwanegol wedi'u hamserlennu yn ôl yr angen  </w:t>
      </w:r>
    </w:p>
    <w:p w14:paraId="084F9EAC" w14:textId="77777777" w:rsidR="007E75BC" w:rsidRPr="007E75BC" w:rsidRDefault="007E75BC" w:rsidP="00C90ECC">
      <w:pPr>
        <w:numPr>
          <w:ilvl w:val="0"/>
          <w:numId w:val="9"/>
        </w:numPr>
        <w:tabs>
          <w:tab w:val="num" w:pos="720"/>
        </w:tabs>
      </w:pPr>
      <w:r w:rsidRPr="007E75BC">
        <w:rPr>
          <w:lang w:bidi="cy-GB"/>
        </w:rPr>
        <w:t>Aelodaeth, Cworwm, a Mynychwyr </w:t>
      </w:r>
    </w:p>
    <w:p w14:paraId="7186E9A0" w14:textId="77777777" w:rsidR="007E75BC" w:rsidRPr="007E75BC" w:rsidRDefault="007E75BC" w:rsidP="00C90ECC">
      <w:pPr>
        <w:numPr>
          <w:ilvl w:val="0"/>
          <w:numId w:val="10"/>
        </w:numPr>
      </w:pPr>
      <w:r w:rsidRPr="007E75BC">
        <w:rPr>
          <w:lang w:bidi="cy-GB"/>
        </w:rPr>
        <w:t>Cworwm: 4 aelod, a rhaid i o leiaf 3 ohonynt fod yn Llywodraethwyr Annibynnol neu Gyfetholedig </w:t>
      </w:r>
    </w:p>
    <w:p w14:paraId="5FBD815B" w14:textId="77777777" w:rsidR="007E75BC" w:rsidRPr="007E75BC" w:rsidRDefault="007E75BC" w:rsidP="00C90ECC">
      <w:pPr>
        <w:numPr>
          <w:ilvl w:val="0"/>
          <w:numId w:val="11"/>
        </w:numPr>
      </w:pPr>
      <w:r w:rsidRPr="007E75BC">
        <w:rPr>
          <w:lang w:bidi="cy-GB"/>
        </w:rPr>
        <w:t>Aelodau a Mynychwyr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185"/>
      </w:tblGrid>
      <w:tr w:rsidR="007E75BC" w:rsidRPr="007E75BC" w14:paraId="66956A64" w14:textId="77777777" w:rsidTr="007E75BC">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4185EFF" w14:textId="77777777" w:rsidR="007E75BC" w:rsidRPr="007E75BC" w:rsidRDefault="007E75BC" w:rsidP="007E75BC">
            <w:r w:rsidRPr="007E75BC">
              <w:rPr>
                <w:u w:val="single"/>
                <w:lang w:bidi="cy-GB"/>
              </w:rPr>
              <w:t>Aelodau</w:t>
            </w:r>
            <w:r w:rsidRPr="007E75BC">
              <w:rPr>
                <w:lang w:bidi="cy-GB"/>
              </w:rPr>
              <w:t> </w:t>
            </w:r>
          </w:p>
          <w:p w14:paraId="3601156F" w14:textId="77777777" w:rsidR="007E75BC" w:rsidRPr="007E75BC" w:rsidRDefault="007E75BC" w:rsidP="007E75BC">
            <w:r w:rsidRPr="007E75BC">
              <w:rPr>
                <w:lang w:bidi="cy-GB"/>
              </w:rPr>
              <w:t>Nick Capaldi (Llywodraethwr Annibynnol/Cadeirydd) </w:t>
            </w:r>
          </w:p>
          <w:p w14:paraId="62A01106" w14:textId="77777777" w:rsidR="007E75BC" w:rsidRPr="007E75BC" w:rsidRDefault="007E75BC" w:rsidP="007E75BC">
            <w:r w:rsidRPr="007E75BC">
              <w:rPr>
                <w:lang w:bidi="cy-GB"/>
              </w:rPr>
              <w:t>Yr Athro Cara Aitchison (Llywydd ac Is-Ganghellor) </w:t>
            </w:r>
          </w:p>
          <w:p w14:paraId="31B9FAE2" w14:textId="77777777" w:rsidR="007E75BC" w:rsidRPr="007E75BC" w:rsidRDefault="007E75BC" w:rsidP="007E75BC">
            <w:r w:rsidRPr="007E75BC">
              <w:rPr>
                <w:lang w:bidi="cy-GB"/>
              </w:rPr>
              <w:t>Charlie Bull (Llywodraethwr Staff Gwasanaethau Proffesiynol) </w:t>
            </w:r>
          </w:p>
          <w:p w14:paraId="46DA7290" w14:textId="77777777" w:rsidR="007E75BC" w:rsidRPr="007E75BC" w:rsidRDefault="007E75BC" w:rsidP="007E75BC">
            <w:r w:rsidRPr="007E75BC">
              <w:rPr>
                <w:lang w:bidi="cy-GB"/>
              </w:rPr>
              <w:t>Paul Matthews (Llywodraethwr Annibynnol) </w:t>
            </w:r>
          </w:p>
          <w:p w14:paraId="4569DC93" w14:textId="77777777" w:rsidR="007E75BC" w:rsidRPr="007E75BC" w:rsidRDefault="007E75BC" w:rsidP="007E75BC">
            <w:r w:rsidRPr="007E75BC">
              <w:rPr>
                <w:lang w:bidi="cy-GB"/>
              </w:rPr>
              <w:t>Kirsty Palmer (Cynrychiolydd y Bwrdd Academaidd) </w:t>
            </w:r>
          </w:p>
          <w:p w14:paraId="093FBA37" w14:textId="77777777" w:rsidR="007E75BC" w:rsidRPr="007E75BC" w:rsidRDefault="007E75BC" w:rsidP="007E75BC">
            <w:r w:rsidRPr="007E75BC">
              <w:rPr>
                <w:lang w:bidi="cy-GB"/>
              </w:rPr>
              <w:t>John Taylor (Cadeirydd y Bwrdd) </w:t>
            </w:r>
          </w:p>
          <w:p w14:paraId="6CD7760B" w14:textId="77777777" w:rsidR="007E75BC" w:rsidRPr="007E75BC" w:rsidRDefault="007E75BC" w:rsidP="007E75BC">
            <w:r w:rsidRPr="007E75BC">
              <w:rPr>
                <w:lang w:bidi="cy-GB"/>
              </w:rPr>
              <w:t>David Warrender (Llywodraethwr Annibynnol) </w:t>
            </w:r>
          </w:p>
          <w:p w14:paraId="20D86854" w14:textId="77777777" w:rsidR="007E75BC" w:rsidRPr="007E75BC" w:rsidRDefault="007E75BC" w:rsidP="007E75BC">
            <w:r w:rsidRPr="007E75BC">
              <w:rPr>
                <w:i/>
                <w:lang w:bidi="cy-GB"/>
              </w:rPr>
              <w:t>[un swydd wag Llywodraethwr Annibynnol]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9271A63" w14:textId="77777777" w:rsidR="007E75BC" w:rsidRPr="007E75BC" w:rsidRDefault="007E75BC" w:rsidP="007E75BC">
            <w:r w:rsidRPr="007E75BC">
              <w:rPr>
                <w:u w:val="single"/>
                <w:lang w:bidi="cy-GB"/>
              </w:rPr>
              <w:t>Mynychwyr</w:t>
            </w:r>
            <w:r w:rsidRPr="007E75BC">
              <w:rPr>
                <w:lang w:bidi="cy-GB"/>
              </w:rPr>
              <w:t> </w:t>
            </w:r>
          </w:p>
          <w:p w14:paraId="5C2C0076" w14:textId="77777777" w:rsidR="007E75BC" w:rsidRPr="007E75BC" w:rsidRDefault="007E75BC" w:rsidP="007E75BC">
            <w:r w:rsidRPr="007E75BC">
              <w:rPr>
                <w:lang w:bidi="cy-GB"/>
              </w:rPr>
              <w:t>Ysgrifenyddiaeth y Brifysgol </w:t>
            </w:r>
          </w:p>
          <w:p w14:paraId="1F1A870F" w14:textId="77777777" w:rsidR="007E75BC" w:rsidRPr="007E75BC" w:rsidRDefault="007E75BC" w:rsidP="007E75BC">
            <w:r w:rsidRPr="007E75BC">
              <w:rPr>
                <w:lang w:bidi="cy-GB"/>
              </w:rPr>
              <w:t>Pennaeth Llywodraethu a Chlerc i Fwrdd y Llywodraethwyr </w:t>
            </w:r>
          </w:p>
          <w:p w14:paraId="57BC1C45" w14:textId="77777777" w:rsidR="007E75BC" w:rsidRPr="007E75BC" w:rsidRDefault="007E75BC" w:rsidP="007E75BC">
            <w:r w:rsidRPr="007E75BC">
              <w:rPr>
                <w:i/>
                <w:lang w:bidi="cy-GB"/>
              </w:rPr>
              <w:t>Yn ôl disgresiwn y Cadeirydd, gwahoddir swyddogion eraill y Brifysgol, fel y bo'n briodol, i fynychu cyfarfodydd. </w:t>
            </w:r>
          </w:p>
        </w:tc>
      </w:tr>
    </w:tbl>
    <w:p w14:paraId="044075D9" w14:textId="77777777" w:rsidR="00F27A57" w:rsidRDefault="00F27A57" w:rsidP="00F27A57">
      <w:pPr>
        <w:ind w:left="360"/>
      </w:pPr>
    </w:p>
    <w:p w14:paraId="0D1F6AAE" w14:textId="62D0EDD2" w:rsidR="007E75BC" w:rsidRPr="007E75BC" w:rsidRDefault="007E75BC" w:rsidP="00C90ECC">
      <w:pPr>
        <w:numPr>
          <w:ilvl w:val="0"/>
          <w:numId w:val="12"/>
        </w:numPr>
        <w:tabs>
          <w:tab w:val="num" w:pos="720"/>
        </w:tabs>
      </w:pPr>
      <w:r w:rsidRPr="007E75BC">
        <w:rPr>
          <w:lang w:bidi="cy-GB"/>
        </w:rPr>
        <w:t>Cylch gorchwyl </w:t>
      </w:r>
    </w:p>
    <w:p w14:paraId="094C3B5A" w14:textId="38165BAE" w:rsidR="007E75BC" w:rsidRPr="007E75BC" w:rsidRDefault="007E75BC" w:rsidP="007E75BC">
      <w:r w:rsidRPr="007E75BC">
        <w:rPr>
          <w:lang w:bidi="cy-GB"/>
        </w:rPr>
        <w:t>Mae'r Pwyllgor Llywodraethu ac Enwebiadau yn atebol i Fwrdd y Llywodraethwyr am oruchwylio trefniadau llywodraethu corfforaethol i sicrhau bod y Brifysgol yn dilyn arfer gorau. Rôl y Pwyllgor yn rhannol yw sicrhau corff llywodraethu mwy effeithiol, cefnogi recriwtio llywodraethwyr medrus, ystyried cynllunio</w:t>
      </w:r>
      <w:r w:rsidR="003D4CA4">
        <w:rPr>
          <w:lang w:bidi="cy-GB"/>
        </w:rPr>
        <w:t xml:space="preserve"> ar gyfer</w:t>
      </w:r>
      <w:r w:rsidRPr="007E75BC">
        <w:rPr>
          <w:lang w:bidi="cy-GB"/>
        </w:rPr>
        <w:t xml:space="preserve"> olyniaeth i helpu i lenwi bylchau sgiliau, datblygu fframwaith ar gyfer gwerthuso llywodraethwyr, a gweithio gyda Chadeiryddion Pwyllgorau eraill i asesu perfformiad Pwyllgorau a gwneud argymhellion ar gyfer gwella arfer. </w:t>
      </w:r>
    </w:p>
    <w:p w14:paraId="4C8DB0A1" w14:textId="6E78438F" w:rsidR="007E75BC" w:rsidRPr="007E75BC" w:rsidRDefault="007E75BC" w:rsidP="007E75BC">
      <w:r w:rsidRPr="007E75BC">
        <w:rPr>
          <w:lang w:bidi="cy-GB"/>
        </w:rPr>
        <w:t xml:space="preserve">Mae’n gyfrifol am adolygu cyfansoddiad y corff llywodraethu, gan gynnwys aelodaeth a maint yn ogystal â chynllunio </w:t>
      </w:r>
      <w:r w:rsidR="003D4CA4">
        <w:rPr>
          <w:lang w:bidi="cy-GB"/>
        </w:rPr>
        <w:t xml:space="preserve">ar gyfer </w:t>
      </w:r>
      <w:r w:rsidRPr="007E75BC">
        <w:rPr>
          <w:lang w:bidi="cy-GB"/>
        </w:rPr>
        <w:t xml:space="preserve">olyniaeth, a gwneud argymhellion i Fwrdd y </w:t>
      </w:r>
      <w:r w:rsidRPr="007E75BC">
        <w:rPr>
          <w:lang w:bidi="cy-GB"/>
        </w:rPr>
        <w:lastRenderedPageBreak/>
        <w:t>Llywodraethwyr ynghylch recriwtio a phenodi llywodraethwyr. Mae'n gyfrifol am wneud argymhellion i'r Bwrdd ar strwythur ac aelodaeth Pwyllgorau gan gynnwys Cadeiryddion. Mae'n gyfrifol am oruchwylio effeithiolrwydd y corff llywodraethu a'i bwyllgorau, cychwyn adolygiadau, monitro perfformiad pwyllgorau a phresenoldeb llywodraethwyr. Mae hefyd yn datblygu cynlluniau hyfforddi a sefydlu ar gyfer y corff llywodraethu, gan gynnwys rhaglen hyfforddi flynyddol. Mae'r Pwyllgor hefyd yn chwarae rhan bwysig wrth benodi'r Canghellor, Cadeirydd y Bwrdd, yr Is-Ganghellor a swyddi uwch eraill. </w:t>
      </w:r>
    </w:p>
    <w:p w14:paraId="72BDEE85" w14:textId="1481A9B7" w:rsidR="007E75BC" w:rsidRPr="007E75BC" w:rsidRDefault="007E75BC" w:rsidP="007E75BC">
      <w:r w:rsidRPr="007E75BC">
        <w:rPr>
          <w:lang w:bidi="cy-GB"/>
        </w:rPr>
        <w:t>Bydd y Pwyllgor yn nodi, o'r argymhellion a ddaw i law, bersonau addas i dderbyn Cymrodoriaeth er Anrhydedd a Gradd</w:t>
      </w:r>
      <w:r w:rsidR="003D4CA4">
        <w:rPr>
          <w:lang w:bidi="cy-GB"/>
        </w:rPr>
        <w:t>au</w:t>
      </w:r>
      <w:r w:rsidRPr="007E75BC">
        <w:rPr>
          <w:lang w:bidi="cy-GB"/>
        </w:rPr>
        <w:t xml:space="preserve"> er Anrhydedd. </w:t>
      </w:r>
    </w:p>
    <w:p w14:paraId="7B7462F1" w14:textId="77777777" w:rsidR="007E75BC" w:rsidRDefault="007E75BC" w:rsidP="007E75BC">
      <w:r w:rsidRPr="007E75BC">
        <w:rPr>
          <w:lang w:bidi="cy-GB"/>
        </w:rPr>
        <w:t>Bydd y Pwyllgor yn ystyried argymhellion ar enwebeion arfaethedig y Brifysgol ar gyfer dyfarniadau o dan System Anrhydedd y DU. </w:t>
      </w:r>
    </w:p>
    <w:p w14:paraId="4218839C" w14:textId="77777777" w:rsidR="00C90ECC" w:rsidRPr="007E75BC" w:rsidRDefault="00C90ECC" w:rsidP="007E75BC"/>
    <w:p w14:paraId="3B04B6B4" w14:textId="77777777" w:rsidR="007E75BC" w:rsidRPr="007E75BC" w:rsidRDefault="007E75BC" w:rsidP="00C90ECC">
      <w:pPr>
        <w:numPr>
          <w:ilvl w:val="0"/>
          <w:numId w:val="13"/>
        </w:numPr>
        <w:tabs>
          <w:tab w:val="num" w:pos="720"/>
        </w:tabs>
      </w:pPr>
      <w:r w:rsidRPr="007E75BC">
        <w:rPr>
          <w:lang w:bidi="cy-GB"/>
        </w:rPr>
        <w:t>Cylch Gorchwyl </w:t>
      </w:r>
    </w:p>
    <w:p w14:paraId="3EE1FAAC" w14:textId="0B60B474" w:rsidR="007E75BC" w:rsidRPr="007E75BC" w:rsidRDefault="003D4CA4" w:rsidP="00C90ECC">
      <w:pPr>
        <w:numPr>
          <w:ilvl w:val="0"/>
          <w:numId w:val="14"/>
        </w:numPr>
      </w:pPr>
      <w:r>
        <w:rPr>
          <w:lang w:bidi="cy-GB"/>
        </w:rPr>
        <w:t>I y</w:t>
      </w:r>
      <w:r w:rsidR="007E75BC" w:rsidRPr="007E75BC">
        <w:rPr>
          <w:lang w:bidi="cy-GB"/>
        </w:rPr>
        <w:t>styried a chael awdurdod i gymeradwyo ar ran y Bwrdd: </w:t>
      </w:r>
    </w:p>
    <w:p w14:paraId="7E5A65CF" w14:textId="77777777" w:rsidR="007E75BC" w:rsidRPr="007E75BC" w:rsidRDefault="007E75BC" w:rsidP="00C90ECC">
      <w:pPr>
        <w:numPr>
          <w:ilvl w:val="0"/>
          <w:numId w:val="15"/>
        </w:numPr>
      </w:pPr>
      <w:r w:rsidRPr="007E75BC">
        <w:rPr>
          <w:lang w:bidi="cy-GB"/>
        </w:rPr>
        <w:t>Y broses a ddefnyddir i recriwtio Llywodraethwyr. </w:t>
      </w:r>
    </w:p>
    <w:p w14:paraId="6D00A16B" w14:textId="77777777" w:rsidR="007E75BC" w:rsidRPr="007E75BC" w:rsidRDefault="007E75BC" w:rsidP="00C90ECC">
      <w:pPr>
        <w:numPr>
          <w:ilvl w:val="0"/>
          <w:numId w:val="16"/>
        </w:numPr>
      </w:pPr>
      <w:r w:rsidRPr="007E75BC">
        <w:rPr>
          <w:lang w:bidi="cy-GB"/>
        </w:rPr>
        <w:t>Datblygu, monitro a gweithredu rhaglen sefydlu a hyfforddi llywodraethwyr, a gwerthuso llywodraethwyr a Chadeirydd Bwrdd y Llywodraethwyr. </w:t>
      </w:r>
    </w:p>
    <w:p w14:paraId="4C3D8360" w14:textId="77777777" w:rsidR="007E75BC" w:rsidRPr="007E75BC" w:rsidRDefault="007E75BC" w:rsidP="00C90ECC">
      <w:pPr>
        <w:numPr>
          <w:ilvl w:val="0"/>
          <w:numId w:val="17"/>
        </w:numPr>
      </w:pPr>
      <w:r w:rsidRPr="007E75BC">
        <w:rPr>
          <w:lang w:bidi="cy-GB"/>
        </w:rPr>
        <w:t>Prosesau ar gyfer adolygiad cyfnodol y Bwrdd o'i effeithiolrwydd ei hun a gweithrediad argymhellion, yn ogystal ag adolygiadau o Bwyllgorau. </w:t>
      </w:r>
    </w:p>
    <w:p w14:paraId="6EE5DD4D" w14:textId="77777777" w:rsidR="007E75BC" w:rsidRPr="007E75BC" w:rsidRDefault="007E75BC" w:rsidP="00C90ECC">
      <w:pPr>
        <w:numPr>
          <w:ilvl w:val="0"/>
          <w:numId w:val="18"/>
        </w:numPr>
      </w:pPr>
      <w:r w:rsidRPr="007E75BC">
        <w:rPr>
          <w:lang w:bidi="cy-GB"/>
        </w:rPr>
        <w:t>Y rhestr fer o unigolion addas i’w dyfarnu â Gwobrau Er Anrhydedd y Brifysgol, gan dynnu ar argymhellion a baratowyd gan y Bwrdd Academaidd. </w:t>
      </w:r>
    </w:p>
    <w:p w14:paraId="0367D49A" w14:textId="77777777" w:rsidR="007E75BC" w:rsidRPr="007E75BC" w:rsidRDefault="007E75BC" w:rsidP="00C90ECC">
      <w:pPr>
        <w:numPr>
          <w:ilvl w:val="0"/>
          <w:numId w:val="19"/>
        </w:numPr>
      </w:pPr>
      <w:r w:rsidRPr="007E75BC">
        <w:rPr>
          <w:lang w:bidi="cy-GB"/>
        </w:rPr>
        <w:t>Diddymu Dyfarniad er Anrhydedd a roddwyd yn flaenorol gan y Brifysgol. </w:t>
      </w:r>
    </w:p>
    <w:p w14:paraId="4153D490" w14:textId="77777777" w:rsidR="007E75BC" w:rsidRPr="007E75BC" w:rsidRDefault="007E75BC" w:rsidP="00C90ECC">
      <w:pPr>
        <w:numPr>
          <w:ilvl w:val="0"/>
          <w:numId w:val="20"/>
        </w:numPr>
      </w:pPr>
      <w:r w:rsidRPr="007E75BC">
        <w:rPr>
          <w:lang w:bidi="cy-GB"/>
        </w:rPr>
        <w:t>Enwebeion arfaethedig y Brifysgol ar gyfer dyfarniadau o dan System Anrhydedd y DU. </w:t>
      </w:r>
    </w:p>
    <w:p w14:paraId="480E7021" w14:textId="77777777" w:rsidR="007E75BC" w:rsidRPr="007E75BC" w:rsidRDefault="007E75BC" w:rsidP="00C90ECC">
      <w:pPr>
        <w:numPr>
          <w:ilvl w:val="0"/>
          <w:numId w:val="21"/>
        </w:numPr>
      </w:pPr>
      <w:r w:rsidRPr="007E75BC">
        <w:rPr>
          <w:lang w:bidi="cy-GB"/>
        </w:rPr>
        <w:t>Ystyried ac argymell ar gyfer cymeradwyaeth y Bwrdd:  </w:t>
      </w:r>
    </w:p>
    <w:p w14:paraId="6CF07754" w14:textId="77777777" w:rsidR="007E75BC" w:rsidRPr="007E75BC" w:rsidRDefault="007E75BC" w:rsidP="00C90ECC">
      <w:pPr>
        <w:numPr>
          <w:ilvl w:val="0"/>
          <w:numId w:val="22"/>
        </w:numPr>
      </w:pPr>
      <w:r w:rsidRPr="007E75BC">
        <w:rPr>
          <w:lang w:bidi="cy-GB"/>
        </w:rPr>
        <w:t>Penodi ac ailbenodi Llywodraethwyr i'r Bwrdd, gan roi sylw dyledus i bolisïau cydraddoldeb ac amrywiaeth y Brifysgol yn ogystal â matrics sgiliau'r Bwrdd. </w:t>
      </w:r>
    </w:p>
    <w:p w14:paraId="601ECD72" w14:textId="77777777" w:rsidR="007E75BC" w:rsidRPr="007E75BC" w:rsidRDefault="007E75BC" w:rsidP="00C90ECC">
      <w:pPr>
        <w:numPr>
          <w:ilvl w:val="0"/>
          <w:numId w:val="23"/>
        </w:numPr>
      </w:pPr>
      <w:r w:rsidRPr="007E75BC">
        <w:rPr>
          <w:lang w:bidi="cy-GB"/>
        </w:rPr>
        <w:t>Enwebu Llywodraethwyr i'w penodi i Bwyllgorau, gan gynnwys Cadeiryddion Pwyllgorau. </w:t>
      </w:r>
    </w:p>
    <w:p w14:paraId="18BC78E4" w14:textId="77777777" w:rsidR="007E75BC" w:rsidRPr="007E75BC" w:rsidRDefault="007E75BC" w:rsidP="00C90ECC">
      <w:pPr>
        <w:numPr>
          <w:ilvl w:val="0"/>
          <w:numId w:val="24"/>
        </w:numPr>
      </w:pPr>
      <w:r w:rsidRPr="007E75BC">
        <w:rPr>
          <w:lang w:bidi="cy-GB"/>
        </w:rPr>
        <w:t>Cymeradwyaeth ar gyfer penodi’r Canghellor, Cadeirydd y Bwrdd, yr Is-Ganghellor a deiliaid swyddi uwch eraill. </w:t>
      </w:r>
    </w:p>
    <w:p w14:paraId="11767A94" w14:textId="77777777" w:rsidR="007E75BC" w:rsidRPr="007E75BC" w:rsidRDefault="007E75BC" w:rsidP="00C90ECC">
      <w:pPr>
        <w:numPr>
          <w:ilvl w:val="0"/>
          <w:numId w:val="25"/>
        </w:numPr>
      </w:pPr>
      <w:r w:rsidRPr="007E75BC">
        <w:rPr>
          <w:lang w:bidi="cy-GB"/>
        </w:rPr>
        <w:t>Y broses a ddefnyddir i benodi Canghellor y Brifysgol a Chadeirydd Bwrdd y Llywodraethwyr, gan gynnwys adolygiad rheolaidd o’r disgrifiadau rôl. </w:t>
      </w:r>
    </w:p>
    <w:p w14:paraId="094938A4" w14:textId="77777777" w:rsidR="007E75BC" w:rsidRPr="007E75BC" w:rsidRDefault="007E75BC" w:rsidP="00C90ECC">
      <w:pPr>
        <w:numPr>
          <w:ilvl w:val="0"/>
          <w:numId w:val="26"/>
        </w:numPr>
      </w:pPr>
      <w:r w:rsidRPr="007E75BC">
        <w:rPr>
          <w:lang w:bidi="cy-GB"/>
        </w:rPr>
        <w:t>Deilliannau adolygiadau cyfnodol o'r Bwrdd a'i Bwyllgorau.  </w:t>
      </w:r>
    </w:p>
    <w:p w14:paraId="590E99E2" w14:textId="47CDDFE6" w:rsidR="007E75BC" w:rsidRPr="007E75BC" w:rsidRDefault="003D4CA4" w:rsidP="00C90ECC">
      <w:pPr>
        <w:numPr>
          <w:ilvl w:val="0"/>
          <w:numId w:val="27"/>
        </w:numPr>
      </w:pPr>
      <w:r>
        <w:rPr>
          <w:lang w:bidi="cy-GB"/>
        </w:rPr>
        <w:t>I dd</w:t>
      </w:r>
      <w:r w:rsidR="007E75BC" w:rsidRPr="007E75BC">
        <w:rPr>
          <w:lang w:bidi="cy-GB"/>
        </w:rPr>
        <w:t>erbyn adroddiadau er gwybodaeth a chynghori’r Bwrdd a/neu’r Is-Ganghellor fel y bo’n briodol ar:  </w:t>
      </w:r>
    </w:p>
    <w:p w14:paraId="203256AF" w14:textId="77777777" w:rsidR="007E75BC" w:rsidRPr="007E75BC" w:rsidRDefault="007E75BC" w:rsidP="00C90ECC">
      <w:pPr>
        <w:numPr>
          <w:ilvl w:val="0"/>
          <w:numId w:val="28"/>
        </w:numPr>
      </w:pPr>
      <w:r w:rsidRPr="007E75BC">
        <w:rPr>
          <w:lang w:bidi="cy-GB"/>
        </w:rPr>
        <w:t>Cyfansoddiad y corff llywodraethu, gan ystyried y matrics sgiliau, yr angen am gynllunio olyniaeth, ac amrywiaeth a chynwysoldeb, gan gynghori'r Bwrdd ar yr angen am unrhyw newidiadau i strwythur, maint neu gydbwysedd. </w:t>
      </w:r>
    </w:p>
    <w:p w14:paraId="46343A69" w14:textId="77777777" w:rsidR="007E75BC" w:rsidRPr="007E75BC" w:rsidRDefault="007E75BC" w:rsidP="00C90ECC">
      <w:pPr>
        <w:numPr>
          <w:ilvl w:val="0"/>
          <w:numId w:val="29"/>
        </w:numPr>
      </w:pPr>
      <w:r w:rsidRPr="007E75BC">
        <w:rPr>
          <w:lang w:bidi="cy-GB"/>
        </w:rPr>
        <w:lastRenderedPageBreak/>
        <w:t>Datblygiadau mewn arfer da llywodraethu a sut mae'r rhain yn berthnasol i'r Brifysgol, gan gynghori'r Bwrdd ar gydymffurfiaeth. </w:t>
      </w:r>
    </w:p>
    <w:p w14:paraId="5CB1A8E2" w14:textId="77777777" w:rsidR="007E75BC" w:rsidRPr="007E75BC" w:rsidRDefault="007E75BC" w:rsidP="00C90ECC">
      <w:pPr>
        <w:numPr>
          <w:ilvl w:val="0"/>
          <w:numId w:val="30"/>
        </w:numPr>
      </w:pPr>
      <w:r w:rsidRPr="007E75BC">
        <w:rPr>
          <w:lang w:bidi="cy-GB"/>
        </w:rPr>
        <w:t>Perfformiad Pwyllgorau, gan gynnwys presenoldeb llywodraethwyr unigol. </w:t>
      </w:r>
    </w:p>
    <w:p w14:paraId="26A8BEAB" w14:textId="77777777" w:rsidR="007E75BC" w:rsidRDefault="007E75BC" w:rsidP="00C90ECC">
      <w:pPr>
        <w:numPr>
          <w:ilvl w:val="0"/>
          <w:numId w:val="31"/>
        </w:numPr>
      </w:pPr>
      <w:r w:rsidRPr="007E75BC">
        <w:rPr>
          <w:lang w:bidi="cy-GB"/>
        </w:rPr>
        <w:t>Gall y Pwyllgor sefydlu Grwpiau Gorchwyl a Gorffen â therfyn amser i ymgymryd ag unrhyw un o'r cyfrifoldebau uchod ar ei ran. Cytunir ar aelodaeth a threfniadau adrodd y Grwpiau Gorchwyl a Gorffen gan Gadeirydd y Bwrdd, Cadeirydd y Pwyllgor, neu'r Is-Ganghellor, yn unol â gofynion busnes. </w:t>
      </w:r>
    </w:p>
    <w:p w14:paraId="6D763BC3" w14:textId="77777777" w:rsidR="00C90ECC" w:rsidRPr="007E75BC" w:rsidRDefault="00C90ECC" w:rsidP="00C90ECC">
      <w:pPr>
        <w:ind w:left="720"/>
      </w:pPr>
    </w:p>
    <w:p w14:paraId="32A7746C" w14:textId="77777777" w:rsidR="007E75BC" w:rsidRPr="007E75BC" w:rsidRDefault="007E75BC" w:rsidP="00C90ECC">
      <w:pPr>
        <w:numPr>
          <w:ilvl w:val="0"/>
          <w:numId w:val="32"/>
        </w:numPr>
        <w:tabs>
          <w:tab w:val="num" w:pos="720"/>
        </w:tabs>
      </w:pPr>
      <w:r w:rsidRPr="007E75BC">
        <w:rPr>
          <w:lang w:bidi="cy-GB"/>
        </w:rPr>
        <w:t>Gweithrediad </w:t>
      </w:r>
    </w:p>
    <w:p w14:paraId="5D2A25F4" w14:textId="77777777" w:rsidR="007E75BC" w:rsidRPr="007E75BC" w:rsidRDefault="007E75BC" w:rsidP="007E75BC">
      <w:r w:rsidRPr="007E75BC">
        <w:rPr>
          <w:lang w:bidi="cy-GB"/>
        </w:rPr>
        <w:t>Bydd y Pwyllgor yn cytuno ac yn cyflwyno i’r Bwrdd adroddiad blynyddol yn amlinellu’r busnes allweddol a gyflawnwyd gan y Pwyllgor yn ystod y flwyddyn academaidd flaenorol, gan ganolbwyntio’n benodol ar y penderfyniadau a wnaed gan y Pwyllgor ar ran y corff llywodraethu yn unol â’r awdurdodau dirprwyedig a ddarperir yn y cylch gorchwyl hwn. </w:t>
      </w:r>
    </w:p>
    <w:p w14:paraId="34FEEFDC" w14:textId="77777777" w:rsidR="007E75BC" w:rsidRPr="007E75BC" w:rsidRDefault="007E75BC" w:rsidP="007E75BC">
      <w:r w:rsidRPr="007E75BC">
        <w:rPr>
          <w:lang w:bidi="cy-GB"/>
        </w:rPr>
        <w:t>Bydd y Pwyllgor yn darparu i'r Bwrdd yn flynyddol y cynlluniau hyfforddi a sefydlu ar gyfer llywodraethwyr ar gyfer y flwyddyn ganlynol. </w:t>
      </w:r>
    </w:p>
    <w:p w14:paraId="3344AC2E" w14:textId="77777777" w:rsidR="007E75BC" w:rsidRPr="007E75BC" w:rsidRDefault="007E75BC" w:rsidP="007E75BC">
      <w:r w:rsidRPr="007E75BC">
        <w:rPr>
          <w:lang w:bidi="cy-GB"/>
        </w:rPr>
        <w:t>Bydd y Pwyllgor yn rhoi gwerthusiad blynyddol i'r Bwrdd o berfformiad y Pwyllgorau, yn ogystal â manylion presenoldeb y Llywodraethwyr ym mhob cyfarfod.  </w:t>
      </w:r>
    </w:p>
    <w:p w14:paraId="6C8E31B5" w14:textId="77777777" w:rsidR="007E75BC" w:rsidRPr="007E75BC" w:rsidRDefault="007E75BC" w:rsidP="007E75BC">
      <w:r w:rsidRPr="007E75BC">
        <w:rPr>
          <w:lang w:bidi="cy-GB"/>
        </w:rPr>
        <w:t>Bydd y Pwyllgor yn darparu adroddiad cryno i'r Bwrdd yn dilyn pob cyfarfod, yn nodi pa benderfyniadau a wnaed drwy awdurdod dirprwyedig. Bydd y Cadeirydd yn rhoi diweddariad llafar i’r Bwrdd yn ôl yr angen gan amlygu unrhyw faterion y mae angen iddynt ddwyn i sylw’r Bwrdd.  </w:t>
      </w:r>
    </w:p>
    <w:p w14:paraId="2615D428" w14:textId="77777777" w:rsidR="007E75BC" w:rsidRPr="007E75BC" w:rsidRDefault="007E75BC" w:rsidP="007E75BC">
      <w:r w:rsidRPr="007E75BC">
        <w:rPr>
          <w:lang w:bidi="cy-GB"/>
        </w:rPr>
        <w:t>Gall y Pwyllgor ystyried materion a gyfeirir ato gan y Bwrdd, y Bwrdd Academaidd (drwy’r Is-Ganghellor), neu Grŵp Gweithredol Is-Ganghellor y Brifysgol. </w:t>
      </w:r>
    </w:p>
    <w:p w14:paraId="572BFC7F" w14:textId="77777777" w:rsidR="00B72589" w:rsidRDefault="00B72589" w:rsidP="00691E76">
      <w:pPr>
        <w:sectPr w:rsidR="00B72589" w:rsidSect="007E5ABE">
          <w:headerReference w:type="even" r:id="rId14"/>
          <w:footerReference w:type="default" r:id="rId15"/>
          <w:pgSz w:w="11906" w:h="16838"/>
          <w:pgMar w:top="1418" w:right="1440" w:bottom="1134" w:left="1134" w:header="709" w:footer="709" w:gutter="0"/>
          <w:pgNumType w:start="0"/>
          <w:cols w:space="708"/>
          <w:titlePg/>
          <w:docGrid w:linePitch="360"/>
        </w:sectPr>
      </w:pPr>
    </w:p>
    <w:p w14:paraId="37FD2EFF" w14:textId="77777777" w:rsidR="00B72589" w:rsidRPr="004918D0" w:rsidRDefault="00B72589" w:rsidP="00B72589">
      <w:pPr>
        <w:pStyle w:val="Heading1"/>
        <w:numPr>
          <w:ilvl w:val="0"/>
          <w:numId w:val="0"/>
        </w:numPr>
        <w:ind w:left="432" w:hanging="432"/>
      </w:pPr>
      <w:r w:rsidRPr="004918D0">
        <w:rPr>
          <w:b/>
          <w:lang w:bidi="cy-GB"/>
        </w:rPr>
        <w:lastRenderedPageBreak/>
        <w:t>ATODIAD 2</w:t>
      </w:r>
    </w:p>
    <w:p w14:paraId="0700CD13" w14:textId="77777777" w:rsidR="00B72589" w:rsidRDefault="00B72589" w:rsidP="00B72589">
      <w:r w:rsidRPr="008C05CF">
        <w:rPr>
          <w:lang w:bidi="cy-GB"/>
        </w:rPr>
        <w:t>Presenoldeb mewn Cyfarfodydd</w:t>
      </w:r>
    </w:p>
    <w:p w14:paraId="44C7FC9D" w14:textId="77777777" w:rsidR="00B72589" w:rsidRDefault="00B72589" w:rsidP="00B72589"/>
    <w:tbl>
      <w:tblPr>
        <w:tblW w:w="4468" w:type="pct"/>
        <w:tblCellMar>
          <w:top w:w="15" w:type="dxa"/>
          <w:bottom w:w="15" w:type="dxa"/>
        </w:tblCellMar>
        <w:tblLook w:val="04A0" w:firstRow="1" w:lastRow="0" w:firstColumn="1" w:lastColumn="0" w:noHBand="0" w:noVBand="1"/>
      </w:tblPr>
      <w:tblGrid>
        <w:gridCol w:w="7392"/>
        <w:gridCol w:w="1964"/>
        <w:gridCol w:w="1964"/>
        <w:gridCol w:w="1964"/>
      </w:tblGrid>
      <w:tr w:rsidR="009B4A0A" w:rsidRPr="00601789" w14:paraId="3EA38CA6" w14:textId="77777777" w:rsidTr="003E3620">
        <w:trPr>
          <w:trHeight w:val="390"/>
        </w:trPr>
        <w:tc>
          <w:tcPr>
            <w:tcW w:w="3167" w:type="pct"/>
            <w:tcBorders>
              <w:top w:val="nil"/>
              <w:left w:val="nil"/>
              <w:bottom w:val="single" w:sz="12" w:space="0" w:color="A2B8E1"/>
              <w:right w:val="nil"/>
            </w:tcBorders>
            <w:vAlign w:val="bottom"/>
            <w:hideMark/>
          </w:tcPr>
          <w:p w14:paraId="4732DB0B" w14:textId="77777777" w:rsidR="009B4A0A" w:rsidRPr="00601789" w:rsidRDefault="009B4A0A" w:rsidP="00C82A70">
            <w:pPr>
              <w:rPr>
                <w:b/>
                <w:bCs/>
              </w:rPr>
            </w:pPr>
            <w:r w:rsidRPr="00601789">
              <w:rPr>
                <w:b/>
                <w:lang w:bidi="cy-GB"/>
              </w:rPr>
              <w:t>Enw | Dyddiad</w:t>
            </w:r>
          </w:p>
        </w:tc>
        <w:tc>
          <w:tcPr>
            <w:tcW w:w="515" w:type="pct"/>
            <w:tcBorders>
              <w:top w:val="nil"/>
              <w:left w:val="nil"/>
              <w:bottom w:val="nil"/>
              <w:right w:val="nil"/>
            </w:tcBorders>
            <w:noWrap/>
            <w:vAlign w:val="bottom"/>
          </w:tcPr>
          <w:p w14:paraId="0509FDD5" w14:textId="53E839C7" w:rsidR="009B4A0A" w:rsidRPr="003D4CA4" w:rsidRDefault="003D4CA4" w:rsidP="00C82A70">
            <w:pPr>
              <w:rPr>
                <w:bCs/>
              </w:rPr>
            </w:pPr>
            <w:r w:rsidRPr="003D4CA4">
              <w:rPr>
                <w:bCs/>
                <w:lang w:bidi="cy-GB"/>
              </w:rPr>
              <w:t>02-Hyd-23</w:t>
            </w:r>
          </w:p>
        </w:tc>
        <w:tc>
          <w:tcPr>
            <w:tcW w:w="520" w:type="pct"/>
            <w:tcBorders>
              <w:top w:val="nil"/>
              <w:left w:val="nil"/>
              <w:bottom w:val="nil"/>
              <w:right w:val="nil"/>
            </w:tcBorders>
            <w:noWrap/>
            <w:vAlign w:val="bottom"/>
          </w:tcPr>
          <w:p w14:paraId="6B5B76C5" w14:textId="6959297C" w:rsidR="009B4A0A" w:rsidRPr="00601789" w:rsidRDefault="009B4A0A" w:rsidP="00C82A70">
            <w:r>
              <w:rPr>
                <w:lang w:bidi="cy-GB"/>
              </w:rPr>
              <w:t>29-Ion-24</w:t>
            </w:r>
          </w:p>
        </w:tc>
        <w:tc>
          <w:tcPr>
            <w:tcW w:w="798" w:type="pct"/>
            <w:tcBorders>
              <w:top w:val="nil"/>
              <w:left w:val="nil"/>
              <w:bottom w:val="nil"/>
              <w:right w:val="nil"/>
            </w:tcBorders>
          </w:tcPr>
          <w:p w14:paraId="4AC7144C" w14:textId="721A92D5" w:rsidR="009B4A0A" w:rsidRPr="00601789" w:rsidRDefault="003D4CA4" w:rsidP="00C82A70">
            <w:r>
              <w:rPr>
                <w:lang w:bidi="cy-GB"/>
              </w:rPr>
              <w:t>03-</w:t>
            </w:r>
            <w:r w:rsidR="009B4A0A">
              <w:rPr>
                <w:lang w:bidi="cy-GB"/>
              </w:rPr>
              <w:t>Meh</w:t>
            </w:r>
            <w:r>
              <w:rPr>
                <w:lang w:bidi="cy-GB"/>
              </w:rPr>
              <w:t>-24</w:t>
            </w:r>
          </w:p>
        </w:tc>
      </w:tr>
      <w:tr w:rsidR="009B4A0A" w:rsidRPr="00601789" w14:paraId="0D420D98" w14:textId="77777777" w:rsidTr="003E3620">
        <w:trPr>
          <w:trHeight w:val="315"/>
        </w:trPr>
        <w:tc>
          <w:tcPr>
            <w:tcW w:w="3167" w:type="pct"/>
            <w:tcBorders>
              <w:top w:val="nil"/>
              <w:left w:val="nil"/>
              <w:bottom w:val="nil"/>
              <w:right w:val="nil"/>
            </w:tcBorders>
            <w:noWrap/>
            <w:vAlign w:val="bottom"/>
          </w:tcPr>
          <w:p w14:paraId="19752BA7" w14:textId="23CDED47" w:rsidR="009B4A0A" w:rsidRPr="00601789" w:rsidRDefault="009B4A0A" w:rsidP="00C82A70">
            <w:r>
              <w:rPr>
                <w:lang w:bidi="cy-GB"/>
              </w:rPr>
              <w:t>Bull, Charlie (Llywodraethwr Staff Gwasanaethau Proffesiynol)</w:t>
            </w:r>
          </w:p>
        </w:tc>
        <w:tc>
          <w:tcPr>
            <w:tcW w:w="515" w:type="pct"/>
            <w:tcBorders>
              <w:top w:val="nil"/>
              <w:left w:val="nil"/>
              <w:bottom w:val="nil"/>
              <w:right w:val="nil"/>
            </w:tcBorders>
            <w:shd w:val="clear" w:color="auto" w:fill="auto"/>
            <w:noWrap/>
            <w:vAlign w:val="bottom"/>
          </w:tcPr>
          <w:p w14:paraId="3F186030" w14:textId="669CE1DB" w:rsidR="009B4A0A" w:rsidRPr="00601789" w:rsidRDefault="003E3620" w:rsidP="00C82A70">
            <w:r>
              <w:rPr>
                <w:lang w:bidi="cy-GB"/>
              </w:rPr>
              <w:t>Ie</w:t>
            </w:r>
          </w:p>
        </w:tc>
        <w:tc>
          <w:tcPr>
            <w:tcW w:w="520" w:type="pct"/>
            <w:tcBorders>
              <w:top w:val="nil"/>
              <w:left w:val="nil"/>
              <w:bottom w:val="nil"/>
              <w:right w:val="nil"/>
            </w:tcBorders>
            <w:shd w:val="clear" w:color="auto" w:fill="auto"/>
            <w:noWrap/>
            <w:vAlign w:val="bottom"/>
          </w:tcPr>
          <w:p w14:paraId="252EE5F5" w14:textId="4540031A" w:rsidR="009B4A0A" w:rsidRPr="00601789" w:rsidRDefault="009B4A0A" w:rsidP="00C82A70">
            <w:r>
              <w:rPr>
                <w:lang w:bidi="cy-GB"/>
              </w:rPr>
              <w:t>Ie</w:t>
            </w:r>
          </w:p>
        </w:tc>
        <w:tc>
          <w:tcPr>
            <w:tcW w:w="798" w:type="pct"/>
            <w:tcBorders>
              <w:top w:val="nil"/>
              <w:left w:val="nil"/>
              <w:bottom w:val="nil"/>
              <w:right w:val="nil"/>
            </w:tcBorders>
          </w:tcPr>
          <w:p w14:paraId="1C941466" w14:textId="23CAB601" w:rsidR="009B4A0A" w:rsidRPr="00601789" w:rsidRDefault="003E3620" w:rsidP="00C82A70">
            <w:r>
              <w:rPr>
                <w:lang w:bidi="cy-GB"/>
              </w:rPr>
              <w:t>Ie</w:t>
            </w:r>
          </w:p>
        </w:tc>
      </w:tr>
      <w:tr w:rsidR="009B4A0A" w:rsidRPr="00601789" w14:paraId="6FC884FB" w14:textId="77777777" w:rsidTr="003E3620">
        <w:trPr>
          <w:trHeight w:val="315"/>
        </w:trPr>
        <w:tc>
          <w:tcPr>
            <w:tcW w:w="3167" w:type="pct"/>
            <w:tcBorders>
              <w:top w:val="nil"/>
              <w:left w:val="nil"/>
              <w:bottom w:val="nil"/>
              <w:right w:val="nil"/>
            </w:tcBorders>
            <w:noWrap/>
            <w:vAlign w:val="bottom"/>
          </w:tcPr>
          <w:p w14:paraId="27098461" w14:textId="7DA06DB6" w:rsidR="009B4A0A" w:rsidRDefault="009B4A0A" w:rsidP="00C82A70">
            <w:r>
              <w:rPr>
                <w:lang w:bidi="cy-GB"/>
              </w:rPr>
              <w:t>Capaldi, Nick (Cadeirydd a Llywodraethwr Annibynnol)</w:t>
            </w:r>
          </w:p>
        </w:tc>
        <w:tc>
          <w:tcPr>
            <w:tcW w:w="515" w:type="pct"/>
            <w:tcBorders>
              <w:top w:val="nil"/>
              <w:left w:val="nil"/>
              <w:bottom w:val="nil"/>
              <w:right w:val="nil"/>
            </w:tcBorders>
            <w:shd w:val="clear" w:color="auto" w:fill="auto"/>
            <w:noWrap/>
            <w:vAlign w:val="bottom"/>
          </w:tcPr>
          <w:p w14:paraId="33283D14" w14:textId="258CE311" w:rsidR="009B4A0A" w:rsidRDefault="009B4A0A" w:rsidP="00C82A70">
            <w:r>
              <w:rPr>
                <w:lang w:bidi="cy-GB"/>
              </w:rPr>
              <w:t>Ie</w:t>
            </w:r>
          </w:p>
        </w:tc>
        <w:tc>
          <w:tcPr>
            <w:tcW w:w="520" w:type="pct"/>
            <w:tcBorders>
              <w:top w:val="nil"/>
              <w:left w:val="nil"/>
              <w:bottom w:val="nil"/>
              <w:right w:val="nil"/>
            </w:tcBorders>
            <w:shd w:val="clear" w:color="auto" w:fill="auto"/>
            <w:noWrap/>
            <w:vAlign w:val="bottom"/>
          </w:tcPr>
          <w:p w14:paraId="29BBF8D1" w14:textId="7A6D24FB" w:rsidR="009B4A0A" w:rsidRDefault="003E3620" w:rsidP="00C82A70">
            <w:r>
              <w:rPr>
                <w:lang w:bidi="cy-GB"/>
              </w:rPr>
              <w:t>Ymddiheuriadau</w:t>
            </w:r>
          </w:p>
        </w:tc>
        <w:tc>
          <w:tcPr>
            <w:tcW w:w="798" w:type="pct"/>
            <w:tcBorders>
              <w:top w:val="nil"/>
              <w:left w:val="nil"/>
              <w:bottom w:val="nil"/>
              <w:right w:val="nil"/>
            </w:tcBorders>
          </w:tcPr>
          <w:p w14:paraId="1709D8A2" w14:textId="72BF56FF" w:rsidR="009B4A0A" w:rsidRPr="00601789" w:rsidRDefault="009B4A0A" w:rsidP="00C82A70">
            <w:r>
              <w:rPr>
                <w:lang w:bidi="cy-GB"/>
              </w:rPr>
              <w:t>Ie</w:t>
            </w:r>
          </w:p>
        </w:tc>
      </w:tr>
      <w:tr w:rsidR="009B4A0A" w:rsidRPr="00601789" w14:paraId="6FD334E5" w14:textId="77777777" w:rsidTr="003E3620">
        <w:trPr>
          <w:trHeight w:val="315"/>
        </w:trPr>
        <w:tc>
          <w:tcPr>
            <w:tcW w:w="3167" w:type="pct"/>
            <w:tcBorders>
              <w:top w:val="nil"/>
              <w:left w:val="nil"/>
              <w:bottom w:val="nil"/>
              <w:right w:val="nil"/>
            </w:tcBorders>
            <w:noWrap/>
            <w:vAlign w:val="bottom"/>
          </w:tcPr>
          <w:p w14:paraId="7158D2DE" w14:textId="73C6B24B" w:rsidR="009B4A0A" w:rsidRDefault="00D719F4" w:rsidP="00C82A70">
            <w:r>
              <w:rPr>
                <w:lang w:bidi="cy-GB"/>
              </w:rPr>
              <w:t>Yr Athro Langford, Rachael (Is-Ganghellor) – o 01 Chwefror 2024</w:t>
            </w:r>
          </w:p>
        </w:tc>
        <w:tc>
          <w:tcPr>
            <w:tcW w:w="515" w:type="pct"/>
            <w:tcBorders>
              <w:top w:val="nil"/>
              <w:left w:val="nil"/>
              <w:bottom w:val="nil"/>
              <w:right w:val="nil"/>
            </w:tcBorders>
            <w:shd w:val="clear" w:color="auto" w:fill="auto"/>
            <w:noWrap/>
            <w:vAlign w:val="bottom"/>
          </w:tcPr>
          <w:p w14:paraId="779E88A1" w14:textId="6D5F3601" w:rsidR="009B4A0A" w:rsidRDefault="003D4CA4" w:rsidP="00C82A70">
            <w:r>
              <w:rPr>
                <w:lang w:bidi="cy-GB"/>
              </w:rPr>
              <w:t>dd</w:t>
            </w:r>
            <w:r w:rsidR="00D719F4">
              <w:rPr>
                <w:lang w:bidi="cy-GB"/>
              </w:rPr>
              <w:t>/</w:t>
            </w:r>
            <w:r>
              <w:rPr>
                <w:lang w:bidi="cy-GB"/>
              </w:rPr>
              <w:t>b</w:t>
            </w:r>
          </w:p>
        </w:tc>
        <w:tc>
          <w:tcPr>
            <w:tcW w:w="520" w:type="pct"/>
            <w:tcBorders>
              <w:top w:val="nil"/>
              <w:left w:val="nil"/>
              <w:bottom w:val="nil"/>
              <w:right w:val="nil"/>
            </w:tcBorders>
            <w:shd w:val="clear" w:color="auto" w:fill="auto"/>
            <w:noWrap/>
            <w:vAlign w:val="bottom"/>
          </w:tcPr>
          <w:p w14:paraId="17EC7D9B" w14:textId="7BBE1B57" w:rsidR="009B4A0A" w:rsidRDefault="003D4CA4" w:rsidP="00C82A70">
            <w:r>
              <w:t>dd/b</w:t>
            </w:r>
          </w:p>
        </w:tc>
        <w:tc>
          <w:tcPr>
            <w:tcW w:w="798" w:type="pct"/>
            <w:tcBorders>
              <w:top w:val="nil"/>
              <w:left w:val="nil"/>
              <w:bottom w:val="nil"/>
              <w:right w:val="nil"/>
            </w:tcBorders>
          </w:tcPr>
          <w:p w14:paraId="669B5330" w14:textId="42CFCFD7" w:rsidR="009B4A0A" w:rsidRDefault="003E3620" w:rsidP="00C82A70">
            <w:r>
              <w:rPr>
                <w:lang w:bidi="cy-GB"/>
              </w:rPr>
              <w:t>Ie</w:t>
            </w:r>
          </w:p>
        </w:tc>
      </w:tr>
      <w:tr w:rsidR="009B4A0A" w:rsidRPr="00601789" w14:paraId="6110FC96" w14:textId="77777777" w:rsidTr="003E3620">
        <w:trPr>
          <w:trHeight w:val="315"/>
        </w:trPr>
        <w:tc>
          <w:tcPr>
            <w:tcW w:w="3167" w:type="pct"/>
            <w:tcBorders>
              <w:top w:val="nil"/>
              <w:left w:val="nil"/>
              <w:bottom w:val="nil"/>
              <w:right w:val="nil"/>
            </w:tcBorders>
            <w:noWrap/>
            <w:vAlign w:val="bottom"/>
          </w:tcPr>
          <w:p w14:paraId="4139A3AC" w14:textId="551F9349" w:rsidR="009B4A0A" w:rsidRPr="00601789" w:rsidRDefault="009B4A0A" w:rsidP="00C82A70">
            <w:r>
              <w:rPr>
                <w:lang w:bidi="cy-GB"/>
              </w:rPr>
              <w:t>Matthews, Paul (Llywodraethwr Annibynnol)</w:t>
            </w:r>
          </w:p>
        </w:tc>
        <w:tc>
          <w:tcPr>
            <w:tcW w:w="515" w:type="pct"/>
            <w:tcBorders>
              <w:top w:val="nil"/>
              <w:left w:val="nil"/>
              <w:bottom w:val="nil"/>
              <w:right w:val="nil"/>
            </w:tcBorders>
            <w:shd w:val="clear" w:color="auto" w:fill="auto"/>
            <w:noWrap/>
            <w:vAlign w:val="bottom"/>
          </w:tcPr>
          <w:p w14:paraId="5B48DA65" w14:textId="1B6E4DE8" w:rsidR="009B4A0A" w:rsidRPr="00601789" w:rsidRDefault="009B4A0A" w:rsidP="00C82A70">
            <w:r>
              <w:rPr>
                <w:lang w:bidi="cy-GB"/>
              </w:rPr>
              <w:t>Ie</w:t>
            </w:r>
          </w:p>
        </w:tc>
        <w:tc>
          <w:tcPr>
            <w:tcW w:w="520" w:type="pct"/>
            <w:tcBorders>
              <w:top w:val="nil"/>
              <w:left w:val="nil"/>
              <w:bottom w:val="nil"/>
              <w:right w:val="nil"/>
            </w:tcBorders>
            <w:shd w:val="clear" w:color="auto" w:fill="auto"/>
            <w:noWrap/>
            <w:vAlign w:val="bottom"/>
          </w:tcPr>
          <w:p w14:paraId="14EF3786" w14:textId="2ADF5D23" w:rsidR="009B4A0A" w:rsidRPr="00601789" w:rsidRDefault="009B4A0A" w:rsidP="00C82A70">
            <w:r>
              <w:rPr>
                <w:lang w:bidi="cy-GB"/>
              </w:rPr>
              <w:t>Ie</w:t>
            </w:r>
          </w:p>
        </w:tc>
        <w:tc>
          <w:tcPr>
            <w:tcW w:w="798" w:type="pct"/>
            <w:tcBorders>
              <w:top w:val="nil"/>
              <w:left w:val="nil"/>
              <w:bottom w:val="nil"/>
              <w:right w:val="nil"/>
            </w:tcBorders>
          </w:tcPr>
          <w:p w14:paraId="182E6527" w14:textId="4CC49AC2" w:rsidR="009B4A0A" w:rsidRPr="00601789" w:rsidRDefault="009B4A0A" w:rsidP="00C82A70">
            <w:r>
              <w:rPr>
                <w:lang w:bidi="cy-GB"/>
              </w:rPr>
              <w:t>Ie</w:t>
            </w:r>
          </w:p>
        </w:tc>
      </w:tr>
      <w:tr w:rsidR="003E3620" w:rsidRPr="00601789" w14:paraId="572D487C" w14:textId="77777777" w:rsidTr="003E3620">
        <w:trPr>
          <w:trHeight w:val="315"/>
        </w:trPr>
        <w:tc>
          <w:tcPr>
            <w:tcW w:w="3167" w:type="pct"/>
            <w:tcBorders>
              <w:top w:val="nil"/>
              <w:left w:val="nil"/>
              <w:bottom w:val="nil"/>
              <w:right w:val="nil"/>
            </w:tcBorders>
            <w:noWrap/>
            <w:vAlign w:val="bottom"/>
          </w:tcPr>
          <w:p w14:paraId="380681A2" w14:textId="77777777" w:rsidR="003E3620" w:rsidRPr="00601789" w:rsidRDefault="003E3620" w:rsidP="003E3620">
            <w:r>
              <w:rPr>
                <w:lang w:bidi="cy-GB"/>
              </w:rPr>
              <w:t>Palmer, Kirsty (Llywodraethwr Cynrychiolydd y Bwrdd Academaidd)</w:t>
            </w:r>
          </w:p>
        </w:tc>
        <w:tc>
          <w:tcPr>
            <w:tcW w:w="515" w:type="pct"/>
            <w:tcBorders>
              <w:top w:val="nil"/>
              <w:left w:val="nil"/>
              <w:bottom w:val="nil"/>
              <w:right w:val="nil"/>
            </w:tcBorders>
            <w:shd w:val="clear" w:color="auto" w:fill="auto"/>
            <w:noWrap/>
            <w:vAlign w:val="bottom"/>
          </w:tcPr>
          <w:p w14:paraId="6CA7FA51" w14:textId="429B7DC5" w:rsidR="003E3620" w:rsidRPr="00601789" w:rsidRDefault="003E3620" w:rsidP="003E3620">
            <w:r>
              <w:rPr>
                <w:lang w:bidi="cy-GB"/>
              </w:rPr>
              <w:t>Ie</w:t>
            </w:r>
          </w:p>
        </w:tc>
        <w:tc>
          <w:tcPr>
            <w:tcW w:w="520" w:type="pct"/>
            <w:tcBorders>
              <w:top w:val="nil"/>
              <w:left w:val="nil"/>
              <w:bottom w:val="nil"/>
              <w:right w:val="nil"/>
            </w:tcBorders>
            <w:shd w:val="clear" w:color="auto" w:fill="auto"/>
            <w:noWrap/>
            <w:vAlign w:val="bottom"/>
          </w:tcPr>
          <w:p w14:paraId="033AE6CC" w14:textId="1FE1B978" w:rsidR="003E3620" w:rsidRPr="00601789" w:rsidRDefault="003E3620" w:rsidP="003E3620">
            <w:r>
              <w:rPr>
                <w:lang w:bidi="cy-GB"/>
              </w:rPr>
              <w:t>Ie</w:t>
            </w:r>
          </w:p>
        </w:tc>
        <w:tc>
          <w:tcPr>
            <w:tcW w:w="798" w:type="pct"/>
            <w:tcBorders>
              <w:top w:val="nil"/>
              <w:left w:val="nil"/>
              <w:bottom w:val="nil"/>
              <w:right w:val="nil"/>
            </w:tcBorders>
          </w:tcPr>
          <w:p w14:paraId="183F67F3" w14:textId="3C2BA81A" w:rsidR="003E3620" w:rsidRPr="00601789" w:rsidRDefault="003E3620" w:rsidP="003E3620">
            <w:r>
              <w:rPr>
                <w:lang w:bidi="cy-GB"/>
              </w:rPr>
              <w:t>Ie</w:t>
            </w:r>
          </w:p>
        </w:tc>
      </w:tr>
      <w:tr w:rsidR="009B4A0A" w:rsidRPr="00601789" w14:paraId="625EB157" w14:textId="77777777" w:rsidTr="003E3620">
        <w:trPr>
          <w:trHeight w:val="315"/>
        </w:trPr>
        <w:tc>
          <w:tcPr>
            <w:tcW w:w="3167" w:type="pct"/>
            <w:tcBorders>
              <w:top w:val="nil"/>
              <w:left w:val="nil"/>
              <w:bottom w:val="nil"/>
              <w:right w:val="nil"/>
            </w:tcBorders>
            <w:noWrap/>
            <w:vAlign w:val="bottom"/>
          </w:tcPr>
          <w:p w14:paraId="7F42A595" w14:textId="77777777" w:rsidR="009B4A0A" w:rsidRPr="00601789" w:rsidRDefault="009B4A0A" w:rsidP="00C82A70">
            <w:r>
              <w:rPr>
                <w:lang w:bidi="cy-GB"/>
              </w:rPr>
              <w:t>Warrender, David (Cadeirydd a Llywodraethwr Annibynnol)</w:t>
            </w:r>
          </w:p>
        </w:tc>
        <w:tc>
          <w:tcPr>
            <w:tcW w:w="515" w:type="pct"/>
            <w:tcBorders>
              <w:top w:val="nil"/>
              <w:left w:val="nil"/>
              <w:bottom w:val="nil"/>
              <w:right w:val="nil"/>
            </w:tcBorders>
            <w:shd w:val="clear" w:color="auto" w:fill="auto"/>
            <w:noWrap/>
            <w:vAlign w:val="bottom"/>
          </w:tcPr>
          <w:p w14:paraId="3AD744BC" w14:textId="77777777" w:rsidR="009B4A0A" w:rsidRPr="00601789" w:rsidRDefault="009B4A0A" w:rsidP="00C82A70">
            <w:r>
              <w:rPr>
                <w:lang w:bidi="cy-GB"/>
              </w:rPr>
              <w:t>Ie</w:t>
            </w:r>
          </w:p>
        </w:tc>
        <w:tc>
          <w:tcPr>
            <w:tcW w:w="520" w:type="pct"/>
            <w:tcBorders>
              <w:top w:val="nil"/>
              <w:left w:val="nil"/>
              <w:bottom w:val="nil"/>
              <w:right w:val="nil"/>
            </w:tcBorders>
            <w:shd w:val="clear" w:color="auto" w:fill="auto"/>
            <w:noWrap/>
            <w:vAlign w:val="bottom"/>
          </w:tcPr>
          <w:p w14:paraId="6F74A0A8" w14:textId="23A12A4E" w:rsidR="009B4A0A" w:rsidRPr="00601789" w:rsidRDefault="009B4A0A" w:rsidP="00C82A70">
            <w:r>
              <w:rPr>
                <w:lang w:bidi="cy-GB"/>
              </w:rPr>
              <w:t>Ie</w:t>
            </w:r>
          </w:p>
        </w:tc>
        <w:tc>
          <w:tcPr>
            <w:tcW w:w="798" w:type="pct"/>
            <w:tcBorders>
              <w:top w:val="nil"/>
              <w:left w:val="nil"/>
              <w:bottom w:val="nil"/>
              <w:right w:val="nil"/>
            </w:tcBorders>
          </w:tcPr>
          <w:p w14:paraId="7B7ABF3E" w14:textId="716B8B35" w:rsidR="009B4A0A" w:rsidRPr="00601789" w:rsidRDefault="009B4A0A" w:rsidP="00C82A70">
            <w:r>
              <w:rPr>
                <w:lang w:bidi="cy-GB"/>
              </w:rPr>
              <w:t>Ie</w:t>
            </w:r>
          </w:p>
        </w:tc>
      </w:tr>
      <w:tr w:rsidR="009B4A0A" w:rsidRPr="00601789" w14:paraId="20DB0E9E" w14:textId="77777777" w:rsidTr="003E3620">
        <w:trPr>
          <w:trHeight w:val="315"/>
        </w:trPr>
        <w:tc>
          <w:tcPr>
            <w:tcW w:w="3167" w:type="pct"/>
            <w:tcBorders>
              <w:top w:val="nil"/>
              <w:left w:val="nil"/>
              <w:bottom w:val="nil"/>
              <w:right w:val="nil"/>
            </w:tcBorders>
            <w:noWrap/>
            <w:vAlign w:val="bottom"/>
          </w:tcPr>
          <w:p w14:paraId="21EAB075" w14:textId="4DDB42EC" w:rsidR="009B4A0A" w:rsidRDefault="009B4A0A" w:rsidP="00C82A70"/>
        </w:tc>
        <w:tc>
          <w:tcPr>
            <w:tcW w:w="515" w:type="pct"/>
            <w:tcBorders>
              <w:top w:val="nil"/>
              <w:left w:val="nil"/>
              <w:bottom w:val="nil"/>
              <w:right w:val="nil"/>
            </w:tcBorders>
            <w:shd w:val="clear" w:color="auto" w:fill="auto"/>
            <w:noWrap/>
            <w:vAlign w:val="bottom"/>
          </w:tcPr>
          <w:p w14:paraId="43803499" w14:textId="2A2AFA90" w:rsidR="009B4A0A" w:rsidRDefault="009B4A0A" w:rsidP="00C82A70"/>
        </w:tc>
        <w:tc>
          <w:tcPr>
            <w:tcW w:w="520" w:type="pct"/>
            <w:tcBorders>
              <w:top w:val="nil"/>
              <w:left w:val="nil"/>
              <w:bottom w:val="nil"/>
              <w:right w:val="nil"/>
            </w:tcBorders>
            <w:shd w:val="clear" w:color="auto" w:fill="auto"/>
            <w:noWrap/>
            <w:vAlign w:val="bottom"/>
          </w:tcPr>
          <w:p w14:paraId="286E9EFC" w14:textId="45996E58" w:rsidR="009B4A0A" w:rsidRDefault="009B4A0A" w:rsidP="00C82A70"/>
        </w:tc>
        <w:tc>
          <w:tcPr>
            <w:tcW w:w="798" w:type="pct"/>
            <w:tcBorders>
              <w:top w:val="nil"/>
              <w:left w:val="nil"/>
              <w:bottom w:val="nil"/>
              <w:right w:val="nil"/>
            </w:tcBorders>
          </w:tcPr>
          <w:p w14:paraId="493336D2" w14:textId="488230DD" w:rsidR="009B4A0A" w:rsidRPr="00601789" w:rsidRDefault="009B4A0A" w:rsidP="00C82A70"/>
        </w:tc>
      </w:tr>
      <w:tr w:rsidR="003E3620" w:rsidRPr="00601789" w14:paraId="1CF55D50" w14:textId="77777777" w:rsidTr="003E3620">
        <w:trPr>
          <w:trHeight w:val="315"/>
        </w:trPr>
        <w:tc>
          <w:tcPr>
            <w:tcW w:w="3167" w:type="pct"/>
            <w:tcBorders>
              <w:top w:val="nil"/>
              <w:left w:val="nil"/>
              <w:bottom w:val="nil"/>
              <w:right w:val="nil"/>
            </w:tcBorders>
            <w:noWrap/>
            <w:vAlign w:val="bottom"/>
          </w:tcPr>
          <w:p w14:paraId="6CBCA8A5" w14:textId="25FD7B0E" w:rsidR="003E3620" w:rsidRDefault="003E3620" w:rsidP="00C82A70">
            <w:r>
              <w:rPr>
                <w:lang w:bidi="cy-GB"/>
              </w:rPr>
              <w:t>Taylor, John (Cadeirydd y Bwrdd)</w:t>
            </w:r>
          </w:p>
        </w:tc>
        <w:tc>
          <w:tcPr>
            <w:tcW w:w="515" w:type="pct"/>
            <w:tcBorders>
              <w:top w:val="nil"/>
              <w:left w:val="nil"/>
              <w:bottom w:val="nil"/>
              <w:right w:val="nil"/>
            </w:tcBorders>
            <w:shd w:val="clear" w:color="auto" w:fill="auto"/>
            <w:noWrap/>
            <w:vAlign w:val="bottom"/>
          </w:tcPr>
          <w:p w14:paraId="1C9EC1C6" w14:textId="271D10E4" w:rsidR="003E3620" w:rsidRDefault="003E3620" w:rsidP="00C82A70">
            <w:r>
              <w:rPr>
                <w:lang w:bidi="cy-GB"/>
              </w:rPr>
              <w:t>Ymddiheuriadau</w:t>
            </w:r>
          </w:p>
        </w:tc>
        <w:tc>
          <w:tcPr>
            <w:tcW w:w="520" w:type="pct"/>
            <w:tcBorders>
              <w:top w:val="nil"/>
              <w:left w:val="nil"/>
              <w:bottom w:val="nil"/>
              <w:right w:val="nil"/>
            </w:tcBorders>
            <w:shd w:val="clear" w:color="auto" w:fill="auto"/>
            <w:noWrap/>
            <w:vAlign w:val="bottom"/>
          </w:tcPr>
          <w:p w14:paraId="117C77C3" w14:textId="678B5C5A" w:rsidR="003E3620" w:rsidRDefault="003E3620" w:rsidP="00C82A70">
            <w:r>
              <w:rPr>
                <w:lang w:bidi="cy-GB"/>
              </w:rPr>
              <w:t>Ie</w:t>
            </w:r>
          </w:p>
        </w:tc>
        <w:tc>
          <w:tcPr>
            <w:tcW w:w="798" w:type="pct"/>
            <w:tcBorders>
              <w:top w:val="nil"/>
              <w:left w:val="nil"/>
              <w:bottom w:val="nil"/>
              <w:right w:val="nil"/>
            </w:tcBorders>
          </w:tcPr>
          <w:p w14:paraId="6F0B3B78" w14:textId="297F3C27" w:rsidR="003E3620" w:rsidRPr="00601789" w:rsidRDefault="003E3620" w:rsidP="00C82A70">
            <w:r>
              <w:rPr>
                <w:lang w:bidi="cy-GB"/>
              </w:rPr>
              <w:t>Ymddiheuriadau</w:t>
            </w:r>
          </w:p>
        </w:tc>
      </w:tr>
      <w:tr w:rsidR="009B4A0A" w:rsidRPr="00601789" w14:paraId="3511F4CA" w14:textId="77777777" w:rsidTr="003E3620">
        <w:trPr>
          <w:trHeight w:val="315"/>
        </w:trPr>
        <w:tc>
          <w:tcPr>
            <w:tcW w:w="3167" w:type="pct"/>
            <w:tcBorders>
              <w:top w:val="nil"/>
              <w:left w:val="nil"/>
              <w:bottom w:val="nil"/>
              <w:right w:val="nil"/>
            </w:tcBorders>
            <w:noWrap/>
            <w:vAlign w:val="bottom"/>
          </w:tcPr>
          <w:p w14:paraId="7433653B" w14:textId="5D994B6C" w:rsidR="009B4A0A" w:rsidRPr="00903A87" w:rsidRDefault="009B4A0A" w:rsidP="00903A87">
            <w:pPr>
              <w:rPr>
                <w:i/>
                <w:iCs/>
              </w:rPr>
            </w:pPr>
            <w:r w:rsidRPr="00903A87">
              <w:rPr>
                <w:i/>
                <w:lang w:bidi="cy-GB"/>
              </w:rPr>
              <w:t>Yr Athro Aitchison, Cara (Is-Ganghellor) – tan 31 Ionawr 2024</w:t>
            </w:r>
          </w:p>
        </w:tc>
        <w:tc>
          <w:tcPr>
            <w:tcW w:w="515" w:type="pct"/>
            <w:tcBorders>
              <w:top w:val="nil"/>
              <w:left w:val="nil"/>
              <w:bottom w:val="nil"/>
              <w:right w:val="nil"/>
            </w:tcBorders>
            <w:shd w:val="clear" w:color="auto" w:fill="auto"/>
            <w:noWrap/>
            <w:vAlign w:val="bottom"/>
          </w:tcPr>
          <w:p w14:paraId="72BF70A8" w14:textId="7D32FBDD" w:rsidR="009B4A0A" w:rsidRPr="00903A87" w:rsidRDefault="009B4A0A" w:rsidP="00903A87">
            <w:pPr>
              <w:rPr>
                <w:i/>
                <w:iCs/>
              </w:rPr>
            </w:pPr>
            <w:r w:rsidRPr="00903A87">
              <w:rPr>
                <w:i/>
                <w:lang w:bidi="cy-GB"/>
              </w:rPr>
              <w:t>Ie</w:t>
            </w:r>
          </w:p>
        </w:tc>
        <w:tc>
          <w:tcPr>
            <w:tcW w:w="520" w:type="pct"/>
            <w:tcBorders>
              <w:top w:val="nil"/>
              <w:left w:val="nil"/>
              <w:bottom w:val="nil"/>
              <w:right w:val="nil"/>
            </w:tcBorders>
            <w:shd w:val="clear" w:color="auto" w:fill="auto"/>
            <w:noWrap/>
            <w:vAlign w:val="bottom"/>
          </w:tcPr>
          <w:p w14:paraId="3551D059" w14:textId="26E1F892" w:rsidR="009B4A0A" w:rsidRPr="00903A87" w:rsidRDefault="009B4A0A" w:rsidP="00903A87">
            <w:pPr>
              <w:rPr>
                <w:i/>
                <w:iCs/>
              </w:rPr>
            </w:pPr>
            <w:r>
              <w:rPr>
                <w:i/>
                <w:lang w:bidi="cy-GB"/>
              </w:rPr>
              <w:t>Ymddiheuriadau</w:t>
            </w:r>
          </w:p>
        </w:tc>
        <w:tc>
          <w:tcPr>
            <w:tcW w:w="798" w:type="pct"/>
            <w:tcBorders>
              <w:top w:val="nil"/>
              <w:left w:val="nil"/>
              <w:bottom w:val="nil"/>
              <w:right w:val="nil"/>
            </w:tcBorders>
          </w:tcPr>
          <w:p w14:paraId="47E847A9" w14:textId="150C1C44" w:rsidR="009B4A0A" w:rsidRPr="00903A87" w:rsidRDefault="003D4CA4" w:rsidP="00903A87">
            <w:pPr>
              <w:rPr>
                <w:i/>
                <w:iCs/>
              </w:rPr>
            </w:pPr>
            <w:r>
              <w:rPr>
                <w:i/>
                <w:lang w:bidi="cy-GB"/>
              </w:rPr>
              <w:t>dd</w:t>
            </w:r>
            <w:r w:rsidR="009B4A0A">
              <w:rPr>
                <w:i/>
                <w:lang w:bidi="cy-GB"/>
              </w:rPr>
              <w:t>/</w:t>
            </w:r>
            <w:r>
              <w:rPr>
                <w:i/>
                <w:lang w:bidi="cy-GB"/>
              </w:rPr>
              <w:t>b</w:t>
            </w:r>
          </w:p>
        </w:tc>
      </w:tr>
    </w:tbl>
    <w:p w14:paraId="07EC8FA3" w14:textId="77777777" w:rsidR="006369D4" w:rsidRDefault="006369D4" w:rsidP="00691E76"/>
    <w:p w14:paraId="5D5BB001" w14:textId="6D9E5877" w:rsidR="009A6A3D" w:rsidRDefault="009A6A3D" w:rsidP="009A6A3D">
      <w:r>
        <w:rPr>
          <w:lang w:bidi="cy-GB"/>
        </w:rPr>
        <w:t>Er mwyn sicrhau cworwm, roedd Cadeirydd y Bwrdd hefyd yn bresennol yn ôl yr angen.</w:t>
      </w:r>
    </w:p>
    <w:p w14:paraId="373091F2" w14:textId="77777777" w:rsidR="009A6A3D" w:rsidRDefault="009A6A3D" w:rsidP="00691E76"/>
    <w:sectPr w:rsidR="009A6A3D" w:rsidSect="00B7258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A4DC" w14:textId="77777777" w:rsidR="001350B2" w:rsidRDefault="001350B2" w:rsidP="00691E76">
      <w:r>
        <w:separator/>
      </w:r>
    </w:p>
  </w:endnote>
  <w:endnote w:type="continuationSeparator" w:id="0">
    <w:p w14:paraId="5B83FDBA" w14:textId="77777777" w:rsidR="001350B2" w:rsidRDefault="001350B2" w:rsidP="00691E76">
      <w:r>
        <w:continuationSeparator/>
      </w:r>
    </w:p>
  </w:endnote>
  <w:endnote w:type="continuationNotice" w:id="1">
    <w:p w14:paraId="13B72898" w14:textId="77777777" w:rsidR="001350B2" w:rsidRDefault="00135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5D88D91" w:rsidR="00DD3855" w:rsidRDefault="00810924" w:rsidP="00691E76">
        <w:pPr>
          <w:pStyle w:val="Footer"/>
        </w:pPr>
        <w:r>
          <w:rPr>
            <w:lang w:bidi="cy-GB"/>
          </w:rPr>
          <w:br/>
        </w:r>
        <w:r w:rsidR="00DD3855">
          <w:rPr>
            <w:lang w:bidi="cy-GB"/>
          </w:rPr>
          <w:fldChar w:fldCharType="begin"/>
        </w:r>
        <w:r w:rsidR="00DD3855">
          <w:rPr>
            <w:lang w:bidi="cy-GB"/>
          </w:rPr>
          <w:instrText xml:space="preserve"> PAGE   \* MERGEFORMAT </w:instrText>
        </w:r>
        <w:r w:rsidR="00DD3855">
          <w:rPr>
            <w:lang w:bidi="cy-GB"/>
          </w:rPr>
          <w:fldChar w:fldCharType="separate"/>
        </w:r>
        <w:r w:rsidR="00217706">
          <w:rPr>
            <w:noProof/>
            <w:lang w:bidi="cy-GB"/>
          </w:rPr>
          <w:t>1</w:t>
        </w:r>
        <w:r w:rsidR="00DD3855">
          <w:rPr>
            <w:noProof/>
            <w:lang w:bidi="cy-GB"/>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AF71" w14:textId="77777777" w:rsidR="001350B2" w:rsidRDefault="001350B2" w:rsidP="00691E76">
      <w:r>
        <w:separator/>
      </w:r>
    </w:p>
  </w:footnote>
  <w:footnote w:type="continuationSeparator" w:id="0">
    <w:p w14:paraId="681B4B07" w14:textId="77777777" w:rsidR="001350B2" w:rsidRDefault="001350B2" w:rsidP="00691E76">
      <w:r>
        <w:continuationSeparator/>
      </w:r>
    </w:p>
  </w:footnote>
  <w:footnote w:type="continuationNotice" w:id="1">
    <w:p w14:paraId="5C716039" w14:textId="77777777" w:rsidR="001350B2" w:rsidRDefault="001350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8E6A" w14:textId="47145DDD" w:rsidR="00DD3855" w:rsidRDefault="001350B2" w:rsidP="00691E76">
    <w:pPr>
      <w:pStyle w:val="Header"/>
    </w:pPr>
    <w:r>
      <w:rPr>
        <w:noProof/>
        <w:lang w:bidi="cy-GB"/>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61D"/>
    <w:multiLevelType w:val="multilevel"/>
    <w:tmpl w:val="87E4BD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ED1954"/>
    <w:multiLevelType w:val="multilevel"/>
    <w:tmpl w:val="B1EAC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738E3"/>
    <w:multiLevelType w:val="multilevel"/>
    <w:tmpl w:val="23DE5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76428"/>
    <w:multiLevelType w:val="multilevel"/>
    <w:tmpl w:val="2DD48D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C4813"/>
    <w:multiLevelType w:val="multilevel"/>
    <w:tmpl w:val="AD7E34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7A46742"/>
    <w:multiLevelType w:val="hybridMultilevel"/>
    <w:tmpl w:val="DA0A3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C403D9"/>
    <w:multiLevelType w:val="multilevel"/>
    <w:tmpl w:val="88DAB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AB31B2"/>
    <w:multiLevelType w:val="multilevel"/>
    <w:tmpl w:val="55ACF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82186E"/>
    <w:multiLevelType w:val="multilevel"/>
    <w:tmpl w:val="F73A34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F73780"/>
    <w:multiLevelType w:val="multilevel"/>
    <w:tmpl w:val="E8B2B5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DA0A27"/>
    <w:multiLevelType w:val="hybridMultilevel"/>
    <w:tmpl w:val="456C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E1711"/>
    <w:multiLevelType w:val="multilevel"/>
    <w:tmpl w:val="1FE2A35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2712B5"/>
    <w:multiLevelType w:val="multilevel"/>
    <w:tmpl w:val="E09C60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0354E01"/>
    <w:multiLevelType w:val="hybridMultilevel"/>
    <w:tmpl w:val="9E14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A1D"/>
    <w:multiLevelType w:val="multilevel"/>
    <w:tmpl w:val="19D8D7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87214A"/>
    <w:multiLevelType w:val="multilevel"/>
    <w:tmpl w:val="94700D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133F0F"/>
    <w:multiLevelType w:val="multilevel"/>
    <w:tmpl w:val="C4F0D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231ED7"/>
    <w:multiLevelType w:val="multilevel"/>
    <w:tmpl w:val="9DBE1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52CD7"/>
    <w:multiLevelType w:val="multilevel"/>
    <w:tmpl w:val="C34495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2B60A3"/>
    <w:multiLevelType w:val="multilevel"/>
    <w:tmpl w:val="3C16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E5328"/>
    <w:multiLevelType w:val="multilevel"/>
    <w:tmpl w:val="F73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12794"/>
    <w:multiLevelType w:val="multilevel"/>
    <w:tmpl w:val="3258D7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5E4DF3"/>
    <w:multiLevelType w:val="multilevel"/>
    <w:tmpl w:val="2B6AF33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CA83152"/>
    <w:multiLevelType w:val="multilevel"/>
    <w:tmpl w:val="BC604DC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EE3460C"/>
    <w:multiLevelType w:val="multilevel"/>
    <w:tmpl w:val="F6F0F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CC0A83"/>
    <w:multiLevelType w:val="multilevel"/>
    <w:tmpl w:val="F9E098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7A2892"/>
    <w:multiLevelType w:val="multilevel"/>
    <w:tmpl w:val="40C8B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965363">
    <w:abstractNumId w:val="29"/>
  </w:num>
  <w:num w:numId="2" w16cid:durableId="1442258874">
    <w:abstractNumId w:val="16"/>
  </w:num>
  <w:num w:numId="3" w16cid:durableId="1075053012">
    <w:abstractNumId w:val="2"/>
  </w:num>
  <w:num w:numId="4" w16cid:durableId="159586897">
    <w:abstractNumId w:val="4"/>
  </w:num>
  <w:num w:numId="5" w16cid:durableId="1129863007">
    <w:abstractNumId w:val="6"/>
  </w:num>
  <w:num w:numId="6" w16cid:durableId="395208968">
    <w:abstractNumId w:val="11"/>
  </w:num>
  <w:num w:numId="7" w16cid:durableId="2001885611">
    <w:abstractNumId w:val="14"/>
  </w:num>
  <w:num w:numId="8" w16cid:durableId="1018847590">
    <w:abstractNumId w:val="18"/>
  </w:num>
  <w:num w:numId="9" w16cid:durableId="194387567">
    <w:abstractNumId w:val="7"/>
  </w:num>
  <w:num w:numId="10" w16cid:durableId="975524066">
    <w:abstractNumId w:val="24"/>
  </w:num>
  <w:num w:numId="11" w16cid:durableId="1737242519">
    <w:abstractNumId w:val="32"/>
  </w:num>
  <w:num w:numId="12" w16cid:durableId="1957324574">
    <w:abstractNumId w:val="27"/>
  </w:num>
  <w:num w:numId="13" w16cid:durableId="1618951309">
    <w:abstractNumId w:val="15"/>
  </w:num>
  <w:num w:numId="14" w16cid:durableId="626546786">
    <w:abstractNumId w:val="25"/>
  </w:num>
  <w:num w:numId="15" w16cid:durableId="353767725">
    <w:abstractNumId w:val="10"/>
  </w:num>
  <w:num w:numId="16" w16cid:durableId="1332758880">
    <w:abstractNumId w:val="31"/>
  </w:num>
  <w:num w:numId="17" w16cid:durableId="2035765465">
    <w:abstractNumId w:val="12"/>
  </w:num>
  <w:num w:numId="18" w16cid:durableId="2090543271">
    <w:abstractNumId w:val="13"/>
  </w:num>
  <w:num w:numId="19" w16cid:durableId="1904020897">
    <w:abstractNumId w:val="19"/>
  </w:num>
  <w:num w:numId="20" w16cid:durableId="1500922391">
    <w:abstractNumId w:val="26"/>
  </w:num>
  <w:num w:numId="21" w16cid:durableId="1405444948">
    <w:abstractNumId w:val="3"/>
  </w:num>
  <w:num w:numId="22" w16cid:durableId="1790396961">
    <w:abstractNumId w:val="9"/>
  </w:num>
  <w:num w:numId="23" w16cid:durableId="1241721198">
    <w:abstractNumId w:val="17"/>
  </w:num>
  <w:num w:numId="24" w16cid:durableId="2057125146">
    <w:abstractNumId w:val="21"/>
  </w:num>
  <w:num w:numId="25" w16cid:durableId="1308628824">
    <w:abstractNumId w:val="23"/>
  </w:num>
  <w:num w:numId="26" w16cid:durableId="430470272">
    <w:abstractNumId w:val="20"/>
  </w:num>
  <w:num w:numId="27" w16cid:durableId="2901640">
    <w:abstractNumId w:val="22"/>
  </w:num>
  <w:num w:numId="28" w16cid:durableId="563567772">
    <w:abstractNumId w:val="1"/>
  </w:num>
  <w:num w:numId="29" w16cid:durableId="175922534">
    <w:abstractNumId w:val="0"/>
  </w:num>
  <w:num w:numId="30" w16cid:durableId="1142502871">
    <w:abstractNumId w:val="5"/>
  </w:num>
  <w:num w:numId="31" w16cid:durableId="161819118">
    <w:abstractNumId w:val="30"/>
  </w:num>
  <w:num w:numId="32" w16cid:durableId="353044174">
    <w:abstractNumId w:val="28"/>
  </w:num>
  <w:num w:numId="33" w16cid:durableId="77629377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ocumentProtection w:edit="readOnly" w:enforcement="1" w:cryptProviderType="rsaAES" w:cryptAlgorithmClass="hash" w:cryptAlgorithmType="typeAny" w:cryptAlgorithmSid="14" w:cryptSpinCount="100000" w:hash="WZmR+qRaUIfzBOgAniEfVUPiVZXH26lHN+xP7iNh3e6i8uIwSvikbgE17+USq8S8bS1Py6hgwndLodNPtjm5zQ==" w:salt="AX4LEw4p9zjAm63uREaDS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5A8"/>
    <w:rsid w:val="00004F61"/>
    <w:rsid w:val="000077DF"/>
    <w:rsid w:val="000078C0"/>
    <w:rsid w:val="00007BFE"/>
    <w:rsid w:val="00010252"/>
    <w:rsid w:val="000105C8"/>
    <w:rsid w:val="00010EB8"/>
    <w:rsid w:val="00011DD5"/>
    <w:rsid w:val="00012A86"/>
    <w:rsid w:val="00012B00"/>
    <w:rsid w:val="00013DC1"/>
    <w:rsid w:val="00015413"/>
    <w:rsid w:val="0001551F"/>
    <w:rsid w:val="00015CC3"/>
    <w:rsid w:val="00016C0F"/>
    <w:rsid w:val="00017B9F"/>
    <w:rsid w:val="00017C0E"/>
    <w:rsid w:val="00020128"/>
    <w:rsid w:val="00023100"/>
    <w:rsid w:val="00025CA4"/>
    <w:rsid w:val="00026BFA"/>
    <w:rsid w:val="00027113"/>
    <w:rsid w:val="00027B00"/>
    <w:rsid w:val="00030890"/>
    <w:rsid w:val="000311C2"/>
    <w:rsid w:val="00035401"/>
    <w:rsid w:val="0003544F"/>
    <w:rsid w:val="00036682"/>
    <w:rsid w:val="00037E40"/>
    <w:rsid w:val="00040932"/>
    <w:rsid w:val="000414D4"/>
    <w:rsid w:val="0004198F"/>
    <w:rsid w:val="00042068"/>
    <w:rsid w:val="000423C2"/>
    <w:rsid w:val="0004278D"/>
    <w:rsid w:val="00043585"/>
    <w:rsid w:val="000445E4"/>
    <w:rsid w:val="00046EEA"/>
    <w:rsid w:val="000474AC"/>
    <w:rsid w:val="00047B2B"/>
    <w:rsid w:val="00050598"/>
    <w:rsid w:val="00051862"/>
    <w:rsid w:val="000525E6"/>
    <w:rsid w:val="000554E0"/>
    <w:rsid w:val="00055B95"/>
    <w:rsid w:val="00055DFC"/>
    <w:rsid w:val="00056C53"/>
    <w:rsid w:val="00057F13"/>
    <w:rsid w:val="00061005"/>
    <w:rsid w:val="000615B9"/>
    <w:rsid w:val="00061B5B"/>
    <w:rsid w:val="000636E5"/>
    <w:rsid w:val="0006466F"/>
    <w:rsid w:val="00064BBE"/>
    <w:rsid w:val="00065936"/>
    <w:rsid w:val="0006594D"/>
    <w:rsid w:val="000659F2"/>
    <w:rsid w:val="00066308"/>
    <w:rsid w:val="000665A2"/>
    <w:rsid w:val="0006670B"/>
    <w:rsid w:val="00066BB9"/>
    <w:rsid w:val="00067291"/>
    <w:rsid w:val="000674AC"/>
    <w:rsid w:val="00067966"/>
    <w:rsid w:val="00067BB0"/>
    <w:rsid w:val="000702C5"/>
    <w:rsid w:val="0007082C"/>
    <w:rsid w:val="00071E20"/>
    <w:rsid w:val="00071EC9"/>
    <w:rsid w:val="00071FE0"/>
    <w:rsid w:val="000753A8"/>
    <w:rsid w:val="000754A0"/>
    <w:rsid w:val="000776C8"/>
    <w:rsid w:val="00077AB7"/>
    <w:rsid w:val="00081E0D"/>
    <w:rsid w:val="00082D66"/>
    <w:rsid w:val="00083FD4"/>
    <w:rsid w:val="00084029"/>
    <w:rsid w:val="000845EC"/>
    <w:rsid w:val="00084894"/>
    <w:rsid w:val="00084C8E"/>
    <w:rsid w:val="00085F91"/>
    <w:rsid w:val="0008635E"/>
    <w:rsid w:val="00087795"/>
    <w:rsid w:val="00087D94"/>
    <w:rsid w:val="0009022C"/>
    <w:rsid w:val="00090EAE"/>
    <w:rsid w:val="00090EDD"/>
    <w:rsid w:val="0009176A"/>
    <w:rsid w:val="00094693"/>
    <w:rsid w:val="00094F0B"/>
    <w:rsid w:val="0009597B"/>
    <w:rsid w:val="00095F18"/>
    <w:rsid w:val="00096435"/>
    <w:rsid w:val="00097F58"/>
    <w:rsid w:val="000A0784"/>
    <w:rsid w:val="000A2712"/>
    <w:rsid w:val="000A35EE"/>
    <w:rsid w:val="000A5F4C"/>
    <w:rsid w:val="000A6698"/>
    <w:rsid w:val="000B05EE"/>
    <w:rsid w:val="000B093E"/>
    <w:rsid w:val="000B0982"/>
    <w:rsid w:val="000B10CD"/>
    <w:rsid w:val="000B25B8"/>
    <w:rsid w:val="000B2743"/>
    <w:rsid w:val="000B2A27"/>
    <w:rsid w:val="000B35EF"/>
    <w:rsid w:val="000B3A23"/>
    <w:rsid w:val="000B4B0B"/>
    <w:rsid w:val="000B5299"/>
    <w:rsid w:val="000B66C7"/>
    <w:rsid w:val="000B6E8D"/>
    <w:rsid w:val="000B7085"/>
    <w:rsid w:val="000B7756"/>
    <w:rsid w:val="000B7AFD"/>
    <w:rsid w:val="000C0445"/>
    <w:rsid w:val="000C08C3"/>
    <w:rsid w:val="000C1575"/>
    <w:rsid w:val="000C1BF1"/>
    <w:rsid w:val="000C3DA7"/>
    <w:rsid w:val="000C5825"/>
    <w:rsid w:val="000C6A36"/>
    <w:rsid w:val="000D09F7"/>
    <w:rsid w:val="000D0A52"/>
    <w:rsid w:val="000D0B2C"/>
    <w:rsid w:val="000D1B57"/>
    <w:rsid w:val="000D23F4"/>
    <w:rsid w:val="000D2ABC"/>
    <w:rsid w:val="000D2B84"/>
    <w:rsid w:val="000D2DCA"/>
    <w:rsid w:val="000D3EF5"/>
    <w:rsid w:val="000D4EDF"/>
    <w:rsid w:val="000D54EB"/>
    <w:rsid w:val="000D5EBE"/>
    <w:rsid w:val="000D71FD"/>
    <w:rsid w:val="000E0B33"/>
    <w:rsid w:val="000E1C92"/>
    <w:rsid w:val="000E28E3"/>
    <w:rsid w:val="000E2AB5"/>
    <w:rsid w:val="000E2D3D"/>
    <w:rsid w:val="000E2EEB"/>
    <w:rsid w:val="000E302B"/>
    <w:rsid w:val="000E3067"/>
    <w:rsid w:val="000E34C9"/>
    <w:rsid w:val="000E42CD"/>
    <w:rsid w:val="000E56BB"/>
    <w:rsid w:val="000E61AB"/>
    <w:rsid w:val="000F00E2"/>
    <w:rsid w:val="000F0838"/>
    <w:rsid w:val="000F13D6"/>
    <w:rsid w:val="000F1664"/>
    <w:rsid w:val="000F1B0A"/>
    <w:rsid w:val="000F237C"/>
    <w:rsid w:val="000F2D86"/>
    <w:rsid w:val="000F2FF8"/>
    <w:rsid w:val="000F3B2D"/>
    <w:rsid w:val="000F431D"/>
    <w:rsid w:val="000F5028"/>
    <w:rsid w:val="000F5C8D"/>
    <w:rsid w:val="000F6952"/>
    <w:rsid w:val="000F6FEB"/>
    <w:rsid w:val="000F7B2F"/>
    <w:rsid w:val="0010139F"/>
    <w:rsid w:val="00101BDB"/>
    <w:rsid w:val="001030EB"/>
    <w:rsid w:val="00104F82"/>
    <w:rsid w:val="00105126"/>
    <w:rsid w:val="001057A9"/>
    <w:rsid w:val="00106975"/>
    <w:rsid w:val="00107280"/>
    <w:rsid w:val="00107CE5"/>
    <w:rsid w:val="00110D59"/>
    <w:rsid w:val="00110FA7"/>
    <w:rsid w:val="0011153B"/>
    <w:rsid w:val="0011328B"/>
    <w:rsid w:val="0011364C"/>
    <w:rsid w:val="00113AE4"/>
    <w:rsid w:val="00114D28"/>
    <w:rsid w:val="0011500A"/>
    <w:rsid w:val="001150CE"/>
    <w:rsid w:val="00115658"/>
    <w:rsid w:val="00115B5F"/>
    <w:rsid w:val="00116133"/>
    <w:rsid w:val="00116617"/>
    <w:rsid w:val="001168D4"/>
    <w:rsid w:val="00121625"/>
    <w:rsid w:val="00121B7F"/>
    <w:rsid w:val="00123DBA"/>
    <w:rsid w:val="0012465D"/>
    <w:rsid w:val="001248DE"/>
    <w:rsid w:val="001251F9"/>
    <w:rsid w:val="0012564B"/>
    <w:rsid w:val="00126EB2"/>
    <w:rsid w:val="00127C9F"/>
    <w:rsid w:val="00130050"/>
    <w:rsid w:val="00131BC4"/>
    <w:rsid w:val="00131C6A"/>
    <w:rsid w:val="00131DA6"/>
    <w:rsid w:val="00131ED8"/>
    <w:rsid w:val="00132A20"/>
    <w:rsid w:val="00132DA4"/>
    <w:rsid w:val="00133D99"/>
    <w:rsid w:val="00134DAB"/>
    <w:rsid w:val="001350B2"/>
    <w:rsid w:val="00135284"/>
    <w:rsid w:val="00135E97"/>
    <w:rsid w:val="00135F61"/>
    <w:rsid w:val="00136A27"/>
    <w:rsid w:val="00136A4F"/>
    <w:rsid w:val="00136FA1"/>
    <w:rsid w:val="00142C85"/>
    <w:rsid w:val="0014474B"/>
    <w:rsid w:val="00144AF3"/>
    <w:rsid w:val="00147034"/>
    <w:rsid w:val="0015196F"/>
    <w:rsid w:val="001520F4"/>
    <w:rsid w:val="0015225C"/>
    <w:rsid w:val="00153F54"/>
    <w:rsid w:val="001543B1"/>
    <w:rsid w:val="001562D1"/>
    <w:rsid w:val="001565FF"/>
    <w:rsid w:val="00156775"/>
    <w:rsid w:val="0015713A"/>
    <w:rsid w:val="00161DA5"/>
    <w:rsid w:val="00161EDB"/>
    <w:rsid w:val="00164CFF"/>
    <w:rsid w:val="00167FD3"/>
    <w:rsid w:val="00170D56"/>
    <w:rsid w:val="00171703"/>
    <w:rsid w:val="00176A6B"/>
    <w:rsid w:val="00180A3E"/>
    <w:rsid w:val="00181122"/>
    <w:rsid w:val="0018187A"/>
    <w:rsid w:val="0018213E"/>
    <w:rsid w:val="00183278"/>
    <w:rsid w:val="00183392"/>
    <w:rsid w:val="00183692"/>
    <w:rsid w:val="001836D3"/>
    <w:rsid w:val="00185471"/>
    <w:rsid w:val="0018572D"/>
    <w:rsid w:val="001863C4"/>
    <w:rsid w:val="00186D2F"/>
    <w:rsid w:val="0018791B"/>
    <w:rsid w:val="001902AC"/>
    <w:rsid w:val="00191209"/>
    <w:rsid w:val="00193431"/>
    <w:rsid w:val="001944A9"/>
    <w:rsid w:val="00194749"/>
    <w:rsid w:val="00194BEF"/>
    <w:rsid w:val="00196D25"/>
    <w:rsid w:val="00196D87"/>
    <w:rsid w:val="00197850"/>
    <w:rsid w:val="001A0906"/>
    <w:rsid w:val="001A1DA6"/>
    <w:rsid w:val="001A210C"/>
    <w:rsid w:val="001A2871"/>
    <w:rsid w:val="001A28E5"/>
    <w:rsid w:val="001A3E14"/>
    <w:rsid w:val="001A4299"/>
    <w:rsid w:val="001A4739"/>
    <w:rsid w:val="001A4848"/>
    <w:rsid w:val="001A52A7"/>
    <w:rsid w:val="001A5810"/>
    <w:rsid w:val="001A62A8"/>
    <w:rsid w:val="001A7D1C"/>
    <w:rsid w:val="001A7FF9"/>
    <w:rsid w:val="001B1856"/>
    <w:rsid w:val="001B2E98"/>
    <w:rsid w:val="001B2FEE"/>
    <w:rsid w:val="001B35B7"/>
    <w:rsid w:val="001B380E"/>
    <w:rsid w:val="001B57EE"/>
    <w:rsid w:val="001B5EE2"/>
    <w:rsid w:val="001B61B8"/>
    <w:rsid w:val="001B6874"/>
    <w:rsid w:val="001C0B57"/>
    <w:rsid w:val="001C0D7F"/>
    <w:rsid w:val="001C0E14"/>
    <w:rsid w:val="001C146A"/>
    <w:rsid w:val="001C470D"/>
    <w:rsid w:val="001C5C1D"/>
    <w:rsid w:val="001C5D97"/>
    <w:rsid w:val="001C659A"/>
    <w:rsid w:val="001C775A"/>
    <w:rsid w:val="001D066E"/>
    <w:rsid w:val="001D496D"/>
    <w:rsid w:val="001D4B6B"/>
    <w:rsid w:val="001D4B9A"/>
    <w:rsid w:val="001D4D54"/>
    <w:rsid w:val="001D610B"/>
    <w:rsid w:val="001D7911"/>
    <w:rsid w:val="001E0707"/>
    <w:rsid w:val="001E09F2"/>
    <w:rsid w:val="001E196D"/>
    <w:rsid w:val="001E20C9"/>
    <w:rsid w:val="001E2569"/>
    <w:rsid w:val="001E3172"/>
    <w:rsid w:val="001E3C58"/>
    <w:rsid w:val="001E4F8F"/>
    <w:rsid w:val="001E6C31"/>
    <w:rsid w:val="001E7030"/>
    <w:rsid w:val="001E71C0"/>
    <w:rsid w:val="001F09D3"/>
    <w:rsid w:val="001F1C07"/>
    <w:rsid w:val="001F348F"/>
    <w:rsid w:val="001F4EA5"/>
    <w:rsid w:val="001F56DE"/>
    <w:rsid w:val="001F6FE9"/>
    <w:rsid w:val="001F7599"/>
    <w:rsid w:val="001F776A"/>
    <w:rsid w:val="0020043D"/>
    <w:rsid w:val="00200599"/>
    <w:rsid w:val="00200606"/>
    <w:rsid w:val="00201EA0"/>
    <w:rsid w:val="0020227A"/>
    <w:rsid w:val="00202920"/>
    <w:rsid w:val="00203344"/>
    <w:rsid w:val="00203473"/>
    <w:rsid w:val="002041F6"/>
    <w:rsid w:val="00205557"/>
    <w:rsid w:val="00205C58"/>
    <w:rsid w:val="00206641"/>
    <w:rsid w:val="00206AAC"/>
    <w:rsid w:val="00207E4D"/>
    <w:rsid w:val="0021072D"/>
    <w:rsid w:val="00212BA6"/>
    <w:rsid w:val="00213093"/>
    <w:rsid w:val="00213E2E"/>
    <w:rsid w:val="00213EAE"/>
    <w:rsid w:val="002140FF"/>
    <w:rsid w:val="002160C5"/>
    <w:rsid w:val="00216B78"/>
    <w:rsid w:val="002172C5"/>
    <w:rsid w:val="00217706"/>
    <w:rsid w:val="00217BF7"/>
    <w:rsid w:val="00220236"/>
    <w:rsid w:val="002210AC"/>
    <w:rsid w:val="00221A95"/>
    <w:rsid w:val="00221EDF"/>
    <w:rsid w:val="00222A9D"/>
    <w:rsid w:val="00222B85"/>
    <w:rsid w:val="002238CF"/>
    <w:rsid w:val="00223D46"/>
    <w:rsid w:val="00223D48"/>
    <w:rsid w:val="00224C6A"/>
    <w:rsid w:val="00224F3F"/>
    <w:rsid w:val="0022514C"/>
    <w:rsid w:val="002258F6"/>
    <w:rsid w:val="00225E00"/>
    <w:rsid w:val="00227593"/>
    <w:rsid w:val="00230D90"/>
    <w:rsid w:val="0023128B"/>
    <w:rsid w:val="0023185F"/>
    <w:rsid w:val="0023187B"/>
    <w:rsid w:val="00234A52"/>
    <w:rsid w:val="00237C8B"/>
    <w:rsid w:val="00237D3F"/>
    <w:rsid w:val="00237FFE"/>
    <w:rsid w:val="0024104B"/>
    <w:rsid w:val="00241136"/>
    <w:rsid w:val="0024286B"/>
    <w:rsid w:val="002451A0"/>
    <w:rsid w:val="00245EEC"/>
    <w:rsid w:val="0024766D"/>
    <w:rsid w:val="0024774E"/>
    <w:rsid w:val="00250876"/>
    <w:rsid w:val="002510A8"/>
    <w:rsid w:val="00252148"/>
    <w:rsid w:val="00255C14"/>
    <w:rsid w:val="00255CE2"/>
    <w:rsid w:val="00257216"/>
    <w:rsid w:val="0026087B"/>
    <w:rsid w:val="00261178"/>
    <w:rsid w:val="00261813"/>
    <w:rsid w:val="00263057"/>
    <w:rsid w:val="00263569"/>
    <w:rsid w:val="002639C5"/>
    <w:rsid w:val="0026540F"/>
    <w:rsid w:val="00265B91"/>
    <w:rsid w:val="00267016"/>
    <w:rsid w:val="0027091B"/>
    <w:rsid w:val="00270D63"/>
    <w:rsid w:val="00272AA8"/>
    <w:rsid w:val="00272F4C"/>
    <w:rsid w:val="00273148"/>
    <w:rsid w:val="00276BD7"/>
    <w:rsid w:val="00276D78"/>
    <w:rsid w:val="00280095"/>
    <w:rsid w:val="002823CE"/>
    <w:rsid w:val="0028436B"/>
    <w:rsid w:val="00284F25"/>
    <w:rsid w:val="0028652C"/>
    <w:rsid w:val="00287427"/>
    <w:rsid w:val="0029144A"/>
    <w:rsid w:val="00291F96"/>
    <w:rsid w:val="002929E3"/>
    <w:rsid w:val="00293C8C"/>
    <w:rsid w:val="00293F47"/>
    <w:rsid w:val="00294CEF"/>
    <w:rsid w:val="002963A9"/>
    <w:rsid w:val="00296917"/>
    <w:rsid w:val="002975F5"/>
    <w:rsid w:val="00297EF1"/>
    <w:rsid w:val="002A0529"/>
    <w:rsid w:val="002A31CE"/>
    <w:rsid w:val="002A34E4"/>
    <w:rsid w:val="002A3969"/>
    <w:rsid w:val="002A41D6"/>
    <w:rsid w:val="002A45FA"/>
    <w:rsid w:val="002A6390"/>
    <w:rsid w:val="002A661C"/>
    <w:rsid w:val="002A73FC"/>
    <w:rsid w:val="002B0BEC"/>
    <w:rsid w:val="002B196E"/>
    <w:rsid w:val="002B1D40"/>
    <w:rsid w:val="002B3DED"/>
    <w:rsid w:val="002B3FCC"/>
    <w:rsid w:val="002B4C06"/>
    <w:rsid w:val="002B4CAB"/>
    <w:rsid w:val="002B4EF4"/>
    <w:rsid w:val="002B60CB"/>
    <w:rsid w:val="002B68A0"/>
    <w:rsid w:val="002B707A"/>
    <w:rsid w:val="002B735D"/>
    <w:rsid w:val="002B7516"/>
    <w:rsid w:val="002C1519"/>
    <w:rsid w:val="002C1FA2"/>
    <w:rsid w:val="002C2179"/>
    <w:rsid w:val="002C3536"/>
    <w:rsid w:val="002C3A05"/>
    <w:rsid w:val="002C4D3C"/>
    <w:rsid w:val="002C4F2C"/>
    <w:rsid w:val="002C5D9D"/>
    <w:rsid w:val="002C63D1"/>
    <w:rsid w:val="002C6B7E"/>
    <w:rsid w:val="002C73CB"/>
    <w:rsid w:val="002C7D6D"/>
    <w:rsid w:val="002D0C88"/>
    <w:rsid w:val="002D1502"/>
    <w:rsid w:val="002D2E5E"/>
    <w:rsid w:val="002D4BF6"/>
    <w:rsid w:val="002D5C30"/>
    <w:rsid w:val="002D6685"/>
    <w:rsid w:val="002D7F21"/>
    <w:rsid w:val="002E0BDD"/>
    <w:rsid w:val="002E1562"/>
    <w:rsid w:val="002E2A99"/>
    <w:rsid w:val="002E4074"/>
    <w:rsid w:val="002E4CB2"/>
    <w:rsid w:val="002E4CD4"/>
    <w:rsid w:val="002E4F0D"/>
    <w:rsid w:val="002E5FCE"/>
    <w:rsid w:val="002E5FD6"/>
    <w:rsid w:val="002E7455"/>
    <w:rsid w:val="002E7929"/>
    <w:rsid w:val="002E7932"/>
    <w:rsid w:val="002F0019"/>
    <w:rsid w:val="002F17D2"/>
    <w:rsid w:val="002F3015"/>
    <w:rsid w:val="002F321A"/>
    <w:rsid w:val="002F340F"/>
    <w:rsid w:val="002F3B5B"/>
    <w:rsid w:val="002F5181"/>
    <w:rsid w:val="002F5530"/>
    <w:rsid w:val="002F5D0A"/>
    <w:rsid w:val="002F5FEE"/>
    <w:rsid w:val="002F7363"/>
    <w:rsid w:val="003014AB"/>
    <w:rsid w:val="00301BF1"/>
    <w:rsid w:val="0030247F"/>
    <w:rsid w:val="00302C7A"/>
    <w:rsid w:val="00302CC0"/>
    <w:rsid w:val="0030300E"/>
    <w:rsid w:val="003046D5"/>
    <w:rsid w:val="0030528E"/>
    <w:rsid w:val="00305531"/>
    <w:rsid w:val="00305CC0"/>
    <w:rsid w:val="00305FD3"/>
    <w:rsid w:val="00306021"/>
    <w:rsid w:val="0030673B"/>
    <w:rsid w:val="0030692D"/>
    <w:rsid w:val="00306A7B"/>
    <w:rsid w:val="0030758B"/>
    <w:rsid w:val="00307CFC"/>
    <w:rsid w:val="00310432"/>
    <w:rsid w:val="00310A76"/>
    <w:rsid w:val="00312DEA"/>
    <w:rsid w:val="0031317F"/>
    <w:rsid w:val="003138A3"/>
    <w:rsid w:val="00313FC0"/>
    <w:rsid w:val="00314030"/>
    <w:rsid w:val="00314BE5"/>
    <w:rsid w:val="00315D4C"/>
    <w:rsid w:val="00316582"/>
    <w:rsid w:val="003168E7"/>
    <w:rsid w:val="00316AFD"/>
    <w:rsid w:val="0031713E"/>
    <w:rsid w:val="0032021E"/>
    <w:rsid w:val="003205F6"/>
    <w:rsid w:val="00320DB1"/>
    <w:rsid w:val="0032264E"/>
    <w:rsid w:val="0032318D"/>
    <w:rsid w:val="00323383"/>
    <w:rsid w:val="003242F7"/>
    <w:rsid w:val="003254C7"/>
    <w:rsid w:val="0032563B"/>
    <w:rsid w:val="003308BA"/>
    <w:rsid w:val="003313E3"/>
    <w:rsid w:val="00331767"/>
    <w:rsid w:val="00331F0B"/>
    <w:rsid w:val="0033285C"/>
    <w:rsid w:val="00332FAE"/>
    <w:rsid w:val="00334878"/>
    <w:rsid w:val="0033497F"/>
    <w:rsid w:val="00334E4F"/>
    <w:rsid w:val="003357EB"/>
    <w:rsid w:val="003363A4"/>
    <w:rsid w:val="003368BC"/>
    <w:rsid w:val="00336A1C"/>
    <w:rsid w:val="00340247"/>
    <w:rsid w:val="00340970"/>
    <w:rsid w:val="00340E11"/>
    <w:rsid w:val="003419F0"/>
    <w:rsid w:val="003437E3"/>
    <w:rsid w:val="003453DE"/>
    <w:rsid w:val="003459B8"/>
    <w:rsid w:val="00345E8B"/>
    <w:rsid w:val="00346E18"/>
    <w:rsid w:val="003517FB"/>
    <w:rsid w:val="00351DFA"/>
    <w:rsid w:val="003526E4"/>
    <w:rsid w:val="00352D13"/>
    <w:rsid w:val="00354B58"/>
    <w:rsid w:val="00355C44"/>
    <w:rsid w:val="00355D95"/>
    <w:rsid w:val="00355FE1"/>
    <w:rsid w:val="00356B89"/>
    <w:rsid w:val="00357669"/>
    <w:rsid w:val="00360365"/>
    <w:rsid w:val="003613CA"/>
    <w:rsid w:val="00361459"/>
    <w:rsid w:val="00361D62"/>
    <w:rsid w:val="0036330E"/>
    <w:rsid w:val="0036331B"/>
    <w:rsid w:val="00363DB7"/>
    <w:rsid w:val="003648C7"/>
    <w:rsid w:val="0036559F"/>
    <w:rsid w:val="0036604B"/>
    <w:rsid w:val="003665F3"/>
    <w:rsid w:val="00367F9D"/>
    <w:rsid w:val="003724AF"/>
    <w:rsid w:val="0037293D"/>
    <w:rsid w:val="003737C7"/>
    <w:rsid w:val="00373BB2"/>
    <w:rsid w:val="003747ED"/>
    <w:rsid w:val="003755B5"/>
    <w:rsid w:val="00381718"/>
    <w:rsid w:val="00382283"/>
    <w:rsid w:val="0038615F"/>
    <w:rsid w:val="0038638B"/>
    <w:rsid w:val="0038689F"/>
    <w:rsid w:val="00386FAD"/>
    <w:rsid w:val="00387693"/>
    <w:rsid w:val="0039194A"/>
    <w:rsid w:val="0039200C"/>
    <w:rsid w:val="003924B3"/>
    <w:rsid w:val="00393B32"/>
    <w:rsid w:val="00394484"/>
    <w:rsid w:val="00394F91"/>
    <w:rsid w:val="00395BAE"/>
    <w:rsid w:val="00396915"/>
    <w:rsid w:val="00397455"/>
    <w:rsid w:val="003A1487"/>
    <w:rsid w:val="003A2A61"/>
    <w:rsid w:val="003A2C87"/>
    <w:rsid w:val="003A323E"/>
    <w:rsid w:val="003A44EA"/>
    <w:rsid w:val="003A6671"/>
    <w:rsid w:val="003A7AEF"/>
    <w:rsid w:val="003A7FBE"/>
    <w:rsid w:val="003B14E5"/>
    <w:rsid w:val="003B1CAA"/>
    <w:rsid w:val="003B24B0"/>
    <w:rsid w:val="003B30EC"/>
    <w:rsid w:val="003B514E"/>
    <w:rsid w:val="003B60ED"/>
    <w:rsid w:val="003B7A0F"/>
    <w:rsid w:val="003C0553"/>
    <w:rsid w:val="003C09DA"/>
    <w:rsid w:val="003C158D"/>
    <w:rsid w:val="003C2126"/>
    <w:rsid w:val="003C2A8A"/>
    <w:rsid w:val="003C6203"/>
    <w:rsid w:val="003D0C77"/>
    <w:rsid w:val="003D1EC6"/>
    <w:rsid w:val="003D20E3"/>
    <w:rsid w:val="003D3062"/>
    <w:rsid w:val="003D442A"/>
    <w:rsid w:val="003D4440"/>
    <w:rsid w:val="003D4CA4"/>
    <w:rsid w:val="003D5216"/>
    <w:rsid w:val="003D56DF"/>
    <w:rsid w:val="003D7A52"/>
    <w:rsid w:val="003E0A17"/>
    <w:rsid w:val="003E16DF"/>
    <w:rsid w:val="003E2463"/>
    <w:rsid w:val="003E2B49"/>
    <w:rsid w:val="003E3620"/>
    <w:rsid w:val="003E37FF"/>
    <w:rsid w:val="003E4A05"/>
    <w:rsid w:val="003E616D"/>
    <w:rsid w:val="003E63CB"/>
    <w:rsid w:val="003E66E3"/>
    <w:rsid w:val="003E7272"/>
    <w:rsid w:val="003E7406"/>
    <w:rsid w:val="003E7EF7"/>
    <w:rsid w:val="003F1D5B"/>
    <w:rsid w:val="003F2168"/>
    <w:rsid w:val="003F3469"/>
    <w:rsid w:val="003F3A45"/>
    <w:rsid w:val="003F3BBF"/>
    <w:rsid w:val="003F4B03"/>
    <w:rsid w:val="003F5EE6"/>
    <w:rsid w:val="003F6059"/>
    <w:rsid w:val="003F729E"/>
    <w:rsid w:val="003F7EA8"/>
    <w:rsid w:val="00401D51"/>
    <w:rsid w:val="00401DA7"/>
    <w:rsid w:val="00402086"/>
    <w:rsid w:val="004040A4"/>
    <w:rsid w:val="00405452"/>
    <w:rsid w:val="00407DDF"/>
    <w:rsid w:val="00407EC8"/>
    <w:rsid w:val="00410588"/>
    <w:rsid w:val="004131B9"/>
    <w:rsid w:val="0041326B"/>
    <w:rsid w:val="00414BCB"/>
    <w:rsid w:val="0041542B"/>
    <w:rsid w:val="0041546E"/>
    <w:rsid w:val="00417154"/>
    <w:rsid w:val="004213F0"/>
    <w:rsid w:val="004216A8"/>
    <w:rsid w:val="00421AF1"/>
    <w:rsid w:val="00421F95"/>
    <w:rsid w:val="00423740"/>
    <w:rsid w:val="004244B6"/>
    <w:rsid w:val="00424AE3"/>
    <w:rsid w:val="00425DCC"/>
    <w:rsid w:val="00426458"/>
    <w:rsid w:val="004269E2"/>
    <w:rsid w:val="00426E5D"/>
    <w:rsid w:val="00431B93"/>
    <w:rsid w:val="0043287E"/>
    <w:rsid w:val="004335D7"/>
    <w:rsid w:val="0043708A"/>
    <w:rsid w:val="00437D92"/>
    <w:rsid w:val="00441F0A"/>
    <w:rsid w:val="0044259E"/>
    <w:rsid w:val="004459DF"/>
    <w:rsid w:val="00446AE0"/>
    <w:rsid w:val="00447668"/>
    <w:rsid w:val="004503A9"/>
    <w:rsid w:val="00450934"/>
    <w:rsid w:val="00450992"/>
    <w:rsid w:val="00451B43"/>
    <w:rsid w:val="00452667"/>
    <w:rsid w:val="00454793"/>
    <w:rsid w:val="00454901"/>
    <w:rsid w:val="004559DC"/>
    <w:rsid w:val="00455F0A"/>
    <w:rsid w:val="0045793F"/>
    <w:rsid w:val="00460F24"/>
    <w:rsid w:val="00461777"/>
    <w:rsid w:val="004618C7"/>
    <w:rsid w:val="00461B0F"/>
    <w:rsid w:val="00461F3B"/>
    <w:rsid w:val="00462C3E"/>
    <w:rsid w:val="00465AAB"/>
    <w:rsid w:val="00465CE3"/>
    <w:rsid w:val="00466763"/>
    <w:rsid w:val="0047087F"/>
    <w:rsid w:val="00471D14"/>
    <w:rsid w:val="00472FED"/>
    <w:rsid w:val="004734A0"/>
    <w:rsid w:val="00473EB8"/>
    <w:rsid w:val="00474FA6"/>
    <w:rsid w:val="00476434"/>
    <w:rsid w:val="00476DAA"/>
    <w:rsid w:val="004778A6"/>
    <w:rsid w:val="00477CF4"/>
    <w:rsid w:val="00480F22"/>
    <w:rsid w:val="004820BD"/>
    <w:rsid w:val="00482356"/>
    <w:rsid w:val="004823A3"/>
    <w:rsid w:val="00482CDE"/>
    <w:rsid w:val="00483849"/>
    <w:rsid w:val="00483EDD"/>
    <w:rsid w:val="0048461A"/>
    <w:rsid w:val="004851A4"/>
    <w:rsid w:val="00486667"/>
    <w:rsid w:val="004870DE"/>
    <w:rsid w:val="004875E5"/>
    <w:rsid w:val="0049042A"/>
    <w:rsid w:val="004918D0"/>
    <w:rsid w:val="00492114"/>
    <w:rsid w:val="00493875"/>
    <w:rsid w:val="00495A70"/>
    <w:rsid w:val="004978C3"/>
    <w:rsid w:val="004A07A1"/>
    <w:rsid w:val="004A0911"/>
    <w:rsid w:val="004A1B79"/>
    <w:rsid w:val="004A1F91"/>
    <w:rsid w:val="004A3FD9"/>
    <w:rsid w:val="004A4038"/>
    <w:rsid w:val="004A4358"/>
    <w:rsid w:val="004A498D"/>
    <w:rsid w:val="004A6813"/>
    <w:rsid w:val="004A785C"/>
    <w:rsid w:val="004A78C3"/>
    <w:rsid w:val="004B20CF"/>
    <w:rsid w:val="004B20D0"/>
    <w:rsid w:val="004B24F6"/>
    <w:rsid w:val="004B346B"/>
    <w:rsid w:val="004B46EC"/>
    <w:rsid w:val="004B56F1"/>
    <w:rsid w:val="004B58E7"/>
    <w:rsid w:val="004B67D3"/>
    <w:rsid w:val="004B68B7"/>
    <w:rsid w:val="004B76CE"/>
    <w:rsid w:val="004C0355"/>
    <w:rsid w:val="004C0592"/>
    <w:rsid w:val="004C06B9"/>
    <w:rsid w:val="004C15E6"/>
    <w:rsid w:val="004C1741"/>
    <w:rsid w:val="004C4816"/>
    <w:rsid w:val="004C4B79"/>
    <w:rsid w:val="004C5000"/>
    <w:rsid w:val="004C546E"/>
    <w:rsid w:val="004C6B93"/>
    <w:rsid w:val="004D2276"/>
    <w:rsid w:val="004D33ED"/>
    <w:rsid w:val="004D37D4"/>
    <w:rsid w:val="004D3B2D"/>
    <w:rsid w:val="004D4209"/>
    <w:rsid w:val="004D49AB"/>
    <w:rsid w:val="004D4F0A"/>
    <w:rsid w:val="004D54F5"/>
    <w:rsid w:val="004D6C9D"/>
    <w:rsid w:val="004D7350"/>
    <w:rsid w:val="004E4AAE"/>
    <w:rsid w:val="004E53B8"/>
    <w:rsid w:val="004E58DD"/>
    <w:rsid w:val="004E604B"/>
    <w:rsid w:val="004E6B0E"/>
    <w:rsid w:val="004E6F06"/>
    <w:rsid w:val="004E727F"/>
    <w:rsid w:val="004F09E5"/>
    <w:rsid w:val="004F1B5C"/>
    <w:rsid w:val="004F2DD8"/>
    <w:rsid w:val="004F3384"/>
    <w:rsid w:val="004F3D8E"/>
    <w:rsid w:val="004F4633"/>
    <w:rsid w:val="004F473A"/>
    <w:rsid w:val="004F4C81"/>
    <w:rsid w:val="004F60EB"/>
    <w:rsid w:val="005005F9"/>
    <w:rsid w:val="0050125D"/>
    <w:rsid w:val="005015E0"/>
    <w:rsid w:val="005018AF"/>
    <w:rsid w:val="00501909"/>
    <w:rsid w:val="00501E88"/>
    <w:rsid w:val="00503518"/>
    <w:rsid w:val="005035D0"/>
    <w:rsid w:val="005035F0"/>
    <w:rsid w:val="00503782"/>
    <w:rsid w:val="00503FBB"/>
    <w:rsid w:val="0050649B"/>
    <w:rsid w:val="00506C43"/>
    <w:rsid w:val="00510426"/>
    <w:rsid w:val="0051097B"/>
    <w:rsid w:val="00510B32"/>
    <w:rsid w:val="00511BCB"/>
    <w:rsid w:val="00511D05"/>
    <w:rsid w:val="005125C0"/>
    <w:rsid w:val="00512BAF"/>
    <w:rsid w:val="00512C0D"/>
    <w:rsid w:val="00513572"/>
    <w:rsid w:val="00513DD6"/>
    <w:rsid w:val="0051665E"/>
    <w:rsid w:val="0051754F"/>
    <w:rsid w:val="00517BA2"/>
    <w:rsid w:val="005207C5"/>
    <w:rsid w:val="005210CE"/>
    <w:rsid w:val="00521150"/>
    <w:rsid w:val="005215E4"/>
    <w:rsid w:val="00524F0A"/>
    <w:rsid w:val="005256DD"/>
    <w:rsid w:val="005259D6"/>
    <w:rsid w:val="005260A6"/>
    <w:rsid w:val="00526B8C"/>
    <w:rsid w:val="00527324"/>
    <w:rsid w:val="00527B4D"/>
    <w:rsid w:val="00527D46"/>
    <w:rsid w:val="0053059E"/>
    <w:rsid w:val="00530F92"/>
    <w:rsid w:val="0053121C"/>
    <w:rsid w:val="00531A4F"/>
    <w:rsid w:val="00533A98"/>
    <w:rsid w:val="005342BC"/>
    <w:rsid w:val="0053527D"/>
    <w:rsid w:val="00535FE9"/>
    <w:rsid w:val="00536CA8"/>
    <w:rsid w:val="005371B4"/>
    <w:rsid w:val="00537AEA"/>
    <w:rsid w:val="00537B6F"/>
    <w:rsid w:val="00537EA7"/>
    <w:rsid w:val="005412D1"/>
    <w:rsid w:val="00542312"/>
    <w:rsid w:val="005424F6"/>
    <w:rsid w:val="005429AA"/>
    <w:rsid w:val="00543CB7"/>
    <w:rsid w:val="0054428C"/>
    <w:rsid w:val="005444EA"/>
    <w:rsid w:val="00544EBC"/>
    <w:rsid w:val="00545155"/>
    <w:rsid w:val="00545CD6"/>
    <w:rsid w:val="005474E9"/>
    <w:rsid w:val="0054787F"/>
    <w:rsid w:val="00547E91"/>
    <w:rsid w:val="0055051B"/>
    <w:rsid w:val="00551E35"/>
    <w:rsid w:val="005535C1"/>
    <w:rsid w:val="0055586E"/>
    <w:rsid w:val="005634B6"/>
    <w:rsid w:val="00564CD2"/>
    <w:rsid w:val="0056532A"/>
    <w:rsid w:val="005653D5"/>
    <w:rsid w:val="0056566A"/>
    <w:rsid w:val="0056661F"/>
    <w:rsid w:val="005705E4"/>
    <w:rsid w:val="00570F3F"/>
    <w:rsid w:val="0057186C"/>
    <w:rsid w:val="00571990"/>
    <w:rsid w:val="00573773"/>
    <w:rsid w:val="0057700B"/>
    <w:rsid w:val="00581118"/>
    <w:rsid w:val="00581129"/>
    <w:rsid w:val="005813AD"/>
    <w:rsid w:val="005816A1"/>
    <w:rsid w:val="00581AFB"/>
    <w:rsid w:val="00581B54"/>
    <w:rsid w:val="0058268D"/>
    <w:rsid w:val="00582F34"/>
    <w:rsid w:val="005857C5"/>
    <w:rsid w:val="00585A04"/>
    <w:rsid w:val="0058649E"/>
    <w:rsid w:val="005865E2"/>
    <w:rsid w:val="00586C3D"/>
    <w:rsid w:val="00586FD0"/>
    <w:rsid w:val="00587235"/>
    <w:rsid w:val="0059059A"/>
    <w:rsid w:val="005925FA"/>
    <w:rsid w:val="005930C0"/>
    <w:rsid w:val="00593710"/>
    <w:rsid w:val="00593A8A"/>
    <w:rsid w:val="00595C53"/>
    <w:rsid w:val="005964F6"/>
    <w:rsid w:val="00597479"/>
    <w:rsid w:val="005978B6"/>
    <w:rsid w:val="005978F4"/>
    <w:rsid w:val="00597FF6"/>
    <w:rsid w:val="005A203E"/>
    <w:rsid w:val="005A268D"/>
    <w:rsid w:val="005A2A3E"/>
    <w:rsid w:val="005A339F"/>
    <w:rsid w:val="005A348C"/>
    <w:rsid w:val="005A4161"/>
    <w:rsid w:val="005A4AF1"/>
    <w:rsid w:val="005A508A"/>
    <w:rsid w:val="005A539D"/>
    <w:rsid w:val="005A583A"/>
    <w:rsid w:val="005A5AD5"/>
    <w:rsid w:val="005A705B"/>
    <w:rsid w:val="005A78C3"/>
    <w:rsid w:val="005B24FF"/>
    <w:rsid w:val="005B3F8A"/>
    <w:rsid w:val="005B418F"/>
    <w:rsid w:val="005B4E7C"/>
    <w:rsid w:val="005B4EEE"/>
    <w:rsid w:val="005B5687"/>
    <w:rsid w:val="005B5788"/>
    <w:rsid w:val="005B5CB3"/>
    <w:rsid w:val="005B6004"/>
    <w:rsid w:val="005B6F09"/>
    <w:rsid w:val="005B74B3"/>
    <w:rsid w:val="005B7AFE"/>
    <w:rsid w:val="005C0D06"/>
    <w:rsid w:val="005C0DF1"/>
    <w:rsid w:val="005C1286"/>
    <w:rsid w:val="005C3485"/>
    <w:rsid w:val="005C478B"/>
    <w:rsid w:val="005C4BBA"/>
    <w:rsid w:val="005C4D01"/>
    <w:rsid w:val="005D0008"/>
    <w:rsid w:val="005D07A5"/>
    <w:rsid w:val="005D0CA4"/>
    <w:rsid w:val="005D0CD5"/>
    <w:rsid w:val="005D1213"/>
    <w:rsid w:val="005D135E"/>
    <w:rsid w:val="005D3616"/>
    <w:rsid w:val="005D3AB3"/>
    <w:rsid w:val="005D3DFB"/>
    <w:rsid w:val="005D5E2C"/>
    <w:rsid w:val="005D6409"/>
    <w:rsid w:val="005D65BB"/>
    <w:rsid w:val="005D6BDC"/>
    <w:rsid w:val="005D7002"/>
    <w:rsid w:val="005D70F3"/>
    <w:rsid w:val="005D7483"/>
    <w:rsid w:val="005E1E6F"/>
    <w:rsid w:val="005E3681"/>
    <w:rsid w:val="005E39CB"/>
    <w:rsid w:val="005E5E4F"/>
    <w:rsid w:val="005E6787"/>
    <w:rsid w:val="005E6956"/>
    <w:rsid w:val="005E7403"/>
    <w:rsid w:val="005E7504"/>
    <w:rsid w:val="005F12B8"/>
    <w:rsid w:val="005F1CE9"/>
    <w:rsid w:val="005F211A"/>
    <w:rsid w:val="005F23B5"/>
    <w:rsid w:val="005F5C88"/>
    <w:rsid w:val="005F60D6"/>
    <w:rsid w:val="005F6593"/>
    <w:rsid w:val="005F6602"/>
    <w:rsid w:val="005F666A"/>
    <w:rsid w:val="005F6DF9"/>
    <w:rsid w:val="00600784"/>
    <w:rsid w:val="0060088D"/>
    <w:rsid w:val="00601154"/>
    <w:rsid w:val="006020BC"/>
    <w:rsid w:val="00604749"/>
    <w:rsid w:val="00604D76"/>
    <w:rsid w:val="006063BD"/>
    <w:rsid w:val="00606A65"/>
    <w:rsid w:val="0061332D"/>
    <w:rsid w:val="0061347F"/>
    <w:rsid w:val="006137AA"/>
    <w:rsid w:val="00613825"/>
    <w:rsid w:val="00613C2E"/>
    <w:rsid w:val="006171E1"/>
    <w:rsid w:val="00617C98"/>
    <w:rsid w:val="0062191B"/>
    <w:rsid w:val="00621A0F"/>
    <w:rsid w:val="00621FED"/>
    <w:rsid w:val="006225F7"/>
    <w:rsid w:val="00624EE8"/>
    <w:rsid w:val="00626820"/>
    <w:rsid w:val="0062689E"/>
    <w:rsid w:val="00630290"/>
    <w:rsid w:val="006306D7"/>
    <w:rsid w:val="0063088C"/>
    <w:rsid w:val="00634939"/>
    <w:rsid w:val="00635AE8"/>
    <w:rsid w:val="006369D4"/>
    <w:rsid w:val="00637CB5"/>
    <w:rsid w:val="006418B1"/>
    <w:rsid w:val="00642995"/>
    <w:rsid w:val="0064313A"/>
    <w:rsid w:val="0064419E"/>
    <w:rsid w:val="006442D5"/>
    <w:rsid w:val="00644777"/>
    <w:rsid w:val="006448F6"/>
    <w:rsid w:val="00645BB9"/>
    <w:rsid w:val="00645C47"/>
    <w:rsid w:val="00645EEA"/>
    <w:rsid w:val="006465DA"/>
    <w:rsid w:val="00646BAC"/>
    <w:rsid w:val="00650941"/>
    <w:rsid w:val="00650DB2"/>
    <w:rsid w:val="0065106E"/>
    <w:rsid w:val="00654DED"/>
    <w:rsid w:val="00654F59"/>
    <w:rsid w:val="0065638C"/>
    <w:rsid w:val="00657267"/>
    <w:rsid w:val="00657F98"/>
    <w:rsid w:val="006608C4"/>
    <w:rsid w:val="00661CF9"/>
    <w:rsid w:val="00661EE3"/>
    <w:rsid w:val="00662650"/>
    <w:rsid w:val="00662E61"/>
    <w:rsid w:val="00664462"/>
    <w:rsid w:val="006648D5"/>
    <w:rsid w:val="006649BD"/>
    <w:rsid w:val="0066602D"/>
    <w:rsid w:val="006665B9"/>
    <w:rsid w:val="00667190"/>
    <w:rsid w:val="00671DE2"/>
    <w:rsid w:val="00672497"/>
    <w:rsid w:val="006742AB"/>
    <w:rsid w:val="0067440C"/>
    <w:rsid w:val="00675274"/>
    <w:rsid w:val="00675991"/>
    <w:rsid w:val="00676058"/>
    <w:rsid w:val="00677B31"/>
    <w:rsid w:val="006801E0"/>
    <w:rsid w:val="00681A86"/>
    <w:rsid w:val="00681DF6"/>
    <w:rsid w:val="00682AB5"/>
    <w:rsid w:val="006847EE"/>
    <w:rsid w:val="00684A04"/>
    <w:rsid w:val="00684ACE"/>
    <w:rsid w:val="006864E8"/>
    <w:rsid w:val="00686B34"/>
    <w:rsid w:val="006870B2"/>
    <w:rsid w:val="00687694"/>
    <w:rsid w:val="00691E76"/>
    <w:rsid w:val="00693EE9"/>
    <w:rsid w:val="00693F45"/>
    <w:rsid w:val="00695418"/>
    <w:rsid w:val="0069606F"/>
    <w:rsid w:val="00697784"/>
    <w:rsid w:val="00697849"/>
    <w:rsid w:val="006A0052"/>
    <w:rsid w:val="006A0498"/>
    <w:rsid w:val="006A050F"/>
    <w:rsid w:val="006A0DFE"/>
    <w:rsid w:val="006A190D"/>
    <w:rsid w:val="006A262D"/>
    <w:rsid w:val="006A2CA2"/>
    <w:rsid w:val="006A2CA4"/>
    <w:rsid w:val="006A31A6"/>
    <w:rsid w:val="006A4FE6"/>
    <w:rsid w:val="006A7ADB"/>
    <w:rsid w:val="006B0F31"/>
    <w:rsid w:val="006B16A0"/>
    <w:rsid w:val="006B1AD8"/>
    <w:rsid w:val="006B218F"/>
    <w:rsid w:val="006B2C2E"/>
    <w:rsid w:val="006B2CF9"/>
    <w:rsid w:val="006B33D7"/>
    <w:rsid w:val="006B50C8"/>
    <w:rsid w:val="006B5549"/>
    <w:rsid w:val="006B6D7C"/>
    <w:rsid w:val="006B76D1"/>
    <w:rsid w:val="006C2080"/>
    <w:rsid w:val="006C28F3"/>
    <w:rsid w:val="006C2FE9"/>
    <w:rsid w:val="006C47CA"/>
    <w:rsid w:val="006C4C76"/>
    <w:rsid w:val="006C5734"/>
    <w:rsid w:val="006C795F"/>
    <w:rsid w:val="006C7E09"/>
    <w:rsid w:val="006D0129"/>
    <w:rsid w:val="006D1B99"/>
    <w:rsid w:val="006D3912"/>
    <w:rsid w:val="006D4365"/>
    <w:rsid w:val="006D4E3B"/>
    <w:rsid w:val="006D4F0C"/>
    <w:rsid w:val="006D543F"/>
    <w:rsid w:val="006D5A30"/>
    <w:rsid w:val="006D6498"/>
    <w:rsid w:val="006D64D1"/>
    <w:rsid w:val="006D66ED"/>
    <w:rsid w:val="006D6CE3"/>
    <w:rsid w:val="006D70E7"/>
    <w:rsid w:val="006D7A08"/>
    <w:rsid w:val="006D7B76"/>
    <w:rsid w:val="006E03A1"/>
    <w:rsid w:val="006E04D5"/>
    <w:rsid w:val="006E04EF"/>
    <w:rsid w:val="006E2E7D"/>
    <w:rsid w:val="006E3376"/>
    <w:rsid w:val="006E6FC9"/>
    <w:rsid w:val="006E7318"/>
    <w:rsid w:val="006E780C"/>
    <w:rsid w:val="006F20CF"/>
    <w:rsid w:val="006F26CD"/>
    <w:rsid w:val="006F3F40"/>
    <w:rsid w:val="006F4361"/>
    <w:rsid w:val="00700188"/>
    <w:rsid w:val="00700D2A"/>
    <w:rsid w:val="00702037"/>
    <w:rsid w:val="00702907"/>
    <w:rsid w:val="00703500"/>
    <w:rsid w:val="00703AA2"/>
    <w:rsid w:val="0070462B"/>
    <w:rsid w:val="00705634"/>
    <w:rsid w:val="0070597B"/>
    <w:rsid w:val="00705D1D"/>
    <w:rsid w:val="007063E6"/>
    <w:rsid w:val="007075C9"/>
    <w:rsid w:val="0071039C"/>
    <w:rsid w:val="00711F45"/>
    <w:rsid w:val="00712BBA"/>
    <w:rsid w:val="00713971"/>
    <w:rsid w:val="00713CAA"/>
    <w:rsid w:val="007144DA"/>
    <w:rsid w:val="007149A2"/>
    <w:rsid w:val="007150E0"/>
    <w:rsid w:val="00715191"/>
    <w:rsid w:val="00716B0D"/>
    <w:rsid w:val="0071758E"/>
    <w:rsid w:val="0072137E"/>
    <w:rsid w:val="00721CAB"/>
    <w:rsid w:val="007227E0"/>
    <w:rsid w:val="00722FD5"/>
    <w:rsid w:val="007247D3"/>
    <w:rsid w:val="007251CB"/>
    <w:rsid w:val="00725348"/>
    <w:rsid w:val="00725916"/>
    <w:rsid w:val="00725BF5"/>
    <w:rsid w:val="00730299"/>
    <w:rsid w:val="00730595"/>
    <w:rsid w:val="00731301"/>
    <w:rsid w:val="00732207"/>
    <w:rsid w:val="00733662"/>
    <w:rsid w:val="007336BB"/>
    <w:rsid w:val="007342F1"/>
    <w:rsid w:val="007344E4"/>
    <w:rsid w:val="007349DD"/>
    <w:rsid w:val="00734D37"/>
    <w:rsid w:val="007376F0"/>
    <w:rsid w:val="007409D4"/>
    <w:rsid w:val="007427DF"/>
    <w:rsid w:val="00742D22"/>
    <w:rsid w:val="0075049E"/>
    <w:rsid w:val="007506B3"/>
    <w:rsid w:val="0075138C"/>
    <w:rsid w:val="0075161B"/>
    <w:rsid w:val="00751F78"/>
    <w:rsid w:val="007528CD"/>
    <w:rsid w:val="00752EAD"/>
    <w:rsid w:val="00756A95"/>
    <w:rsid w:val="00757BD8"/>
    <w:rsid w:val="00757E59"/>
    <w:rsid w:val="007611C7"/>
    <w:rsid w:val="00761BB8"/>
    <w:rsid w:val="007620A2"/>
    <w:rsid w:val="0076216D"/>
    <w:rsid w:val="00762357"/>
    <w:rsid w:val="00763839"/>
    <w:rsid w:val="00763930"/>
    <w:rsid w:val="00765136"/>
    <w:rsid w:val="007651CF"/>
    <w:rsid w:val="00765AB3"/>
    <w:rsid w:val="00767B7F"/>
    <w:rsid w:val="007702D4"/>
    <w:rsid w:val="00770422"/>
    <w:rsid w:val="007714EB"/>
    <w:rsid w:val="0077217C"/>
    <w:rsid w:val="00773662"/>
    <w:rsid w:val="00774C08"/>
    <w:rsid w:val="00775362"/>
    <w:rsid w:val="007759FD"/>
    <w:rsid w:val="00775BCE"/>
    <w:rsid w:val="007760EB"/>
    <w:rsid w:val="00780081"/>
    <w:rsid w:val="00780BD5"/>
    <w:rsid w:val="0078108D"/>
    <w:rsid w:val="007823D0"/>
    <w:rsid w:val="00782582"/>
    <w:rsid w:val="00783110"/>
    <w:rsid w:val="0078414B"/>
    <w:rsid w:val="0078417E"/>
    <w:rsid w:val="007846F4"/>
    <w:rsid w:val="0078509F"/>
    <w:rsid w:val="0078652B"/>
    <w:rsid w:val="0078682D"/>
    <w:rsid w:val="00787998"/>
    <w:rsid w:val="00790A19"/>
    <w:rsid w:val="00790B1C"/>
    <w:rsid w:val="00791EC3"/>
    <w:rsid w:val="0079220C"/>
    <w:rsid w:val="007927E3"/>
    <w:rsid w:val="007932E9"/>
    <w:rsid w:val="00793C0E"/>
    <w:rsid w:val="00793CFF"/>
    <w:rsid w:val="007950B8"/>
    <w:rsid w:val="00795184"/>
    <w:rsid w:val="007A0D87"/>
    <w:rsid w:val="007A0E66"/>
    <w:rsid w:val="007A50F3"/>
    <w:rsid w:val="007A6291"/>
    <w:rsid w:val="007A751D"/>
    <w:rsid w:val="007A7611"/>
    <w:rsid w:val="007B39C8"/>
    <w:rsid w:val="007B45B0"/>
    <w:rsid w:val="007B4B59"/>
    <w:rsid w:val="007B5C2B"/>
    <w:rsid w:val="007B631C"/>
    <w:rsid w:val="007B6731"/>
    <w:rsid w:val="007B68BC"/>
    <w:rsid w:val="007B76F0"/>
    <w:rsid w:val="007B7F99"/>
    <w:rsid w:val="007C020D"/>
    <w:rsid w:val="007C0A76"/>
    <w:rsid w:val="007C102E"/>
    <w:rsid w:val="007C237B"/>
    <w:rsid w:val="007C2D4D"/>
    <w:rsid w:val="007C43A9"/>
    <w:rsid w:val="007C5FA6"/>
    <w:rsid w:val="007C653B"/>
    <w:rsid w:val="007C6841"/>
    <w:rsid w:val="007C6CE5"/>
    <w:rsid w:val="007C7260"/>
    <w:rsid w:val="007C7F53"/>
    <w:rsid w:val="007D0455"/>
    <w:rsid w:val="007D0590"/>
    <w:rsid w:val="007D0AE7"/>
    <w:rsid w:val="007D216E"/>
    <w:rsid w:val="007D253E"/>
    <w:rsid w:val="007D303C"/>
    <w:rsid w:val="007D3502"/>
    <w:rsid w:val="007D3A1E"/>
    <w:rsid w:val="007D476D"/>
    <w:rsid w:val="007D53D4"/>
    <w:rsid w:val="007D5A08"/>
    <w:rsid w:val="007D5FFB"/>
    <w:rsid w:val="007D69E9"/>
    <w:rsid w:val="007D7115"/>
    <w:rsid w:val="007D764C"/>
    <w:rsid w:val="007E0726"/>
    <w:rsid w:val="007E09BF"/>
    <w:rsid w:val="007E0B72"/>
    <w:rsid w:val="007E0E0E"/>
    <w:rsid w:val="007E1A7E"/>
    <w:rsid w:val="007E1B3D"/>
    <w:rsid w:val="007E224B"/>
    <w:rsid w:val="007E26EB"/>
    <w:rsid w:val="007E2DBD"/>
    <w:rsid w:val="007E3013"/>
    <w:rsid w:val="007E3102"/>
    <w:rsid w:val="007E3A23"/>
    <w:rsid w:val="007E54F8"/>
    <w:rsid w:val="007E5ABE"/>
    <w:rsid w:val="007E75BC"/>
    <w:rsid w:val="007E7A67"/>
    <w:rsid w:val="007F0EB3"/>
    <w:rsid w:val="007F1167"/>
    <w:rsid w:val="007F1A9E"/>
    <w:rsid w:val="007F1AC4"/>
    <w:rsid w:val="007F1F50"/>
    <w:rsid w:val="007F204C"/>
    <w:rsid w:val="007F2619"/>
    <w:rsid w:val="007F2AA8"/>
    <w:rsid w:val="007F44F7"/>
    <w:rsid w:val="007F45B2"/>
    <w:rsid w:val="007F5508"/>
    <w:rsid w:val="007F610C"/>
    <w:rsid w:val="008006C1"/>
    <w:rsid w:val="00801915"/>
    <w:rsid w:val="00801E10"/>
    <w:rsid w:val="00803D56"/>
    <w:rsid w:val="00804A8B"/>
    <w:rsid w:val="0080657A"/>
    <w:rsid w:val="00806FC3"/>
    <w:rsid w:val="0080777B"/>
    <w:rsid w:val="00807C73"/>
    <w:rsid w:val="00810462"/>
    <w:rsid w:val="00810924"/>
    <w:rsid w:val="0081152F"/>
    <w:rsid w:val="008137DA"/>
    <w:rsid w:val="00813D84"/>
    <w:rsid w:val="00813DCC"/>
    <w:rsid w:val="0081598F"/>
    <w:rsid w:val="00815A05"/>
    <w:rsid w:val="00815A26"/>
    <w:rsid w:val="00816173"/>
    <w:rsid w:val="00816B0F"/>
    <w:rsid w:val="00822325"/>
    <w:rsid w:val="00822488"/>
    <w:rsid w:val="00822B4F"/>
    <w:rsid w:val="00822D63"/>
    <w:rsid w:val="00823B48"/>
    <w:rsid w:val="008242AB"/>
    <w:rsid w:val="008246CA"/>
    <w:rsid w:val="00824DDD"/>
    <w:rsid w:val="0082633D"/>
    <w:rsid w:val="00826F57"/>
    <w:rsid w:val="008307FE"/>
    <w:rsid w:val="008309B7"/>
    <w:rsid w:val="0083128F"/>
    <w:rsid w:val="0083306F"/>
    <w:rsid w:val="008336F5"/>
    <w:rsid w:val="00833F93"/>
    <w:rsid w:val="00834AFD"/>
    <w:rsid w:val="00834FE5"/>
    <w:rsid w:val="00836367"/>
    <w:rsid w:val="00836F00"/>
    <w:rsid w:val="00836F11"/>
    <w:rsid w:val="0083724D"/>
    <w:rsid w:val="0083728A"/>
    <w:rsid w:val="00837E6E"/>
    <w:rsid w:val="00840769"/>
    <w:rsid w:val="00840D48"/>
    <w:rsid w:val="008414E5"/>
    <w:rsid w:val="00841E68"/>
    <w:rsid w:val="00843581"/>
    <w:rsid w:val="00843775"/>
    <w:rsid w:val="0084453D"/>
    <w:rsid w:val="008452B0"/>
    <w:rsid w:val="00846005"/>
    <w:rsid w:val="0084603F"/>
    <w:rsid w:val="008467C2"/>
    <w:rsid w:val="008475F8"/>
    <w:rsid w:val="00847650"/>
    <w:rsid w:val="00847C77"/>
    <w:rsid w:val="00850809"/>
    <w:rsid w:val="00850A46"/>
    <w:rsid w:val="0085102C"/>
    <w:rsid w:val="0085113F"/>
    <w:rsid w:val="00851D9D"/>
    <w:rsid w:val="00852D43"/>
    <w:rsid w:val="00853C1D"/>
    <w:rsid w:val="0085458B"/>
    <w:rsid w:val="00854E6D"/>
    <w:rsid w:val="00854E81"/>
    <w:rsid w:val="008569CD"/>
    <w:rsid w:val="00856B6A"/>
    <w:rsid w:val="00857184"/>
    <w:rsid w:val="0085AB6F"/>
    <w:rsid w:val="00860D95"/>
    <w:rsid w:val="00861603"/>
    <w:rsid w:val="00862D95"/>
    <w:rsid w:val="00863BBB"/>
    <w:rsid w:val="00863C9F"/>
    <w:rsid w:val="00864830"/>
    <w:rsid w:val="008648B3"/>
    <w:rsid w:val="00864B2D"/>
    <w:rsid w:val="00864EDF"/>
    <w:rsid w:val="00865D50"/>
    <w:rsid w:val="00866360"/>
    <w:rsid w:val="008665D6"/>
    <w:rsid w:val="00866A97"/>
    <w:rsid w:val="00866CAE"/>
    <w:rsid w:val="00867ABC"/>
    <w:rsid w:val="008706D0"/>
    <w:rsid w:val="00870E75"/>
    <w:rsid w:val="00872015"/>
    <w:rsid w:val="008720D9"/>
    <w:rsid w:val="0087327B"/>
    <w:rsid w:val="008736D1"/>
    <w:rsid w:val="00874D8E"/>
    <w:rsid w:val="008759D1"/>
    <w:rsid w:val="00876005"/>
    <w:rsid w:val="00876AC7"/>
    <w:rsid w:val="00880DF0"/>
    <w:rsid w:val="00881CD5"/>
    <w:rsid w:val="00883291"/>
    <w:rsid w:val="0088502A"/>
    <w:rsid w:val="0088599E"/>
    <w:rsid w:val="00886214"/>
    <w:rsid w:val="00887E9B"/>
    <w:rsid w:val="00887F14"/>
    <w:rsid w:val="00890358"/>
    <w:rsid w:val="00891365"/>
    <w:rsid w:val="00892803"/>
    <w:rsid w:val="008930C7"/>
    <w:rsid w:val="00893CF5"/>
    <w:rsid w:val="00895501"/>
    <w:rsid w:val="008A1369"/>
    <w:rsid w:val="008A1385"/>
    <w:rsid w:val="008A3DD1"/>
    <w:rsid w:val="008A3FE1"/>
    <w:rsid w:val="008A43D3"/>
    <w:rsid w:val="008A48F0"/>
    <w:rsid w:val="008A6538"/>
    <w:rsid w:val="008A6740"/>
    <w:rsid w:val="008A737F"/>
    <w:rsid w:val="008A7654"/>
    <w:rsid w:val="008B0BE3"/>
    <w:rsid w:val="008B16AA"/>
    <w:rsid w:val="008B266E"/>
    <w:rsid w:val="008B2962"/>
    <w:rsid w:val="008B3B35"/>
    <w:rsid w:val="008B44D9"/>
    <w:rsid w:val="008B5163"/>
    <w:rsid w:val="008B604B"/>
    <w:rsid w:val="008B6F2E"/>
    <w:rsid w:val="008C01CF"/>
    <w:rsid w:val="008C0318"/>
    <w:rsid w:val="008C033D"/>
    <w:rsid w:val="008C05CF"/>
    <w:rsid w:val="008C0E62"/>
    <w:rsid w:val="008C19E2"/>
    <w:rsid w:val="008C3941"/>
    <w:rsid w:val="008C402A"/>
    <w:rsid w:val="008C49FF"/>
    <w:rsid w:val="008C551C"/>
    <w:rsid w:val="008C5E5B"/>
    <w:rsid w:val="008C64DE"/>
    <w:rsid w:val="008C6AEE"/>
    <w:rsid w:val="008C727D"/>
    <w:rsid w:val="008C79B2"/>
    <w:rsid w:val="008D27F9"/>
    <w:rsid w:val="008D2D41"/>
    <w:rsid w:val="008D342C"/>
    <w:rsid w:val="008D3679"/>
    <w:rsid w:val="008D3DE2"/>
    <w:rsid w:val="008D5214"/>
    <w:rsid w:val="008D5439"/>
    <w:rsid w:val="008D5FF4"/>
    <w:rsid w:val="008D6901"/>
    <w:rsid w:val="008D6B48"/>
    <w:rsid w:val="008D6F38"/>
    <w:rsid w:val="008E220A"/>
    <w:rsid w:val="008E2B1B"/>
    <w:rsid w:val="008E3482"/>
    <w:rsid w:val="008E34D2"/>
    <w:rsid w:val="008E40ED"/>
    <w:rsid w:val="008E46BF"/>
    <w:rsid w:val="008E4AB0"/>
    <w:rsid w:val="008E5386"/>
    <w:rsid w:val="008E60CF"/>
    <w:rsid w:val="008E6515"/>
    <w:rsid w:val="008E6D11"/>
    <w:rsid w:val="008E6D4A"/>
    <w:rsid w:val="008E77D0"/>
    <w:rsid w:val="008E78C2"/>
    <w:rsid w:val="008E7FD9"/>
    <w:rsid w:val="008F049C"/>
    <w:rsid w:val="008F0821"/>
    <w:rsid w:val="008F087D"/>
    <w:rsid w:val="008F1E56"/>
    <w:rsid w:val="008F1FC6"/>
    <w:rsid w:val="008F2C9B"/>
    <w:rsid w:val="008F4A68"/>
    <w:rsid w:val="00900069"/>
    <w:rsid w:val="0090007D"/>
    <w:rsid w:val="00902259"/>
    <w:rsid w:val="00902ABC"/>
    <w:rsid w:val="009036DC"/>
    <w:rsid w:val="00903A87"/>
    <w:rsid w:val="00903C15"/>
    <w:rsid w:val="009049F4"/>
    <w:rsid w:val="00905C14"/>
    <w:rsid w:val="009062BA"/>
    <w:rsid w:val="009076E1"/>
    <w:rsid w:val="00910D92"/>
    <w:rsid w:val="009118B2"/>
    <w:rsid w:val="009119E0"/>
    <w:rsid w:val="00911B66"/>
    <w:rsid w:val="00913611"/>
    <w:rsid w:val="009142A8"/>
    <w:rsid w:val="00915354"/>
    <w:rsid w:val="00916EB7"/>
    <w:rsid w:val="0091761E"/>
    <w:rsid w:val="00922207"/>
    <w:rsid w:val="009229A5"/>
    <w:rsid w:val="00923FFB"/>
    <w:rsid w:val="0092647B"/>
    <w:rsid w:val="00926541"/>
    <w:rsid w:val="009272A2"/>
    <w:rsid w:val="00930EF8"/>
    <w:rsid w:val="00931A63"/>
    <w:rsid w:val="00931A7D"/>
    <w:rsid w:val="00931EEB"/>
    <w:rsid w:val="009326F9"/>
    <w:rsid w:val="00933BA4"/>
    <w:rsid w:val="00934891"/>
    <w:rsid w:val="00934AB2"/>
    <w:rsid w:val="00935171"/>
    <w:rsid w:val="009356BC"/>
    <w:rsid w:val="009359B4"/>
    <w:rsid w:val="00935BFC"/>
    <w:rsid w:val="00936080"/>
    <w:rsid w:val="00936776"/>
    <w:rsid w:val="00940881"/>
    <w:rsid w:val="00941B46"/>
    <w:rsid w:val="00943023"/>
    <w:rsid w:val="0094307F"/>
    <w:rsid w:val="009441E8"/>
    <w:rsid w:val="00945707"/>
    <w:rsid w:val="009457AB"/>
    <w:rsid w:val="009468D3"/>
    <w:rsid w:val="0094731C"/>
    <w:rsid w:val="00947F37"/>
    <w:rsid w:val="0095005D"/>
    <w:rsid w:val="00950876"/>
    <w:rsid w:val="00951420"/>
    <w:rsid w:val="00951C67"/>
    <w:rsid w:val="009529D6"/>
    <w:rsid w:val="009530AC"/>
    <w:rsid w:val="009557BC"/>
    <w:rsid w:val="00956695"/>
    <w:rsid w:val="00956C63"/>
    <w:rsid w:val="009570B7"/>
    <w:rsid w:val="009570BF"/>
    <w:rsid w:val="0095714C"/>
    <w:rsid w:val="00957818"/>
    <w:rsid w:val="00957ADF"/>
    <w:rsid w:val="00960DAB"/>
    <w:rsid w:val="00962AED"/>
    <w:rsid w:val="00963C67"/>
    <w:rsid w:val="00964197"/>
    <w:rsid w:val="00965112"/>
    <w:rsid w:val="00965335"/>
    <w:rsid w:val="0096595F"/>
    <w:rsid w:val="00970362"/>
    <w:rsid w:val="00970570"/>
    <w:rsid w:val="00970DF1"/>
    <w:rsid w:val="00971CCD"/>
    <w:rsid w:val="00971E30"/>
    <w:rsid w:val="00971E48"/>
    <w:rsid w:val="00971EA6"/>
    <w:rsid w:val="00973B36"/>
    <w:rsid w:val="00973C73"/>
    <w:rsid w:val="00973CFB"/>
    <w:rsid w:val="00974F76"/>
    <w:rsid w:val="00975804"/>
    <w:rsid w:val="00976223"/>
    <w:rsid w:val="009765C0"/>
    <w:rsid w:val="0098001E"/>
    <w:rsid w:val="009810D5"/>
    <w:rsid w:val="009812D9"/>
    <w:rsid w:val="00982537"/>
    <w:rsid w:val="00983427"/>
    <w:rsid w:val="00983F6C"/>
    <w:rsid w:val="0098514F"/>
    <w:rsid w:val="00985AAD"/>
    <w:rsid w:val="00985DD0"/>
    <w:rsid w:val="00986538"/>
    <w:rsid w:val="00986900"/>
    <w:rsid w:val="00986F62"/>
    <w:rsid w:val="00987912"/>
    <w:rsid w:val="00987F77"/>
    <w:rsid w:val="00990ACE"/>
    <w:rsid w:val="00990D32"/>
    <w:rsid w:val="009928D2"/>
    <w:rsid w:val="00993A35"/>
    <w:rsid w:val="00993BF9"/>
    <w:rsid w:val="00993CA6"/>
    <w:rsid w:val="00994162"/>
    <w:rsid w:val="00995014"/>
    <w:rsid w:val="00995024"/>
    <w:rsid w:val="009955C3"/>
    <w:rsid w:val="00996311"/>
    <w:rsid w:val="0099638F"/>
    <w:rsid w:val="009977F7"/>
    <w:rsid w:val="009978BE"/>
    <w:rsid w:val="009A0407"/>
    <w:rsid w:val="009A3418"/>
    <w:rsid w:val="009A5DB4"/>
    <w:rsid w:val="009A6A3D"/>
    <w:rsid w:val="009A7A3D"/>
    <w:rsid w:val="009A7B86"/>
    <w:rsid w:val="009A7BD4"/>
    <w:rsid w:val="009B1947"/>
    <w:rsid w:val="009B2062"/>
    <w:rsid w:val="009B29DB"/>
    <w:rsid w:val="009B2D3B"/>
    <w:rsid w:val="009B2F44"/>
    <w:rsid w:val="009B312E"/>
    <w:rsid w:val="009B324A"/>
    <w:rsid w:val="009B43E1"/>
    <w:rsid w:val="009B4820"/>
    <w:rsid w:val="009B4A0A"/>
    <w:rsid w:val="009B4E11"/>
    <w:rsid w:val="009B5D4E"/>
    <w:rsid w:val="009C0B70"/>
    <w:rsid w:val="009C12A6"/>
    <w:rsid w:val="009C18B1"/>
    <w:rsid w:val="009C2331"/>
    <w:rsid w:val="009C26A5"/>
    <w:rsid w:val="009C2F14"/>
    <w:rsid w:val="009C428F"/>
    <w:rsid w:val="009C45A7"/>
    <w:rsid w:val="009C48BE"/>
    <w:rsid w:val="009C5480"/>
    <w:rsid w:val="009C57EF"/>
    <w:rsid w:val="009C5BDC"/>
    <w:rsid w:val="009C67FB"/>
    <w:rsid w:val="009C6E5A"/>
    <w:rsid w:val="009C7F72"/>
    <w:rsid w:val="009D045A"/>
    <w:rsid w:val="009D2881"/>
    <w:rsid w:val="009D3954"/>
    <w:rsid w:val="009D45EF"/>
    <w:rsid w:val="009D4A80"/>
    <w:rsid w:val="009D4B52"/>
    <w:rsid w:val="009D4D0B"/>
    <w:rsid w:val="009D4EF7"/>
    <w:rsid w:val="009D748C"/>
    <w:rsid w:val="009E00E3"/>
    <w:rsid w:val="009E1A4C"/>
    <w:rsid w:val="009E381B"/>
    <w:rsid w:val="009E7186"/>
    <w:rsid w:val="009F00EB"/>
    <w:rsid w:val="009F0708"/>
    <w:rsid w:val="009F105B"/>
    <w:rsid w:val="009F2681"/>
    <w:rsid w:val="009F4178"/>
    <w:rsid w:val="009F467C"/>
    <w:rsid w:val="009F5472"/>
    <w:rsid w:val="009F6411"/>
    <w:rsid w:val="009F6CF5"/>
    <w:rsid w:val="00A005C4"/>
    <w:rsid w:val="00A00CD7"/>
    <w:rsid w:val="00A01B65"/>
    <w:rsid w:val="00A02FC5"/>
    <w:rsid w:val="00A03398"/>
    <w:rsid w:val="00A03E87"/>
    <w:rsid w:val="00A045F0"/>
    <w:rsid w:val="00A04B0C"/>
    <w:rsid w:val="00A06480"/>
    <w:rsid w:val="00A0786B"/>
    <w:rsid w:val="00A10647"/>
    <w:rsid w:val="00A110DB"/>
    <w:rsid w:val="00A12388"/>
    <w:rsid w:val="00A12B8E"/>
    <w:rsid w:val="00A136A4"/>
    <w:rsid w:val="00A1456D"/>
    <w:rsid w:val="00A155A8"/>
    <w:rsid w:val="00A157AB"/>
    <w:rsid w:val="00A157F4"/>
    <w:rsid w:val="00A15F5E"/>
    <w:rsid w:val="00A17065"/>
    <w:rsid w:val="00A17331"/>
    <w:rsid w:val="00A20E6F"/>
    <w:rsid w:val="00A21B97"/>
    <w:rsid w:val="00A2283E"/>
    <w:rsid w:val="00A22952"/>
    <w:rsid w:val="00A22AF1"/>
    <w:rsid w:val="00A23AC2"/>
    <w:rsid w:val="00A26361"/>
    <w:rsid w:val="00A30122"/>
    <w:rsid w:val="00A3016F"/>
    <w:rsid w:val="00A30B40"/>
    <w:rsid w:val="00A30C78"/>
    <w:rsid w:val="00A30CA3"/>
    <w:rsid w:val="00A322E6"/>
    <w:rsid w:val="00A33AD1"/>
    <w:rsid w:val="00A33FFB"/>
    <w:rsid w:val="00A3650C"/>
    <w:rsid w:val="00A36A49"/>
    <w:rsid w:val="00A37763"/>
    <w:rsid w:val="00A40238"/>
    <w:rsid w:val="00A424EE"/>
    <w:rsid w:val="00A428F7"/>
    <w:rsid w:val="00A443E6"/>
    <w:rsid w:val="00A44968"/>
    <w:rsid w:val="00A46D8A"/>
    <w:rsid w:val="00A47C7D"/>
    <w:rsid w:val="00A50887"/>
    <w:rsid w:val="00A50B43"/>
    <w:rsid w:val="00A50CC4"/>
    <w:rsid w:val="00A52806"/>
    <w:rsid w:val="00A577C9"/>
    <w:rsid w:val="00A57F44"/>
    <w:rsid w:val="00A600E6"/>
    <w:rsid w:val="00A6076F"/>
    <w:rsid w:val="00A611A5"/>
    <w:rsid w:val="00A614D2"/>
    <w:rsid w:val="00A61E27"/>
    <w:rsid w:val="00A62028"/>
    <w:rsid w:val="00A62A4F"/>
    <w:rsid w:val="00A64054"/>
    <w:rsid w:val="00A64060"/>
    <w:rsid w:val="00A640A2"/>
    <w:rsid w:val="00A64BF9"/>
    <w:rsid w:val="00A6593B"/>
    <w:rsid w:val="00A67E53"/>
    <w:rsid w:val="00A730D2"/>
    <w:rsid w:val="00A73280"/>
    <w:rsid w:val="00A735D5"/>
    <w:rsid w:val="00A7389C"/>
    <w:rsid w:val="00A745E7"/>
    <w:rsid w:val="00A74D27"/>
    <w:rsid w:val="00A7617C"/>
    <w:rsid w:val="00A76378"/>
    <w:rsid w:val="00A81135"/>
    <w:rsid w:val="00A82AEE"/>
    <w:rsid w:val="00A83491"/>
    <w:rsid w:val="00A84210"/>
    <w:rsid w:val="00A866F5"/>
    <w:rsid w:val="00A92366"/>
    <w:rsid w:val="00A93A61"/>
    <w:rsid w:val="00A94B6E"/>
    <w:rsid w:val="00A96986"/>
    <w:rsid w:val="00A96E75"/>
    <w:rsid w:val="00AA13D5"/>
    <w:rsid w:val="00AA1439"/>
    <w:rsid w:val="00AA154A"/>
    <w:rsid w:val="00AA155D"/>
    <w:rsid w:val="00AA18D9"/>
    <w:rsid w:val="00AA1C44"/>
    <w:rsid w:val="00AA2D17"/>
    <w:rsid w:val="00AA3FD2"/>
    <w:rsid w:val="00AA528E"/>
    <w:rsid w:val="00AA666B"/>
    <w:rsid w:val="00AA6957"/>
    <w:rsid w:val="00AA6DC4"/>
    <w:rsid w:val="00AA706D"/>
    <w:rsid w:val="00AB110A"/>
    <w:rsid w:val="00AB11B6"/>
    <w:rsid w:val="00AB16E1"/>
    <w:rsid w:val="00AB2837"/>
    <w:rsid w:val="00AB3221"/>
    <w:rsid w:val="00AB355D"/>
    <w:rsid w:val="00AB4286"/>
    <w:rsid w:val="00AB44BC"/>
    <w:rsid w:val="00AB4740"/>
    <w:rsid w:val="00AB497F"/>
    <w:rsid w:val="00AB4F5E"/>
    <w:rsid w:val="00AB5700"/>
    <w:rsid w:val="00AB58FC"/>
    <w:rsid w:val="00AB6200"/>
    <w:rsid w:val="00AB68EE"/>
    <w:rsid w:val="00AC0281"/>
    <w:rsid w:val="00AC0C5F"/>
    <w:rsid w:val="00AC1FCB"/>
    <w:rsid w:val="00AC2770"/>
    <w:rsid w:val="00AC2BD4"/>
    <w:rsid w:val="00AC2CD1"/>
    <w:rsid w:val="00AC50FE"/>
    <w:rsid w:val="00AC590B"/>
    <w:rsid w:val="00AC710B"/>
    <w:rsid w:val="00AD0256"/>
    <w:rsid w:val="00AD0CA7"/>
    <w:rsid w:val="00AD0E8B"/>
    <w:rsid w:val="00AD1AF3"/>
    <w:rsid w:val="00AD1CA8"/>
    <w:rsid w:val="00AD1FFE"/>
    <w:rsid w:val="00AD27F5"/>
    <w:rsid w:val="00AD2A27"/>
    <w:rsid w:val="00AD3636"/>
    <w:rsid w:val="00AD4283"/>
    <w:rsid w:val="00AD4C56"/>
    <w:rsid w:val="00AD4EFB"/>
    <w:rsid w:val="00AD5814"/>
    <w:rsid w:val="00AD6748"/>
    <w:rsid w:val="00AD6943"/>
    <w:rsid w:val="00AD7E84"/>
    <w:rsid w:val="00AD7EED"/>
    <w:rsid w:val="00AE0997"/>
    <w:rsid w:val="00AE2937"/>
    <w:rsid w:val="00AE3765"/>
    <w:rsid w:val="00AE3F10"/>
    <w:rsid w:val="00AE4611"/>
    <w:rsid w:val="00AE53CF"/>
    <w:rsid w:val="00AF08C0"/>
    <w:rsid w:val="00AF0F9E"/>
    <w:rsid w:val="00AF1C1E"/>
    <w:rsid w:val="00AF201E"/>
    <w:rsid w:val="00AF34F6"/>
    <w:rsid w:val="00AF373D"/>
    <w:rsid w:val="00AF6A33"/>
    <w:rsid w:val="00AF6AB7"/>
    <w:rsid w:val="00AF74C8"/>
    <w:rsid w:val="00AF766E"/>
    <w:rsid w:val="00B024A9"/>
    <w:rsid w:val="00B0353F"/>
    <w:rsid w:val="00B04A83"/>
    <w:rsid w:val="00B04E43"/>
    <w:rsid w:val="00B05A36"/>
    <w:rsid w:val="00B102DE"/>
    <w:rsid w:val="00B10397"/>
    <w:rsid w:val="00B10DF6"/>
    <w:rsid w:val="00B1171E"/>
    <w:rsid w:val="00B12471"/>
    <w:rsid w:val="00B1257D"/>
    <w:rsid w:val="00B129B2"/>
    <w:rsid w:val="00B1455D"/>
    <w:rsid w:val="00B14C1B"/>
    <w:rsid w:val="00B14CE2"/>
    <w:rsid w:val="00B15A34"/>
    <w:rsid w:val="00B16BC7"/>
    <w:rsid w:val="00B17199"/>
    <w:rsid w:val="00B17508"/>
    <w:rsid w:val="00B17667"/>
    <w:rsid w:val="00B17FE3"/>
    <w:rsid w:val="00B208A0"/>
    <w:rsid w:val="00B20B67"/>
    <w:rsid w:val="00B232D8"/>
    <w:rsid w:val="00B24BFE"/>
    <w:rsid w:val="00B27B7D"/>
    <w:rsid w:val="00B27C43"/>
    <w:rsid w:val="00B27FD6"/>
    <w:rsid w:val="00B31607"/>
    <w:rsid w:val="00B33006"/>
    <w:rsid w:val="00B33495"/>
    <w:rsid w:val="00B35976"/>
    <w:rsid w:val="00B35A62"/>
    <w:rsid w:val="00B36065"/>
    <w:rsid w:val="00B37DAC"/>
    <w:rsid w:val="00B40CC9"/>
    <w:rsid w:val="00B41425"/>
    <w:rsid w:val="00B42C90"/>
    <w:rsid w:val="00B44A4A"/>
    <w:rsid w:val="00B4517E"/>
    <w:rsid w:val="00B45ECC"/>
    <w:rsid w:val="00B475E8"/>
    <w:rsid w:val="00B519AD"/>
    <w:rsid w:val="00B5274E"/>
    <w:rsid w:val="00B52782"/>
    <w:rsid w:val="00B528ED"/>
    <w:rsid w:val="00B52993"/>
    <w:rsid w:val="00B534C7"/>
    <w:rsid w:val="00B548D2"/>
    <w:rsid w:val="00B54B73"/>
    <w:rsid w:val="00B54D4D"/>
    <w:rsid w:val="00B57813"/>
    <w:rsid w:val="00B618DA"/>
    <w:rsid w:val="00B6307B"/>
    <w:rsid w:val="00B6323B"/>
    <w:rsid w:val="00B63B5C"/>
    <w:rsid w:val="00B64753"/>
    <w:rsid w:val="00B65564"/>
    <w:rsid w:val="00B66980"/>
    <w:rsid w:val="00B67DD5"/>
    <w:rsid w:val="00B72276"/>
    <w:rsid w:val="00B72589"/>
    <w:rsid w:val="00B7283F"/>
    <w:rsid w:val="00B732C8"/>
    <w:rsid w:val="00B739B7"/>
    <w:rsid w:val="00B74C59"/>
    <w:rsid w:val="00B75892"/>
    <w:rsid w:val="00B75AF2"/>
    <w:rsid w:val="00B76213"/>
    <w:rsid w:val="00B76A2C"/>
    <w:rsid w:val="00B77982"/>
    <w:rsid w:val="00B80B72"/>
    <w:rsid w:val="00B8169D"/>
    <w:rsid w:val="00B81A21"/>
    <w:rsid w:val="00B82A0D"/>
    <w:rsid w:val="00B82D11"/>
    <w:rsid w:val="00B8440A"/>
    <w:rsid w:val="00B86E39"/>
    <w:rsid w:val="00B92905"/>
    <w:rsid w:val="00B9414E"/>
    <w:rsid w:val="00B95F79"/>
    <w:rsid w:val="00BA2BC7"/>
    <w:rsid w:val="00BA3569"/>
    <w:rsid w:val="00BA3F4C"/>
    <w:rsid w:val="00BA4040"/>
    <w:rsid w:val="00BA4352"/>
    <w:rsid w:val="00BA4B21"/>
    <w:rsid w:val="00BA507C"/>
    <w:rsid w:val="00BA508D"/>
    <w:rsid w:val="00BA529A"/>
    <w:rsid w:val="00BA6B98"/>
    <w:rsid w:val="00BA6C69"/>
    <w:rsid w:val="00BA6EF3"/>
    <w:rsid w:val="00BB003C"/>
    <w:rsid w:val="00BB25D0"/>
    <w:rsid w:val="00BB284A"/>
    <w:rsid w:val="00BB2E27"/>
    <w:rsid w:val="00BB2E99"/>
    <w:rsid w:val="00BB3393"/>
    <w:rsid w:val="00BB4B99"/>
    <w:rsid w:val="00BB4F86"/>
    <w:rsid w:val="00BC0675"/>
    <w:rsid w:val="00BC0C34"/>
    <w:rsid w:val="00BC16E6"/>
    <w:rsid w:val="00BC1922"/>
    <w:rsid w:val="00BC25B0"/>
    <w:rsid w:val="00BC2697"/>
    <w:rsid w:val="00BC29FD"/>
    <w:rsid w:val="00BC2DDC"/>
    <w:rsid w:val="00BC46B5"/>
    <w:rsid w:val="00BC4FE3"/>
    <w:rsid w:val="00BC662F"/>
    <w:rsid w:val="00BC6B51"/>
    <w:rsid w:val="00BC738B"/>
    <w:rsid w:val="00BC747C"/>
    <w:rsid w:val="00BC768C"/>
    <w:rsid w:val="00BC77B0"/>
    <w:rsid w:val="00BC7E0A"/>
    <w:rsid w:val="00BD0001"/>
    <w:rsid w:val="00BD16A0"/>
    <w:rsid w:val="00BD180F"/>
    <w:rsid w:val="00BD2565"/>
    <w:rsid w:val="00BD3893"/>
    <w:rsid w:val="00BD3910"/>
    <w:rsid w:val="00BD3B21"/>
    <w:rsid w:val="00BD4E2B"/>
    <w:rsid w:val="00BD61BD"/>
    <w:rsid w:val="00BD7000"/>
    <w:rsid w:val="00BD706C"/>
    <w:rsid w:val="00BD7206"/>
    <w:rsid w:val="00BD7821"/>
    <w:rsid w:val="00BE109B"/>
    <w:rsid w:val="00BE1672"/>
    <w:rsid w:val="00BE22FF"/>
    <w:rsid w:val="00BE29F5"/>
    <w:rsid w:val="00BE2AAE"/>
    <w:rsid w:val="00BE3E98"/>
    <w:rsid w:val="00BE44CF"/>
    <w:rsid w:val="00BE4698"/>
    <w:rsid w:val="00BE496F"/>
    <w:rsid w:val="00BE639C"/>
    <w:rsid w:val="00BE6A86"/>
    <w:rsid w:val="00BE6B6A"/>
    <w:rsid w:val="00BE6E2D"/>
    <w:rsid w:val="00BF0476"/>
    <w:rsid w:val="00BF1BB2"/>
    <w:rsid w:val="00BF286E"/>
    <w:rsid w:val="00BF3D4E"/>
    <w:rsid w:val="00BF403D"/>
    <w:rsid w:val="00BF432B"/>
    <w:rsid w:val="00BF57FC"/>
    <w:rsid w:val="00C00DED"/>
    <w:rsid w:val="00C01358"/>
    <w:rsid w:val="00C01983"/>
    <w:rsid w:val="00C03A23"/>
    <w:rsid w:val="00C05B84"/>
    <w:rsid w:val="00C06939"/>
    <w:rsid w:val="00C070C6"/>
    <w:rsid w:val="00C07828"/>
    <w:rsid w:val="00C11E03"/>
    <w:rsid w:val="00C127C6"/>
    <w:rsid w:val="00C13D9C"/>
    <w:rsid w:val="00C146B7"/>
    <w:rsid w:val="00C1556A"/>
    <w:rsid w:val="00C156B1"/>
    <w:rsid w:val="00C1580C"/>
    <w:rsid w:val="00C16BE8"/>
    <w:rsid w:val="00C16DD0"/>
    <w:rsid w:val="00C205B6"/>
    <w:rsid w:val="00C20E4F"/>
    <w:rsid w:val="00C21B06"/>
    <w:rsid w:val="00C241B6"/>
    <w:rsid w:val="00C24D8F"/>
    <w:rsid w:val="00C2688D"/>
    <w:rsid w:val="00C26C03"/>
    <w:rsid w:val="00C26F40"/>
    <w:rsid w:val="00C26FCA"/>
    <w:rsid w:val="00C30B14"/>
    <w:rsid w:val="00C30F00"/>
    <w:rsid w:val="00C33A0C"/>
    <w:rsid w:val="00C341BE"/>
    <w:rsid w:val="00C35144"/>
    <w:rsid w:val="00C36913"/>
    <w:rsid w:val="00C371FD"/>
    <w:rsid w:val="00C375B2"/>
    <w:rsid w:val="00C37A4D"/>
    <w:rsid w:val="00C37F39"/>
    <w:rsid w:val="00C37FBE"/>
    <w:rsid w:val="00C37FE6"/>
    <w:rsid w:val="00C40AA2"/>
    <w:rsid w:val="00C4169A"/>
    <w:rsid w:val="00C41C18"/>
    <w:rsid w:val="00C43A8A"/>
    <w:rsid w:val="00C451B4"/>
    <w:rsid w:val="00C459B4"/>
    <w:rsid w:val="00C47B71"/>
    <w:rsid w:val="00C5018A"/>
    <w:rsid w:val="00C5085B"/>
    <w:rsid w:val="00C523AE"/>
    <w:rsid w:val="00C52B46"/>
    <w:rsid w:val="00C53207"/>
    <w:rsid w:val="00C53C86"/>
    <w:rsid w:val="00C54436"/>
    <w:rsid w:val="00C54AD4"/>
    <w:rsid w:val="00C54D73"/>
    <w:rsid w:val="00C54DD6"/>
    <w:rsid w:val="00C55485"/>
    <w:rsid w:val="00C560F5"/>
    <w:rsid w:val="00C56ABF"/>
    <w:rsid w:val="00C56EC3"/>
    <w:rsid w:val="00C573EA"/>
    <w:rsid w:val="00C57F65"/>
    <w:rsid w:val="00C60560"/>
    <w:rsid w:val="00C60769"/>
    <w:rsid w:val="00C60995"/>
    <w:rsid w:val="00C63B23"/>
    <w:rsid w:val="00C64CC3"/>
    <w:rsid w:val="00C65A7D"/>
    <w:rsid w:val="00C701A1"/>
    <w:rsid w:val="00C70C05"/>
    <w:rsid w:val="00C72B17"/>
    <w:rsid w:val="00C73C0B"/>
    <w:rsid w:val="00C73D9F"/>
    <w:rsid w:val="00C73EA3"/>
    <w:rsid w:val="00C75B4C"/>
    <w:rsid w:val="00C75FA6"/>
    <w:rsid w:val="00C76A76"/>
    <w:rsid w:val="00C76B2E"/>
    <w:rsid w:val="00C77D44"/>
    <w:rsid w:val="00C81240"/>
    <w:rsid w:val="00C8213D"/>
    <w:rsid w:val="00C8279B"/>
    <w:rsid w:val="00C843BB"/>
    <w:rsid w:val="00C856CA"/>
    <w:rsid w:val="00C86B39"/>
    <w:rsid w:val="00C877B9"/>
    <w:rsid w:val="00C87AFC"/>
    <w:rsid w:val="00C9033A"/>
    <w:rsid w:val="00C90BBD"/>
    <w:rsid w:val="00C90ECC"/>
    <w:rsid w:val="00C920C1"/>
    <w:rsid w:val="00C92295"/>
    <w:rsid w:val="00C935AB"/>
    <w:rsid w:val="00C93CC2"/>
    <w:rsid w:val="00C9464C"/>
    <w:rsid w:val="00C9480C"/>
    <w:rsid w:val="00C949E9"/>
    <w:rsid w:val="00C97D44"/>
    <w:rsid w:val="00CA1500"/>
    <w:rsid w:val="00CA2807"/>
    <w:rsid w:val="00CA320D"/>
    <w:rsid w:val="00CA3F37"/>
    <w:rsid w:val="00CA4151"/>
    <w:rsid w:val="00CA4AF5"/>
    <w:rsid w:val="00CA5A2A"/>
    <w:rsid w:val="00CA6106"/>
    <w:rsid w:val="00CA6EDB"/>
    <w:rsid w:val="00CB137C"/>
    <w:rsid w:val="00CB1A4D"/>
    <w:rsid w:val="00CB1CB8"/>
    <w:rsid w:val="00CB1F64"/>
    <w:rsid w:val="00CB2EF2"/>
    <w:rsid w:val="00CB37CF"/>
    <w:rsid w:val="00CB3834"/>
    <w:rsid w:val="00CB3F00"/>
    <w:rsid w:val="00CB4057"/>
    <w:rsid w:val="00CB53CE"/>
    <w:rsid w:val="00CB5D44"/>
    <w:rsid w:val="00CB6C2A"/>
    <w:rsid w:val="00CC00DB"/>
    <w:rsid w:val="00CC1394"/>
    <w:rsid w:val="00CC18AB"/>
    <w:rsid w:val="00CC1DD0"/>
    <w:rsid w:val="00CC211F"/>
    <w:rsid w:val="00CC2931"/>
    <w:rsid w:val="00CC3B68"/>
    <w:rsid w:val="00CC723D"/>
    <w:rsid w:val="00CC7968"/>
    <w:rsid w:val="00CC7C53"/>
    <w:rsid w:val="00CD170D"/>
    <w:rsid w:val="00CD23BD"/>
    <w:rsid w:val="00CD26D1"/>
    <w:rsid w:val="00CD2AAA"/>
    <w:rsid w:val="00CD3301"/>
    <w:rsid w:val="00CD5765"/>
    <w:rsid w:val="00CD582A"/>
    <w:rsid w:val="00CD6B6C"/>
    <w:rsid w:val="00CD7BC1"/>
    <w:rsid w:val="00CE2569"/>
    <w:rsid w:val="00CE47D3"/>
    <w:rsid w:val="00CE484D"/>
    <w:rsid w:val="00CE55C6"/>
    <w:rsid w:val="00CE568B"/>
    <w:rsid w:val="00CE608D"/>
    <w:rsid w:val="00CE6732"/>
    <w:rsid w:val="00CE7FE2"/>
    <w:rsid w:val="00CF05EA"/>
    <w:rsid w:val="00CF2118"/>
    <w:rsid w:val="00CF32AB"/>
    <w:rsid w:val="00CF3463"/>
    <w:rsid w:val="00CF3858"/>
    <w:rsid w:val="00CF3868"/>
    <w:rsid w:val="00CF45FC"/>
    <w:rsid w:val="00CF46A9"/>
    <w:rsid w:val="00CF50B2"/>
    <w:rsid w:val="00D00515"/>
    <w:rsid w:val="00D00696"/>
    <w:rsid w:val="00D00933"/>
    <w:rsid w:val="00D00E4F"/>
    <w:rsid w:val="00D01F74"/>
    <w:rsid w:val="00D0323A"/>
    <w:rsid w:val="00D04BF6"/>
    <w:rsid w:val="00D05526"/>
    <w:rsid w:val="00D05849"/>
    <w:rsid w:val="00D061C5"/>
    <w:rsid w:val="00D061DD"/>
    <w:rsid w:val="00D1060F"/>
    <w:rsid w:val="00D1092A"/>
    <w:rsid w:val="00D116FD"/>
    <w:rsid w:val="00D121F2"/>
    <w:rsid w:val="00D13ED0"/>
    <w:rsid w:val="00D14BE6"/>
    <w:rsid w:val="00D156E0"/>
    <w:rsid w:val="00D1682E"/>
    <w:rsid w:val="00D16A2B"/>
    <w:rsid w:val="00D17F58"/>
    <w:rsid w:val="00D209B7"/>
    <w:rsid w:val="00D2188C"/>
    <w:rsid w:val="00D2313B"/>
    <w:rsid w:val="00D23F01"/>
    <w:rsid w:val="00D24302"/>
    <w:rsid w:val="00D24BDF"/>
    <w:rsid w:val="00D24BF0"/>
    <w:rsid w:val="00D25B3A"/>
    <w:rsid w:val="00D25B7D"/>
    <w:rsid w:val="00D25E27"/>
    <w:rsid w:val="00D2601B"/>
    <w:rsid w:val="00D260EC"/>
    <w:rsid w:val="00D3230A"/>
    <w:rsid w:val="00D33A86"/>
    <w:rsid w:val="00D33DEA"/>
    <w:rsid w:val="00D34A7D"/>
    <w:rsid w:val="00D351F1"/>
    <w:rsid w:val="00D35D39"/>
    <w:rsid w:val="00D41B1B"/>
    <w:rsid w:val="00D41ED3"/>
    <w:rsid w:val="00D41F3D"/>
    <w:rsid w:val="00D421F0"/>
    <w:rsid w:val="00D42662"/>
    <w:rsid w:val="00D42A5E"/>
    <w:rsid w:val="00D447ED"/>
    <w:rsid w:val="00D465EB"/>
    <w:rsid w:val="00D51C84"/>
    <w:rsid w:val="00D534B8"/>
    <w:rsid w:val="00D53752"/>
    <w:rsid w:val="00D543A7"/>
    <w:rsid w:val="00D54413"/>
    <w:rsid w:val="00D552F6"/>
    <w:rsid w:val="00D5591B"/>
    <w:rsid w:val="00D55DCB"/>
    <w:rsid w:val="00D56045"/>
    <w:rsid w:val="00D567CA"/>
    <w:rsid w:val="00D577B2"/>
    <w:rsid w:val="00D607CD"/>
    <w:rsid w:val="00D61C7B"/>
    <w:rsid w:val="00D63974"/>
    <w:rsid w:val="00D64050"/>
    <w:rsid w:val="00D645C2"/>
    <w:rsid w:val="00D64786"/>
    <w:rsid w:val="00D64B42"/>
    <w:rsid w:val="00D650E8"/>
    <w:rsid w:val="00D66875"/>
    <w:rsid w:val="00D67F97"/>
    <w:rsid w:val="00D719F4"/>
    <w:rsid w:val="00D72EF6"/>
    <w:rsid w:val="00D748C6"/>
    <w:rsid w:val="00D75022"/>
    <w:rsid w:val="00D75472"/>
    <w:rsid w:val="00D758AB"/>
    <w:rsid w:val="00D7598E"/>
    <w:rsid w:val="00D76D62"/>
    <w:rsid w:val="00D803BA"/>
    <w:rsid w:val="00D80605"/>
    <w:rsid w:val="00D80A9D"/>
    <w:rsid w:val="00D817E4"/>
    <w:rsid w:val="00D8320E"/>
    <w:rsid w:val="00D83901"/>
    <w:rsid w:val="00D83E20"/>
    <w:rsid w:val="00D84FC9"/>
    <w:rsid w:val="00D8651B"/>
    <w:rsid w:val="00D87D80"/>
    <w:rsid w:val="00D9082E"/>
    <w:rsid w:val="00D9118D"/>
    <w:rsid w:val="00D9183C"/>
    <w:rsid w:val="00D93C21"/>
    <w:rsid w:val="00D93DEA"/>
    <w:rsid w:val="00D96231"/>
    <w:rsid w:val="00D965BE"/>
    <w:rsid w:val="00D973DB"/>
    <w:rsid w:val="00DA0201"/>
    <w:rsid w:val="00DA07D4"/>
    <w:rsid w:val="00DA18DD"/>
    <w:rsid w:val="00DA276E"/>
    <w:rsid w:val="00DA3526"/>
    <w:rsid w:val="00DA447F"/>
    <w:rsid w:val="00DA6B13"/>
    <w:rsid w:val="00DA6B65"/>
    <w:rsid w:val="00DA7F3A"/>
    <w:rsid w:val="00DB1A9F"/>
    <w:rsid w:val="00DB38D5"/>
    <w:rsid w:val="00DB3FEF"/>
    <w:rsid w:val="00DB41BD"/>
    <w:rsid w:val="00DB5D5B"/>
    <w:rsid w:val="00DB6C93"/>
    <w:rsid w:val="00DB6CB5"/>
    <w:rsid w:val="00DB7208"/>
    <w:rsid w:val="00DC07B0"/>
    <w:rsid w:val="00DC1FE9"/>
    <w:rsid w:val="00DC2001"/>
    <w:rsid w:val="00DC2013"/>
    <w:rsid w:val="00DC2EA2"/>
    <w:rsid w:val="00DC4C11"/>
    <w:rsid w:val="00DC547E"/>
    <w:rsid w:val="00DC6149"/>
    <w:rsid w:val="00DC69AC"/>
    <w:rsid w:val="00DD0990"/>
    <w:rsid w:val="00DD0C0C"/>
    <w:rsid w:val="00DD2003"/>
    <w:rsid w:val="00DD2133"/>
    <w:rsid w:val="00DD35D3"/>
    <w:rsid w:val="00DD3855"/>
    <w:rsid w:val="00DD45FA"/>
    <w:rsid w:val="00DD5461"/>
    <w:rsid w:val="00DD6CAA"/>
    <w:rsid w:val="00DD703A"/>
    <w:rsid w:val="00DD7280"/>
    <w:rsid w:val="00DD76F6"/>
    <w:rsid w:val="00DD7BC2"/>
    <w:rsid w:val="00DD7BD0"/>
    <w:rsid w:val="00DD7D00"/>
    <w:rsid w:val="00DE1698"/>
    <w:rsid w:val="00DE3D03"/>
    <w:rsid w:val="00DE48EA"/>
    <w:rsid w:val="00DE5262"/>
    <w:rsid w:val="00DE5591"/>
    <w:rsid w:val="00DE6230"/>
    <w:rsid w:val="00DE6DEE"/>
    <w:rsid w:val="00DF00F1"/>
    <w:rsid w:val="00DF0882"/>
    <w:rsid w:val="00DF23F9"/>
    <w:rsid w:val="00DF2E7B"/>
    <w:rsid w:val="00DF2FFB"/>
    <w:rsid w:val="00DF4CC0"/>
    <w:rsid w:val="00DF58E0"/>
    <w:rsid w:val="00DF5B43"/>
    <w:rsid w:val="00DF6688"/>
    <w:rsid w:val="00DF715C"/>
    <w:rsid w:val="00E0142A"/>
    <w:rsid w:val="00E01EFB"/>
    <w:rsid w:val="00E0397C"/>
    <w:rsid w:val="00E073C3"/>
    <w:rsid w:val="00E1099A"/>
    <w:rsid w:val="00E10DB9"/>
    <w:rsid w:val="00E11185"/>
    <w:rsid w:val="00E112B2"/>
    <w:rsid w:val="00E11A91"/>
    <w:rsid w:val="00E12086"/>
    <w:rsid w:val="00E153F5"/>
    <w:rsid w:val="00E16542"/>
    <w:rsid w:val="00E17502"/>
    <w:rsid w:val="00E177E7"/>
    <w:rsid w:val="00E17C53"/>
    <w:rsid w:val="00E17EAE"/>
    <w:rsid w:val="00E231D4"/>
    <w:rsid w:val="00E24A5F"/>
    <w:rsid w:val="00E24AA9"/>
    <w:rsid w:val="00E257A8"/>
    <w:rsid w:val="00E2613D"/>
    <w:rsid w:val="00E26871"/>
    <w:rsid w:val="00E276C0"/>
    <w:rsid w:val="00E30548"/>
    <w:rsid w:val="00E32AE2"/>
    <w:rsid w:val="00E33519"/>
    <w:rsid w:val="00E33631"/>
    <w:rsid w:val="00E346DA"/>
    <w:rsid w:val="00E34865"/>
    <w:rsid w:val="00E3498A"/>
    <w:rsid w:val="00E34CE5"/>
    <w:rsid w:val="00E3546C"/>
    <w:rsid w:val="00E35E0E"/>
    <w:rsid w:val="00E36FAB"/>
    <w:rsid w:val="00E374E4"/>
    <w:rsid w:val="00E37DCD"/>
    <w:rsid w:val="00E40BAE"/>
    <w:rsid w:val="00E40CFC"/>
    <w:rsid w:val="00E427D8"/>
    <w:rsid w:val="00E42DE9"/>
    <w:rsid w:val="00E4558E"/>
    <w:rsid w:val="00E45B21"/>
    <w:rsid w:val="00E45F8D"/>
    <w:rsid w:val="00E46B08"/>
    <w:rsid w:val="00E478B7"/>
    <w:rsid w:val="00E479E7"/>
    <w:rsid w:val="00E5061B"/>
    <w:rsid w:val="00E51317"/>
    <w:rsid w:val="00E5156D"/>
    <w:rsid w:val="00E52065"/>
    <w:rsid w:val="00E52635"/>
    <w:rsid w:val="00E52EF1"/>
    <w:rsid w:val="00E533A4"/>
    <w:rsid w:val="00E53462"/>
    <w:rsid w:val="00E53DE6"/>
    <w:rsid w:val="00E54DB5"/>
    <w:rsid w:val="00E551AA"/>
    <w:rsid w:val="00E55EB5"/>
    <w:rsid w:val="00E60A26"/>
    <w:rsid w:val="00E60A9F"/>
    <w:rsid w:val="00E61F61"/>
    <w:rsid w:val="00E62033"/>
    <w:rsid w:val="00E62160"/>
    <w:rsid w:val="00E62EF2"/>
    <w:rsid w:val="00E646ED"/>
    <w:rsid w:val="00E64FDC"/>
    <w:rsid w:val="00E659F2"/>
    <w:rsid w:val="00E66F6F"/>
    <w:rsid w:val="00E67C6C"/>
    <w:rsid w:val="00E70728"/>
    <w:rsid w:val="00E71161"/>
    <w:rsid w:val="00E71319"/>
    <w:rsid w:val="00E71D65"/>
    <w:rsid w:val="00E734C7"/>
    <w:rsid w:val="00E73B92"/>
    <w:rsid w:val="00E74ECB"/>
    <w:rsid w:val="00E758F9"/>
    <w:rsid w:val="00E75A95"/>
    <w:rsid w:val="00E76DC9"/>
    <w:rsid w:val="00E77173"/>
    <w:rsid w:val="00E77E6F"/>
    <w:rsid w:val="00E80471"/>
    <w:rsid w:val="00E80512"/>
    <w:rsid w:val="00E83447"/>
    <w:rsid w:val="00E83467"/>
    <w:rsid w:val="00E83FA8"/>
    <w:rsid w:val="00E84123"/>
    <w:rsid w:val="00E84FDC"/>
    <w:rsid w:val="00E86A23"/>
    <w:rsid w:val="00E86BFC"/>
    <w:rsid w:val="00E86C16"/>
    <w:rsid w:val="00E874D6"/>
    <w:rsid w:val="00E90389"/>
    <w:rsid w:val="00E90672"/>
    <w:rsid w:val="00E909E2"/>
    <w:rsid w:val="00E90CDD"/>
    <w:rsid w:val="00E90E44"/>
    <w:rsid w:val="00E93D75"/>
    <w:rsid w:val="00E93DE6"/>
    <w:rsid w:val="00E9568F"/>
    <w:rsid w:val="00E95C26"/>
    <w:rsid w:val="00E96BA5"/>
    <w:rsid w:val="00E9754D"/>
    <w:rsid w:val="00EA4F07"/>
    <w:rsid w:val="00EA56B9"/>
    <w:rsid w:val="00EA6774"/>
    <w:rsid w:val="00EA793C"/>
    <w:rsid w:val="00EA7C93"/>
    <w:rsid w:val="00EB09F8"/>
    <w:rsid w:val="00EB2006"/>
    <w:rsid w:val="00EB2E53"/>
    <w:rsid w:val="00EB33B4"/>
    <w:rsid w:val="00EB406E"/>
    <w:rsid w:val="00EB47F1"/>
    <w:rsid w:val="00EB6960"/>
    <w:rsid w:val="00EB6C84"/>
    <w:rsid w:val="00EB6E17"/>
    <w:rsid w:val="00EC0164"/>
    <w:rsid w:val="00EC0B2B"/>
    <w:rsid w:val="00EC0D79"/>
    <w:rsid w:val="00EC2294"/>
    <w:rsid w:val="00EC3E70"/>
    <w:rsid w:val="00EC681C"/>
    <w:rsid w:val="00EC6E47"/>
    <w:rsid w:val="00EC7030"/>
    <w:rsid w:val="00EC7079"/>
    <w:rsid w:val="00EC7844"/>
    <w:rsid w:val="00ED04E4"/>
    <w:rsid w:val="00ED0B51"/>
    <w:rsid w:val="00ED1374"/>
    <w:rsid w:val="00ED184E"/>
    <w:rsid w:val="00ED200B"/>
    <w:rsid w:val="00ED23C5"/>
    <w:rsid w:val="00ED26C2"/>
    <w:rsid w:val="00ED276D"/>
    <w:rsid w:val="00ED386A"/>
    <w:rsid w:val="00ED3B3A"/>
    <w:rsid w:val="00ED4285"/>
    <w:rsid w:val="00ED4C18"/>
    <w:rsid w:val="00ED62AB"/>
    <w:rsid w:val="00ED7D79"/>
    <w:rsid w:val="00EE20E8"/>
    <w:rsid w:val="00EE23DF"/>
    <w:rsid w:val="00EE2D91"/>
    <w:rsid w:val="00EE3664"/>
    <w:rsid w:val="00EE46CD"/>
    <w:rsid w:val="00EE4C69"/>
    <w:rsid w:val="00EE6F84"/>
    <w:rsid w:val="00EE7BB1"/>
    <w:rsid w:val="00EF0725"/>
    <w:rsid w:val="00EF30F6"/>
    <w:rsid w:val="00EF5911"/>
    <w:rsid w:val="00EF5945"/>
    <w:rsid w:val="00EF6B2A"/>
    <w:rsid w:val="00EF72AD"/>
    <w:rsid w:val="00F02C37"/>
    <w:rsid w:val="00F03F50"/>
    <w:rsid w:val="00F0421C"/>
    <w:rsid w:val="00F06114"/>
    <w:rsid w:val="00F06ABC"/>
    <w:rsid w:val="00F07112"/>
    <w:rsid w:val="00F11930"/>
    <w:rsid w:val="00F121D8"/>
    <w:rsid w:val="00F132D0"/>
    <w:rsid w:val="00F1444D"/>
    <w:rsid w:val="00F14990"/>
    <w:rsid w:val="00F14BDC"/>
    <w:rsid w:val="00F17158"/>
    <w:rsid w:val="00F17C13"/>
    <w:rsid w:val="00F20D1F"/>
    <w:rsid w:val="00F2176A"/>
    <w:rsid w:val="00F21D0A"/>
    <w:rsid w:val="00F21E94"/>
    <w:rsid w:val="00F22C0F"/>
    <w:rsid w:val="00F234E9"/>
    <w:rsid w:val="00F24644"/>
    <w:rsid w:val="00F2525F"/>
    <w:rsid w:val="00F25581"/>
    <w:rsid w:val="00F25961"/>
    <w:rsid w:val="00F2602D"/>
    <w:rsid w:val="00F26A00"/>
    <w:rsid w:val="00F26B39"/>
    <w:rsid w:val="00F271E9"/>
    <w:rsid w:val="00F27A57"/>
    <w:rsid w:val="00F27E6D"/>
    <w:rsid w:val="00F31089"/>
    <w:rsid w:val="00F314A6"/>
    <w:rsid w:val="00F31593"/>
    <w:rsid w:val="00F33801"/>
    <w:rsid w:val="00F34226"/>
    <w:rsid w:val="00F34461"/>
    <w:rsid w:val="00F35D81"/>
    <w:rsid w:val="00F35EFA"/>
    <w:rsid w:val="00F36068"/>
    <w:rsid w:val="00F36C8A"/>
    <w:rsid w:val="00F37538"/>
    <w:rsid w:val="00F37AA8"/>
    <w:rsid w:val="00F40B8D"/>
    <w:rsid w:val="00F41752"/>
    <w:rsid w:val="00F42C29"/>
    <w:rsid w:val="00F4392F"/>
    <w:rsid w:val="00F4439F"/>
    <w:rsid w:val="00F44AD1"/>
    <w:rsid w:val="00F45644"/>
    <w:rsid w:val="00F50254"/>
    <w:rsid w:val="00F5037C"/>
    <w:rsid w:val="00F512E9"/>
    <w:rsid w:val="00F51C24"/>
    <w:rsid w:val="00F51DAF"/>
    <w:rsid w:val="00F51E15"/>
    <w:rsid w:val="00F52808"/>
    <w:rsid w:val="00F546F7"/>
    <w:rsid w:val="00F54769"/>
    <w:rsid w:val="00F54810"/>
    <w:rsid w:val="00F56071"/>
    <w:rsid w:val="00F56CFD"/>
    <w:rsid w:val="00F571BC"/>
    <w:rsid w:val="00F57892"/>
    <w:rsid w:val="00F57EF6"/>
    <w:rsid w:val="00F606E7"/>
    <w:rsid w:val="00F60D78"/>
    <w:rsid w:val="00F61E7E"/>
    <w:rsid w:val="00F61ECB"/>
    <w:rsid w:val="00F633FC"/>
    <w:rsid w:val="00F635AA"/>
    <w:rsid w:val="00F65554"/>
    <w:rsid w:val="00F7059A"/>
    <w:rsid w:val="00F713D1"/>
    <w:rsid w:val="00F7216C"/>
    <w:rsid w:val="00F72188"/>
    <w:rsid w:val="00F728DA"/>
    <w:rsid w:val="00F732E2"/>
    <w:rsid w:val="00F737A6"/>
    <w:rsid w:val="00F7459C"/>
    <w:rsid w:val="00F74ABA"/>
    <w:rsid w:val="00F750C1"/>
    <w:rsid w:val="00F752D8"/>
    <w:rsid w:val="00F75919"/>
    <w:rsid w:val="00F75E85"/>
    <w:rsid w:val="00F76216"/>
    <w:rsid w:val="00F76294"/>
    <w:rsid w:val="00F77E1A"/>
    <w:rsid w:val="00F77EB0"/>
    <w:rsid w:val="00F80E7A"/>
    <w:rsid w:val="00F81652"/>
    <w:rsid w:val="00F84635"/>
    <w:rsid w:val="00F86098"/>
    <w:rsid w:val="00F86575"/>
    <w:rsid w:val="00F86FFD"/>
    <w:rsid w:val="00F909EE"/>
    <w:rsid w:val="00F90F27"/>
    <w:rsid w:val="00F91759"/>
    <w:rsid w:val="00F93639"/>
    <w:rsid w:val="00F94351"/>
    <w:rsid w:val="00F9519D"/>
    <w:rsid w:val="00F96D8C"/>
    <w:rsid w:val="00FA20F1"/>
    <w:rsid w:val="00FA30DC"/>
    <w:rsid w:val="00FA3870"/>
    <w:rsid w:val="00FA3D1F"/>
    <w:rsid w:val="00FA4FF4"/>
    <w:rsid w:val="00FA5DDB"/>
    <w:rsid w:val="00FA6406"/>
    <w:rsid w:val="00FB169C"/>
    <w:rsid w:val="00FB1CA5"/>
    <w:rsid w:val="00FB1FF6"/>
    <w:rsid w:val="00FB215C"/>
    <w:rsid w:val="00FB21B9"/>
    <w:rsid w:val="00FB3761"/>
    <w:rsid w:val="00FB3A9B"/>
    <w:rsid w:val="00FB43E3"/>
    <w:rsid w:val="00FB4BA0"/>
    <w:rsid w:val="00FB4F9A"/>
    <w:rsid w:val="00FB53CF"/>
    <w:rsid w:val="00FB5607"/>
    <w:rsid w:val="00FB7A1E"/>
    <w:rsid w:val="00FC0559"/>
    <w:rsid w:val="00FC2957"/>
    <w:rsid w:val="00FC2EB7"/>
    <w:rsid w:val="00FC5185"/>
    <w:rsid w:val="00FC6277"/>
    <w:rsid w:val="00FC64AD"/>
    <w:rsid w:val="00FC6E7A"/>
    <w:rsid w:val="00FC7173"/>
    <w:rsid w:val="00FD103F"/>
    <w:rsid w:val="00FD10E4"/>
    <w:rsid w:val="00FD1493"/>
    <w:rsid w:val="00FD3295"/>
    <w:rsid w:val="00FD3DBD"/>
    <w:rsid w:val="00FD4A9A"/>
    <w:rsid w:val="00FD5F0D"/>
    <w:rsid w:val="00FD6190"/>
    <w:rsid w:val="00FD6F3F"/>
    <w:rsid w:val="00FD7000"/>
    <w:rsid w:val="00FD7C9D"/>
    <w:rsid w:val="00FE14BE"/>
    <w:rsid w:val="00FE1987"/>
    <w:rsid w:val="00FE21E0"/>
    <w:rsid w:val="00FE239A"/>
    <w:rsid w:val="00FF039E"/>
    <w:rsid w:val="00FF0427"/>
    <w:rsid w:val="00FF252B"/>
    <w:rsid w:val="00FF29ED"/>
    <w:rsid w:val="00FF36F8"/>
    <w:rsid w:val="00FF400B"/>
    <w:rsid w:val="01EF062C"/>
    <w:rsid w:val="02E2B19B"/>
    <w:rsid w:val="032B91E5"/>
    <w:rsid w:val="03BD0698"/>
    <w:rsid w:val="03FAEE7A"/>
    <w:rsid w:val="04607765"/>
    <w:rsid w:val="052CE9C6"/>
    <w:rsid w:val="061A525D"/>
    <w:rsid w:val="061EF18E"/>
    <w:rsid w:val="0647E65A"/>
    <w:rsid w:val="06F4ECF3"/>
    <w:rsid w:val="072A9FAE"/>
    <w:rsid w:val="072D02D7"/>
    <w:rsid w:val="0792273B"/>
    <w:rsid w:val="0881E0CA"/>
    <w:rsid w:val="08C2C887"/>
    <w:rsid w:val="0916A185"/>
    <w:rsid w:val="09791F44"/>
    <w:rsid w:val="09BD54DD"/>
    <w:rsid w:val="0C2111E0"/>
    <w:rsid w:val="0C621737"/>
    <w:rsid w:val="0CA77044"/>
    <w:rsid w:val="0CC12D3D"/>
    <w:rsid w:val="0DAD50D5"/>
    <w:rsid w:val="0E87BA92"/>
    <w:rsid w:val="1067D88B"/>
    <w:rsid w:val="107626CA"/>
    <w:rsid w:val="12809F88"/>
    <w:rsid w:val="12F69890"/>
    <w:rsid w:val="13A97803"/>
    <w:rsid w:val="145ACE90"/>
    <w:rsid w:val="15332252"/>
    <w:rsid w:val="154498A6"/>
    <w:rsid w:val="156F405C"/>
    <w:rsid w:val="169E5AFD"/>
    <w:rsid w:val="18763D0F"/>
    <w:rsid w:val="1977F0FA"/>
    <w:rsid w:val="19EA18A9"/>
    <w:rsid w:val="1A1F401F"/>
    <w:rsid w:val="1A42B17F"/>
    <w:rsid w:val="1B193967"/>
    <w:rsid w:val="1B60195D"/>
    <w:rsid w:val="1C05BE53"/>
    <w:rsid w:val="1C136491"/>
    <w:rsid w:val="1C67B175"/>
    <w:rsid w:val="1E422B39"/>
    <w:rsid w:val="1F20E7AE"/>
    <w:rsid w:val="20200906"/>
    <w:rsid w:val="219197F2"/>
    <w:rsid w:val="22A90F5D"/>
    <w:rsid w:val="22E5ECE6"/>
    <w:rsid w:val="237575AD"/>
    <w:rsid w:val="25059549"/>
    <w:rsid w:val="26348613"/>
    <w:rsid w:val="2669C61E"/>
    <w:rsid w:val="273C7FC9"/>
    <w:rsid w:val="2774A935"/>
    <w:rsid w:val="280A0767"/>
    <w:rsid w:val="283B6235"/>
    <w:rsid w:val="289F49FF"/>
    <w:rsid w:val="28F5E639"/>
    <w:rsid w:val="28FAE2B9"/>
    <w:rsid w:val="29564358"/>
    <w:rsid w:val="2997B513"/>
    <w:rsid w:val="29A02E05"/>
    <w:rsid w:val="29B432F4"/>
    <w:rsid w:val="2A68AE6E"/>
    <w:rsid w:val="2BE36AD3"/>
    <w:rsid w:val="2D16991E"/>
    <w:rsid w:val="2DBF4572"/>
    <w:rsid w:val="2DC8CA71"/>
    <w:rsid w:val="2DE64F2A"/>
    <w:rsid w:val="2E4E995D"/>
    <w:rsid w:val="2E7E4113"/>
    <w:rsid w:val="2EE3F6E6"/>
    <w:rsid w:val="2F07D320"/>
    <w:rsid w:val="2F0B001B"/>
    <w:rsid w:val="2F42FDF3"/>
    <w:rsid w:val="3005B0F2"/>
    <w:rsid w:val="30EDF05A"/>
    <w:rsid w:val="3197D264"/>
    <w:rsid w:val="340F91A0"/>
    <w:rsid w:val="342127BB"/>
    <w:rsid w:val="3460D438"/>
    <w:rsid w:val="3564A4AA"/>
    <w:rsid w:val="360EB751"/>
    <w:rsid w:val="3819E06D"/>
    <w:rsid w:val="38AA8652"/>
    <w:rsid w:val="390AE2D1"/>
    <w:rsid w:val="39868A39"/>
    <w:rsid w:val="3AA5B704"/>
    <w:rsid w:val="3B4E8288"/>
    <w:rsid w:val="3B51812F"/>
    <w:rsid w:val="3B66806A"/>
    <w:rsid w:val="3C23DF24"/>
    <w:rsid w:val="3C2DB458"/>
    <w:rsid w:val="3C3CBFD6"/>
    <w:rsid w:val="3E7CFC6B"/>
    <w:rsid w:val="3EFCDE58"/>
    <w:rsid w:val="3FED209D"/>
    <w:rsid w:val="3FFF49E3"/>
    <w:rsid w:val="4029219F"/>
    <w:rsid w:val="41C0C2B3"/>
    <w:rsid w:val="42026287"/>
    <w:rsid w:val="423E7697"/>
    <w:rsid w:val="43023F57"/>
    <w:rsid w:val="45AA7692"/>
    <w:rsid w:val="45BB761D"/>
    <w:rsid w:val="45D2FE0B"/>
    <w:rsid w:val="469433D6"/>
    <w:rsid w:val="47EA0D30"/>
    <w:rsid w:val="48F63D35"/>
    <w:rsid w:val="49B51F33"/>
    <w:rsid w:val="4AB2859F"/>
    <w:rsid w:val="4B4E7C9C"/>
    <w:rsid w:val="4B67A4F9"/>
    <w:rsid w:val="4B9A6DF7"/>
    <w:rsid w:val="4BF1F77E"/>
    <w:rsid w:val="4C4684DE"/>
    <w:rsid w:val="4CF669D0"/>
    <w:rsid w:val="4D70E3C0"/>
    <w:rsid w:val="4DAED960"/>
    <w:rsid w:val="4EC41B87"/>
    <w:rsid w:val="4F60B7F4"/>
    <w:rsid w:val="4F94E74F"/>
    <w:rsid w:val="50276A19"/>
    <w:rsid w:val="50C25E0F"/>
    <w:rsid w:val="50ED9A28"/>
    <w:rsid w:val="51051037"/>
    <w:rsid w:val="512C8D75"/>
    <w:rsid w:val="516B242F"/>
    <w:rsid w:val="51A122F3"/>
    <w:rsid w:val="5205AAD4"/>
    <w:rsid w:val="53BB67AC"/>
    <w:rsid w:val="54090219"/>
    <w:rsid w:val="54241AB0"/>
    <w:rsid w:val="54342917"/>
    <w:rsid w:val="54EE8B6B"/>
    <w:rsid w:val="573A3DD2"/>
    <w:rsid w:val="575F367B"/>
    <w:rsid w:val="576BC9D9"/>
    <w:rsid w:val="577DE203"/>
    <w:rsid w:val="5784F236"/>
    <w:rsid w:val="5973D311"/>
    <w:rsid w:val="59F4CD09"/>
    <w:rsid w:val="59FB5D2D"/>
    <w:rsid w:val="5A8B40C0"/>
    <w:rsid w:val="5AA36A9B"/>
    <w:rsid w:val="5B0F04B6"/>
    <w:rsid w:val="5B46E57D"/>
    <w:rsid w:val="5BBCA610"/>
    <w:rsid w:val="5BE01F30"/>
    <w:rsid w:val="5C6FD95F"/>
    <w:rsid w:val="5CE2B5DE"/>
    <w:rsid w:val="5CF155F9"/>
    <w:rsid w:val="5CFFDAB7"/>
    <w:rsid w:val="5D182BA8"/>
    <w:rsid w:val="5D6CA429"/>
    <w:rsid w:val="5DC6EB8A"/>
    <w:rsid w:val="5DE47867"/>
    <w:rsid w:val="5E934319"/>
    <w:rsid w:val="5F197CA3"/>
    <w:rsid w:val="5FC36839"/>
    <w:rsid w:val="604D7BAD"/>
    <w:rsid w:val="6096D6EC"/>
    <w:rsid w:val="60E5BE54"/>
    <w:rsid w:val="61B20421"/>
    <w:rsid w:val="62B66A06"/>
    <w:rsid w:val="63E6E526"/>
    <w:rsid w:val="644CDC18"/>
    <w:rsid w:val="64A5456C"/>
    <w:rsid w:val="64D0E527"/>
    <w:rsid w:val="658E8783"/>
    <w:rsid w:val="65BAF1EC"/>
    <w:rsid w:val="65F3FF82"/>
    <w:rsid w:val="6607193E"/>
    <w:rsid w:val="66E52EC4"/>
    <w:rsid w:val="675CB6D6"/>
    <w:rsid w:val="68BD4EDB"/>
    <w:rsid w:val="68D6C065"/>
    <w:rsid w:val="6AC17BEB"/>
    <w:rsid w:val="6BE3A926"/>
    <w:rsid w:val="6C6DAFA2"/>
    <w:rsid w:val="6D2339FB"/>
    <w:rsid w:val="6D8AE27A"/>
    <w:rsid w:val="6E1AA23C"/>
    <w:rsid w:val="6E21BB75"/>
    <w:rsid w:val="6E95B228"/>
    <w:rsid w:val="6E9FB31D"/>
    <w:rsid w:val="6EE4F21A"/>
    <w:rsid w:val="6F23E53F"/>
    <w:rsid w:val="6F36C5E0"/>
    <w:rsid w:val="70C90E30"/>
    <w:rsid w:val="70E36D00"/>
    <w:rsid w:val="72615FF8"/>
    <w:rsid w:val="73C010FF"/>
    <w:rsid w:val="7542D918"/>
    <w:rsid w:val="757539CD"/>
    <w:rsid w:val="778FC21E"/>
    <w:rsid w:val="787A9989"/>
    <w:rsid w:val="78BFAE85"/>
    <w:rsid w:val="79B15D16"/>
    <w:rsid w:val="7A53B174"/>
    <w:rsid w:val="7AC3FB82"/>
    <w:rsid w:val="7BCD66E6"/>
    <w:rsid w:val="7BE9771E"/>
    <w:rsid w:val="7C3F4FC4"/>
    <w:rsid w:val="7D97DAA4"/>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AF87DA3C-3D19-AF41-AAE6-650621F4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5B7AFE"/>
    <w:pPr>
      <w:numPr>
        <w:ilvl w:val="0"/>
        <w:numId w:val="2"/>
      </w:numPr>
    </w:pPr>
    <w:rPr>
      <w:color w:val="000000" w:themeColor="text1"/>
    </w:r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customStyle="1" w:styleId="paragraph">
    <w:name w:val="paragraph"/>
    <w:basedOn w:val="Normal"/>
    <w:rsid w:val="002D0C8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9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198931868">
      <w:bodyDiv w:val="1"/>
      <w:marLeft w:val="0"/>
      <w:marRight w:val="0"/>
      <w:marTop w:val="0"/>
      <w:marBottom w:val="0"/>
      <w:divBdr>
        <w:top w:val="none" w:sz="0" w:space="0" w:color="auto"/>
        <w:left w:val="none" w:sz="0" w:space="0" w:color="auto"/>
        <w:bottom w:val="none" w:sz="0" w:space="0" w:color="auto"/>
        <w:right w:val="none" w:sz="0" w:space="0" w:color="auto"/>
      </w:divBdr>
    </w:div>
    <w:div w:id="374699065">
      <w:bodyDiv w:val="1"/>
      <w:marLeft w:val="0"/>
      <w:marRight w:val="0"/>
      <w:marTop w:val="0"/>
      <w:marBottom w:val="0"/>
      <w:divBdr>
        <w:top w:val="none" w:sz="0" w:space="0" w:color="auto"/>
        <w:left w:val="none" w:sz="0" w:space="0" w:color="auto"/>
        <w:bottom w:val="none" w:sz="0" w:space="0" w:color="auto"/>
        <w:right w:val="none" w:sz="0" w:space="0" w:color="auto"/>
      </w:divBdr>
      <w:divsChild>
        <w:div w:id="783381067">
          <w:marLeft w:val="0"/>
          <w:marRight w:val="0"/>
          <w:marTop w:val="0"/>
          <w:marBottom w:val="0"/>
          <w:divBdr>
            <w:top w:val="none" w:sz="0" w:space="0" w:color="auto"/>
            <w:left w:val="none" w:sz="0" w:space="0" w:color="auto"/>
            <w:bottom w:val="none" w:sz="0" w:space="0" w:color="auto"/>
            <w:right w:val="none" w:sz="0" w:space="0" w:color="auto"/>
          </w:divBdr>
          <w:divsChild>
            <w:div w:id="1694454479">
              <w:marLeft w:val="0"/>
              <w:marRight w:val="0"/>
              <w:marTop w:val="0"/>
              <w:marBottom w:val="0"/>
              <w:divBdr>
                <w:top w:val="none" w:sz="0" w:space="0" w:color="auto"/>
                <w:left w:val="none" w:sz="0" w:space="0" w:color="auto"/>
                <w:bottom w:val="none" w:sz="0" w:space="0" w:color="auto"/>
                <w:right w:val="none" w:sz="0" w:space="0" w:color="auto"/>
              </w:divBdr>
            </w:div>
            <w:div w:id="1845851680">
              <w:marLeft w:val="0"/>
              <w:marRight w:val="0"/>
              <w:marTop w:val="0"/>
              <w:marBottom w:val="0"/>
              <w:divBdr>
                <w:top w:val="none" w:sz="0" w:space="0" w:color="auto"/>
                <w:left w:val="none" w:sz="0" w:space="0" w:color="auto"/>
                <w:bottom w:val="none" w:sz="0" w:space="0" w:color="auto"/>
                <w:right w:val="none" w:sz="0" w:space="0" w:color="auto"/>
              </w:divBdr>
            </w:div>
            <w:div w:id="1458529113">
              <w:marLeft w:val="0"/>
              <w:marRight w:val="0"/>
              <w:marTop w:val="0"/>
              <w:marBottom w:val="0"/>
              <w:divBdr>
                <w:top w:val="none" w:sz="0" w:space="0" w:color="auto"/>
                <w:left w:val="none" w:sz="0" w:space="0" w:color="auto"/>
                <w:bottom w:val="none" w:sz="0" w:space="0" w:color="auto"/>
                <w:right w:val="none" w:sz="0" w:space="0" w:color="auto"/>
              </w:divBdr>
            </w:div>
            <w:div w:id="568803627">
              <w:marLeft w:val="0"/>
              <w:marRight w:val="0"/>
              <w:marTop w:val="0"/>
              <w:marBottom w:val="0"/>
              <w:divBdr>
                <w:top w:val="none" w:sz="0" w:space="0" w:color="auto"/>
                <w:left w:val="none" w:sz="0" w:space="0" w:color="auto"/>
                <w:bottom w:val="none" w:sz="0" w:space="0" w:color="auto"/>
                <w:right w:val="none" w:sz="0" w:space="0" w:color="auto"/>
              </w:divBdr>
            </w:div>
            <w:div w:id="243612368">
              <w:marLeft w:val="0"/>
              <w:marRight w:val="0"/>
              <w:marTop w:val="0"/>
              <w:marBottom w:val="0"/>
              <w:divBdr>
                <w:top w:val="none" w:sz="0" w:space="0" w:color="auto"/>
                <w:left w:val="none" w:sz="0" w:space="0" w:color="auto"/>
                <w:bottom w:val="none" w:sz="0" w:space="0" w:color="auto"/>
                <w:right w:val="none" w:sz="0" w:space="0" w:color="auto"/>
              </w:divBdr>
            </w:div>
            <w:div w:id="2133553007">
              <w:marLeft w:val="0"/>
              <w:marRight w:val="0"/>
              <w:marTop w:val="0"/>
              <w:marBottom w:val="0"/>
              <w:divBdr>
                <w:top w:val="none" w:sz="0" w:space="0" w:color="auto"/>
                <w:left w:val="none" w:sz="0" w:space="0" w:color="auto"/>
                <w:bottom w:val="none" w:sz="0" w:space="0" w:color="auto"/>
                <w:right w:val="none" w:sz="0" w:space="0" w:color="auto"/>
              </w:divBdr>
            </w:div>
          </w:divsChild>
        </w:div>
        <w:div w:id="91168922">
          <w:marLeft w:val="0"/>
          <w:marRight w:val="0"/>
          <w:marTop w:val="0"/>
          <w:marBottom w:val="0"/>
          <w:divBdr>
            <w:top w:val="none" w:sz="0" w:space="0" w:color="auto"/>
            <w:left w:val="none" w:sz="0" w:space="0" w:color="auto"/>
            <w:bottom w:val="none" w:sz="0" w:space="0" w:color="auto"/>
            <w:right w:val="none" w:sz="0" w:space="0" w:color="auto"/>
          </w:divBdr>
          <w:divsChild>
            <w:div w:id="807091251">
              <w:marLeft w:val="-75"/>
              <w:marRight w:val="0"/>
              <w:marTop w:val="30"/>
              <w:marBottom w:val="30"/>
              <w:divBdr>
                <w:top w:val="none" w:sz="0" w:space="0" w:color="auto"/>
                <w:left w:val="none" w:sz="0" w:space="0" w:color="auto"/>
                <w:bottom w:val="none" w:sz="0" w:space="0" w:color="auto"/>
                <w:right w:val="none" w:sz="0" w:space="0" w:color="auto"/>
              </w:divBdr>
              <w:divsChild>
                <w:div w:id="2049721188">
                  <w:marLeft w:val="0"/>
                  <w:marRight w:val="0"/>
                  <w:marTop w:val="0"/>
                  <w:marBottom w:val="0"/>
                  <w:divBdr>
                    <w:top w:val="none" w:sz="0" w:space="0" w:color="auto"/>
                    <w:left w:val="none" w:sz="0" w:space="0" w:color="auto"/>
                    <w:bottom w:val="none" w:sz="0" w:space="0" w:color="auto"/>
                    <w:right w:val="none" w:sz="0" w:space="0" w:color="auto"/>
                  </w:divBdr>
                  <w:divsChild>
                    <w:div w:id="1080982949">
                      <w:marLeft w:val="0"/>
                      <w:marRight w:val="0"/>
                      <w:marTop w:val="0"/>
                      <w:marBottom w:val="0"/>
                      <w:divBdr>
                        <w:top w:val="none" w:sz="0" w:space="0" w:color="auto"/>
                        <w:left w:val="none" w:sz="0" w:space="0" w:color="auto"/>
                        <w:bottom w:val="none" w:sz="0" w:space="0" w:color="auto"/>
                        <w:right w:val="none" w:sz="0" w:space="0" w:color="auto"/>
                      </w:divBdr>
                    </w:div>
                    <w:div w:id="1056466678">
                      <w:marLeft w:val="0"/>
                      <w:marRight w:val="0"/>
                      <w:marTop w:val="0"/>
                      <w:marBottom w:val="0"/>
                      <w:divBdr>
                        <w:top w:val="none" w:sz="0" w:space="0" w:color="auto"/>
                        <w:left w:val="none" w:sz="0" w:space="0" w:color="auto"/>
                        <w:bottom w:val="none" w:sz="0" w:space="0" w:color="auto"/>
                        <w:right w:val="none" w:sz="0" w:space="0" w:color="auto"/>
                      </w:divBdr>
                    </w:div>
                    <w:div w:id="582297866">
                      <w:marLeft w:val="0"/>
                      <w:marRight w:val="0"/>
                      <w:marTop w:val="0"/>
                      <w:marBottom w:val="0"/>
                      <w:divBdr>
                        <w:top w:val="none" w:sz="0" w:space="0" w:color="auto"/>
                        <w:left w:val="none" w:sz="0" w:space="0" w:color="auto"/>
                        <w:bottom w:val="none" w:sz="0" w:space="0" w:color="auto"/>
                        <w:right w:val="none" w:sz="0" w:space="0" w:color="auto"/>
                      </w:divBdr>
                    </w:div>
                    <w:div w:id="1929384720">
                      <w:marLeft w:val="0"/>
                      <w:marRight w:val="0"/>
                      <w:marTop w:val="0"/>
                      <w:marBottom w:val="0"/>
                      <w:divBdr>
                        <w:top w:val="none" w:sz="0" w:space="0" w:color="auto"/>
                        <w:left w:val="none" w:sz="0" w:space="0" w:color="auto"/>
                        <w:bottom w:val="none" w:sz="0" w:space="0" w:color="auto"/>
                        <w:right w:val="none" w:sz="0" w:space="0" w:color="auto"/>
                      </w:divBdr>
                    </w:div>
                    <w:div w:id="1800142850">
                      <w:marLeft w:val="0"/>
                      <w:marRight w:val="0"/>
                      <w:marTop w:val="0"/>
                      <w:marBottom w:val="0"/>
                      <w:divBdr>
                        <w:top w:val="none" w:sz="0" w:space="0" w:color="auto"/>
                        <w:left w:val="none" w:sz="0" w:space="0" w:color="auto"/>
                        <w:bottom w:val="none" w:sz="0" w:space="0" w:color="auto"/>
                        <w:right w:val="none" w:sz="0" w:space="0" w:color="auto"/>
                      </w:divBdr>
                    </w:div>
                    <w:div w:id="1688024941">
                      <w:marLeft w:val="0"/>
                      <w:marRight w:val="0"/>
                      <w:marTop w:val="0"/>
                      <w:marBottom w:val="0"/>
                      <w:divBdr>
                        <w:top w:val="none" w:sz="0" w:space="0" w:color="auto"/>
                        <w:left w:val="none" w:sz="0" w:space="0" w:color="auto"/>
                        <w:bottom w:val="none" w:sz="0" w:space="0" w:color="auto"/>
                        <w:right w:val="none" w:sz="0" w:space="0" w:color="auto"/>
                      </w:divBdr>
                    </w:div>
                    <w:div w:id="1470976404">
                      <w:marLeft w:val="0"/>
                      <w:marRight w:val="0"/>
                      <w:marTop w:val="0"/>
                      <w:marBottom w:val="0"/>
                      <w:divBdr>
                        <w:top w:val="none" w:sz="0" w:space="0" w:color="auto"/>
                        <w:left w:val="none" w:sz="0" w:space="0" w:color="auto"/>
                        <w:bottom w:val="none" w:sz="0" w:space="0" w:color="auto"/>
                        <w:right w:val="none" w:sz="0" w:space="0" w:color="auto"/>
                      </w:divBdr>
                    </w:div>
                    <w:div w:id="839657958">
                      <w:marLeft w:val="0"/>
                      <w:marRight w:val="0"/>
                      <w:marTop w:val="0"/>
                      <w:marBottom w:val="0"/>
                      <w:divBdr>
                        <w:top w:val="none" w:sz="0" w:space="0" w:color="auto"/>
                        <w:left w:val="none" w:sz="0" w:space="0" w:color="auto"/>
                        <w:bottom w:val="none" w:sz="0" w:space="0" w:color="auto"/>
                        <w:right w:val="none" w:sz="0" w:space="0" w:color="auto"/>
                      </w:divBdr>
                    </w:div>
                    <w:div w:id="1781539">
                      <w:marLeft w:val="0"/>
                      <w:marRight w:val="0"/>
                      <w:marTop w:val="0"/>
                      <w:marBottom w:val="0"/>
                      <w:divBdr>
                        <w:top w:val="none" w:sz="0" w:space="0" w:color="auto"/>
                        <w:left w:val="none" w:sz="0" w:space="0" w:color="auto"/>
                        <w:bottom w:val="none" w:sz="0" w:space="0" w:color="auto"/>
                        <w:right w:val="none" w:sz="0" w:space="0" w:color="auto"/>
                      </w:divBdr>
                    </w:div>
                  </w:divsChild>
                </w:div>
                <w:div w:id="309133863">
                  <w:marLeft w:val="0"/>
                  <w:marRight w:val="0"/>
                  <w:marTop w:val="0"/>
                  <w:marBottom w:val="0"/>
                  <w:divBdr>
                    <w:top w:val="none" w:sz="0" w:space="0" w:color="auto"/>
                    <w:left w:val="none" w:sz="0" w:space="0" w:color="auto"/>
                    <w:bottom w:val="none" w:sz="0" w:space="0" w:color="auto"/>
                    <w:right w:val="none" w:sz="0" w:space="0" w:color="auto"/>
                  </w:divBdr>
                  <w:divsChild>
                    <w:div w:id="1769888798">
                      <w:marLeft w:val="0"/>
                      <w:marRight w:val="0"/>
                      <w:marTop w:val="0"/>
                      <w:marBottom w:val="0"/>
                      <w:divBdr>
                        <w:top w:val="none" w:sz="0" w:space="0" w:color="auto"/>
                        <w:left w:val="none" w:sz="0" w:space="0" w:color="auto"/>
                        <w:bottom w:val="none" w:sz="0" w:space="0" w:color="auto"/>
                        <w:right w:val="none" w:sz="0" w:space="0" w:color="auto"/>
                      </w:divBdr>
                    </w:div>
                    <w:div w:id="396052962">
                      <w:marLeft w:val="0"/>
                      <w:marRight w:val="0"/>
                      <w:marTop w:val="0"/>
                      <w:marBottom w:val="0"/>
                      <w:divBdr>
                        <w:top w:val="none" w:sz="0" w:space="0" w:color="auto"/>
                        <w:left w:val="none" w:sz="0" w:space="0" w:color="auto"/>
                        <w:bottom w:val="none" w:sz="0" w:space="0" w:color="auto"/>
                        <w:right w:val="none" w:sz="0" w:space="0" w:color="auto"/>
                      </w:divBdr>
                    </w:div>
                    <w:div w:id="2094354812">
                      <w:marLeft w:val="0"/>
                      <w:marRight w:val="0"/>
                      <w:marTop w:val="0"/>
                      <w:marBottom w:val="0"/>
                      <w:divBdr>
                        <w:top w:val="none" w:sz="0" w:space="0" w:color="auto"/>
                        <w:left w:val="none" w:sz="0" w:space="0" w:color="auto"/>
                        <w:bottom w:val="none" w:sz="0" w:space="0" w:color="auto"/>
                        <w:right w:val="none" w:sz="0" w:space="0" w:color="auto"/>
                      </w:divBdr>
                    </w:div>
                    <w:div w:id="431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0751">
          <w:marLeft w:val="0"/>
          <w:marRight w:val="0"/>
          <w:marTop w:val="0"/>
          <w:marBottom w:val="0"/>
          <w:divBdr>
            <w:top w:val="none" w:sz="0" w:space="0" w:color="auto"/>
            <w:left w:val="none" w:sz="0" w:space="0" w:color="auto"/>
            <w:bottom w:val="none" w:sz="0" w:space="0" w:color="auto"/>
            <w:right w:val="none" w:sz="0" w:space="0" w:color="auto"/>
          </w:divBdr>
          <w:divsChild>
            <w:div w:id="1110274452">
              <w:marLeft w:val="0"/>
              <w:marRight w:val="0"/>
              <w:marTop w:val="0"/>
              <w:marBottom w:val="0"/>
              <w:divBdr>
                <w:top w:val="none" w:sz="0" w:space="0" w:color="auto"/>
                <w:left w:val="none" w:sz="0" w:space="0" w:color="auto"/>
                <w:bottom w:val="none" w:sz="0" w:space="0" w:color="auto"/>
                <w:right w:val="none" w:sz="0" w:space="0" w:color="auto"/>
              </w:divBdr>
            </w:div>
            <w:div w:id="1369716945">
              <w:marLeft w:val="0"/>
              <w:marRight w:val="0"/>
              <w:marTop w:val="0"/>
              <w:marBottom w:val="0"/>
              <w:divBdr>
                <w:top w:val="none" w:sz="0" w:space="0" w:color="auto"/>
                <w:left w:val="none" w:sz="0" w:space="0" w:color="auto"/>
                <w:bottom w:val="none" w:sz="0" w:space="0" w:color="auto"/>
                <w:right w:val="none" w:sz="0" w:space="0" w:color="auto"/>
              </w:divBdr>
            </w:div>
            <w:div w:id="1166046589">
              <w:marLeft w:val="0"/>
              <w:marRight w:val="0"/>
              <w:marTop w:val="0"/>
              <w:marBottom w:val="0"/>
              <w:divBdr>
                <w:top w:val="none" w:sz="0" w:space="0" w:color="auto"/>
                <w:left w:val="none" w:sz="0" w:space="0" w:color="auto"/>
                <w:bottom w:val="none" w:sz="0" w:space="0" w:color="auto"/>
                <w:right w:val="none" w:sz="0" w:space="0" w:color="auto"/>
              </w:divBdr>
            </w:div>
            <w:div w:id="1784232040">
              <w:marLeft w:val="0"/>
              <w:marRight w:val="0"/>
              <w:marTop w:val="0"/>
              <w:marBottom w:val="0"/>
              <w:divBdr>
                <w:top w:val="none" w:sz="0" w:space="0" w:color="auto"/>
                <w:left w:val="none" w:sz="0" w:space="0" w:color="auto"/>
                <w:bottom w:val="none" w:sz="0" w:space="0" w:color="auto"/>
                <w:right w:val="none" w:sz="0" w:space="0" w:color="auto"/>
              </w:divBdr>
            </w:div>
            <w:div w:id="1938517874">
              <w:marLeft w:val="0"/>
              <w:marRight w:val="0"/>
              <w:marTop w:val="0"/>
              <w:marBottom w:val="0"/>
              <w:divBdr>
                <w:top w:val="none" w:sz="0" w:space="0" w:color="auto"/>
                <w:left w:val="none" w:sz="0" w:space="0" w:color="auto"/>
                <w:bottom w:val="none" w:sz="0" w:space="0" w:color="auto"/>
                <w:right w:val="none" w:sz="0" w:space="0" w:color="auto"/>
              </w:divBdr>
            </w:div>
            <w:div w:id="2081900727">
              <w:marLeft w:val="0"/>
              <w:marRight w:val="0"/>
              <w:marTop w:val="0"/>
              <w:marBottom w:val="0"/>
              <w:divBdr>
                <w:top w:val="none" w:sz="0" w:space="0" w:color="auto"/>
                <w:left w:val="none" w:sz="0" w:space="0" w:color="auto"/>
                <w:bottom w:val="none" w:sz="0" w:space="0" w:color="auto"/>
                <w:right w:val="none" w:sz="0" w:space="0" w:color="auto"/>
              </w:divBdr>
            </w:div>
            <w:div w:id="134685225">
              <w:marLeft w:val="0"/>
              <w:marRight w:val="0"/>
              <w:marTop w:val="0"/>
              <w:marBottom w:val="0"/>
              <w:divBdr>
                <w:top w:val="none" w:sz="0" w:space="0" w:color="auto"/>
                <w:left w:val="none" w:sz="0" w:space="0" w:color="auto"/>
                <w:bottom w:val="none" w:sz="0" w:space="0" w:color="auto"/>
                <w:right w:val="none" w:sz="0" w:space="0" w:color="auto"/>
              </w:divBdr>
            </w:div>
            <w:div w:id="1548180292">
              <w:marLeft w:val="0"/>
              <w:marRight w:val="0"/>
              <w:marTop w:val="0"/>
              <w:marBottom w:val="0"/>
              <w:divBdr>
                <w:top w:val="none" w:sz="0" w:space="0" w:color="auto"/>
                <w:left w:val="none" w:sz="0" w:space="0" w:color="auto"/>
                <w:bottom w:val="none" w:sz="0" w:space="0" w:color="auto"/>
                <w:right w:val="none" w:sz="0" w:space="0" w:color="auto"/>
              </w:divBdr>
            </w:div>
            <w:div w:id="495876466">
              <w:marLeft w:val="0"/>
              <w:marRight w:val="0"/>
              <w:marTop w:val="0"/>
              <w:marBottom w:val="0"/>
              <w:divBdr>
                <w:top w:val="none" w:sz="0" w:space="0" w:color="auto"/>
                <w:left w:val="none" w:sz="0" w:space="0" w:color="auto"/>
                <w:bottom w:val="none" w:sz="0" w:space="0" w:color="auto"/>
                <w:right w:val="none" w:sz="0" w:space="0" w:color="auto"/>
              </w:divBdr>
            </w:div>
            <w:div w:id="1585190157">
              <w:marLeft w:val="0"/>
              <w:marRight w:val="0"/>
              <w:marTop w:val="0"/>
              <w:marBottom w:val="0"/>
              <w:divBdr>
                <w:top w:val="none" w:sz="0" w:space="0" w:color="auto"/>
                <w:left w:val="none" w:sz="0" w:space="0" w:color="auto"/>
                <w:bottom w:val="none" w:sz="0" w:space="0" w:color="auto"/>
                <w:right w:val="none" w:sz="0" w:space="0" w:color="auto"/>
              </w:divBdr>
            </w:div>
            <w:div w:id="1698197253">
              <w:marLeft w:val="0"/>
              <w:marRight w:val="0"/>
              <w:marTop w:val="0"/>
              <w:marBottom w:val="0"/>
              <w:divBdr>
                <w:top w:val="none" w:sz="0" w:space="0" w:color="auto"/>
                <w:left w:val="none" w:sz="0" w:space="0" w:color="auto"/>
                <w:bottom w:val="none" w:sz="0" w:space="0" w:color="auto"/>
                <w:right w:val="none" w:sz="0" w:space="0" w:color="auto"/>
              </w:divBdr>
            </w:div>
            <w:div w:id="739183061">
              <w:marLeft w:val="0"/>
              <w:marRight w:val="0"/>
              <w:marTop w:val="0"/>
              <w:marBottom w:val="0"/>
              <w:divBdr>
                <w:top w:val="none" w:sz="0" w:space="0" w:color="auto"/>
                <w:left w:val="none" w:sz="0" w:space="0" w:color="auto"/>
                <w:bottom w:val="none" w:sz="0" w:space="0" w:color="auto"/>
                <w:right w:val="none" w:sz="0" w:space="0" w:color="auto"/>
              </w:divBdr>
            </w:div>
            <w:div w:id="34742607">
              <w:marLeft w:val="0"/>
              <w:marRight w:val="0"/>
              <w:marTop w:val="0"/>
              <w:marBottom w:val="0"/>
              <w:divBdr>
                <w:top w:val="none" w:sz="0" w:space="0" w:color="auto"/>
                <w:left w:val="none" w:sz="0" w:space="0" w:color="auto"/>
                <w:bottom w:val="none" w:sz="0" w:space="0" w:color="auto"/>
                <w:right w:val="none" w:sz="0" w:space="0" w:color="auto"/>
              </w:divBdr>
            </w:div>
            <w:div w:id="400252717">
              <w:marLeft w:val="0"/>
              <w:marRight w:val="0"/>
              <w:marTop w:val="0"/>
              <w:marBottom w:val="0"/>
              <w:divBdr>
                <w:top w:val="none" w:sz="0" w:space="0" w:color="auto"/>
                <w:left w:val="none" w:sz="0" w:space="0" w:color="auto"/>
                <w:bottom w:val="none" w:sz="0" w:space="0" w:color="auto"/>
                <w:right w:val="none" w:sz="0" w:space="0" w:color="auto"/>
              </w:divBdr>
            </w:div>
            <w:div w:id="127482174">
              <w:marLeft w:val="0"/>
              <w:marRight w:val="0"/>
              <w:marTop w:val="0"/>
              <w:marBottom w:val="0"/>
              <w:divBdr>
                <w:top w:val="none" w:sz="0" w:space="0" w:color="auto"/>
                <w:left w:val="none" w:sz="0" w:space="0" w:color="auto"/>
                <w:bottom w:val="none" w:sz="0" w:space="0" w:color="auto"/>
                <w:right w:val="none" w:sz="0" w:space="0" w:color="auto"/>
              </w:divBdr>
            </w:div>
            <w:div w:id="1176269996">
              <w:marLeft w:val="0"/>
              <w:marRight w:val="0"/>
              <w:marTop w:val="0"/>
              <w:marBottom w:val="0"/>
              <w:divBdr>
                <w:top w:val="none" w:sz="0" w:space="0" w:color="auto"/>
                <w:left w:val="none" w:sz="0" w:space="0" w:color="auto"/>
                <w:bottom w:val="none" w:sz="0" w:space="0" w:color="auto"/>
                <w:right w:val="none" w:sz="0" w:space="0" w:color="auto"/>
              </w:divBdr>
            </w:div>
            <w:div w:id="130490619">
              <w:marLeft w:val="0"/>
              <w:marRight w:val="0"/>
              <w:marTop w:val="0"/>
              <w:marBottom w:val="0"/>
              <w:divBdr>
                <w:top w:val="none" w:sz="0" w:space="0" w:color="auto"/>
                <w:left w:val="none" w:sz="0" w:space="0" w:color="auto"/>
                <w:bottom w:val="none" w:sz="0" w:space="0" w:color="auto"/>
                <w:right w:val="none" w:sz="0" w:space="0" w:color="auto"/>
              </w:divBdr>
            </w:div>
            <w:div w:id="1949317168">
              <w:marLeft w:val="0"/>
              <w:marRight w:val="0"/>
              <w:marTop w:val="0"/>
              <w:marBottom w:val="0"/>
              <w:divBdr>
                <w:top w:val="none" w:sz="0" w:space="0" w:color="auto"/>
                <w:left w:val="none" w:sz="0" w:space="0" w:color="auto"/>
                <w:bottom w:val="none" w:sz="0" w:space="0" w:color="auto"/>
                <w:right w:val="none" w:sz="0" w:space="0" w:color="auto"/>
              </w:divBdr>
            </w:div>
            <w:div w:id="281433">
              <w:marLeft w:val="0"/>
              <w:marRight w:val="0"/>
              <w:marTop w:val="0"/>
              <w:marBottom w:val="0"/>
              <w:divBdr>
                <w:top w:val="none" w:sz="0" w:space="0" w:color="auto"/>
                <w:left w:val="none" w:sz="0" w:space="0" w:color="auto"/>
                <w:bottom w:val="none" w:sz="0" w:space="0" w:color="auto"/>
                <w:right w:val="none" w:sz="0" w:space="0" w:color="auto"/>
              </w:divBdr>
            </w:div>
            <w:div w:id="2049409001">
              <w:marLeft w:val="0"/>
              <w:marRight w:val="0"/>
              <w:marTop w:val="0"/>
              <w:marBottom w:val="0"/>
              <w:divBdr>
                <w:top w:val="none" w:sz="0" w:space="0" w:color="auto"/>
                <w:left w:val="none" w:sz="0" w:space="0" w:color="auto"/>
                <w:bottom w:val="none" w:sz="0" w:space="0" w:color="auto"/>
                <w:right w:val="none" w:sz="0" w:space="0" w:color="auto"/>
              </w:divBdr>
            </w:div>
          </w:divsChild>
        </w:div>
        <w:div w:id="1528523988">
          <w:marLeft w:val="0"/>
          <w:marRight w:val="0"/>
          <w:marTop w:val="0"/>
          <w:marBottom w:val="0"/>
          <w:divBdr>
            <w:top w:val="none" w:sz="0" w:space="0" w:color="auto"/>
            <w:left w:val="none" w:sz="0" w:space="0" w:color="auto"/>
            <w:bottom w:val="none" w:sz="0" w:space="0" w:color="auto"/>
            <w:right w:val="none" w:sz="0" w:space="0" w:color="auto"/>
          </w:divBdr>
          <w:divsChild>
            <w:div w:id="252860766">
              <w:marLeft w:val="0"/>
              <w:marRight w:val="0"/>
              <w:marTop w:val="0"/>
              <w:marBottom w:val="0"/>
              <w:divBdr>
                <w:top w:val="none" w:sz="0" w:space="0" w:color="auto"/>
                <w:left w:val="none" w:sz="0" w:space="0" w:color="auto"/>
                <w:bottom w:val="none" w:sz="0" w:space="0" w:color="auto"/>
                <w:right w:val="none" w:sz="0" w:space="0" w:color="auto"/>
              </w:divBdr>
            </w:div>
            <w:div w:id="1868566087">
              <w:marLeft w:val="0"/>
              <w:marRight w:val="0"/>
              <w:marTop w:val="0"/>
              <w:marBottom w:val="0"/>
              <w:divBdr>
                <w:top w:val="none" w:sz="0" w:space="0" w:color="auto"/>
                <w:left w:val="none" w:sz="0" w:space="0" w:color="auto"/>
                <w:bottom w:val="none" w:sz="0" w:space="0" w:color="auto"/>
                <w:right w:val="none" w:sz="0" w:space="0" w:color="auto"/>
              </w:divBdr>
            </w:div>
            <w:div w:id="1857494757">
              <w:marLeft w:val="0"/>
              <w:marRight w:val="0"/>
              <w:marTop w:val="0"/>
              <w:marBottom w:val="0"/>
              <w:divBdr>
                <w:top w:val="none" w:sz="0" w:space="0" w:color="auto"/>
                <w:left w:val="none" w:sz="0" w:space="0" w:color="auto"/>
                <w:bottom w:val="none" w:sz="0" w:space="0" w:color="auto"/>
                <w:right w:val="none" w:sz="0" w:space="0" w:color="auto"/>
              </w:divBdr>
            </w:div>
            <w:div w:id="1938752209">
              <w:marLeft w:val="0"/>
              <w:marRight w:val="0"/>
              <w:marTop w:val="0"/>
              <w:marBottom w:val="0"/>
              <w:divBdr>
                <w:top w:val="none" w:sz="0" w:space="0" w:color="auto"/>
                <w:left w:val="none" w:sz="0" w:space="0" w:color="auto"/>
                <w:bottom w:val="none" w:sz="0" w:space="0" w:color="auto"/>
                <w:right w:val="none" w:sz="0" w:space="0" w:color="auto"/>
              </w:divBdr>
            </w:div>
            <w:div w:id="1125923893">
              <w:marLeft w:val="0"/>
              <w:marRight w:val="0"/>
              <w:marTop w:val="0"/>
              <w:marBottom w:val="0"/>
              <w:divBdr>
                <w:top w:val="none" w:sz="0" w:space="0" w:color="auto"/>
                <w:left w:val="none" w:sz="0" w:space="0" w:color="auto"/>
                <w:bottom w:val="none" w:sz="0" w:space="0" w:color="auto"/>
                <w:right w:val="none" w:sz="0" w:space="0" w:color="auto"/>
              </w:divBdr>
            </w:div>
            <w:div w:id="1487938134">
              <w:marLeft w:val="0"/>
              <w:marRight w:val="0"/>
              <w:marTop w:val="0"/>
              <w:marBottom w:val="0"/>
              <w:divBdr>
                <w:top w:val="none" w:sz="0" w:space="0" w:color="auto"/>
                <w:left w:val="none" w:sz="0" w:space="0" w:color="auto"/>
                <w:bottom w:val="none" w:sz="0" w:space="0" w:color="auto"/>
                <w:right w:val="none" w:sz="0" w:space="0" w:color="auto"/>
              </w:divBdr>
            </w:div>
            <w:div w:id="1616447855">
              <w:marLeft w:val="0"/>
              <w:marRight w:val="0"/>
              <w:marTop w:val="0"/>
              <w:marBottom w:val="0"/>
              <w:divBdr>
                <w:top w:val="none" w:sz="0" w:space="0" w:color="auto"/>
                <w:left w:val="none" w:sz="0" w:space="0" w:color="auto"/>
                <w:bottom w:val="none" w:sz="0" w:space="0" w:color="auto"/>
                <w:right w:val="none" w:sz="0" w:space="0" w:color="auto"/>
              </w:divBdr>
            </w:div>
            <w:div w:id="2003045848">
              <w:marLeft w:val="0"/>
              <w:marRight w:val="0"/>
              <w:marTop w:val="0"/>
              <w:marBottom w:val="0"/>
              <w:divBdr>
                <w:top w:val="none" w:sz="0" w:space="0" w:color="auto"/>
                <w:left w:val="none" w:sz="0" w:space="0" w:color="auto"/>
                <w:bottom w:val="none" w:sz="0" w:space="0" w:color="auto"/>
                <w:right w:val="none" w:sz="0" w:space="0" w:color="auto"/>
              </w:divBdr>
            </w:div>
            <w:div w:id="726145968">
              <w:marLeft w:val="0"/>
              <w:marRight w:val="0"/>
              <w:marTop w:val="0"/>
              <w:marBottom w:val="0"/>
              <w:divBdr>
                <w:top w:val="none" w:sz="0" w:space="0" w:color="auto"/>
                <w:left w:val="none" w:sz="0" w:space="0" w:color="auto"/>
                <w:bottom w:val="none" w:sz="0" w:space="0" w:color="auto"/>
                <w:right w:val="none" w:sz="0" w:space="0" w:color="auto"/>
              </w:divBdr>
            </w:div>
            <w:div w:id="11291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1929">
      <w:bodyDiv w:val="1"/>
      <w:marLeft w:val="0"/>
      <w:marRight w:val="0"/>
      <w:marTop w:val="0"/>
      <w:marBottom w:val="0"/>
      <w:divBdr>
        <w:top w:val="none" w:sz="0" w:space="0" w:color="auto"/>
        <w:left w:val="none" w:sz="0" w:space="0" w:color="auto"/>
        <w:bottom w:val="none" w:sz="0" w:space="0" w:color="auto"/>
        <w:right w:val="none" w:sz="0" w:space="0" w:color="auto"/>
      </w:divBdr>
    </w:div>
    <w:div w:id="439033534">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675378166">
      <w:bodyDiv w:val="1"/>
      <w:marLeft w:val="0"/>
      <w:marRight w:val="0"/>
      <w:marTop w:val="0"/>
      <w:marBottom w:val="0"/>
      <w:divBdr>
        <w:top w:val="none" w:sz="0" w:space="0" w:color="auto"/>
        <w:left w:val="none" w:sz="0" w:space="0" w:color="auto"/>
        <w:bottom w:val="none" w:sz="0" w:space="0" w:color="auto"/>
        <w:right w:val="none" w:sz="0" w:space="0" w:color="auto"/>
      </w:divBdr>
    </w:div>
    <w:div w:id="897936760">
      <w:bodyDiv w:val="1"/>
      <w:marLeft w:val="0"/>
      <w:marRight w:val="0"/>
      <w:marTop w:val="0"/>
      <w:marBottom w:val="0"/>
      <w:divBdr>
        <w:top w:val="none" w:sz="0" w:space="0" w:color="auto"/>
        <w:left w:val="none" w:sz="0" w:space="0" w:color="auto"/>
        <w:bottom w:val="none" w:sz="0" w:space="0" w:color="auto"/>
        <w:right w:val="none" w:sz="0" w:space="0" w:color="auto"/>
      </w:divBdr>
    </w:div>
    <w:div w:id="1202085275">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372263042">
      <w:bodyDiv w:val="1"/>
      <w:marLeft w:val="0"/>
      <w:marRight w:val="0"/>
      <w:marTop w:val="0"/>
      <w:marBottom w:val="0"/>
      <w:divBdr>
        <w:top w:val="none" w:sz="0" w:space="0" w:color="auto"/>
        <w:left w:val="none" w:sz="0" w:space="0" w:color="auto"/>
        <w:bottom w:val="none" w:sz="0" w:space="0" w:color="auto"/>
        <w:right w:val="none" w:sz="0" w:space="0" w:color="auto"/>
      </w:divBdr>
    </w:div>
    <w:div w:id="1387411232">
      <w:bodyDiv w:val="1"/>
      <w:marLeft w:val="0"/>
      <w:marRight w:val="0"/>
      <w:marTop w:val="0"/>
      <w:marBottom w:val="0"/>
      <w:divBdr>
        <w:top w:val="none" w:sz="0" w:space="0" w:color="auto"/>
        <w:left w:val="none" w:sz="0" w:space="0" w:color="auto"/>
        <w:bottom w:val="none" w:sz="0" w:space="0" w:color="auto"/>
        <w:right w:val="none" w:sz="0" w:space="0" w:color="auto"/>
      </w:divBdr>
    </w:div>
    <w:div w:id="1414859593">
      <w:bodyDiv w:val="1"/>
      <w:marLeft w:val="0"/>
      <w:marRight w:val="0"/>
      <w:marTop w:val="0"/>
      <w:marBottom w:val="0"/>
      <w:divBdr>
        <w:top w:val="none" w:sz="0" w:space="0" w:color="auto"/>
        <w:left w:val="none" w:sz="0" w:space="0" w:color="auto"/>
        <w:bottom w:val="none" w:sz="0" w:space="0" w:color="auto"/>
        <w:right w:val="none" w:sz="0" w:space="0" w:color="auto"/>
      </w:divBdr>
      <w:divsChild>
        <w:div w:id="1327976809">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0"/>
              <w:marBottom w:val="0"/>
              <w:divBdr>
                <w:top w:val="none" w:sz="0" w:space="0" w:color="auto"/>
                <w:left w:val="none" w:sz="0" w:space="0" w:color="auto"/>
                <w:bottom w:val="none" w:sz="0" w:space="0" w:color="auto"/>
                <w:right w:val="none" w:sz="0" w:space="0" w:color="auto"/>
              </w:divBdr>
            </w:div>
            <w:div w:id="685718977">
              <w:marLeft w:val="0"/>
              <w:marRight w:val="0"/>
              <w:marTop w:val="0"/>
              <w:marBottom w:val="0"/>
              <w:divBdr>
                <w:top w:val="none" w:sz="0" w:space="0" w:color="auto"/>
                <w:left w:val="none" w:sz="0" w:space="0" w:color="auto"/>
                <w:bottom w:val="none" w:sz="0" w:space="0" w:color="auto"/>
                <w:right w:val="none" w:sz="0" w:space="0" w:color="auto"/>
              </w:divBdr>
            </w:div>
            <w:div w:id="487403651">
              <w:marLeft w:val="0"/>
              <w:marRight w:val="0"/>
              <w:marTop w:val="0"/>
              <w:marBottom w:val="0"/>
              <w:divBdr>
                <w:top w:val="none" w:sz="0" w:space="0" w:color="auto"/>
                <w:left w:val="none" w:sz="0" w:space="0" w:color="auto"/>
                <w:bottom w:val="none" w:sz="0" w:space="0" w:color="auto"/>
                <w:right w:val="none" w:sz="0" w:space="0" w:color="auto"/>
              </w:divBdr>
            </w:div>
            <w:div w:id="975379320">
              <w:marLeft w:val="0"/>
              <w:marRight w:val="0"/>
              <w:marTop w:val="0"/>
              <w:marBottom w:val="0"/>
              <w:divBdr>
                <w:top w:val="none" w:sz="0" w:space="0" w:color="auto"/>
                <w:left w:val="none" w:sz="0" w:space="0" w:color="auto"/>
                <w:bottom w:val="none" w:sz="0" w:space="0" w:color="auto"/>
                <w:right w:val="none" w:sz="0" w:space="0" w:color="auto"/>
              </w:divBdr>
            </w:div>
            <w:div w:id="1148010430">
              <w:marLeft w:val="0"/>
              <w:marRight w:val="0"/>
              <w:marTop w:val="0"/>
              <w:marBottom w:val="0"/>
              <w:divBdr>
                <w:top w:val="none" w:sz="0" w:space="0" w:color="auto"/>
                <w:left w:val="none" w:sz="0" w:space="0" w:color="auto"/>
                <w:bottom w:val="none" w:sz="0" w:space="0" w:color="auto"/>
                <w:right w:val="none" w:sz="0" w:space="0" w:color="auto"/>
              </w:divBdr>
            </w:div>
            <w:div w:id="1374766047">
              <w:marLeft w:val="0"/>
              <w:marRight w:val="0"/>
              <w:marTop w:val="0"/>
              <w:marBottom w:val="0"/>
              <w:divBdr>
                <w:top w:val="none" w:sz="0" w:space="0" w:color="auto"/>
                <w:left w:val="none" w:sz="0" w:space="0" w:color="auto"/>
                <w:bottom w:val="none" w:sz="0" w:space="0" w:color="auto"/>
                <w:right w:val="none" w:sz="0" w:space="0" w:color="auto"/>
              </w:divBdr>
            </w:div>
          </w:divsChild>
        </w:div>
        <w:div w:id="1129009277">
          <w:marLeft w:val="0"/>
          <w:marRight w:val="0"/>
          <w:marTop w:val="0"/>
          <w:marBottom w:val="0"/>
          <w:divBdr>
            <w:top w:val="none" w:sz="0" w:space="0" w:color="auto"/>
            <w:left w:val="none" w:sz="0" w:space="0" w:color="auto"/>
            <w:bottom w:val="none" w:sz="0" w:space="0" w:color="auto"/>
            <w:right w:val="none" w:sz="0" w:space="0" w:color="auto"/>
          </w:divBdr>
          <w:divsChild>
            <w:div w:id="1413505970">
              <w:marLeft w:val="-75"/>
              <w:marRight w:val="0"/>
              <w:marTop w:val="30"/>
              <w:marBottom w:val="30"/>
              <w:divBdr>
                <w:top w:val="none" w:sz="0" w:space="0" w:color="auto"/>
                <w:left w:val="none" w:sz="0" w:space="0" w:color="auto"/>
                <w:bottom w:val="none" w:sz="0" w:space="0" w:color="auto"/>
                <w:right w:val="none" w:sz="0" w:space="0" w:color="auto"/>
              </w:divBdr>
              <w:divsChild>
                <w:div w:id="807472350">
                  <w:marLeft w:val="0"/>
                  <w:marRight w:val="0"/>
                  <w:marTop w:val="0"/>
                  <w:marBottom w:val="0"/>
                  <w:divBdr>
                    <w:top w:val="none" w:sz="0" w:space="0" w:color="auto"/>
                    <w:left w:val="none" w:sz="0" w:space="0" w:color="auto"/>
                    <w:bottom w:val="none" w:sz="0" w:space="0" w:color="auto"/>
                    <w:right w:val="none" w:sz="0" w:space="0" w:color="auto"/>
                  </w:divBdr>
                  <w:divsChild>
                    <w:div w:id="943926070">
                      <w:marLeft w:val="0"/>
                      <w:marRight w:val="0"/>
                      <w:marTop w:val="0"/>
                      <w:marBottom w:val="0"/>
                      <w:divBdr>
                        <w:top w:val="none" w:sz="0" w:space="0" w:color="auto"/>
                        <w:left w:val="none" w:sz="0" w:space="0" w:color="auto"/>
                        <w:bottom w:val="none" w:sz="0" w:space="0" w:color="auto"/>
                        <w:right w:val="none" w:sz="0" w:space="0" w:color="auto"/>
                      </w:divBdr>
                    </w:div>
                    <w:div w:id="1348942805">
                      <w:marLeft w:val="0"/>
                      <w:marRight w:val="0"/>
                      <w:marTop w:val="0"/>
                      <w:marBottom w:val="0"/>
                      <w:divBdr>
                        <w:top w:val="none" w:sz="0" w:space="0" w:color="auto"/>
                        <w:left w:val="none" w:sz="0" w:space="0" w:color="auto"/>
                        <w:bottom w:val="none" w:sz="0" w:space="0" w:color="auto"/>
                        <w:right w:val="none" w:sz="0" w:space="0" w:color="auto"/>
                      </w:divBdr>
                    </w:div>
                    <w:div w:id="1702589307">
                      <w:marLeft w:val="0"/>
                      <w:marRight w:val="0"/>
                      <w:marTop w:val="0"/>
                      <w:marBottom w:val="0"/>
                      <w:divBdr>
                        <w:top w:val="none" w:sz="0" w:space="0" w:color="auto"/>
                        <w:left w:val="none" w:sz="0" w:space="0" w:color="auto"/>
                        <w:bottom w:val="none" w:sz="0" w:space="0" w:color="auto"/>
                        <w:right w:val="none" w:sz="0" w:space="0" w:color="auto"/>
                      </w:divBdr>
                    </w:div>
                    <w:div w:id="1546675732">
                      <w:marLeft w:val="0"/>
                      <w:marRight w:val="0"/>
                      <w:marTop w:val="0"/>
                      <w:marBottom w:val="0"/>
                      <w:divBdr>
                        <w:top w:val="none" w:sz="0" w:space="0" w:color="auto"/>
                        <w:left w:val="none" w:sz="0" w:space="0" w:color="auto"/>
                        <w:bottom w:val="none" w:sz="0" w:space="0" w:color="auto"/>
                        <w:right w:val="none" w:sz="0" w:space="0" w:color="auto"/>
                      </w:divBdr>
                    </w:div>
                    <w:div w:id="1122840366">
                      <w:marLeft w:val="0"/>
                      <w:marRight w:val="0"/>
                      <w:marTop w:val="0"/>
                      <w:marBottom w:val="0"/>
                      <w:divBdr>
                        <w:top w:val="none" w:sz="0" w:space="0" w:color="auto"/>
                        <w:left w:val="none" w:sz="0" w:space="0" w:color="auto"/>
                        <w:bottom w:val="none" w:sz="0" w:space="0" w:color="auto"/>
                        <w:right w:val="none" w:sz="0" w:space="0" w:color="auto"/>
                      </w:divBdr>
                    </w:div>
                    <w:div w:id="325405179">
                      <w:marLeft w:val="0"/>
                      <w:marRight w:val="0"/>
                      <w:marTop w:val="0"/>
                      <w:marBottom w:val="0"/>
                      <w:divBdr>
                        <w:top w:val="none" w:sz="0" w:space="0" w:color="auto"/>
                        <w:left w:val="none" w:sz="0" w:space="0" w:color="auto"/>
                        <w:bottom w:val="none" w:sz="0" w:space="0" w:color="auto"/>
                        <w:right w:val="none" w:sz="0" w:space="0" w:color="auto"/>
                      </w:divBdr>
                    </w:div>
                    <w:div w:id="995954255">
                      <w:marLeft w:val="0"/>
                      <w:marRight w:val="0"/>
                      <w:marTop w:val="0"/>
                      <w:marBottom w:val="0"/>
                      <w:divBdr>
                        <w:top w:val="none" w:sz="0" w:space="0" w:color="auto"/>
                        <w:left w:val="none" w:sz="0" w:space="0" w:color="auto"/>
                        <w:bottom w:val="none" w:sz="0" w:space="0" w:color="auto"/>
                        <w:right w:val="none" w:sz="0" w:space="0" w:color="auto"/>
                      </w:divBdr>
                    </w:div>
                    <w:div w:id="13267717">
                      <w:marLeft w:val="0"/>
                      <w:marRight w:val="0"/>
                      <w:marTop w:val="0"/>
                      <w:marBottom w:val="0"/>
                      <w:divBdr>
                        <w:top w:val="none" w:sz="0" w:space="0" w:color="auto"/>
                        <w:left w:val="none" w:sz="0" w:space="0" w:color="auto"/>
                        <w:bottom w:val="none" w:sz="0" w:space="0" w:color="auto"/>
                        <w:right w:val="none" w:sz="0" w:space="0" w:color="auto"/>
                      </w:divBdr>
                    </w:div>
                    <w:div w:id="970591834">
                      <w:marLeft w:val="0"/>
                      <w:marRight w:val="0"/>
                      <w:marTop w:val="0"/>
                      <w:marBottom w:val="0"/>
                      <w:divBdr>
                        <w:top w:val="none" w:sz="0" w:space="0" w:color="auto"/>
                        <w:left w:val="none" w:sz="0" w:space="0" w:color="auto"/>
                        <w:bottom w:val="none" w:sz="0" w:space="0" w:color="auto"/>
                        <w:right w:val="none" w:sz="0" w:space="0" w:color="auto"/>
                      </w:divBdr>
                    </w:div>
                  </w:divsChild>
                </w:div>
                <w:div w:id="683475756">
                  <w:marLeft w:val="0"/>
                  <w:marRight w:val="0"/>
                  <w:marTop w:val="0"/>
                  <w:marBottom w:val="0"/>
                  <w:divBdr>
                    <w:top w:val="none" w:sz="0" w:space="0" w:color="auto"/>
                    <w:left w:val="none" w:sz="0" w:space="0" w:color="auto"/>
                    <w:bottom w:val="none" w:sz="0" w:space="0" w:color="auto"/>
                    <w:right w:val="none" w:sz="0" w:space="0" w:color="auto"/>
                  </w:divBdr>
                  <w:divsChild>
                    <w:div w:id="627467214">
                      <w:marLeft w:val="0"/>
                      <w:marRight w:val="0"/>
                      <w:marTop w:val="0"/>
                      <w:marBottom w:val="0"/>
                      <w:divBdr>
                        <w:top w:val="none" w:sz="0" w:space="0" w:color="auto"/>
                        <w:left w:val="none" w:sz="0" w:space="0" w:color="auto"/>
                        <w:bottom w:val="none" w:sz="0" w:space="0" w:color="auto"/>
                        <w:right w:val="none" w:sz="0" w:space="0" w:color="auto"/>
                      </w:divBdr>
                    </w:div>
                    <w:div w:id="1754740320">
                      <w:marLeft w:val="0"/>
                      <w:marRight w:val="0"/>
                      <w:marTop w:val="0"/>
                      <w:marBottom w:val="0"/>
                      <w:divBdr>
                        <w:top w:val="none" w:sz="0" w:space="0" w:color="auto"/>
                        <w:left w:val="none" w:sz="0" w:space="0" w:color="auto"/>
                        <w:bottom w:val="none" w:sz="0" w:space="0" w:color="auto"/>
                        <w:right w:val="none" w:sz="0" w:space="0" w:color="auto"/>
                      </w:divBdr>
                    </w:div>
                    <w:div w:id="617369280">
                      <w:marLeft w:val="0"/>
                      <w:marRight w:val="0"/>
                      <w:marTop w:val="0"/>
                      <w:marBottom w:val="0"/>
                      <w:divBdr>
                        <w:top w:val="none" w:sz="0" w:space="0" w:color="auto"/>
                        <w:left w:val="none" w:sz="0" w:space="0" w:color="auto"/>
                        <w:bottom w:val="none" w:sz="0" w:space="0" w:color="auto"/>
                        <w:right w:val="none" w:sz="0" w:space="0" w:color="auto"/>
                      </w:divBdr>
                    </w:div>
                    <w:div w:id="8492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3415">
          <w:marLeft w:val="0"/>
          <w:marRight w:val="0"/>
          <w:marTop w:val="0"/>
          <w:marBottom w:val="0"/>
          <w:divBdr>
            <w:top w:val="none" w:sz="0" w:space="0" w:color="auto"/>
            <w:left w:val="none" w:sz="0" w:space="0" w:color="auto"/>
            <w:bottom w:val="none" w:sz="0" w:space="0" w:color="auto"/>
            <w:right w:val="none" w:sz="0" w:space="0" w:color="auto"/>
          </w:divBdr>
          <w:divsChild>
            <w:div w:id="1103570245">
              <w:marLeft w:val="0"/>
              <w:marRight w:val="0"/>
              <w:marTop w:val="0"/>
              <w:marBottom w:val="0"/>
              <w:divBdr>
                <w:top w:val="none" w:sz="0" w:space="0" w:color="auto"/>
                <w:left w:val="none" w:sz="0" w:space="0" w:color="auto"/>
                <w:bottom w:val="none" w:sz="0" w:space="0" w:color="auto"/>
                <w:right w:val="none" w:sz="0" w:space="0" w:color="auto"/>
              </w:divBdr>
            </w:div>
            <w:div w:id="1793092586">
              <w:marLeft w:val="0"/>
              <w:marRight w:val="0"/>
              <w:marTop w:val="0"/>
              <w:marBottom w:val="0"/>
              <w:divBdr>
                <w:top w:val="none" w:sz="0" w:space="0" w:color="auto"/>
                <w:left w:val="none" w:sz="0" w:space="0" w:color="auto"/>
                <w:bottom w:val="none" w:sz="0" w:space="0" w:color="auto"/>
                <w:right w:val="none" w:sz="0" w:space="0" w:color="auto"/>
              </w:divBdr>
            </w:div>
            <w:div w:id="680858781">
              <w:marLeft w:val="0"/>
              <w:marRight w:val="0"/>
              <w:marTop w:val="0"/>
              <w:marBottom w:val="0"/>
              <w:divBdr>
                <w:top w:val="none" w:sz="0" w:space="0" w:color="auto"/>
                <w:left w:val="none" w:sz="0" w:space="0" w:color="auto"/>
                <w:bottom w:val="none" w:sz="0" w:space="0" w:color="auto"/>
                <w:right w:val="none" w:sz="0" w:space="0" w:color="auto"/>
              </w:divBdr>
            </w:div>
            <w:div w:id="1530138844">
              <w:marLeft w:val="0"/>
              <w:marRight w:val="0"/>
              <w:marTop w:val="0"/>
              <w:marBottom w:val="0"/>
              <w:divBdr>
                <w:top w:val="none" w:sz="0" w:space="0" w:color="auto"/>
                <w:left w:val="none" w:sz="0" w:space="0" w:color="auto"/>
                <w:bottom w:val="none" w:sz="0" w:space="0" w:color="auto"/>
                <w:right w:val="none" w:sz="0" w:space="0" w:color="auto"/>
              </w:divBdr>
            </w:div>
            <w:div w:id="1406106440">
              <w:marLeft w:val="0"/>
              <w:marRight w:val="0"/>
              <w:marTop w:val="0"/>
              <w:marBottom w:val="0"/>
              <w:divBdr>
                <w:top w:val="none" w:sz="0" w:space="0" w:color="auto"/>
                <w:left w:val="none" w:sz="0" w:space="0" w:color="auto"/>
                <w:bottom w:val="none" w:sz="0" w:space="0" w:color="auto"/>
                <w:right w:val="none" w:sz="0" w:space="0" w:color="auto"/>
              </w:divBdr>
            </w:div>
            <w:div w:id="856969007">
              <w:marLeft w:val="0"/>
              <w:marRight w:val="0"/>
              <w:marTop w:val="0"/>
              <w:marBottom w:val="0"/>
              <w:divBdr>
                <w:top w:val="none" w:sz="0" w:space="0" w:color="auto"/>
                <w:left w:val="none" w:sz="0" w:space="0" w:color="auto"/>
                <w:bottom w:val="none" w:sz="0" w:space="0" w:color="auto"/>
                <w:right w:val="none" w:sz="0" w:space="0" w:color="auto"/>
              </w:divBdr>
            </w:div>
            <w:div w:id="2099907055">
              <w:marLeft w:val="0"/>
              <w:marRight w:val="0"/>
              <w:marTop w:val="0"/>
              <w:marBottom w:val="0"/>
              <w:divBdr>
                <w:top w:val="none" w:sz="0" w:space="0" w:color="auto"/>
                <w:left w:val="none" w:sz="0" w:space="0" w:color="auto"/>
                <w:bottom w:val="none" w:sz="0" w:space="0" w:color="auto"/>
                <w:right w:val="none" w:sz="0" w:space="0" w:color="auto"/>
              </w:divBdr>
            </w:div>
            <w:div w:id="343364864">
              <w:marLeft w:val="0"/>
              <w:marRight w:val="0"/>
              <w:marTop w:val="0"/>
              <w:marBottom w:val="0"/>
              <w:divBdr>
                <w:top w:val="none" w:sz="0" w:space="0" w:color="auto"/>
                <w:left w:val="none" w:sz="0" w:space="0" w:color="auto"/>
                <w:bottom w:val="none" w:sz="0" w:space="0" w:color="auto"/>
                <w:right w:val="none" w:sz="0" w:space="0" w:color="auto"/>
              </w:divBdr>
            </w:div>
            <w:div w:id="877817044">
              <w:marLeft w:val="0"/>
              <w:marRight w:val="0"/>
              <w:marTop w:val="0"/>
              <w:marBottom w:val="0"/>
              <w:divBdr>
                <w:top w:val="none" w:sz="0" w:space="0" w:color="auto"/>
                <w:left w:val="none" w:sz="0" w:space="0" w:color="auto"/>
                <w:bottom w:val="none" w:sz="0" w:space="0" w:color="auto"/>
                <w:right w:val="none" w:sz="0" w:space="0" w:color="auto"/>
              </w:divBdr>
            </w:div>
            <w:div w:id="1790661382">
              <w:marLeft w:val="0"/>
              <w:marRight w:val="0"/>
              <w:marTop w:val="0"/>
              <w:marBottom w:val="0"/>
              <w:divBdr>
                <w:top w:val="none" w:sz="0" w:space="0" w:color="auto"/>
                <w:left w:val="none" w:sz="0" w:space="0" w:color="auto"/>
                <w:bottom w:val="none" w:sz="0" w:space="0" w:color="auto"/>
                <w:right w:val="none" w:sz="0" w:space="0" w:color="auto"/>
              </w:divBdr>
            </w:div>
            <w:div w:id="906110016">
              <w:marLeft w:val="0"/>
              <w:marRight w:val="0"/>
              <w:marTop w:val="0"/>
              <w:marBottom w:val="0"/>
              <w:divBdr>
                <w:top w:val="none" w:sz="0" w:space="0" w:color="auto"/>
                <w:left w:val="none" w:sz="0" w:space="0" w:color="auto"/>
                <w:bottom w:val="none" w:sz="0" w:space="0" w:color="auto"/>
                <w:right w:val="none" w:sz="0" w:space="0" w:color="auto"/>
              </w:divBdr>
            </w:div>
            <w:div w:id="491139392">
              <w:marLeft w:val="0"/>
              <w:marRight w:val="0"/>
              <w:marTop w:val="0"/>
              <w:marBottom w:val="0"/>
              <w:divBdr>
                <w:top w:val="none" w:sz="0" w:space="0" w:color="auto"/>
                <w:left w:val="none" w:sz="0" w:space="0" w:color="auto"/>
                <w:bottom w:val="none" w:sz="0" w:space="0" w:color="auto"/>
                <w:right w:val="none" w:sz="0" w:space="0" w:color="auto"/>
              </w:divBdr>
            </w:div>
            <w:div w:id="661733628">
              <w:marLeft w:val="0"/>
              <w:marRight w:val="0"/>
              <w:marTop w:val="0"/>
              <w:marBottom w:val="0"/>
              <w:divBdr>
                <w:top w:val="none" w:sz="0" w:space="0" w:color="auto"/>
                <w:left w:val="none" w:sz="0" w:space="0" w:color="auto"/>
                <w:bottom w:val="none" w:sz="0" w:space="0" w:color="auto"/>
                <w:right w:val="none" w:sz="0" w:space="0" w:color="auto"/>
              </w:divBdr>
            </w:div>
            <w:div w:id="1450588982">
              <w:marLeft w:val="0"/>
              <w:marRight w:val="0"/>
              <w:marTop w:val="0"/>
              <w:marBottom w:val="0"/>
              <w:divBdr>
                <w:top w:val="none" w:sz="0" w:space="0" w:color="auto"/>
                <w:left w:val="none" w:sz="0" w:space="0" w:color="auto"/>
                <w:bottom w:val="none" w:sz="0" w:space="0" w:color="auto"/>
                <w:right w:val="none" w:sz="0" w:space="0" w:color="auto"/>
              </w:divBdr>
            </w:div>
            <w:div w:id="659315563">
              <w:marLeft w:val="0"/>
              <w:marRight w:val="0"/>
              <w:marTop w:val="0"/>
              <w:marBottom w:val="0"/>
              <w:divBdr>
                <w:top w:val="none" w:sz="0" w:space="0" w:color="auto"/>
                <w:left w:val="none" w:sz="0" w:space="0" w:color="auto"/>
                <w:bottom w:val="none" w:sz="0" w:space="0" w:color="auto"/>
                <w:right w:val="none" w:sz="0" w:space="0" w:color="auto"/>
              </w:divBdr>
            </w:div>
            <w:div w:id="717314547">
              <w:marLeft w:val="0"/>
              <w:marRight w:val="0"/>
              <w:marTop w:val="0"/>
              <w:marBottom w:val="0"/>
              <w:divBdr>
                <w:top w:val="none" w:sz="0" w:space="0" w:color="auto"/>
                <w:left w:val="none" w:sz="0" w:space="0" w:color="auto"/>
                <w:bottom w:val="none" w:sz="0" w:space="0" w:color="auto"/>
                <w:right w:val="none" w:sz="0" w:space="0" w:color="auto"/>
              </w:divBdr>
            </w:div>
            <w:div w:id="1071998048">
              <w:marLeft w:val="0"/>
              <w:marRight w:val="0"/>
              <w:marTop w:val="0"/>
              <w:marBottom w:val="0"/>
              <w:divBdr>
                <w:top w:val="none" w:sz="0" w:space="0" w:color="auto"/>
                <w:left w:val="none" w:sz="0" w:space="0" w:color="auto"/>
                <w:bottom w:val="none" w:sz="0" w:space="0" w:color="auto"/>
                <w:right w:val="none" w:sz="0" w:space="0" w:color="auto"/>
              </w:divBdr>
            </w:div>
            <w:div w:id="871497734">
              <w:marLeft w:val="0"/>
              <w:marRight w:val="0"/>
              <w:marTop w:val="0"/>
              <w:marBottom w:val="0"/>
              <w:divBdr>
                <w:top w:val="none" w:sz="0" w:space="0" w:color="auto"/>
                <w:left w:val="none" w:sz="0" w:space="0" w:color="auto"/>
                <w:bottom w:val="none" w:sz="0" w:space="0" w:color="auto"/>
                <w:right w:val="none" w:sz="0" w:space="0" w:color="auto"/>
              </w:divBdr>
            </w:div>
            <w:div w:id="705370143">
              <w:marLeft w:val="0"/>
              <w:marRight w:val="0"/>
              <w:marTop w:val="0"/>
              <w:marBottom w:val="0"/>
              <w:divBdr>
                <w:top w:val="none" w:sz="0" w:space="0" w:color="auto"/>
                <w:left w:val="none" w:sz="0" w:space="0" w:color="auto"/>
                <w:bottom w:val="none" w:sz="0" w:space="0" w:color="auto"/>
                <w:right w:val="none" w:sz="0" w:space="0" w:color="auto"/>
              </w:divBdr>
            </w:div>
            <w:div w:id="328481817">
              <w:marLeft w:val="0"/>
              <w:marRight w:val="0"/>
              <w:marTop w:val="0"/>
              <w:marBottom w:val="0"/>
              <w:divBdr>
                <w:top w:val="none" w:sz="0" w:space="0" w:color="auto"/>
                <w:left w:val="none" w:sz="0" w:space="0" w:color="auto"/>
                <w:bottom w:val="none" w:sz="0" w:space="0" w:color="auto"/>
                <w:right w:val="none" w:sz="0" w:space="0" w:color="auto"/>
              </w:divBdr>
            </w:div>
          </w:divsChild>
        </w:div>
        <w:div w:id="765737199">
          <w:marLeft w:val="0"/>
          <w:marRight w:val="0"/>
          <w:marTop w:val="0"/>
          <w:marBottom w:val="0"/>
          <w:divBdr>
            <w:top w:val="none" w:sz="0" w:space="0" w:color="auto"/>
            <w:left w:val="none" w:sz="0" w:space="0" w:color="auto"/>
            <w:bottom w:val="none" w:sz="0" w:space="0" w:color="auto"/>
            <w:right w:val="none" w:sz="0" w:space="0" w:color="auto"/>
          </w:divBdr>
          <w:divsChild>
            <w:div w:id="671224136">
              <w:marLeft w:val="0"/>
              <w:marRight w:val="0"/>
              <w:marTop w:val="0"/>
              <w:marBottom w:val="0"/>
              <w:divBdr>
                <w:top w:val="none" w:sz="0" w:space="0" w:color="auto"/>
                <w:left w:val="none" w:sz="0" w:space="0" w:color="auto"/>
                <w:bottom w:val="none" w:sz="0" w:space="0" w:color="auto"/>
                <w:right w:val="none" w:sz="0" w:space="0" w:color="auto"/>
              </w:divBdr>
            </w:div>
            <w:div w:id="1694769328">
              <w:marLeft w:val="0"/>
              <w:marRight w:val="0"/>
              <w:marTop w:val="0"/>
              <w:marBottom w:val="0"/>
              <w:divBdr>
                <w:top w:val="none" w:sz="0" w:space="0" w:color="auto"/>
                <w:left w:val="none" w:sz="0" w:space="0" w:color="auto"/>
                <w:bottom w:val="none" w:sz="0" w:space="0" w:color="auto"/>
                <w:right w:val="none" w:sz="0" w:space="0" w:color="auto"/>
              </w:divBdr>
            </w:div>
            <w:div w:id="901408308">
              <w:marLeft w:val="0"/>
              <w:marRight w:val="0"/>
              <w:marTop w:val="0"/>
              <w:marBottom w:val="0"/>
              <w:divBdr>
                <w:top w:val="none" w:sz="0" w:space="0" w:color="auto"/>
                <w:left w:val="none" w:sz="0" w:space="0" w:color="auto"/>
                <w:bottom w:val="none" w:sz="0" w:space="0" w:color="auto"/>
                <w:right w:val="none" w:sz="0" w:space="0" w:color="auto"/>
              </w:divBdr>
            </w:div>
            <w:div w:id="1133870285">
              <w:marLeft w:val="0"/>
              <w:marRight w:val="0"/>
              <w:marTop w:val="0"/>
              <w:marBottom w:val="0"/>
              <w:divBdr>
                <w:top w:val="none" w:sz="0" w:space="0" w:color="auto"/>
                <w:left w:val="none" w:sz="0" w:space="0" w:color="auto"/>
                <w:bottom w:val="none" w:sz="0" w:space="0" w:color="auto"/>
                <w:right w:val="none" w:sz="0" w:space="0" w:color="auto"/>
              </w:divBdr>
            </w:div>
            <w:div w:id="902446609">
              <w:marLeft w:val="0"/>
              <w:marRight w:val="0"/>
              <w:marTop w:val="0"/>
              <w:marBottom w:val="0"/>
              <w:divBdr>
                <w:top w:val="none" w:sz="0" w:space="0" w:color="auto"/>
                <w:left w:val="none" w:sz="0" w:space="0" w:color="auto"/>
                <w:bottom w:val="none" w:sz="0" w:space="0" w:color="auto"/>
                <w:right w:val="none" w:sz="0" w:space="0" w:color="auto"/>
              </w:divBdr>
            </w:div>
            <w:div w:id="763459114">
              <w:marLeft w:val="0"/>
              <w:marRight w:val="0"/>
              <w:marTop w:val="0"/>
              <w:marBottom w:val="0"/>
              <w:divBdr>
                <w:top w:val="none" w:sz="0" w:space="0" w:color="auto"/>
                <w:left w:val="none" w:sz="0" w:space="0" w:color="auto"/>
                <w:bottom w:val="none" w:sz="0" w:space="0" w:color="auto"/>
                <w:right w:val="none" w:sz="0" w:space="0" w:color="auto"/>
              </w:divBdr>
            </w:div>
            <w:div w:id="1327052360">
              <w:marLeft w:val="0"/>
              <w:marRight w:val="0"/>
              <w:marTop w:val="0"/>
              <w:marBottom w:val="0"/>
              <w:divBdr>
                <w:top w:val="none" w:sz="0" w:space="0" w:color="auto"/>
                <w:left w:val="none" w:sz="0" w:space="0" w:color="auto"/>
                <w:bottom w:val="none" w:sz="0" w:space="0" w:color="auto"/>
                <w:right w:val="none" w:sz="0" w:space="0" w:color="auto"/>
              </w:divBdr>
            </w:div>
            <w:div w:id="1919899306">
              <w:marLeft w:val="0"/>
              <w:marRight w:val="0"/>
              <w:marTop w:val="0"/>
              <w:marBottom w:val="0"/>
              <w:divBdr>
                <w:top w:val="none" w:sz="0" w:space="0" w:color="auto"/>
                <w:left w:val="none" w:sz="0" w:space="0" w:color="auto"/>
                <w:bottom w:val="none" w:sz="0" w:space="0" w:color="auto"/>
                <w:right w:val="none" w:sz="0" w:space="0" w:color="auto"/>
              </w:divBdr>
            </w:div>
            <w:div w:id="1411268778">
              <w:marLeft w:val="0"/>
              <w:marRight w:val="0"/>
              <w:marTop w:val="0"/>
              <w:marBottom w:val="0"/>
              <w:divBdr>
                <w:top w:val="none" w:sz="0" w:space="0" w:color="auto"/>
                <w:left w:val="none" w:sz="0" w:space="0" w:color="auto"/>
                <w:bottom w:val="none" w:sz="0" w:space="0" w:color="auto"/>
                <w:right w:val="none" w:sz="0" w:space="0" w:color="auto"/>
              </w:divBdr>
            </w:div>
            <w:div w:id="11606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2897">
      <w:bodyDiv w:val="1"/>
      <w:marLeft w:val="0"/>
      <w:marRight w:val="0"/>
      <w:marTop w:val="0"/>
      <w:marBottom w:val="0"/>
      <w:divBdr>
        <w:top w:val="none" w:sz="0" w:space="0" w:color="auto"/>
        <w:left w:val="none" w:sz="0" w:space="0" w:color="auto"/>
        <w:bottom w:val="none" w:sz="0" w:space="0" w:color="auto"/>
        <w:right w:val="none" w:sz="0" w:space="0" w:color="auto"/>
      </w:divBdr>
    </w:div>
    <w:div w:id="1812551292">
      <w:bodyDiv w:val="1"/>
      <w:marLeft w:val="0"/>
      <w:marRight w:val="0"/>
      <w:marTop w:val="0"/>
      <w:marBottom w:val="0"/>
      <w:divBdr>
        <w:top w:val="none" w:sz="0" w:space="0" w:color="auto"/>
        <w:left w:val="none" w:sz="0" w:space="0" w:color="auto"/>
        <w:bottom w:val="none" w:sz="0" w:space="0" w:color="auto"/>
        <w:right w:val="none" w:sz="0" w:space="0" w:color="auto"/>
      </w:divBdr>
    </w:div>
    <w:div w:id="1930460781">
      <w:bodyDiv w:val="1"/>
      <w:marLeft w:val="0"/>
      <w:marRight w:val="0"/>
      <w:marTop w:val="0"/>
      <w:marBottom w:val="0"/>
      <w:divBdr>
        <w:top w:val="none" w:sz="0" w:space="0" w:color="auto"/>
        <w:left w:val="none" w:sz="0" w:space="0" w:color="auto"/>
        <w:bottom w:val="none" w:sz="0" w:space="0" w:color="auto"/>
        <w:right w:val="none" w:sz="0" w:space="0" w:color="auto"/>
      </w:divBdr>
      <w:divsChild>
        <w:div w:id="408382401">
          <w:marLeft w:val="0"/>
          <w:marRight w:val="0"/>
          <w:marTop w:val="0"/>
          <w:marBottom w:val="0"/>
          <w:divBdr>
            <w:top w:val="none" w:sz="0" w:space="0" w:color="auto"/>
            <w:left w:val="none" w:sz="0" w:space="0" w:color="auto"/>
            <w:bottom w:val="none" w:sz="0" w:space="0" w:color="auto"/>
            <w:right w:val="none" w:sz="0" w:space="0" w:color="auto"/>
          </w:divBdr>
        </w:div>
        <w:div w:id="1419138959">
          <w:marLeft w:val="0"/>
          <w:marRight w:val="0"/>
          <w:marTop w:val="0"/>
          <w:marBottom w:val="0"/>
          <w:divBdr>
            <w:top w:val="none" w:sz="0" w:space="0" w:color="auto"/>
            <w:left w:val="none" w:sz="0" w:space="0" w:color="auto"/>
            <w:bottom w:val="none" w:sz="0" w:space="0" w:color="auto"/>
            <w:right w:val="none" w:sz="0" w:space="0" w:color="auto"/>
          </w:divBdr>
        </w:div>
        <w:div w:id="760444869">
          <w:marLeft w:val="0"/>
          <w:marRight w:val="0"/>
          <w:marTop w:val="0"/>
          <w:marBottom w:val="0"/>
          <w:divBdr>
            <w:top w:val="none" w:sz="0" w:space="0" w:color="auto"/>
            <w:left w:val="none" w:sz="0" w:space="0" w:color="auto"/>
            <w:bottom w:val="none" w:sz="0" w:space="0" w:color="auto"/>
            <w:right w:val="none" w:sz="0" w:space="0" w:color="auto"/>
          </w:divBdr>
        </w:div>
      </w:divsChild>
    </w:div>
    <w:div w:id="20680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0F4761" w:themeColor="accent1" w:themeShade="BF"/>
              <w:sz w:val="24"/>
              <w:szCs w:val="24"/>
              <w:lang w:bidi="cy-GB"/>
            </w:rPr>
            <w:t>Enw'r cwmni</w:t>
          </w:r>
        </w:p>
      </w:docPartBody>
    </w:docPart>
    <w:docPart>
      <w:docPartPr>
        <w:name w:val="2D8E9AB654D34221B4132D6882114521"/>
        <w:category>
          <w:name w:val="General"/>
          <w:gallery w:val="placeholder"/>
        </w:category>
        <w:types>
          <w:type w:val="bbPlcHdr"/>
        </w:types>
        <w:behaviors>
          <w:behavior w:val="content"/>
        </w:behaviors>
        <w:guid w:val="{0FFDF056-7143-4506-977C-817C2D274EF3}"/>
      </w:docPartPr>
      <w:docPartBody>
        <w:p w:rsidR="009A0E1E" w:rsidRDefault="00C07828" w:rsidP="00C07828">
          <w:pPr>
            <w:pStyle w:val="2D8E9AB654D34221B4132D6882114521"/>
          </w:pPr>
          <w:r>
            <w:rPr>
              <w:rFonts w:asciiTheme="majorHAnsi" w:eastAsiaTheme="majorEastAsia" w:hAnsiTheme="majorHAnsi" w:cstheme="majorBidi"/>
              <w:color w:val="156082" w:themeColor="accent1"/>
              <w:sz w:val="88"/>
              <w:szCs w:val="88"/>
              <w:lang w:bidi="cy-GB"/>
            </w:rPr>
            <w:t>[Document title]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0F4761" w:themeColor="accent1" w:themeShade="BF"/>
              <w:sz w:val="24"/>
              <w:szCs w:val="24"/>
              <w:lang w:bidi="cy-GB"/>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07082C"/>
    <w:rsid w:val="001B6268"/>
    <w:rsid w:val="00242064"/>
    <w:rsid w:val="003B2D33"/>
    <w:rsid w:val="00415329"/>
    <w:rsid w:val="00474157"/>
    <w:rsid w:val="004C0117"/>
    <w:rsid w:val="005E1E6F"/>
    <w:rsid w:val="00681508"/>
    <w:rsid w:val="006974A5"/>
    <w:rsid w:val="006B1AD8"/>
    <w:rsid w:val="007B45B0"/>
    <w:rsid w:val="007B7F99"/>
    <w:rsid w:val="00836BCF"/>
    <w:rsid w:val="008B29B5"/>
    <w:rsid w:val="0095500C"/>
    <w:rsid w:val="00957ADF"/>
    <w:rsid w:val="009859E3"/>
    <w:rsid w:val="009A0E1E"/>
    <w:rsid w:val="009C3BDC"/>
    <w:rsid w:val="009D56B5"/>
    <w:rsid w:val="009F2DFE"/>
    <w:rsid w:val="00A11F79"/>
    <w:rsid w:val="00A44369"/>
    <w:rsid w:val="00AD4283"/>
    <w:rsid w:val="00B038D4"/>
    <w:rsid w:val="00B44AA0"/>
    <w:rsid w:val="00C07828"/>
    <w:rsid w:val="00C11E03"/>
    <w:rsid w:val="00D0580B"/>
    <w:rsid w:val="00D061DD"/>
    <w:rsid w:val="00D748C6"/>
    <w:rsid w:val="00E213C2"/>
    <w:rsid w:val="00F3555C"/>
    <w:rsid w:val="00FB2647"/>
    <w:rsid w:val="00FD0FE8"/>
    <w:rsid w:val="00FF3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2D8E9AB654D34221B4132D6882114521">
    <w:name w:val="2D8E9AB654D34221B4132D6882114521"/>
    <w:rsid w:val="00C07828"/>
  </w:style>
  <w:style w:type="paragraph" w:customStyle="1" w:styleId="9140AFD5FCA14F519547AF4533B5F320">
    <w:name w:val="9140AFD5FCA14F519547AF4533B5F320"/>
    <w:rsid w:val="00C0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d7a93371-aad8-405b-aa36-85383310decf">
      <UserInfo>
        <DisplayName>Capaldi, Nick</DisplayName>
        <AccountId>54</AccountId>
        <AccountType/>
      </UserInfo>
      <UserInfo>
        <DisplayName>Owen-jones, Menai</DisplayName>
        <AccountId>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72360315869D45848877755215FED5" ma:contentTypeVersion="10" ma:contentTypeDescription="Create a new document." ma:contentTypeScope="" ma:versionID="007fd826198ab4f1f3a0e4a2e14167f1">
  <xsd:schema xmlns:xsd="http://www.w3.org/2001/XMLSchema" xmlns:xs="http://www.w3.org/2001/XMLSchema" xmlns:p="http://schemas.microsoft.com/office/2006/metadata/properties" xmlns:ns2="22be8c49-3a84-4e6c-b58b-05132a51bc0a" xmlns:ns3="e2dd1e56-b788-4522-982e-47d8ef1614e0" xmlns:ns4="d7a93371-aad8-405b-aa36-85383310decf" targetNamespace="http://schemas.microsoft.com/office/2006/metadata/properties" ma:root="true" ma:fieldsID="61796ad8cbbc902a776f367e3ed18bb2" ns2:_="" ns3:_="" ns4:_="">
    <xsd:import namespace="22be8c49-3a84-4e6c-b58b-05132a51bc0a"/>
    <xsd:import namespace="e2dd1e56-b788-4522-982e-47d8ef1614e0"/>
    <xsd:import namespace="d7a93371-aad8-405b-aa36-85383310decf"/>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d1e56-b788-4522-982e-47d8ef161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93371-aad8-405b-aa36-85383310d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4.xml><?xml version="1.0" encoding="utf-8"?>
<ds:datastoreItem xmlns:ds="http://schemas.openxmlformats.org/officeDocument/2006/customXml" ds:itemID="{3B196935-6DC2-4BA1-ACD4-14FE2DEF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e2dd1e56-b788-4522-982e-47d8ef1614e0"/>
    <ds:schemaRef ds:uri="d7a93371-aad8-405b-aa36-85383310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3060</Words>
  <Characters>17448</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Governance &amp; Nominations Committee    Annual Report</vt:lpstr>
    </vt:vector>
  </TitlesOfParts>
  <Company>Prifysgol Metropolitan Caerdydd</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Adroddiad Blynyddol y Pwyllgor Llywodraethu ac Enwebiadau</dc:title>
  <dc:subject>Blwyddyn Academaidd 2023-2024</dc:subject>
  <dc:creator>Capaldi, Nick</dc:creator>
  <cp:keywords/>
  <dc:description/>
  <cp:lastModifiedBy>Samphier, Emily</cp:lastModifiedBy>
  <cp:revision>3</cp:revision>
  <dcterms:created xsi:type="dcterms:W3CDTF">2025-02-10T11:05:00Z</dcterms:created>
  <dcterms:modified xsi:type="dcterms:W3CDTF">2025-02-10T12:29:00Z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0x0101003E72360315869D45848877755215FED5</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