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39A4952C" w:rsidR="0009597B" w:rsidRDefault="00D9301C" w:rsidP="001B5CC7">
      <w:pPr>
        <w:jc w:val="center"/>
      </w:pPr>
      <w:r w:rsidRPr="00F62854">
        <w:rPr>
          <w:noProof/>
          <w:lang w:val="en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CF2" w14:textId="3E3A44B9" w:rsidR="00B75892" w:rsidRDefault="00EF3796" w:rsidP="0009597B">
      <w:pPr>
        <w:pStyle w:val="Title"/>
        <w:jc w:val="center"/>
      </w:pPr>
      <w:bookmarkStart w:id="0" w:name="_Toc195701339"/>
      <w:r w:rsidRPr="00EF3796">
        <w:t>Polisi a Gweithdrefn Absenoldeb Rhiant a Rennir</w:t>
      </w:r>
      <w:bookmarkEnd w:id="0"/>
    </w:p>
    <w:p w14:paraId="1DAD50F9" w14:textId="5AED2B56" w:rsidR="00C05B84" w:rsidRDefault="00AC4045" w:rsidP="008569CD">
      <w:pPr>
        <w:pStyle w:val="Subtitle"/>
        <w:jc w:val="center"/>
      </w:pPr>
      <w:r w:rsidRPr="00AC4045">
        <w:t>TAFLEN GLAWR Y POLIS</w:t>
      </w:r>
      <w:r w:rsidR="000805D6">
        <w:t>I</w:t>
      </w:r>
    </w:p>
    <w:p w14:paraId="4EE2EE4E" w14:textId="48D19727" w:rsidR="00E62C64" w:rsidRPr="00E62C64" w:rsidRDefault="004A7710" w:rsidP="00376449">
      <w:pPr>
        <w:pStyle w:val="Heading1"/>
        <w:numPr>
          <w:ilvl w:val="0"/>
          <w:numId w:val="0"/>
        </w:numPr>
        <w:ind w:left="432" w:hanging="432"/>
      </w:pPr>
      <w:bookmarkStart w:id="1" w:name="_Toc195701340"/>
      <w:r w:rsidRPr="004A7710">
        <w:t>Manylion Allweddol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3"/>
        <w:gridCol w:w="3773"/>
      </w:tblGrid>
      <w:tr w:rsidR="005D0B18" w:rsidRPr="00424E11" w14:paraId="5A70EC26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075CBE1" w14:textId="5A4ACB2E" w:rsidR="005D0B18" w:rsidRPr="00FE2C3C" w:rsidRDefault="00F65185" w:rsidP="00E62C64">
            <w:pPr>
              <w:rPr>
                <w:rStyle w:val="SubtleEmphasis"/>
                <w:b/>
                <w:bCs/>
              </w:rPr>
            </w:pPr>
            <w:r w:rsidRPr="00F65185">
              <w:rPr>
                <w:rStyle w:val="SubtleEmphasis"/>
                <w:b/>
                <w:bCs/>
              </w:rPr>
              <w:t>TEITL Y POLISI</w:t>
            </w:r>
          </w:p>
        </w:tc>
        <w:tc>
          <w:tcPr>
            <w:tcW w:w="4343" w:type="dxa"/>
            <w:vAlign w:val="center"/>
          </w:tcPr>
          <w:p w14:paraId="321B3FF2" w14:textId="5A7BDC22" w:rsidR="005D0B18" w:rsidRPr="00D9301C" w:rsidRDefault="00EF3796" w:rsidP="00E62C64">
            <w:pPr>
              <w:rPr>
                <w:rStyle w:val="SubtleEmphasis"/>
              </w:rPr>
            </w:pPr>
            <w:r w:rsidRPr="00EF3796">
              <w:rPr>
                <w:rStyle w:val="SubtleEmphasis"/>
              </w:rPr>
              <w:t>Polisi a Gweithdrefn Absenoldeb Rhiant a Rennir</w:t>
            </w:r>
          </w:p>
        </w:tc>
      </w:tr>
      <w:tr w:rsidR="00424E11" w:rsidRPr="00424E11" w14:paraId="0311DF9D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920415A" w14:textId="13EBC3D0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 CYMERADWYO</w:t>
            </w:r>
          </w:p>
        </w:tc>
        <w:tc>
          <w:tcPr>
            <w:tcW w:w="4343" w:type="dxa"/>
            <w:vAlign w:val="center"/>
          </w:tcPr>
          <w:p w14:paraId="2577E17B" w14:textId="58AB765C" w:rsidR="00424E11" w:rsidRPr="00D9301C" w:rsidRDefault="00673F6A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4 Hydref</w:t>
            </w:r>
            <w:r w:rsidR="00EF3796">
              <w:rPr>
                <w:rStyle w:val="SubtleEmphasis"/>
              </w:rPr>
              <w:t xml:space="preserve"> 202</w:t>
            </w:r>
            <w:r>
              <w:rPr>
                <w:rStyle w:val="SubtleEmphasis"/>
              </w:rPr>
              <w:t>3</w:t>
            </w:r>
          </w:p>
        </w:tc>
      </w:tr>
      <w:tr w:rsidR="00424E11" w:rsidRPr="00424E11" w14:paraId="4A73979F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FBC38CA" w14:textId="199238D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CORFF CYMERADWYO</w:t>
            </w:r>
          </w:p>
        </w:tc>
        <w:tc>
          <w:tcPr>
            <w:tcW w:w="4343" w:type="dxa"/>
            <w:vAlign w:val="center"/>
          </w:tcPr>
          <w:p w14:paraId="52DB8469" w14:textId="25FEA129" w:rsidR="00424E11" w:rsidRPr="00EF3796" w:rsidRDefault="00673F6A" w:rsidP="00E62C64">
            <w:pPr>
              <w:rPr>
                <w:rStyle w:val="SubtleEmphasis"/>
                <w:highlight w:val="yellow"/>
              </w:rPr>
            </w:pPr>
            <w:r>
              <w:rPr>
                <w:rStyle w:val="SubtleEmphasis"/>
                <w:color w:val="auto"/>
                <w:lang w:bidi="cy-GB"/>
              </w:rPr>
              <w:t>Bwrdd Academaidd</w:t>
            </w:r>
          </w:p>
        </w:tc>
      </w:tr>
      <w:tr w:rsidR="00424E11" w:rsidRPr="00424E11" w14:paraId="7130D26C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4F8C82AE" w14:textId="3C608CB4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FERSIWN</w:t>
            </w:r>
          </w:p>
        </w:tc>
        <w:tc>
          <w:tcPr>
            <w:tcW w:w="4343" w:type="dxa"/>
            <w:vAlign w:val="center"/>
          </w:tcPr>
          <w:p w14:paraId="5C7E37D5" w14:textId="3D8B6645" w:rsidR="00424E11" w:rsidRPr="00D9301C" w:rsidRDefault="00EF3796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Fersiwn 1.2</w:t>
            </w:r>
          </w:p>
        </w:tc>
      </w:tr>
      <w:tr w:rsidR="00424E11" w:rsidRPr="00424E11" w14:paraId="51E7BDE9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79057696" w14:textId="1B914BFA" w:rsidR="00424E11" w:rsidRPr="00FE2C3C" w:rsidRDefault="00C942A1" w:rsidP="00E62C64">
            <w:pPr>
              <w:rPr>
                <w:rStyle w:val="SubtleEmphasis"/>
                <w:b/>
                <w:bCs/>
              </w:rPr>
            </w:pPr>
            <w:r w:rsidRPr="00C942A1">
              <w:rPr>
                <w:rStyle w:val="SubtleEmphasis"/>
                <w:b/>
                <w:bCs/>
              </w:rPr>
              <w:t>DYDDIADAU ADOLYGU BLAENOROL</w:t>
            </w:r>
          </w:p>
        </w:tc>
        <w:tc>
          <w:tcPr>
            <w:tcW w:w="4343" w:type="dxa"/>
            <w:vAlign w:val="center"/>
          </w:tcPr>
          <w:p w14:paraId="61A35459" w14:textId="3E7DFA5F" w:rsidR="00424E11" w:rsidRPr="00D9301C" w:rsidRDefault="00673F6A" w:rsidP="00E62C64">
            <w:pPr>
              <w:rPr>
                <w:rStyle w:val="SubtleEmphasis"/>
              </w:rPr>
            </w:pPr>
            <w:r w:rsidRPr="00673F6A">
              <w:rPr>
                <w:rStyle w:val="SubtleEmphasis"/>
              </w:rPr>
              <w:t>Ebrill</w:t>
            </w:r>
            <w:r w:rsidR="001E54DD" w:rsidRPr="00673F6A">
              <w:rPr>
                <w:rStyle w:val="SubtleEmphasis"/>
              </w:rPr>
              <w:t xml:space="preserve"> </w:t>
            </w:r>
            <w:r w:rsidRPr="00673F6A">
              <w:rPr>
                <w:rStyle w:val="SubtleEmphasis"/>
              </w:rPr>
              <w:t>2021</w:t>
            </w:r>
          </w:p>
        </w:tc>
      </w:tr>
      <w:tr w:rsidR="00424E11" w:rsidRPr="00424E11" w14:paraId="317ADAD2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426D7CD8" w14:textId="5E209EA0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DYDDIAD YR ADOLYGIAD NESAF</w:t>
            </w:r>
          </w:p>
        </w:tc>
        <w:tc>
          <w:tcPr>
            <w:tcW w:w="4343" w:type="dxa"/>
            <w:vAlign w:val="center"/>
          </w:tcPr>
          <w:p w14:paraId="7D5B4534" w14:textId="05C91D4D" w:rsidR="00424E11" w:rsidRPr="00D9301C" w:rsidRDefault="00EF3796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Ebrill 2027</w:t>
            </w:r>
          </w:p>
        </w:tc>
      </w:tr>
      <w:tr w:rsidR="00424E11" w:rsidRPr="00424E11" w14:paraId="75C9C866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12978BD" w14:textId="74C2004E" w:rsidR="00424E11" w:rsidRPr="00FE2C3C" w:rsidRDefault="00FE38BC" w:rsidP="00FE38BC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CANLYNIAD YR ASESIAD O'R EFFAITH AR</w:t>
            </w:r>
            <w:r>
              <w:rPr>
                <w:rStyle w:val="SubtleEmphasis"/>
                <w:b/>
                <w:bCs/>
              </w:rPr>
              <w:t xml:space="preserve"> </w:t>
            </w:r>
            <w:r w:rsidRPr="00FE38BC">
              <w:rPr>
                <w:rStyle w:val="SubtleEmphasis"/>
                <w:b/>
                <w:bCs/>
              </w:rPr>
              <w:t>GYDRADDOLDEB</w:t>
            </w:r>
          </w:p>
        </w:tc>
        <w:tc>
          <w:tcPr>
            <w:tcW w:w="4343" w:type="dxa"/>
            <w:vAlign w:val="center"/>
          </w:tcPr>
          <w:p w14:paraId="6257D542" w14:textId="1619FAFC" w:rsidR="00673F6A" w:rsidRPr="00D9301C" w:rsidRDefault="00673F6A" w:rsidP="00673F6A">
            <w:pPr>
              <w:rPr>
                <w:rStyle w:val="SubtleEmphasis"/>
              </w:rPr>
            </w:pPr>
            <w:r w:rsidRPr="00673F6A">
              <w:rPr>
                <w:rStyle w:val="SubtleEmphasis"/>
                <w:i w:val="0"/>
              </w:rPr>
              <w:t>Dim newid mawr</w:t>
            </w:r>
          </w:p>
          <w:p w14:paraId="3F09CB51" w14:textId="6D7FD34D" w:rsidR="00424E11" w:rsidRPr="00D9301C" w:rsidRDefault="00424E11" w:rsidP="00D9301C">
            <w:pPr>
              <w:rPr>
                <w:rStyle w:val="SubtleEmphasis"/>
              </w:rPr>
            </w:pPr>
          </w:p>
        </w:tc>
      </w:tr>
      <w:tr w:rsidR="00424E11" w:rsidRPr="00424E11" w14:paraId="3089C9C7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919F96C" w14:textId="73B1BA71" w:rsidR="00424E11" w:rsidRPr="00FE2C3C" w:rsidRDefault="00FE38BC" w:rsidP="00E62C64">
            <w:pPr>
              <w:rPr>
                <w:rStyle w:val="SubtleEmphasis"/>
                <w:b/>
                <w:bCs/>
              </w:rPr>
            </w:pPr>
            <w:r w:rsidRPr="00FE38BC">
              <w:rPr>
                <w:rStyle w:val="SubtleEmphasis"/>
                <w:b/>
                <w:bCs/>
              </w:rPr>
              <w:t>POLISÏAU/GWEITHDREFNAU/CANLLAWIAU</w:t>
            </w:r>
          </w:p>
        </w:tc>
        <w:tc>
          <w:tcPr>
            <w:tcW w:w="4343" w:type="dxa"/>
            <w:vAlign w:val="center"/>
          </w:tcPr>
          <w:p w14:paraId="3397DAED" w14:textId="71505F05" w:rsidR="00424E11" w:rsidRDefault="00673F6A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Cwtogi Mamolaeth/Mabwysiadu</w:t>
            </w:r>
          </w:p>
          <w:p w14:paraId="5482948D" w14:textId="65B45D07" w:rsidR="00673F6A" w:rsidRPr="00D9301C" w:rsidRDefault="001C6784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Siart Llif Absenoldeb Rhiant a Rennir</w:t>
            </w:r>
          </w:p>
        </w:tc>
      </w:tr>
      <w:tr w:rsidR="00424E11" w:rsidRPr="00424E11" w14:paraId="7A2B0B2D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60927075" w14:textId="60105A8C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DYDDIAD GWEITHREDU</w:t>
            </w:r>
          </w:p>
        </w:tc>
        <w:tc>
          <w:tcPr>
            <w:tcW w:w="4343" w:type="dxa"/>
            <w:vAlign w:val="center"/>
          </w:tcPr>
          <w:p w14:paraId="6CF12526" w14:textId="7C2F98AE" w:rsidR="00424E11" w:rsidRPr="00D9301C" w:rsidRDefault="00673F6A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6</w:t>
            </w:r>
            <w:r w:rsidR="0013304E" w:rsidRPr="00D9301C">
              <w:rPr>
                <w:rStyle w:val="SubtleEmphasis"/>
              </w:rPr>
              <w:t xml:space="preserve"> </w:t>
            </w:r>
            <w:r w:rsidR="00EF3796">
              <w:rPr>
                <w:rStyle w:val="SubtleEmphasis"/>
              </w:rPr>
              <w:t>Ebrill 20</w:t>
            </w:r>
            <w:r>
              <w:rPr>
                <w:rStyle w:val="SubtleEmphasis"/>
              </w:rPr>
              <w:t>24</w:t>
            </w:r>
          </w:p>
        </w:tc>
      </w:tr>
      <w:tr w:rsidR="00424E11" w:rsidRPr="00424E11" w14:paraId="31B148B0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20FB7C39" w14:textId="0F8093EE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PERCHENNOG POLISI (TEITL SWYDD)</w:t>
            </w:r>
          </w:p>
        </w:tc>
        <w:tc>
          <w:tcPr>
            <w:tcW w:w="4343" w:type="dxa"/>
            <w:vAlign w:val="center"/>
          </w:tcPr>
          <w:p w14:paraId="6AD96980" w14:textId="3867F691" w:rsidR="00424E11" w:rsidRPr="00D9301C" w:rsidRDefault="007D4954" w:rsidP="00E62C64">
            <w:pPr>
              <w:rPr>
                <w:rStyle w:val="SubtleEmphasis"/>
              </w:rPr>
            </w:pPr>
            <w:r w:rsidRPr="007D4954">
              <w:rPr>
                <w:rStyle w:val="SubtleEmphasis"/>
              </w:rPr>
              <w:t>Prif Swyddog Pobl</w:t>
            </w:r>
          </w:p>
        </w:tc>
      </w:tr>
      <w:tr w:rsidR="00424E11" w:rsidRPr="00424E11" w14:paraId="1A728E75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3DD4BEC4" w14:textId="015F2D4D" w:rsidR="00424E11" w:rsidRPr="00FE2C3C" w:rsidRDefault="008E2F5D" w:rsidP="00E62C64">
            <w:pPr>
              <w:rPr>
                <w:rStyle w:val="SubtleEmphasis"/>
                <w:b/>
                <w:bCs/>
              </w:rPr>
            </w:pPr>
            <w:r w:rsidRPr="008E2F5D">
              <w:rPr>
                <w:rStyle w:val="SubtleEmphasis"/>
                <w:b/>
                <w:bCs/>
              </w:rPr>
              <w:t>UNED/GWASANAETH</w:t>
            </w:r>
          </w:p>
        </w:tc>
        <w:tc>
          <w:tcPr>
            <w:tcW w:w="4343" w:type="dxa"/>
            <w:vAlign w:val="center"/>
          </w:tcPr>
          <w:p w14:paraId="25A73394" w14:textId="1824DB19" w:rsidR="00424E11" w:rsidRPr="00D9301C" w:rsidRDefault="00673F6A" w:rsidP="00E62C64">
            <w:pPr>
              <w:rPr>
                <w:rStyle w:val="SubtleEmphasis"/>
              </w:rPr>
            </w:pPr>
            <w:r w:rsidRPr="0069509A">
              <w:rPr>
                <w:rStyle w:val="SubtleEmphasis"/>
              </w:rPr>
              <w:t>Gwasanaethau Pobl</w:t>
            </w:r>
          </w:p>
        </w:tc>
      </w:tr>
      <w:tr w:rsidR="00424E11" w:rsidRPr="00424E11" w14:paraId="5EC8AF95" w14:textId="77777777" w:rsidTr="00C942A1">
        <w:trPr>
          <w:trHeight w:val="340"/>
        </w:trPr>
        <w:tc>
          <w:tcPr>
            <w:tcW w:w="4673" w:type="dxa"/>
            <w:vAlign w:val="center"/>
          </w:tcPr>
          <w:p w14:paraId="587C7980" w14:textId="0D773945" w:rsidR="00424E11" w:rsidRPr="00FE2C3C" w:rsidRDefault="00886C83" w:rsidP="00E62C64">
            <w:pPr>
              <w:rPr>
                <w:rStyle w:val="SubtleEmphasis"/>
                <w:b/>
                <w:bCs/>
              </w:rPr>
            </w:pPr>
            <w:r w:rsidRPr="00886C83">
              <w:rPr>
                <w:rStyle w:val="SubtleEmphasis"/>
                <w:b/>
                <w:bCs/>
              </w:rPr>
              <w:t>E-BOST CYSWLLT</w:t>
            </w:r>
          </w:p>
        </w:tc>
        <w:tc>
          <w:tcPr>
            <w:tcW w:w="4343" w:type="dxa"/>
            <w:vAlign w:val="center"/>
          </w:tcPr>
          <w:p w14:paraId="3A4E0954" w14:textId="3EF092D3" w:rsidR="00424E11" w:rsidRPr="00D9301C" w:rsidRDefault="00EF3796" w:rsidP="00E62C64">
            <w:pPr>
              <w:rPr>
                <w:rStyle w:val="SubtleEmphasis"/>
              </w:rPr>
            </w:pPr>
            <w:r>
              <w:rPr>
                <w:rStyle w:val="SubtleEmphasis"/>
              </w:rPr>
              <w:t>Lwilliams3</w:t>
            </w:r>
            <w:r w:rsidR="004F3F03" w:rsidRPr="00D9301C">
              <w:rPr>
                <w:rStyle w:val="SubtleEmphasis"/>
              </w:rPr>
              <w:t>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</w:rPr>
        <w:t xml:space="preserve"> </w:t>
      </w:r>
    </w:p>
    <w:p w14:paraId="6617E01C" w14:textId="77777777" w:rsidR="004956BC" w:rsidRPr="004956BC" w:rsidRDefault="004956BC" w:rsidP="00813D7E">
      <w:pPr>
        <w:pStyle w:val="ActionPoints"/>
        <w:numPr>
          <w:ilvl w:val="0"/>
          <w:numId w:val="0"/>
        </w:numPr>
        <w:ind w:left="360" w:hanging="360"/>
        <w:rPr>
          <w:rFonts w:ascii="Altis Book" w:hAnsi="Altis Book"/>
          <w:color w:val="415464"/>
          <w:sz w:val="28"/>
          <w:szCs w:val="32"/>
        </w:rPr>
      </w:pPr>
      <w:r w:rsidRPr="004956BC">
        <w:rPr>
          <w:rFonts w:ascii="Altis Book" w:hAnsi="Altis Book"/>
          <w:color w:val="415464"/>
          <w:sz w:val="28"/>
          <w:szCs w:val="32"/>
        </w:rPr>
        <w:t>Hyb Polisi</w:t>
      </w:r>
    </w:p>
    <w:p w14:paraId="6635E66F" w14:textId="77777777" w:rsidR="004956BC" w:rsidRPr="00813D7E" w:rsidRDefault="004956BC" w:rsidP="00C8453F">
      <w:r w:rsidRPr="00813D7E">
        <w:t>I gael rhagor o wybodaeth am bolisïau:</w:t>
      </w:r>
    </w:p>
    <w:p w14:paraId="7F932F7E" w14:textId="13EADD8F" w:rsidR="00C8453F" w:rsidRDefault="004956BC" w:rsidP="00813D7E">
      <w:pPr>
        <w:pStyle w:val="ActionPoints"/>
      </w:pPr>
      <w:r w:rsidRPr="00813D7E">
        <w:t xml:space="preserve">Gallwch fynd i dudalennau'r Ysgrifenyddiaeth ar InSite yn </w:t>
      </w:r>
      <w:hyperlink r:id="rId12" w:history="1">
        <w:r w:rsidR="00C8453F" w:rsidRPr="00772D99">
          <w:rPr>
            <w:rStyle w:val="Hyperlink"/>
          </w:rPr>
          <w:t>https://outlookuwicac.sharepoint.com/sites/Secretariat</w:t>
        </w:r>
      </w:hyperlink>
      <w:r w:rsidRPr="00813D7E">
        <w:t>;</w:t>
      </w:r>
    </w:p>
    <w:p w14:paraId="44963395" w14:textId="6B0727DF" w:rsidR="00C8453F" w:rsidRDefault="004956BC" w:rsidP="0086066D">
      <w:pPr>
        <w:pStyle w:val="ActionPoints"/>
      </w:pPr>
      <w:r w:rsidRPr="00813D7E">
        <w:t xml:space="preserve">Gallwch fynd i'r Hyb Polisi yn </w:t>
      </w:r>
      <w:hyperlink r:id="rId13" w:history="1">
        <w:r w:rsidRPr="00E801AC">
          <w:rPr>
            <w:rStyle w:val="Hyperlink"/>
          </w:rPr>
          <w:t>cardiffmet.ac.uk/about/policyhub</w:t>
        </w:r>
      </w:hyperlink>
      <w:r w:rsidRPr="00813D7E">
        <w:t>; neu</w:t>
      </w:r>
    </w:p>
    <w:p w14:paraId="4C390D29" w14:textId="685B7570" w:rsidR="00E801AC" w:rsidRDefault="004956BC" w:rsidP="00E801AC">
      <w:pPr>
        <w:pStyle w:val="ActionPoints"/>
      </w:pPr>
      <w:r w:rsidRPr="00813D7E">
        <w:t xml:space="preserve">Cysylltwch â </w:t>
      </w:r>
      <w:hyperlink r:id="rId14" w:history="1">
        <w:r w:rsidR="00E801AC" w:rsidRPr="00BA6B04">
          <w:rPr>
            <w:rStyle w:val="Hyperlink"/>
          </w:rPr>
          <w:t>policies@cardiffmet.ac.uk</w:t>
        </w:r>
      </w:hyperlink>
    </w:p>
    <w:p w14:paraId="3898AC63" w14:textId="77777777" w:rsidR="001F4CE8" w:rsidRDefault="001F4CE8" w:rsidP="001F4CE8"/>
    <w:p w14:paraId="47B2F034" w14:textId="77777777" w:rsidR="00673F6A" w:rsidRDefault="00673F6A" w:rsidP="001F4CE8"/>
    <w:p w14:paraId="350D3131" w14:textId="77777777" w:rsidR="00673F6A" w:rsidRDefault="00673F6A" w:rsidP="001F4CE8"/>
    <w:p w14:paraId="2F9D4614" w14:textId="77777777" w:rsidR="00673F6A" w:rsidRDefault="00673F6A" w:rsidP="001F4CE8"/>
    <w:p w14:paraId="62979EC7" w14:textId="77777777" w:rsidR="00673F6A" w:rsidRDefault="00673F6A" w:rsidP="001F4CE8"/>
    <w:p w14:paraId="0AFF0630" w14:textId="77777777" w:rsidR="00673F6A" w:rsidRDefault="00673F6A" w:rsidP="001F4CE8"/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6255CEB2" w14:textId="77777777" w:rsidR="000B31F8" w:rsidRDefault="00573589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rPr>
              <w:rStyle w:val="Heading1Char"/>
            </w:rPr>
            <w:t>Cynnwys</w: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begin"/>
          </w:r>
          <w:r w:rsidR="00176A6B" w:rsidRPr="5E802755">
            <w:rPr>
              <w:szCs w:val="24"/>
            </w:rPr>
            <w:instrText xml:space="preserve"> TOC \o "1-1" \h \z \u </w:instrText>
          </w:r>
          <w:r w:rsidR="00176A6B"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val="en-US"/>
            </w:rPr>
            <w:fldChar w:fldCharType="separate"/>
          </w:r>
        </w:p>
        <w:p w14:paraId="10E771A3" w14:textId="1DF57A1C" w:rsidR="000B31F8" w:rsidRDefault="000B31F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39" w:history="1">
            <w:r w:rsidRPr="00281E82">
              <w:rPr>
                <w:rStyle w:val="Hyperlink"/>
                <w:noProof/>
              </w:rPr>
              <w:t>Polisi a Gweithdrefn Absenoldeb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FF2E11" w14:textId="18DE0651" w:rsidR="000B31F8" w:rsidRDefault="000B31F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40" w:history="1">
            <w:r w:rsidRPr="00281E82">
              <w:rPr>
                <w:rStyle w:val="Hyperlink"/>
                <w:noProof/>
              </w:rPr>
              <w:t>Manylion Allweddol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971053" w14:textId="7F6866AD" w:rsidR="000B31F8" w:rsidRDefault="000B31F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41" w:history="1">
            <w:r w:rsidRPr="00281E82">
              <w:rPr>
                <w:rStyle w:val="Hyperlink"/>
                <w:noProof/>
              </w:rPr>
              <w:t>Polisi Absenoldeb Rhiant a Renni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A2B4C" w14:textId="45F2F905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42" w:history="1">
            <w:r w:rsidRPr="00281E82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Cyflwyniad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BF939" w14:textId="091373DA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43" w:history="1">
            <w:r w:rsidRPr="00281E82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Cwmpas y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D4C7CA" w14:textId="61F7092E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44" w:history="1">
            <w:r w:rsidRPr="00281E82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Absenoldeb Rhiant a Rennir Statudol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1602F" w14:textId="6DF853A4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45" w:history="1">
            <w:r w:rsidRPr="00281E82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Tâl Rhiant a Rennir Statudol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3AFB5" w14:textId="633A332B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46" w:history="1">
            <w:r w:rsidRPr="00281E82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Tâl Rhiant a Rennir Galwedigaethol Prifysgol Metropolitan Caerdydd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89B47" w14:textId="034948D3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47" w:history="1">
            <w:r w:rsidRPr="00281E82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Safonau’r Gymraeg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9DB8A" w14:textId="23808428" w:rsidR="000B31F8" w:rsidRDefault="000B31F8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48" w:history="1">
            <w:r w:rsidRPr="00281E82">
              <w:rPr>
                <w:rStyle w:val="Hyperlink"/>
                <w:noProof/>
              </w:rPr>
              <w:t>Gweithdrefn Absenoldeb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83AF0" w14:textId="7744F353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49" w:history="1">
            <w:r w:rsidRPr="00281E82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Cwtogi’r Absenoldeb Mamolaeth neu’r Absenoldeb Mabwysiadu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9E221" w14:textId="2FE7376B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50" w:history="1">
            <w:r w:rsidRPr="00281E82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Cwtogi Absenoldeb neu Dâl Mamolaeth neu Fabwysiadu y Rhiant Arall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4D6C4" w14:textId="14D693D2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51" w:history="1">
            <w:r w:rsidRPr="00281E82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Tystiolaeth ynglŷn â’r Hawl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001AE" w14:textId="13FC310C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52" w:history="1">
            <w:r w:rsidRPr="00281E82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Ymuno â’r Cynllun Absenoldeb/Tâl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D604E" w14:textId="4B8A2B4A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53" w:history="1">
            <w:r w:rsidRPr="00281E82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Gofyn am Gyfnod Absenoldeb Rhiant a Rennir Di-dor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45FFB" w14:textId="6EEE1CFA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54" w:history="1">
            <w:r w:rsidRPr="00281E82">
              <w:rPr>
                <w:rStyle w:val="Hyperlink"/>
                <w:rFonts w:asciiTheme="majorHAnsi" w:hAnsiTheme="majorHAnsi"/>
                <w:noProof/>
              </w:rPr>
              <w:t>6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Gofyn am Gyfnod Absenoldeb Rhiant a Rennir Toredig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3239B" w14:textId="245FBB80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55" w:history="1">
            <w:r w:rsidRPr="00281E82">
              <w:rPr>
                <w:rStyle w:val="Hyperlink"/>
                <w:rFonts w:asciiTheme="majorHAnsi" w:hAnsiTheme="majorHAnsi"/>
                <w:noProof/>
              </w:rPr>
              <w:t>7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Newid ceisiadau am absenoldeb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9E23A" w14:textId="383D6403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56" w:history="1">
            <w:r w:rsidRPr="00281E82">
              <w:rPr>
                <w:rStyle w:val="Hyperlink"/>
                <w:rFonts w:asciiTheme="majorHAnsi" w:hAnsiTheme="majorHAnsi"/>
                <w:noProof/>
              </w:rPr>
              <w:t>8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Gwyliau Blynyddol, Gwyliau Banc a Diwrnodau Consesiynol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89AA4" w14:textId="390E16CC" w:rsidR="000B31F8" w:rsidRDefault="000B31F8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57" w:history="1">
            <w:r w:rsidRPr="00281E82">
              <w:rPr>
                <w:rStyle w:val="Hyperlink"/>
                <w:rFonts w:asciiTheme="majorHAnsi" w:hAnsiTheme="majorHAnsi"/>
                <w:noProof/>
              </w:rPr>
              <w:t>9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Absenoldeb a Thâl Gofal Newyddenedigol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518209" w14:textId="08235DD5" w:rsidR="000B31F8" w:rsidRDefault="000B31F8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58" w:history="1">
            <w:r w:rsidRPr="00281E82">
              <w:rPr>
                <w:rStyle w:val="Hyperlink"/>
                <w:rFonts w:asciiTheme="majorHAnsi" w:hAnsiTheme="majorHAnsi"/>
                <w:noProof/>
              </w:rPr>
              <w:t>10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Pensiwn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661DF" w14:textId="6033048C" w:rsidR="000B31F8" w:rsidRDefault="000B31F8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59" w:history="1">
            <w:r w:rsidRPr="00281E82">
              <w:rPr>
                <w:rStyle w:val="Hyperlink"/>
                <w:rFonts w:asciiTheme="majorHAnsi" w:hAnsiTheme="majorHAnsi"/>
                <w:noProof/>
              </w:rPr>
              <w:t>11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Cadw mewn Cysylltiad yn ystod Absenoldeb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5703F" w14:textId="5783380D" w:rsidR="000B31F8" w:rsidRDefault="000B31F8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60" w:history="1">
            <w:r w:rsidRPr="00281E82">
              <w:rPr>
                <w:rStyle w:val="Hyperlink"/>
                <w:rFonts w:asciiTheme="majorHAnsi" w:hAnsiTheme="majorHAnsi"/>
                <w:noProof/>
              </w:rPr>
              <w:t>12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Dychwelyd i’r gwaith wedi absenoldeb rhiant a rennir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7FD842" w14:textId="7B041306" w:rsidR="000B31F8" w:rsidRDefault="000B31F8">
          <w:pPr>
            <w:pStyle w:val="TOC1"/>
            <w:tabs>
              <w:tab w:val="left" w:pos="72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eastAsia="en-GB"/>
              <w14:ligatures w14:val="standardContextual"/>
            </w:rPr>
          </w:pPr>
          <w:hyperlink w:anchor="_Toc195701361" w:history="1">
            <w:r w:rsidRPr="00281E82">
              <w:rPr>
                <w:rStyle w:val="Hyperlink"/>
                <w:rFonts w:asciiTheme="majorHAnsi" w:hAnsiTheme="majorHAnsi"/>
                <w:noProof/>
              </w:rPr>
              <w:t>13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eastAsia="en-GB"/>
                <w14:ligatures w14:val="standardContextual"/>
              </w:rPr>
              <w:tab/>
            </w:r>
            <w:r w:rsidRPr="00281E82">
              <w:rPr>
                <w:rStyle w:val="Hyperlink"/>
                <w:noProof/>
              </w:rPr>
              <w:t>Dogfennau Perthynol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_Toc195701361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7211A022" w:rsidR="00176A6B" w:rsidRDefault="00176A6B">
          <w:r w:rsidRPr="00A10647">
            <w:rPr>
              <w:color w:val="2B579A"/>
              <w:szCs w:val="24"/>
              <w:shd w:val="clear" w:color="auto" w:fill="E6E6E6"/>
            </w:rPr>
            <w:fldChar w:fldCharType="end"/>
          </w:r>
        </w:p>
      </w:sdtContent>
    </w:sdt>
    <w:p w14:paraId="39D33F5A" w14:textId="73B26835" w:rsidR="00CB5D44" w:rsidRDefault="00CB5D44">
      <w:r>
        <w:br w:type="page"/>
      </w:r>
    </w:p>
    <w:p w14:paraId="295717A1" w14:textId="0D31ED4C" w:rsidR="0077217C" w:rsidRDefault="00EF3796" w:rsidP="009359B4">
      <w:pPr>
        <w:pStyle w:val="Title"/>
      </w:pPr>
      <w:bookmarkStart w:id="2" w:name="_Toc195701341"/>
      <w:r>
        <w:lastRenderedPageBreak/>
        <w:t>Polisi Absenoldeb Rhiant a Renni</w:t>
      </w:r>
      <w:bookmarkEnd w:id="2"/>
    </w:p>
    <w:p w14:paraId="7EBB283D" w14:textId="77777777" w:rsidR="00EF3796" w:rsidRPr="00EF3796" w:rsidRDefault="00EF3796" w:rsidP="00EF3796">
      <w:pPr>
        <w:pStyle w:val="Heading1"/>
      </w:pPr>
      <w:bookmarkStart w:id="3" w:name="_Toc195701342"/>
      <w:r w:rsidRPr="00EF3796">
        <w:t>Cyflwyniad</w:t>
      </w:r>
      <w:bookmarkEnd w:id="3"/>
    </w:p>
    <w:p w14:paraId="41B3150D" w14:textId="77777777" w:rsidR="00EF3796" w:rsidRPr="00EF3796" w:rsidRDefault="00EF3796" w:rsidP="00EF3796">
      <w:pPr>
        <w:pStyle w:val="Heading2"/>
      </w:pPr>
      <w:r w:rsidRPr="00EF3796">
        <w:t xml:space="preserve">Mae’r Brifysgol yn cydnabod galwadau a phwysigrwydd bywyd teuluol. Felly mae’n ymrwymedig i gefnogi cyflogeion drwy ystod o weithdrefnau teulu-gyfeillgar er mwyn sicrhau cydbwysedd rhwng gwaith a’r bywyd gartref ble bynnag y bydd hynny’n bosib.   </w:t>
      </w:r>
    </w:p>
    <w:p w14:paraId="18F27E78" w14:textId="49FEFDA0" w:rsidR="00EF3796" w:rsidRPr="00EF3796" w:rsidRDefault="00EF3796" w:rsidP="00EF3796">
      <w:pPr>
        <w:pStyle w:val="Heading2"/>
      </w:pPr>
      <w:r w:rsidRPr="00EF3796">
        <w:t xml:space="preserve">Gall rhieni neu fabwysiadwyr cymwys benderfynu cwtogi eu habsenoldeb a’u tâl mamolaeth neu fabwysiadu er mwyn creu absenoldeb a thâl rhiant a rennir, gyda’r rhiant arall. Ni fydd angen i’r rhiant arall fod yn un o gyflogeion y Brifysgol. </w:t>
      </w:r>
    </w:p>
    <w:p w14:paraId="25D0203A" w14:textId="3332FE61" w:rsidR="00EF3796" w:rsidRPr="00EF3796" w:rsidRDefault="00EF3796" w:rsidP="00EF3796">
      <w:pPr>
        <w:pStyle w:val="Heading2"/>
      </w:pPr>
      <w:r w:rsidRPr="00EF3796">
        <w:t xml:space="preserve">Gan dderbyn bod y ddau riant/mabwysiadwr yn gymwys, byddan nhw’n gallu dewis sut i rannu’r absenoldeb a fydd ar gael rhyngddyn nhw a gallan nhw benderfynu bod yn absennol o’r gwaith ar yr un pryd neu ar amseroedd gwahanol. </w:t>
      </w:r>
    </w:p>
    <w:p w14:paraId="584F2EF1" w14:textId="278A5CD4" w:rsidR="00EF3796" w:rsidRDefault="00EF3796" w:rsidP="00EF3796">
      <w:pPr>
        <w:pStyle w:val="Heading2"/>
      </w:pPr>
      <w:r w:rsidRPr="00EF3796">
        <w:t>Mae’r polisi a’r weithdrefn yma yn adlewyrchu hawliau statudol a galwedigaethol cyflogeion neu fabwysiadwyr cymwys i gael amser o’r gwaith ac i dderbyn tâl o ran geni plentyn neu ofalu am blentyn.</w:t>
      </w:r>
    </w:p>
    <w:p w14:paraId="627FCEA4" w14:textId="77777777" w:rsidR="004263F1" w:rsidRPr="00EF3796" w:rsidRDefault="004263F1" w:rsidP="004263F1"/>
    <w:p w14:paraId="5FDE4DE9" w14:textId="1217C1F0" w:rsidR="00EF3796" w:rsidRPr="00EF3796" w:rsidRDefault="00EF3796" w:rsidP="00EF3796">
      <w:pPr>
        <w:pStyle w:val="Heading1"/>
      </w:pPr>
      <w:bookmarkStart w:id="4" w:name="_Toc195701343"/>
      <w:r w:rsidRPr="00EF3796">
        <w:t>Cwmpas y Polisi</w:t>
      </w:r>
      <w:bookmarkEnd w:id="4"/>
    </w:p>
    <w:p w14:paraId="6ACF85E3" w14:textId="0CF9A7F5" w:rsidR="00EF3796" w:rsidRPr="00EF3796" w:rsidRDefault="00EF3796" w:rsidP="00EF3796">
      <w:pPr>
        <w:pStyle w:val="Heading2"/>
      </w:pPr>
      <w:r w:rsidRPr="00EF3796">
        <w:t xml:space="preserve">Mae’r polisi hwn yn berthnasol i bob cyflogai cymwys, beth bynnag fydd rhyw, hunaniaeth rhywedd neu fynegiant rhywedd y person yna.  </w:t>
      </w:r>
    </w:p>
    <w:p w14:paraId="41F65E40" w14:textId="7061AEE3" w:rsidR="00EF3796" w:rsidRPr="00EF3796" w:rsidRDefault="00EF3796" w:rsidP="00EF3796">
      <w:pPr>
        <w:pStyle w:val="Heading2"/>
      </w:pPr>
      <w:r w:rsidRPr="00EF3796">
        <w:t xml:space="preserve">Er mwyn osgoi unrhyw amheuaeth, mae’r termau “partner” neu “priod” yn cynnwys partneriaethau o’r un rhyw     </w:t>
      </w:r>
    </w:p>
    <w:p w14:paraId="14A857FD" w14:textId="3B25F6F0" w:rsidR="00EF3796" w:rsidRDefault="00EF3796" w:rsidP="00EF3796">
      <w:pPr>
        <w:pStyle w:val="Heading2"/>
      </w:pPr>
      <w:r w:rsidRPr="00EF3796">
        <w:t>Ar hyn o bryd mae'n rhaid rhoi blaenoriaeth i weithwyr ar absenoldeb rhiant a rennir ar gyfer cyflogaeth amgen addas mewn sefyllfa ddiswyddo.</w:t>
      </w:r>
    </w:p>
    <w:p w14:paraId="4BCFD798" w14:textId="65D37373" w:rsidR="004263F1" w:rsidRPr="00EF3796" w:rsidRDefault="00A57683" w:rsidP="004263F1">
      <w:pPr>
        <w:pStyle w:val="Heading2"/>
      </w:pPr>
      <w:r>
        <w:t>Mae hyn hefyd yn berthnasol o'r dyddiad y mae mam sy'n disgwyl, neu'r rhai sy'n mabwysiadu plentyn neu'n cymryd absenoldeb rhiant a rennir a gofal newyddenedigol, yn hysbysu eu cyflogwr o'u beichiogrwydd, llwyddiant i fabwysiadu, yn bwriadu cymryd absenoldeb rhiant a rennir a gofal newyddenedigol; Mae'n ymestyn am 18 mis o'r dyddiad geni. </w:t>
      </w:r>
    </w:p>
    <w:p w14:paraId="092D00DD" w14:textId="0D0D6B6C" w:rsidR="00EF3796" w:rsidRPr="00EF3796" w:rsidRDefault="00EF3796" w:rsidP="00EF3796">
      <w:pPr>
        <w:pStyle w:val="Heading1"/>
      </w:pPr>
      <w:bookmarkStart w:id="5" w:name="_Toc195701344"/>
      <w:r w:rsidRPr="00EF3796">
        <w:t>Absenoldeb Rhiant a Rennir Statudol</w:t>
      </w:r>
      <w:bookmarkEnd w:id="5"/>
    </w:p>
    <w:p w14:paraId="36DC03FC" w14:textId="3F485303" w:rsidR="00EF3796" w:rsidRPr="00EF3796" w:rsidRDefault="00EF3796" w:rsidP="00EF3796">
      <w:pPr>
        <w:pStyle w:val="Heading2"/>
      </w:pPr>
      <w:r w:rsidRPr="00EF3796">
        <w:t>Er mwyn bod yn gymwys i dderbyn absenoldeb rhiant a rennir ar gyfer un neu’r ddau riant, bydd rhaid i’r rhiant biolegol neu’r prif fabwysiadwr fod:</w:t>
      </w:r>
    </w:p>
    <w:p w14:paraId="3191AB78" w14:textId="5E3C4014" w:rsidR="00EF3796" w:rsidRPr="00EF3796" w:rsidRDefault="00EF3796" w:rsidP="00EF3796">
      <w:pPr>
        <w:pStyle w:val="Heading3"/>
      </w:pPr>
      <w:r w:rsidRPr="00EF3796">
        <w:t>â phartner</w:t>
      </w:r>
    </w:p>
    <w:p w14:paraId="158A0C9E" w14:textId="2C4C9680" w:rsidR="00EF3796" w:rsidRPr="00EF3796" w:rsidRDefault="00EF3796" w:rsidP="002957E0">
      <w:pPr>
        <w:pStyle w:val="Heading3"/>
      </w:pPr>
      <w:r w:rsidRPr="00EF3796">
        <w:t xml:space="preserve">â hawl i absenoldeb mamolaeth/mabwysiadu, neu dâl mamolaeth/                    mabwysiadu statudol neu lwfans mamolaeth </w:t>
      </w:r>
    </w:p>
    <w:p w14:paraId="58798ECA" w14:textId="59993D64" w:rsidR="00EF3796" w:rsidRPr="00EF3796" w:rsidRDefault="00EF3796" w:rsidP="007E19FB">
      <w:pPr>
        <w:pStyle w:val="Heading3"/>
      </w:pPr>
      <w:r w:rsidRPr="00EF3796">
        <w:lastRenderedPageBreak/>
        <w:t>wedi cwtogi neu wedi rhoi’r rhybudd i leihau eu cyfnod absenoldeb                   mamolaeth/mabwysiadu a’u tâl mamolaeth/mabwysiadu yn unol â’r weithdrefn                  absenoldeb rhiant a rennir</w:t>
      </w:r>
      <w:r w:rsidR="004263F1">
        <w:t>.</w:t>
      </w:r>
    </w:p>
    <w:p w14:paraId="09C524AE" w14:textId="698A8362" w:rsidR="00EF3796" w:rsidRPr="00EF3796" w:rsidRDefault="00EF3796" w:rsidP="00EF3796">
      <w:pPr>
        <w:pStyle w:val="Heading2"/>
      </w:pPr>
      <w:r w:rsidRPr="00EF3796">
        <w:t>Bydd hawl gan gyflogai i absenoldeb rhiant a rennir statudol o ran geni neu fabwysiadu plentyn:</w:t>
      </w:r>
    </w:p>
    <w:p w14:paraId="4FB32471" w14:textId="4C81D622" w:rsidR="00EF3796" w:rsidRPr="00EF3796" w:rsidRDefault="00EF3796" w:rsidP="004263F1">
      <w:pPr>
        <w:pStyle w:val="Heading3"/>
      </w:pPr>
      <w:r w:rsidRPr="00EF3796">
        <w:t>os mai’r cyflogai yw rhiant y plentyn a’i fod yn rhannu’r prif gyfrifoldeb dros ofal y plentyn;</w:t>
      </w:r>
    </w:p>
    <w:p w14:paraId="128161C7" w14:textId="4B298822" w:rsidR="00EF3796" w:rsidRPr="00EF3796" w:rsidRDefault="004263F1" w:rsidP="004263F1">
      <w:pPr>
        <w:pStyle w:val="Heading3"/>
      </w:pPr>
      <w:r>
        <w:t>o</w:t>
      </w:r>
      <w:r w:rsidR="00EF3796" w:rsidRPr="00EF3796">
        <w:t xml:space="preserve">s mai’r cyflogai yw partner y rhiant biolegol pan gaiff y plentyn ei eni ac yn rhannu’r prif gyfrifoldeb dros ofal y plentyn </w:t>
      </w:r>
    </w:p>
    <w:p w14:paraId="36DCF699" w14:textId="5A27C1AA" w:rsidR="00EF3796" w:rsidRPr="00EF3796" w:rsidRDefault="00EF3796" w:rsidP="004263F1">
      <w:pPr>
        <w:pStyle w:val="Heading3"/>
      </w:pPr>
      <w:r w:rsidRPr="00EF3796">
        <w:t>os bydd y cyflogai’n mabwysiadu plentyn drwy asiantaeth fabwysiadu neu wedi geni plentyn mewn trefniad benthyg croth a bydd yn rhannu’r prif gyfrifoldeb dros ofal y plentyn gyda’r partner.</w:t>
      </w:r>
    </w:p>
    <w:p w14:paraId="04F27B39" w14:textId="5C595538" w:rsidR="00EF3796" w:rsidRPr="00EF3796" w:rsidRDefault="00EF3796" w:rsidP="00EF3796">
      <w:pPr>
        <w:pStyle w:val="Heading2"/>
      </w:pPr>
      <w:r w:rsidRPr="00EF3796">
        <w:t>Bydd rhaid boddhau’r amodau canlynol hefyd:</w:t>
      </w:r>
    </w:p>
    <w:p w14:paraId="4398C81C" w14:textId="00C8F375" w:rsidR="00EF3796" w:rsidRPr="00EF3796" w:rsidRDefault="00EF3796" w:rsidP="004263F1">
      <w:pPr>
        <w:pStyle w:val="Heading3"/>
      </w:pPr>
      <w:r w:rsidRPr="00EF3796">
        <w:t xml:space="preserve">Bydd rhaid bod 26 wythnos o wasanaeth di-dor gan y cyflogai erbyn diwedd y 15fed wythnos cyn wythnos ddisgwyliedig y geni (EWC) neu </w:t>
      </w:r>
    </w:p>
    <w:p w14:paraId="100818BB" w14:textId="6B0CE307" w:rsidR="00EF3796" w:rsidRPr="00EF3796" w:rsidRDefault="00EF3796" w:rsidP="004263F1">
      <w:pPr>
        <w:pStyle w:val="Heading3"/>
      </w:pPr>
      <w:r w:rsidRPr="00EF3796">
        <w:t>Bydd rhaid bod 26 wythnos o wasanaeth di-dor gan y cyflogai yn yr wythnos y cafodd y mabwysiadwr ei hysbysu ei fod wedi’i baru â phlentyn</w:t>
      </w:r>
    </w:p>
    <w:p w14:paraId="7A87F0CC" w14:textId="0E3AD701" w:rsidR="00EF3796" w:rsidRPr="00EF3796" w:rsidRDefault="00EF3796" w:rsidP="004263F1">
      <w:pPr>
        <w:pStyle w:val="Heading3"/>
      </w:pPr>
      <w:r w:rsidRPr="00EF3796">
        <w:t>Rydych yn dal i fod yn gyflogedig gan y Brifysgol yn yr wythnos cyn y caiff yr absenoldeb rhiant a rennir ei gymryd;</w:t>
      </w:r>
    </w:p>
    <w:p w14:paraId="13F43842" w14:textId="185DDBD6" w:rsidR="00EF3796" w:rsidRPr="00EF3796" w:rsidRDefault="00EF3796" w:rsidP="004263F1">
      <w:pPr>
        <w:pStyle w:val="Heading3"/>
      </w:pPr>
      <w:r w:rsidRPr="00EF3796">
        <w:t>Bydd rhaid bod y rhiant arall wedi gweithio, mewn swydd neu’n hunan-gyflogedig, yn ystod 26 o leiaf o’r 66 wythnos cyn EWC neu, yn achos mabwysiadu, yr wythnos gymhwyso ac wedi ennill £30 o leiaf yr wythnos ar gyfartaledd yn ystod 13 o’r wythnosau hynny;</w:t>
      </w:r>
    </w:p>
    <w:p w14:paraId="0F3F0B03" w14:textId="236BF695" w:rsidR="00EF3796" w:rsidRPr="00EF3796" w:rsidRDefault="00EF3796" w:rsidP="004263F1">
      <w:pPr>
        <w:pStyle w:val="Heading3"/>
      </w:pPr>
      <w:r w:rsidRPr="00EF3796">
        <w:t>Bydd rhaid i’r ddau berson roi’r hysbysiadau a’r datganiadau statudol angenrheidiol a nodir isod, gan gynnwys rhybudd i ddiweddu unrhyw gyfnodau o absenoldeb mamolaeth, tâl mamolaeth statudol neu lwfans mamolaeth; a</w:t>
      </w:r>
    </w:p>
    <w:p w14:paraId="1A8DE477" w14:textId="03A1EECF" w:rsidR="00EF3796" w:rsidRPr="00EF3796" w:rsidRDefault="00EF3796" w:rsidP="004263F1">
      <w:pPr>
        <w:pStyle w:val="Heading3"/>
      </w:pPr>
      <w:r w:rsidRPr="00EF3796">
        <w:t>Bydd rhaid bod hawl gan y rhiant biolegol neu’r prif fabwysiadwr i absenoldeb mamolaeth neu fabwysiadu statudol a/neu dâl mamolaeth statudol, tâl mabwysiadu statudol neu lwfans mamolaeth</w:t>
      </w:r>
    </w:p>
    <w:p w14:paraId="33930FC8" w14:textId="762578D0" w:rsidR="00EF3796" w:rsidRPr="00EF3796" w:rsidRDefault="00EF3796" w:rsidP="00EF3796">
      <w:pPr>
        <w:pStyle w:val="Heading2"/>
      </w:pPr>
      <w:r w:rsidRPr="00EF3796">
        <w:t>Yr absenoldeb rhiant a rennir llawn sydd ar gael i’w gymryd rhwng y rhieni yw 52 wythnos namyn yr wythnosau y bu rhiant ar absenoldeb mamolaeth neu fabwysiadu, neu’r wythnosau pan oedd rhiant yn derbyn tâl mamolaeth statudol, tâl mabwysiadu statudol neu lwfans mamolaeth.</w:t>
      </w:r>
    </w:p>
    <w:p w14:paraId="16C2C68B" w14:textId="2A653D70" w:rsidR="00EF3796" w:rsidRPr="00EF3796" w:rsidRDefault="00EF3796" w:rsidP="00EF3796">
      <w:pPr>
        <w:pStyle w:val="Heading2"/>
      </w:pPr>
      <w:r w:rsidRPr="00EF3796">
        <w:t xml:space="preserve">Ni all y rhiant biolegol neu’r mabwysiadwr rannu’r absenoldeb mamolaeth gorfodol neu ddwy wythnos gyntaf yr absenoldeb mabwysiadu. Dyma’r ddwy wythnos gyntaf wedi geni / lleoli plentyn. </w:t>
      </w:r>
    </w:p>
    <w:p w14:paraId="581225C5" w14:textId="1B519A9A" w:rsidR="00EF3796" w:rsidRPr="00EF3796" w:rsidRDefault="00EF3796" w:rsidP="00EF3796">
      <w:pPr>
        <w:pStyle w:val="Heading2"/>
      </w:pPr>
      <w:r w:rsidRPr="00EF3796">
        <w:t xml:space="preserve">Bydd rhaid i’r cyflogeion roi manylion swydd eu partner a thystysgrif geni’r plentyn neu’r hysbysiad swyddogol yn achos mabwysiadu. </w:t>
      </w:r>
    </w:p>
    <w:p w14:paraId="6DA32F7D" w14:textId="18AA10AF" w:rsidR="00EF3796" w:rsidRPr="00EF3796" w:rsidRDefault="00EF3796" w:rsidP="00EF3796">
      <w:pPr>
        <w:pStyle w:val="Heading2"/>
      </w:pPr>
      <w:r w:rsidRPr="00EF3796">
        <w:t>Yn ogystal, bydd y Brifysgol yn cynnig absenoldeb rhiant a rennir galwedigaethol â thâl i bartner y rhiant biolegol.</w:t>
      </w:r>
    </w:p>
    <w:p w14:paraId="4A125C70" w14:textId="04A21EAA" w:rsidR="00EF3796" w:rsidRDefault="00EF3796" w:rsidP="00EF3796">
      <w:pPr>
        <w:pStyle w:val="Heading2"/>
      </w:pPr>
      <w:r w:rsidRPr="00EF3796">
        <w:lastRenderedPageBreak/>
        <w:t xml:space="preserve">Caiff yr hawl i absenoldeb rhiant a rennir galwedigaethol â thâl ei rhannu rhwng y rhieni, er mwyn i hawl gyfunol y pâr beidio â bod yn fwy na’r hawl gyflawn. </w:t>
      </w:r>
    </w:p>
    <w:p w14:paraId="6CCCE34D" w14:textId="77777777" w:rsidR="004263F1" w:rsidRPr="00EF3796" w:rsidRDefault="004263F1" w:rsidP="004263F1"/>
    <w:p w14:paraId="3327DB29" w14:textId="30031676" w:rsidR="00EF3796" w:rsidRPr="00EF3796" w:rsidRDefault="00EF3796" w:rsidP="004263F1">
      <w:pPr>
        <w:pStyle w:val="Heading1"/>
      </w:pPr>
      <w:bookmarkStart w:id="6" w:name="_Toc195701345"/>
      <w:r w:rsidRPr="00EF3796">
        <w:t>Tâl Rhiant a Rennir Statudol</w:t>
      </w:r>
      <w:bookmarkEnd w:id="6"/>
    </w:p>
    <w:p w14:paraId="3AA9C5EA" w14:textId="1489D6BD" w:rsidR="00EF3796" w:rsidRPr="00EF3796" w:rsidRDefault="00EF3796" w:rsidP="00EF3796">
      <w:pPr>
        <w:pStyle w:val="Heading2"/>
      </w:pPr>
      <w:r w:rsidRPr="00EF3796">
        <w:t>Mae’n bosib y bydd cyflogeion yn gallu hawlio tâl rhiant a rennir am hyd at 39 wythnos, namyn unrhyw wythnosau o dâl mamolaeth statudol, tâl mabwysiadu statudol neu lwfans mamolaeth a hawliwyd gan y cyflogeion neu eu partner a fydd ag o leiaf 26 wythnos o wasanaeth di-dor gyda’r Brifysgol yn y 15fed wythnos cyn EWC</w:t>
      </w:r>
      <w:r w:rsidR="004263F1">
        <w:t>.</w:t>
      </w:r>
    </w:p>
    <w:p w14:paraId="78F426AA" w14:textId="6F563485" w:rsidR="00EF3796" w:rsidRDefault="00EF3796" w:rsidP="00EF3796">
      <w:pPr>
        <w:pStyle w:val="Heading2"/>
      </w:pPr>
      <w:r w:rsidRPr="00EF3796">
        <w:t xml:space="preserve">Caiff tâl rhiant a rennir statudol ei dalu ar 90% o enillion wythnosol cyfartalog y cyflogai am 6 wythnos ac yna ar gyfradd gyfredol wythnosol y tâl rhiant a rennir statudol, neu 90% o enillion wythnosol cyfartalog y cyflogai os bydd hyn yn llai na chyfradd wythnosol y tâl mamolaeth statudol ar gyfer y 33 wythnos a fydd ar ôl. </w:t>
      </w:r>
    </w:p>
    <w:p w14:paraId="33A07219" w14:textId="77777777" w:rsidR="004263F1" w:rsidRPr="00EF3796" w:rsidRDefault="004263F1" w:rsidP="004263F1"/>
    <w:p w14:paraId="5FC02789" w14:textId="1710AA9B" w:rsidR="00EF3796" w:rsidRPr="00EF3796" w:rsidRDefault="00EF3796" w:rsidP="004263F1">
      <w:pPr>
        <w:pStyle w:val="Heading1"/>
      </w:pPr>
      <w:bookmarkStart w:id="7" w:name="_Toc195701346"/>
      <w:r w:rsidRPr="00EF3796">
        <w:t>Tâl Rhiant a Rennir Galwedigaethol Prifysgol Metropolitan Caerdydd</w:t>
      </w:r>
      <w:bookmarkEnd w:id="7"/>
    </w:p>
    <w:p w14:paraId="110BAF0D" w14:textId="27172B6E" w:rsidR="00EF3796" w:rsidRPr="00EF3796" w:rsidRDefault="00EF3796" w:rsidP="00EF3796">
      <w:pPr>
        <w:pStyle w:val="Heading2"/>
      </w:pPr>
      <w:r w:rsidRPr="00EF3796">
        <w:t xml:space="preserve">Bydd y cyflogeion yn gymwys i dderbyn tâl rhiant a rennir galwedigaethol os bydd y Brifysgol wedi’u cyflogi’n ddi-dor yn ystod y 12 mis a fydd yn dod i ben gyda’r 11eg wythnos cyn EWC neu, yn achos mabwysiadu, wythnos ddisgwyliedig y lleoli.  </w:t>
      </w:r>
    </w:p>
    <w:p w14:paraId="2F5EABB8" w14:textId="7BB7E03A" w:rsidR="00EF3796" w:rsidRPr="00EF3796" w:rsidRDefault="00EF3796" w:rsidP="00EF3796">
      <w:pPr>
        <w:pStyle w:val="Heading2"/>
      </w:pPr>
      <w:r w:rsidRPr="00EF3796">
        <w:t>Lle y bydd y cyflogeion yn boddhau’r meini prawf a osodwyd yn adran 4.1, cân nhw dderbyn y taliadau canlynol:</w:t>
      </w:r>
    </w:p>
    <w:p w14:paraId="77DA28DB" w14:textId="77777777" w:rsidR="00EF3796" w:rsidRPr="00EF3796" w:rsidRDefault="00EF3796" w:rsidP="004263F1">
      <w:pPr>
        <w:pStyle w:val="Heading3"/>
        <w:numPr>
          <w:ilvl w:val="2"/>
          <w:numId w:val="23"/>
        </w:numPr>
        <w:ind w:left="993"/>
      </w:pPr>
      <w:r w:rsidRPr="00EF3796">
        <w:t>13 wythnos ar enillion wythnosol cytundebol arferol</w:t>
      </w:r>
    </w:p>
    <w:p w14:paraId="075E5199" w14:textId="77777777" w:rsidR="00EF3796" w:rsidRDefault="00EF3796" w:rsidP="004263F1">
      <w:pPr>
        <w:pStyle w:val="Heading3"/>
        <w:numPr>
          <w:ilvl w:val="2"/>
          <w:numId w:val="23"/>
        </w:numPr>
        <w:ind w:left="993"/>
      </w:pPr>
      <w:r w:rsidRPr="00EF3796">
        <w:t>26 wythnos ar 50% o enillion wythnosol cytundebol arferol ynghyd â thâl mabwysiadu statudol. Ni ellir mynd y tu hwnt i enillion wythnosol cytundebol arferol.</w:t>
      </w:r>
    </w:p>
    <w:p w14:paraId="26A7166C" w14:textId="77777777" w:rsidR="004263F1" w:rsidRPr="00EF3796" w:rsidRDefault="004263F1" w:rsidP="004263F1"/>
    <w:p w14:paraId="1AB5A7A4" w14:textId="508D3DFD" w:rsidR="00EF3796" w:rsidRPr="00EF3796" w:rsidRDefault="00EF3796" w:rsidP="004263F1">
      <w:pPr>
        <w:pStyle w:val="Heading1"/>
      </w:pPr>
      <w:bookmarkStart w:id="8" w:name="_Toc195701347"/>
      <w:r w:rsidRPr="00EF3796">
        <w:t>Safonau’r Gymraeg</w:t>
      </w:r>
      <w:bookmarkEnd w:id="8"/>
      <w:r w:rsidRPr="00EF3796">
        <w:t xml:space="preserve"> </w:t>
      </w:r>
    </w:p>
    <w:p w14:paraId="3075F915" w14:textId="3E070D99" w:rsidR="00EF3796" w:rsidRPr="00EF3796" w:rsidRDefault="00EF3796" w:rsidP="00EF3796">
      <w:pPr>
        <w:pStyle w:val="Heading2"/>
      </w:pPr>
      <w:r w:rsidRPr="00EF3796">
        <w:t xml:space="preserve">Mae’r Brifysgol wedi ystyried pa effeithiau a fydd gan y polisi hwn ar gyfleoedd i ddefnyddio’r Gymraeg ac mae wedi ystyried ei dyletswydd o ran peidio â thrin y Gymraeg yn llai ffafriol na’r Saesneg.  </w:t>
      </w:r>
    </w:p>
    <w:p w14:paraId="3C3DF144" w14:textId="52E944A4" w:rsidR="00EF3796" w:rsidRPr="00EF3796" w:rsidRDefault="00EF3796" w:rsidP="00EF3796">
      <w:pPr>
        <w:pStyle w:val="Heading2"/>
      </w:pPr>
      <w:r w:rsidRPr="00EF3796">
        <w:t xml:space="preserve">Mae’r polisi hwn a’r dogfennau cysylltiedig ar gael yn Gymraeg ac yn Saesneg. </w:t>
      </w:r>
    </w:p>
    <w:p w14:paraId="347A41F2" w14:textId="6692BB80" w:rsidR="00EF3796" w:rsidRDefault="00EF3796" w:rsidP="00EF3796">
      <w:pPr>
        <w:pStyle w:val="Heading2"/>
      </w:pPr>
      <w:r w:rsidRPr="00EF3796">
        <w:t xml:space="preserve">Caiff unrhyw ohebiaeth ar bapur o ran y polisi hwn ei darparu yn Gymraeg os bydd y cyflogeion wedi dewis derbyn unrhyw ohebiaeth yn gysylltiedig â’u cyflogaeth, yn Gymraeg. </w:t>
      </w:r>
    </w:p>
    <w:p w14:paraId="50F1F42B" w14:textId="0C387EBA" w:rsidR="004263F1" w:rsidRDefault="004263F1">
      <w:r>
        <w:br w:type="page"/>
      </w:r>
    </w:p>
    <w:p w14:paraId="21E9F835" w14:textId="77777777" w:rsidR="00EF3796" w:rsidRPr="00EF3796" w:rsidRDefault="00EF3796" w:rsidP="004263F1">
      <w:pPr>
        <w:pStyle w:val="Title"/>
      </w:pPr>
      <w:bookmarkStart w:id="9" w:name="_Toc195701348"/>
      <w:r w:rsidRPr="00EF3796">
        <w:lastRenderedPageBreak/>
        <w:t>Gweithdrefn Absenoldeb Rhiant a Rennir</w:t>
      </w:r>
      <w:bookmarkEnd w:id="9"/>
    </w:p>
    <w:p w14:paraId="69C02197" w14:textId="447A0496" w:rsidR="00EF3796" w:rsidRPr="00EF3796" w:rsidRDefault="00EF3796" w:rsidP="004263F1">
      <w:pPr>
        <w:pStyle w:val="Heading1"/>
        <w:numPr>
          <w:ilvl w:val="0"/>
          <w:numId w:val="24"/>
        </w:numPr>
      </w:pPr>
      <w:bookmarkStart w:id="10" w:name="_Toc195701349"/>
      <w:r w:rsidRPr="00EF3796">
        <w:t>Cwtogi’r Absenoldeb Mamolaeth neu’r Absenoldeb Mabwysiadu</w:t>
      </w:r>
      <w:bookmarkEnd w:id="10"/>
      <w:r w:rsidRPr="00EF3796">
        <w:t xml:space="preserve"> </w:t>
      </w:r>
    </w:p>
    <w:p w14:paraId="3E996895" w14:textId="19A95153" w:rsidR="00EF3796" w:rsidRPr="00EF3796" w:rsidRDefault="00EF3796" w:rsidP="00EF3796">
      <w:pPr>
        <w:pStyle w:val="Heading2"/>
      </w:pPr>
      <w:r w:rsidRPr="00EF3796">
        <w:t xml:space="preserve">Os ydych yn cymryd absenoldeb mamolaeth neu fabwysiadu ac am ymuno â’r cynllun absenoldeb rhiant a rennir, bydd rhaid i chi roi rhybudd cwtogi i’ch rheolwr, yn rhoi 8 wythnos o leiaf o rybudd ysgrifenedig i gael diweddu eich absenoldeb. Bydd rhaid i’r rhybudd roi’r dyddiad y bydd eich absenoldeb mamolaeth neu fabwysiadu yn dod i ben. Dylech wneud hyn drwy ddefnyddio Ffurflen 1 – Cwtogi/ Terfynu’r Absenoldeb a Thâl Mamolaeth/Mabwysiadu.  </w:t>
      </w:r>
    </w:p>
    <w:p w14:paraId="2CF3BE85" w14:textId="59637A65" w:rsidR="00EF3796" w:rsidRPr="00EF3796" w:rsidRDefault="00EF3796" w:rsidP="00EF3796">
      <w:pPr>
        <w:pStyle w:val="Heading2"/>
      </w:pPr>
      <w:r w:rsidRPr="00EF3796">
        <w:t xml:space="preserve">Bydd rhaid i chi roi i’r Brifysgol hefyd, ar yr un pryd â’r rhybudd cwtogi, rybudd i ymuno â’r cynllun rhiant a rennir neu ddatganiad ysgrifenedig yn dweud i’r rhiant arall roi rhybudd ymuno i’w gyflogwr a’ch bod chi wedi rhoi’r datganiadau angenrheidiol yn y rhybudd hwnnw (Ffurflen 2: Hysbysiad bod y Rhiant Biolegol/Prif Fabwysiadwr yn bwriadu cymryd Absenoldeb Rhiant a Rennir a Thâl Rhiant a Rennir). </w:t>
      </w:r>
    </w:p>
    <w:p w14:paraId="54770485" w14:textId="5E6CE23A" w:rsidR="00EF3796" w:rsidRPr="00EF3796" w:rsidRDefault="00EF3796" w:rsidP="00EF3796">
      <w:pPr>
        <w:pStyle w:val="Heading2"/>
      </w:pPr>
      <w:r w:rsidRPr="00EF3796">
        <w:t xml:space="preserve">Gallai’r rhiant arall fod yn gymwys i gymryd absenoldeb rhiant a rennir oddi wrth ei gyflogwr cyn i’ch absenoldeb mamolaeth neu fabwysiadu ddod i ben, cyhyd ag y byddwch wedi rhoi’r rhybudd cwtogi. </w:t>
      </w:r>
    </w:p>
    <w:p w14:paraId="02789505" w14:textId="640CD554" w:rsidR="00EF3796" w:rsidRPr="00EF3796" w:rsidRDefault="00EF3796" w:rsidP="00EF3796">
      <w:pPr>
        <w:pStyle w:val="Heading2"/>
      </w:pPr>
      <w:r w:rsidRPr="00EF3796">
        <w:t>Mae’r rhybudd cwtogi yn eich ymrwymo ac ni ellir ei ddirymu fel arfer. Yr unig bryd y gallwch ddirymu rhybudd cwtogi yw os bydd absenoldeb mamolaeth neu fabwysiadu heb ddod i ben a bydd un o’r canlynol yn berthnasol:</w:t>
      </w:r>
    </w:p>
    <w:p w14:paraId="124475B2" w14:textId="339F30AD" w:rsidR="00EF3796" w:rsidRPr="00EF3796" w:rsidRDefault="00EF3796" w:rsidP="004263F1">
      <w:pPr>
        <w:pStyle w:val="Heading3"/>
      </w:pPr>
      <w:r w:rsidRPr="00EF3796">
        <w:t>os byddwch yn sylweddoli nad ydych chi neu’r rhiant arall yn gymwys ar gyfer absenoldeb rhiant a rennir neu dâl rhiant a rennir; bryd hyn byddwch yn gallu dirymu’r rhybudd cwtogi yn ysgrifenedig hyd at 8 wythnos ar ôl rhoi’r rhybudd;</w:t>
      </w:r>
    </w:p>
    <w:p w14:paraId="7F89FF2F" w14:textId="4C0CF142" w:rsidR="00EF3796" w:rsidRPr="00EF3796" w:rsidRDefault="00EF3796" w:rsidP="004263F1">
      <w:pPr>
        <w:pStyle w:val="Heading3"/>
      </w:pPr>
      <w:r w:rsidRPr="00EF3796">
        <w:t xml:space="preserve">os byddwch wedi rhoi’r rhybudd cwtogi cyn geni plentyn, gallwch ei ddirymu yn ysgrifenedig hyd at 8 wythnos ar ôl rhoi’r rhybudd, neu hyd at 6 wythnos ar ôl geni’r plentyn, pa un bynnag fydd yr hwyraf; neu </w:t>
      </w:r>
    </w:p>
    <w:p w14:paraId="3016918B" w14:textId="7D311474" w:rsidR="00EF3796" w:rsidRPr="00EF3796" w:rsidRDefault="00EF3796" w:rsidP="004263F1">
      <w:pPr>
        <w:pStyle w:val="Heading3"/>
      </w:pPr>
      <w:r w:rsidRPr="00EF3796">
        <w:t>os bydd y rhiant arall wedi marw.</w:t>
      </w:r>
    </w:p>
    <w:p w14:paraId="10284155" w14:textId="7DEC95CD" w:rsidR="00EF3796" w:rsidRDefault="00EF3796" w:rsidP="00EF3796">
      <w:pPr>
        <w:pStyle w:val="Heading2"/>
      </w:pPr>
      <w:r w:rsidRPr="00EF3796">
        <w:t>Unwaith y byddwch wedi dirymu rhybudd cwtogi, ni chewch ail-ymuno â’r cynllun rhiant a rennir oni byddwch wedi’i ddirymu yn yr amgylchiadau ym mharagraff 1.4.2.</w:t>
      </w:r>
    </w:p>
    <w:p w14:paraId="06D47FDE" w14:textId="77777777" w:rsidR="00786943" w:rsidRPr="00EF3796" w:rsidRDefault="00786943" w:rsidP="00786943"/>
    <w:p w14:paraId="1FAA3814" w14:textId="21B2E7CD" w:rsidR="00EF3796" w:rsidRPr="00EF3796" w:rsidRDefault="00EF3796" w:rsidP="004263F1">
      <w:pPr>
        <w:pStyle w:val="Heading1"/>
      </w:pPr>
      <w:bookmarkStart w:id="11" w:name="_Toc195701350"/>
      <w:r w:rsidRPr="00EF3796">
        <w:t>Cwtogi Absenoldeb neu Dâl Mamolaeth neu Fabwysiadu y Rhiant Arall</w:t>
      </w:r>
      <w:bookmarkEnd w:id="11"/>
    </w:p>
    <w:p w14:paraId="17A545E6" w14:textId="37DD2525" w:rsidR="00EF3796" w:rsidRPr="00EF3796" w:rsidRDefault="00EF3796" w:rsidP="00EF3796">
      <w:pPr>
        <w:pStyle w:val="Heading2"/>
      </w:pPr>
      <w:r w:rsidRPr="00EF3796">
        <w:t>Os bydd y rhiant arall yn cymryd absenoldeb mamolaeth neu’n hawlio tâl mamolaeth statudol, tâl mabwysiadu statudol, neu lwfans mamolaeth, ni chewch gymryd absenoldeb rhiant a rennir ond pan fyddan nhw wedi:</w:t>
      </w:r>
    </w:p>
    <w:p w14:paraId="0FA7DE25" w14:textId="19CCF142" w:rsidR="00EF3796" w:rsidRPr="00EF3796" w:rsidRDefault="00EF3796" w:rsidP="004263F1">
      <w:pPr>
        <w:pStyle w:val="Heading3"/>
      </w:pPr>
      <w:r w:rsidRPr="00EF3796">
        <w:t>dychwelyd i’r gwaith;</w:t>
      </w:r>
    </w:p>
    <w:p w14:paraId="0241D6D7" w14:textId="43542A60" w:rsidR="00EF3796" w:rsidRPr="00EF3796" w:rsidRDefault="00EF3796" w:rsidP="004263F1">
      <w:pPr>
        <w:pStyle w:val="Heading3"/>
      </w:pPr>
      <w:r w:rsidRPr="00EF3796">
        <w:t>rhoi rhybudd cwtogi i’w cyflogwr i ddod â’u habsenoldeb mamolaeth/ mabwysiadu i ben;</w:t>
      </w:r>
    </w:p>
    <w:p w14:paraId="2F0E55ED" w14:textId="097A811B" w:rsidR="00EF3796" w:rsidRPr="00EF3796" w:rsidRDefault="00EF3796" w:rsidP="004263F1">
      <w:pPr>
        <w:pStyle w:val="Heading3"/>
      </w:pPr>
      <w:r w:rsidRPr="00EF3796">
        <w:lastRenderedPageBreak/>
        <w:t xml:space="preserve">rhoi rhybudd cwtogi i’w cyflogwr i ddod â’u tâl mamolaeth statudol neu dâl mabwysiadu statudol i ben ond nid i absenoldeb mamolaeth neu fabwysiadu; </w:t>
      </w:r>
    </w:p>
    <w:p w14:paraId="54033844" w14:textId="77777777" w:rsidR="00EF3796" w:rsidRPr="00EF3796" w:rsidRDefault="00EF3796" w:rsidP="004263F1">
      <w:pPr>
        <w:pStyle w:val="Heading3"/>
        <w:numPr>
          <w:ilvl w:val="0"/>
          <w:numId w:val="0"/>
        </w:numPr>
        <w:ind w:left="720"/>
      </w:pPr>
      <w:r w:rsidRPr="00EF3796">
        <w:t>neu</w:t>
      </w:r>
    </w:p>
    <w:p w14:paraId="1A927A5F" w14:textId="0F9922DA" w:rsidR="00EF3796" w:rsidRDefault="00EF3796" w:rsidP="004263F1">
      <w:pPr>
        <w:pStyle w:val="Heading3"/>
      </w:pPr>
      <w:r w:rsidRPr="00EF3796">
        <w:t>rhoi rhybudd cwtogi i ddiweddu’r lwfans mamolaeth i’r Adran Gwaith a Phensiynau.</w:t>
      </w:r>
    </w:p>
    <w:p w14:paraId="38534F76" w14:textId="77777777" w:rsidR="00786943" w:rsidRPr="00EF3796" w:rsidRDefault="00786943" w:rsidP="00786943"/>
    <w:p w14:paraId="7DB1143D" w14:textId="6AC66FD2" w:rsidR="00EF3796" w:rsidRPr="00EF3796" w:rsidRDefault="00EF3796" w:rsidP="004263F1">
      <w:pPr>
        <w:pStyle w:val="Heading1"/>
      </w:pPr>
      <w:bookmarkStart w:id="12" w:name="_Toc195701351"/>
      <w:r w:rsidRPr="00EF3796">
        <w:t>Tystiolaeth ynglŷn â’r Hawl</w:t>
      </w:r>
      <w:bookmarkEnd w:id="12"/>
    </w:p>
    <w:p w14:paraId="12284210" w14:textId="49537624" w:rsidR="00EF3796" w:rsidRPr="00EF3796" w:rsidRDefault="004263F1" w:rsidP="00EF3796">
      <w:pPr>
        <w:pStyle w:val="Heading2"/>
      </w:pPr>
      <w:r>
        <w:t>A</w:t>
      </w:r>
      <w:r w:rsidR="00EF3796" w:rsidRPr="00EF3796">
        <w:t>r gais rhaid i chi roi:</w:t>
      </w:r>
    </w:p>
    <w:p w14:paraId="6488FC19" w14:textId="5358CF85" w:rsidR="00EF3796" w:rsidRPr="00EF3796" w:rsidRDefault="00EF3796" w:rsidP="004263F1">
      <w:pPr>
        <w:pStyle w:val="Heading3"/>
      </w:pPr>
      <w:r w:rsidRPr="00EF3796">
        <w:t>enw a chyfeiriad cyflogwr y rhiant arall, neu ddatganiad nad oes ganddyn nhw unrhyw gyflogwr; a</w:t>
      </w:r>
    </w:p>
    <w:p w14:paraId="7EBA0860" w14:textId="786A4715" w:rsidR="00EF3796" w:rsidRPr="00EF3796" w:rsidRDefault="00EF3796" w:rsidP="004263F1">
      <w:pPr>
        <w:pStyle w:val="Heading3"/>
      </w:pPr>
      <w:r w:rsidRPr="00EF3796">
        <w:t>naill ai:</w:t>
      </w:r>
    </w:p>
    <w:p w14:paraId="5206AE88" w14:textId="188978E0" w:rsidR="00EF3796" w:rsidRPr="00EF3796" w:rsidRDefault="00EF3796" w:rsidP="004263F1">
      <w:pPr>
        <w:pStyle w:val="Heading4"/>
      </w:pPr>
      <w:r w:rsidRPr="00EF3796">
        <w:t>ar gyfer genedigaeth, copi o’r dystysgrif geni, neu os ydych heb gael tystysgrif geni eto, datganiad wedi’i lofnodi i ddangos dyddiad geni’r plentyn a’i fan geni; neu</w:t>
      </w:r>
    </w:p>
    <w:p w14:paraId="0F9ECD08" w14:textId="2D6BEE60" w:rsidR="00EF3796" w:rsidRDefault="00EF3796" w:rsidP="004263F1">
      <w:pPr>
        <w:pStyle w:val="Heading4"/>
      </w:pPr>
      <w:r w:rsidRPr="00EF3796">
        <w:t>ar gyfer mabwysiadu, un neu fwy o ddogfennau oddi wrth yr Asiantaeth Fabwysiadu yn dangos enw a chyfeiriad yr Asiantaeth, y dyddiad y cafodd y mabwysiadwr wybod ei fod wedi’i baru â’r plentyn, a dyddiad disgwyliedig y lleoli.</w:t>
      </w:r>
    </w:p>
    <w:p w14:paraId="08FA41CD" w14:textId="77777777" w:rsidR="00786943" w:rsidRPr="00786943" w:rsidRDefault="00786943" w:rsidP="00786943"/>
    <w:p w14:paraId="1A63BBA8" w14:textId="6222D689" w:rsidR="00EF3796" w:rsidRPr="00EF3796" w:rsidRDefault="00EF3796" w:rsidP="004263F1">
      <w:pPr>
        <w:pStyle w:val="Heading1"/>
      </w:pPr>
      <w:bookmarkStart w:id="13" w:name="_Toc195701352"/>
      <w:r w:rsidRPr="00EF3796">
        <w:t>Ymuno â’r Cynllun Absenoldeb/Tâl Rhiant a Rennir</w:t>
      </w:r>
      <w:bookmarkEnd w:id="13"/>
    </w:p>
    <w:p w14:paraId="76D87060" w14:textId="0B75E97C" w:rsidR="00EF3796" w:rsidRPr="00EF3796" w:rsidRDefault="00EF3796" w:rsidP="00EF3796">
      <w:pPr>
        <w:pStyle w:val="Heading2"/>
      </w:pPr>
      <w:r w:rsidRPr="00EF3796">
        <w:t xml:space="preserve">Heb fod llai nag 8 wythnos cyn y dyddiad y byddwch am i’ch absenoldeb rhiant a rennir ddechrau, bydd rhaid i chi gwblhau ‘Ffurflen 3 - Hysbysiad i Archebu Cyfnod o Absenoldeb Rhiant a Rennir ar gyfer y Rhiant Biolegol/Prif Fabwysiadwr’ neu ‘Ffurflen 5 - Hysbysiad i Archebu Cyfnod o Absenoldeb Rhiant a Rennir ar gyfer y Partner’ yn dibynnu ar ai chi yw’r rhiant biolegol/prif fabwysiadwr neu’r rhiant biolegol arall/priod/ partner.  </w:t>
      </w:r>
    </w:p>
    <w:p w14:paraId="685C16F9" w14:textId="05C4C967" w:rsidR="00EF3796" w:rsidRPr="00EF3796" w:rsidRDefault="00EF3796" w:rsidP="00EF3796">
      <w:pPr>
        <w:pStyle w:val="Heading2"/>
      </w:pPr>
      <w:r w:rsidRPr="00EF3796">
        <w:t>Wedi dewis ymuno â’r cynllun absenoldeb rhiant a rennir, bydd angen i chi roi rhybudd am gyfnod o absenoldeb a fydd yn rhoi dyddiadau dechrau a diweddu eich absenoldeb i’r Brifysgol. Gallwch roi hwn ar yr un pryd â’ch rhybudd ymuno, neu yn nes ymlaen, cyhyd ag y caiff ei roi 8 wythnos cyn dechrau’r absenoldeb o leiaf. Bydd rhaid i chi ddweud hefyd yn eich rhybudd absenoldeb pryd byddwch yn bwriadu hawlio tâl rhiant a rennir, os bydd hynny’n berthnasol.</w:t>
      </w:r>
    </w:p>
    <w:p w14:paraId="4671ADC3" w14:textId="4C4639B1" w:rsidR="00EF3796" w:rsidRPr="00EF3796" w:rsidRDefault="00EF3796" w:rsidP="00EF3796">
      <w:pPr>
        <w:pStyle w:val="Heading2"/>
      </w:pPr>
      <w:r w:rsidRPr="00EF3796">
        <w:t xml:space="preserve">Os bydd rhybudd eich cyfnod absenoldeb yn rhoi dyddiadau ar gyfer un bloc di-dor o absenoldeb rhiant a rennir, bydd hawl gennych i gymryd yr absenoldeb a nodir yn y rhybudd. </w:t>
      </w:r>
    </w:p>
    <w:p w14:paraId="07A4FD6C" w14:textId="2B67036D" w:rsidR="00EF3796" w:rsidRDefault="00EF3796" w:rsidP="00EF3796">
      <w:pPr>
        <w:pStyle w:val="Heading2"/>
      </w:pPr>
      <w:r w:rsidRPr="00EF3796">
        <w:t>Bydd hawl gennych i gyflwyno uchafswm o dri rhybudd i’r Brifysgol i archebu neu newid yr absenoldeb rhiant a rennir. Os byddwch yn cyflwyno mwy na thri rhybudd i’r Brifysgol, ni fydd rhaid i’r Brifysgol ystyried y ceisiadau ychwanegol hyn. Fodd bynnag, os bydd y Brifysgol yn awgrymu amrywiad i’r rhybudd a fydd yn dderbyniol i chi, ni fydd hyn yn cyfrif fel un o’ch rhybuddion.</w:t>
      </w:r>
    </w:p>
    <w:p w14:paraId="238B793F" w14:textId="77777777" w:rsidR="00786943" w:rsidRPr="00EF3796" w:rsidRDefault="00786943" w:rsidP="00786943"/>
    <w:p w14:paraId="4BA4CA34" w14:textId="580F3E25" w:rsidR="00EF3796" w:rsidRPr="00EF3796" w:rsidRDefault="00EF3796" w:rsidP="004263F1">
      <w:pPr>
        <w:pStyle w:val="Heading1"/>
      </w:pPr>
      <w:bookmarkStart w:id="14" w:name="_Toc195701353"/>
      <w:r w:rsidRPr="00EF3796">
        <w:t>Gofyn am Gyfnod Absenoldeb Rhiant a Rennir Di-dor</w:t>
      </w:r>
      <w:bookmarkEnd w:id="14"/>
      <w:r w:rsidRPr="00EF3796">
        <w:t xml:space="preserve"> </w:t>
      </w:r>
    </w:p>
    <w:p w14:paraId="4445F3F6" w14:textId="41AE17D0" w:rsidR="00EF3796" w:rsidRDefault="004263F1" w:rsidP="00EF3796">
      <w:pPr>
        <w:pStyle w:val="Heading2"/>
      </w:pPr>
      <w:r>
        <w:t>Y</w:t>
      </w:r>
      <w:r w:rsidR="00EF3796" w:rsidRPr="00EF3796">
        <w:t>n gyffredinol, dylai rhybudd cyfnod absenoldeb nodi un bloc di-dor o absenoldeb a, lle y byddwch yn cyflwyno cais am un cyfnod di-dor o absenoldeb, bydd hawl gennych i’w gymryd.</w:t>
      </w:r>
    </w:p>
    <w:p w14:paraId="415B656E" w14:textId="77777777" w:rsidR="00786943" w:rsidRPr="00EF3796" w:rsidRDefault="00786943" w:rsidP="00786943"/>
    <w:p w14:paraId="691FAEBE" w14:textId="4D4A3898" w:rsidR="00EF3796" w:rsidRPr="00EF3796" w:rsidRDefault="00EF3796" w:rsidP="004263F1">
      <w:pPr>
        <w:pStyle w:val="Heading1"/>
      </w:pPr>
      <w:bookmarkStart w:id="15" w:name="_Toc195701354"/>
      <w:r w:rsidRPr="00EF3796">
        <w:t>Gofyn am Gyfnod Absenoldeb Rhiant a Rennir Toredig</w:t>
      </w:r>
      <w:bookmarkEnd w:id="15"/>
    </w:p>
    <w:p w14:paraId="5F6C8182" w14:textId="15F6F896" w:rsidR="00EF3796" w:rsidRPr="00EF3796" w:rsidRDefault="00EF3796" w:rsidP="00EF3796">
      <w:pPr>
        <w:pStyle w:val="Heading2"/>
      </w:pPr>
      <w:r w:rsidRPr="00EF3796">
        <w:t>Mae’n bosib weithiau y bydd y Brifysgol yn fodlon ystyried rhybudd absenoldeb lle y bydd yr absenoldeb rhiant a rennir wedi’i rannu yn gyfnodau byrrach o wythnos o leiaf â chyfnodau o waith rhyngddyn nhw. Y peth gorau fyddai trafod hyn gyda’ch rheolwr mewn da bryd cyn cyflwyno’ch rhybudd absenoldeb yn ffurfiol. Bydd hyn yn rhoi mwy o amser i ni ystyried y cais a chytuno, gobeithio, ar batrwm absenoldeb rhiant a rennir gyda chi o’r dechrau.</w:t>
      </w:r>
    </w:p>
    <w:p w14:paraId="0D415528" w14:textId="22FEB90A" w:rsidR="00EF3796" w:rsidRPr="00EF3796" w:rsidRDefault="00EF3796" w:rsidP="00EF3796">
      <w:pPr>
        <w:pStyle w:val="Heading2"/>
      </w:pPr>
      <w:r w:rsidRPr="00EF3796">
        <w:t>Bydd rhaid i chi gyflwyno rhybudd cyfnod absenoldeb yn nodi patrwm yr absenoldeb rhiant a rennir rydych yn gofyn amdano 8 wythnos o leiaf cyn y dyddiad cychwyn arfaethedig.</w:t>
      </w:r>
    </w:p>
    <w:p w14:paraId="459E4D6B" w14:textId="767518E7" w:rsidR="00EF3796" w:rsidRPr="00EF3796" w:rsidRDefault="00EF3796" w:rsidP="00EF3796">
      <w:pPr>
        <w:pStyle w:val="Heading2"/>
      </w:pPr>
      <w:r w:rsidRPr="00EF3796">
        <w:t>Os nad yw’r Brifysgol yn gallu cytuno â’ch cais yn syth, ceir cyfnod trafod dwy wythnos. Ar ddiwedd y cyfnod yna, bydd y Brifysgol yn cadarnhau unrhyw drefniadau a gytunwyd yn ysgrifenedig. Os byddwn heb ddod i gytundeb, bydd hawl gennych i gymryd yr holl absenoldeb rhiant a rennir y gofynnwyd amdano yn un bloc di-dor, gan ddechrau ar y dyddiad dechrau a roddwyd yn eich rhybudd, er enghraifft, os gwnaethoch ofyn am dri chyfnod ar wahân o bedair wythnos yr un, cân nhw eu cyfuno yn un cyfnod 12 wythnos o absenoldeb. Neu gallwch</w:t>
      </w:r>
    </w:p>
    <w:p w14:paraId="37503E12" w14:textId="04DDB8A4" w:rsidR="00EF3796" w:rsidRPr="00EF3796" w:rsidRDefault="00EF3796" w:rsidP="004263F1">
      <w:pPr>
        <w:pStyle w:val="Heading3"/>
      </w:pPr>
      <w:r w:rsidRPr="00EF3796">
        <w:t>ddewis dyddiad dechrau newydd, a ddylai fod 8 wythnos o leiaf wedi i’ch rhybudd cyfnod absenoldeb gwreiddiol gael ei roi, cyhyd ag y byddwch yn dweud wrthym o fewn 5 diwrnod i ddiwedd y cyfnod trafod dwy wythnos; neu</w:t>
      </w:r>
    </w:p>
    <w:p w14:paraId="286D51A9" w14:textId="49E6A253" w:rsidR="00EF3796" w:rsidRPr="00EF3796" w:rsidRDefault="00EF3796" w:rsidP="004263F1">
      <w:pPr>
        <w:pStyle w:val="Heading3"/>
      </w:pPr>
      <w:r w:rsidRPr="00EF3796">
        <w:t>tynnu eich rhybudd cyfnod absenoldeb yn ôl o fewn 2 ddiwrnod i ddiwedd y cyfnod trafod 2 wythnos: bryd hynny ni chaiff ei gyfrif a gallech gyflwyno un newydd os mynnwch</w:t>
      </w:r>
    </w:p>
    <w:p w14:paraId="7F69F955" w14:textId="1B51E70E" w:rsidR="00EF3796" w:rsidRDefault="00EF3796" w:rsidP="004263F1">
      <w:pPr>
        <w:pStyle w:val="Heading3"/>
      </w:pPr>
      <w:r w:rsidRPr="00EF3796">
        <w:t>cyflwyno uchafswm o 3 rhybudd i’r Brifysgol i gael archebu neu amrywio eich cais i gael absenoldeb rhiant a rennir. Os gofynnir am fwy na 3 rhybudd, ni fydd yn ofynnol i’r Brifysgol ystyried y ceisiadau ychwanegol hyn.</w:t>
      </w:r>
    </w:p>
    <w:p w14:paraId="65F17D7E" w14:textId="77777777" w:rsidR="00786943" w:rsidRPr="00EF3796" w:rsidRDefault="00786943" w:rsidP="00786943"/>
    <w:p w14:paraId="55C5C740" w14:textId="6B2C46F0" w:rsidR="00EF3796" w:rsidRPr="00EF3796" w:rsidRDefault="00EF3796" w:rsidP="004263F1">
      <w:pPr>
        <w:pStyle w:val="Heading1"/>
      </w:pPr>
      <w:bookmarkStart w:id="16" w:name="_Toc195701355"/>
      <w:r w:rsidRPr="00EF3796">
        <w:t>Newid ceisiadau am absenoldeb rhiant a rennir</w:t>
      </w:r>
      <w:bookmarkEnd w:id="16"/>
      <w:r w:rsidRPr="00EF3796">
        <w:tab/>
      </w:r>
    </w:p>
    <w:p w14:paraId="1EE650DD" w14:textId="56FBC39D" w:rsidR="00EF3796" w:rsidRPr="00EF3796" w:rsidRDefault="00EF3796" w:rsidP="00EF3796">
      <w:pPr>
        <w:pStyle w:val="Heading2"/>
      </w:pPr>
      <w:r w:rsidRPr="00EF3796">
        <w:t>Gallwch ddiddymu cyfnod absenoldeb rhiant a rennir drwy roi gwybod i’ch rheolwr yn ysgrifenedig 8 wythnos o leiaf cyn y dyddiad dechrau yn y rhybudd absenoldeb.</w:t>
      </w:r>
    </w:p>
    <w:p w14:paraId="444C60EB" w14:textId="03EA75D6" w:rsidR="00EF3796" w:rsidRPr="00EF3796" w:rsidRDefault="00EF3796" w:rsidP="00EF3796">
      <w:pPr>
        <w:pStyle w:val="Heading2"/>
      </w:pPr>
      <w:r w:rsidRPr="00EF3796">
        <w:lastRenderedPageBreak/>
        <w:t>Gallwch newid y dyddiad dechrau ar gyfer absenoldeb rhiant a rennir, neu hyd yr absenoldeb rhiant a rennir, drwy roi gwybod i’ch rheolwr 8 wythnos o leiaf cyn y dyddiad dechrau gwreiddiol, ynghyd â’r dyddiad dechrau newydd.</w:t>
      </w:r>
    </w:p>
    <w:p w14:paraId="3E16F6C0" w14:textId="4E60B4A1" w:rsidR="00EF3796" w:rsidRPr="00EF3796" w:rsidRDefault="00EF3796" w:rsidP="00EF3796">
      <w:pPr>
        <w:pStyle w:val="Heading2"/>
      </w:pPr>
      <w:r w:rsidRPr="00EF3796">
        <w:t xml:space="preserve">Ni fydd angen i chi roi 8 wythnos o rybudd os ydych yn newid dyddiadau eich absenoldeb rhiant a rennir am fod eich plentyn wedi’i eni cyn EWC, lle roeddech am ddechrau eich absenoldeb rhiant a rennir rywfaint o amser wedi geni’r plentyn, ond heb fod yn fwy nag 8 wythnos wedi’r geni. Fodd bynnag, dylech roi gwybod i’ch rheolwr yn ysgrifenedig am y newid cyn gynted ag y gallwch. </w:t>
      </w:r>
    </w:p>
    <w:p w14:paraId="64397EC2" w14:textId="4DA7311A" w:rsidR="00EF3796" w:rsidRPr="00EF3796" w:rsidRDefault="00EF3796" w:rsidP="00EF3796">
      <w:pPr>
        <w:pStyle w:val="Heading2"/>
      </w:pPr>
      <w:r w:rsidRPr="00EF3796">
        <w:t>Gallwch newid dyddiad diweddu cyfnod absenoldeb rhiant a rennir drwy roi gwybod i’ch rheolwr yn ysgrifenedig 8 wythnos o leiaf cyn y dyddiad diweddu gwreiddiol, ynghyd â’r dyddiad diweddu newydd.</w:t>
      </w:r>
    </w:p>
    <w:p w14:paraId="5B65527B" w14:textId="1589B4E6" w:rsidR="00EF3796" w:rsidRPr="00EF3796" w:rsidRDefault="00EF3796" w:rsidP="00EF3796">
      <w:pPr>
        <w:pStyle w:val="Heading2"/>
      </w:pPr>
      <w:r w:rsidRPr="00EF3796">
        <w:t xml:space="preserve">Gallwch newid cyfnodau absenoldeb rhiant a rennir ar wahân i un cyfnod absenoldeb rhiant a rennir di-dor drwy roi gwybod i’ch rheolwr yn ysgrifenedig 8 wythnos o leiaf cyn dyddiad dechrau’r cyfnod absenoldeb rhiant a rennir cyntaf.  </w:t>
      </w:r>
    </w:p>
    <w:p w14:paraId="57DB1523" w14:textId="3F5568DC" w:rsidR="00EF3796" w:rsidRPr="00EF3796" w:rsidRDefault="00EF3796" w:rsidP="00EF3796">
      <w:pPr>
        <w:pStyle w:val="Heading2"/>
      </w:pPr>
      <w:r w:rsidRPr="00EF3796">
        <w:t>Gallwch ofyn am gael newid un cyfnod absenoldeb rhiant a rennir di-dor yn ddau gyfnod (neu fwy) toredig gyda chyfnodau o waith rhyngddyn nhw.</w:t>
      </w:r>
    </w:p>
    <w:p w14:paraId="0492B0B8" w14:textId="548695FE" w:rsidR="00EF3796" w:rsidRPr="00EF3796" w:rsidRDefault="00EF3796" w:rsidP="00EF3796">
      <w:pPr>
        <w:pStyle w:val="Heading2"/>
      </w:pPr>
      <w:r w:rsidRPr="00EF3796">
        <w:t xml:space="preserve">Bydd rhybudd i newid neu i ddiddymu cyfnod o absenoldeb rhiant a rennir yn cyfrif fel un o’ch tri rhybudd absenoldeb, heblaw: </w:t>
      </w:r>
    </w:p>
    <w:p w14:paraId="2C09F19E" w14:textId="2276FCDE" w:rsidR="00EF3796" w:rsidRPr="00EF3796" w:rsidRDefault="00EF3796" w:rsidP="00D45A91">
      <w:pPr>
        <w:pStyle w:val="Heading3"/>
      </w:pPr>
      <w:r w:rsidRPr="00EF3796">
        <w:t>bod y newid yn ganlyniad i’ch plentyn gael ei eni neu ei leoli i’w fabwysiadu yn gynt neu’n hwyrach na’r disgwyl;</w:t>
      </w:r>
    </w:p>
    <w:p w14:paraId="1C3A442E" w14:textId="70CEF0E7" w:rsidR="00EF3796" w:rsidRPr="00EF3796" w:rsidRDefault="00EF3796" w:rsidP="004263F1">
      <w:pPr>
        <w:pStyle w:val="Heading3"/>
      </w:pPr>
      <w:r w:rsidRPr="00EF3796">
        <w:t>ei fod yn cael ei dynnu nôl;</w:t>
      </w:r>
    </w:p>
    <w:p w14:paraId="470E3892" w14:textId="0304859F" w:rsidR="00EF3796" w:rsidRPr="00EF3796" w:rsidRDefault="00EF3796" w:rsidP="004263F1">
      <w:pPr>
        <w:pStyle w:val="Heading3"/>
      </w:pPr>
      <w:r w:rsidRPr="00EF3796">
        <w:t>bod y newid ar ein cais ni; neu</w:t>
      </w:r>
    </w:p>
    <w:p w14:paraId="2FC7ABF7" w14:textId="710C5633" w:rsidR="00EF3796" w:rsidRPr="00EF3796" w:rsidRDefault="00EF3796" w:rsidP="004263F1">
      <w:pPr>
        <w:pStyle w:val="Heading3"/>
      </w:pPr>
      <w:r w:rsidRPr="00EF3796">
        <w:t>bod y Brifysgol yn cytuno fel arall.</w:t>
      </w:r>
    </w:p>
    <w:p w14:paraId="654E9BFE" w14:textId="5FA3B7FD" w:rsidR="00EF3796" w:rsidRDefault="00EF3796" w:rsidP="00EF3796">
      <w:pPr>
        <w:pStyle w:val="Heading2"/>
      </w:pPr>
      <w:r w:rsidRPr="00EF3796">
        <w:t>Os na fyddwch yn dychwelyd i’r gwaith am isafswm o 3 mis yn dilyn eich absenoldeb rhiant a rennir galwedigaethol, mae’r Brifysgol yn cadw’r hawl i adennill y tâl galwedigaethol i gyd neu ran ohono, y byddwch wedi’i dderbyn</w:t>
      </w:r>
      <w:r w:rsidR="00786943">
        <w:t>.</w:t>
      </w:r>
    </w:p>
    <w:p w14:paraId="04B6577A" w14:textId="77777777" w:rsidR="00786943" w:rsidRPr="00EF3796" w:rsidRDefault="00786943" w:rsidP="00786943"/>
    <w:p w14:paraId="47A8CEB6" w14:textId="2039DAA6" w:rsidR="00EF3796" w:rsidRPr="00EF3796" w:rsidRDefault="00EF3796" w:rsidP="004263F1">
      <w:pPr>
        <w:pStyle w:val="Heading1"/>
      </w:pPr>
      <w:bookmarkStart w:id="17" w:name="_Toc195701356"/>
      <w:r w:rsidRPr="00EF3796">
        <w:t>Gwyliau Blynyddol, Gwyliau Banc a Diwrnodau Consesiynol</w:t>
      </w:r>
      <w:bookmarkEnd w:id="17"/>
      <w:r w:rsidRPr="00EF3796">
        <w:t xml:space="preserve"> </w:t>
      </w:r>
    </w:p>
    <w:p w14:paraId="014C7D35" w14:textId="38432729" w:rsidR="00EF3796" w:rsidRPr="00EF3796" w:rsidRDefault="00EF3796" w:rsidP="00EF3796">
      <w:pPr>
        <w:pStyle w:val="Heading2"/>
      </w:pPr>
      <w:r w:rsidRPr="00EF3796">
        <w:t xml:space="preserve">Nid yw’n bosib i chi gymryd gwyliau blynyddol ar yr un pryd ag absenoldeb rhiant a rennir â thâl. </w:t>
      </w:r>
    </w:p>
    <w:p w14:paraId="438B22C5" w14:textId="10DDEF0F" w:rsidR="00EF3796" w:rsidRDefault="00EF3796" w:rsidP="00EF3796">
      <w:pPr>
        <w:pStyle w:val="Heading2"/>
      </w:pPr>
      <w:r w:rsidRPr="00EF3796">
        <w:t xml:space="preserve">Pan fyddwch ar absenoldeb rhiant a rennir byddwch yn cronni eich hawl i wyliau banc a diwrnodau consesiynol ar sail pro rata. Fel arfer bydd yn bosib i chi gymryd unrhyw wyliau blynyddol a fydd heb eu defnyddio naill ai cyn y byddwch yn dechrau eich absenoldeb rhiant a rennir neu ar ddiwedd yr absenoldeb rhiant a rennir. Dylai hyn ddigwydd drwy gytundeb ymlaen llaw gyda’ch rheolwr yn unol â’r weithdrefn arferol. </w:t>
      </w:r>
    </w:p>
    <w:p w14:paraId="1F73C102" w14:textId="77777777" w:rsidR="00786943" w:rsidRPr="00EF3796" w:rsidRDefault="00786943" w:rsidP="00786943"/>
    <w:p w14:paraId="63310B93" w14:textId="77777777" w:rsidR="00B2761F" w:rsidRDefault="00B2761F" w:rsidP="00B2761F">
      <w:pPr>
        <w:pStyle w:val="Heading1"/>
        <w:rPr>
          <w:rFonts w:ascii="Arial" w:hAnsi="Arial"/>
          <w:color w:val="222A35" w:themeColor="text2" w:themeShade="80"/>
          <w:sz w:val="24"/>
        </w:rPr>
      </w:pPr>
      <w:bookmarkStart w:id="18" w:name="_Toc195701357"/>
      <w:bookmarkStart w:id="19" w:name="_Hlk194668450"/>
      <w:r>
        <w:lastRenderedPageBreak/>
        <w:t>Absenoldeb a Thâl Gofal Newyddenedigol</w:t>
      </w:r>
      <w:bookmarkEnd w:id="18"/>
    </w:p>
    <w:bookmarkEnd w:id="19"/>
    <w:p w14:paraId="6B95E243" w14:textId="619F23F5" w:rsidR="00B2761F" w:rsidRDefault="00B2761F" w:rsidP="00B2761F">
      <w:pPr>
        <w:pStyle w:val="Heading2"/>
        <w:rPr>
          <w:lang w:bidi="cy-GB"/>
        </w:rPr>
      </w:pPr>
      <w:r>
        <w:rPr>
          <w:lang w:bidi="cy-GB"/>
        </w:rPr>
        <w:t>Mae rhai babanod yn cael eu geni angen cymorth ychwanegol. Efallai y bydd gan rieni hawl i dâl a gwyliau statudol ychwanegol.</w:t>
      </w:r>
    </w:p>
    <w:p w14:paraId="22BF095B" w14:textId="7D6FD1F8" w:rsidR="00B2761F" w:rsidRPr="00B2761F" w:rsidRDefault="00B2761F" w:rsidP="00B2761F">
      <w:pPr>
        <w:pStyle w:val="Heading2"/>
        <w:rPr>
          <w:rFonts w:cstheme="minorBidi"/>
        </w:rPr>
      </w:pPr>
      <w:r>
        <w:t>Mae gwybodaeth a chanllawiau ar gael yn y Canllawiau Absenoldeb sy’n gysylltiedig ar y dudalen Insite Cyfeillgar i Deuluoedd.</w:t>
      </w:r>
    </w:p>
    <w:p w14:paraId="60C7A9E7" w14:textId="567006BB" w:rsidR="00EF3796" w:rsidRPr="00EF3796" w:rsidRDefault="00EF3796" w:rsidP="004263F1">
      <w:pPr>
        <w:pStyle w:val="Heading1"/>
      </w:pPr>
      <w:bookmarkStart w:id="20" w:name="_Toc195701358"/>
      <w:r w:rsidRPr="00EF3796">
        <w:t>Pensiwn</w:t>
      </w:r>
      <w:bookmarkEnd w:id="20"/>
    </w:p>
    <w:p w14:paraId="0386858C" w14:textId="1025EC12" w:rsidR="00EF3796" w:rsidRPr="00EF3796" w:rsidRDefault="00EF3796" w:rsidP="00EF3796">
      <w:pPr>
        <w:pStyle w:val="Heading2"/>
      </w:pPr>
      <w:r w:rsidRPr="00EF3796">
        <w:t xml:space="preserve">Pan fyddwch ar absenoldeb rhiant a rennir â thâl, bydd eich gwasanaeth pensiwn yn parhau. Er bydd eich cyfraniadau pensiwn yn seiliedig ar eich tâl absenoldeb rhiant a rennir go iawn, byddwch yn parhau i gronni buddion pensiwn yn y ffordd arferol fel pebaech wedi bod yn y gwaith.   </w:t>
      </w:r>
    </w:p>
    <w:p w14:paraId="4701CC04" w14:textId="32BF1ACC" w:rsidR="00EF3796" w:rsidRPr="00EF3796" w:rsidRDefault="00786943" w:rsidP="00EF3796">
      <w:pPr>
        <w:pStyle w:val="Heading2"/>
      </w:pPr>
      <w:r>
        <w:t>Y</w:t>
      </w:r>
      <w:r w:rsidR="00EF3796" w:rsidRPr="00EF3796">
        <w:t xml:space="preserve">n ystod unrhyw gyfnod o absenoldeb rhiant a rennir di-dâl, ni fydd unrhyw gyfraniadau pensiwn pellach yn daladwy nes i chi ddychwelyd i’r gwaith. Ni chaiff y cyfnod absenoldeb hwn ei ystyried yn wasanaeth pensiwn ac felly ni fydd buddion yn cronni. </w:t>
      </w:r>
    </w:p>
    <w:p w14:paraId="2CAE0D57" w14:textId="39729615" w:rsidR="00786943" w:rsidRPr="00EF3796" w:rsidRDefault="00EF3796" w:rsidP="00786943">
      <w:pPr>
        <w:pStyle w:val="Heading2"/>
      </w:pPr>
      <w:r w:rsidRPr="00EF3796">
        <w:t>Efallai y byddwch yn gallu ad-dalu cyfraniadau er mwyn i unrhyw gyfnodau o absenoldeb di-dâl gyfrif fel rhai pensiynadwy. Fodd bynnag, bydd amodau ar hyn yn amodol ar reolau eich cynllun pensiwn penodol. Cysylltwch â Swyddfa'r Gyflogres cyn i chi ddechrau eich gwyliau i drafod eich opsiynau.</w:t>
      </w:r>
    </w:p>
    <w:p w14:paraId="4DF88B04" w14:textId="0C6E332C" w:rsidR="00EF3796" w:rsidRPr="00EF3796" w:rsidRDefault="00EF3796" w:rsidP="00786943">
      <w:pPr>
        <w:pStyle w:val="Heading1"/>
      </w:pPr>
      <w:bookmarkStart w:id="21" w:name="_Toc195701359"/>
      <w:r w:rsidRPr="00EF3796">
        <w:t>Cadw mewn Cysylltiad yn ystod Absenoldeb Rhiant a Rennir</w:t>
      </w:r>
      <w:bookmarkEnd w:id="21"/>
      <w:r w:rsidRPr="00EF3796">
        <w:t xml:space="preserve"> </w:t>
      </w:r>
    </w:p>
    <w:p w14:paraId="57F3CE63" w14:textId="4552D3B7" w:rsidR="00EF3796" w:rsidRPr="00EF3796" w:rsidRDefault="00EF3796" w:rsidP="00EF3796">
      <w:pPr>
        <w:pStyle w:val="Heading2"/>
      </w:pPr>
      <w:r w:rsidRPr="00EF3796">
        <w:t>Gall y ddau riant, drwy gytundeb ymlaen llaw gyda’r Brifysgol, ymgymryd â hyd at 20 diwrnod o waith, a elwir yn ddiwrnodau cyswllt absenoldeb rhiant a rennir neu ddiwrnodau SPLIT, yn ystod unrhyw ran o’r cyfnod absenoldeb rhiant a rennir.</w:t>
      </w:r>
    </w:p>
    <w:p w14:paraId="4EAE8D68" w14:textId="72B041FB" w:rsidR="00EF3796" w:rsidRPr="00EF3796" w:rsidRDefault="00EF3796" w:rsidP="00EF3796">
      <w:pPr>
        <w:pStyle w:val="Heading2"/>
      </w:pPr>
      <w:r w:rsidRPr="00EF3796">
        <w:t>Bydd diwrnodau SPLIT yn galluogi’r cyflogai i wybod am y datblygiadau diweddaraf yn y gweithle, i gadw gwybodaeth, cynnal perthnasoedd gyda chydweithwyr a rhanddeiliaid eraill, dal ar y cyfle i gael gweithgareddau datblygu a hyfforddiant a allai helpu i ysgafnhau’r broses ddychwelyd i’r gwaith ar ddiwedd yr absenoldeb rhiant a rennir.</w:t>
      </w:r>
    </w:p>
    <w:p w14:paraId="045AF5F9" w14:textId="7FDD4215" w:rsidR="00EF3796" w:rsidRPr="00EF3796" w:rsidRDefault="00EF3796" w:rsidP="00EF3796">
      <w:pPr>
        <w:pStyle w:val="Heading2"/>
      </w:pPr>
      <w:r w:rsidRPr="00EF3796">
        <w:t>Gallai’r diwrnodau SPLIT gynnwys unrhyw weithgaredd a fyddai’n rhan o’ch gwaith arferol o dan eich contract, er enghraifft mynd i gyfarfod, mynd i gynhadledd, mynd i weithgaredd hyfforddiant a datblygu neu unrhyw weithgaredd arall yn unol â’ch disgrifiad swydd.</w:t>
      </w:r>
    </w:p>
    <w:p w14:paraId="468C1153" w14:textId="3F15D30D" w:rsidR="00EF3796" w:rsidRDefault="00EF3796" w:rsidP="00EF3796">
      <w:pPr>
        <w:pStyle w:val="Heading2"/>
      </w:pPr>
      <w:r w:rsidRPr="00EF3796">
        <w:t>Dylid cymryd y diwrnodau SPLIT yn ysbeidiol ar hyd yr absenoldeb rhiant a rennir drwy drefniad ymlaen llaw ac nid ar ffurf bloc o un wythnos neu ddwy wythnos yn olynol. Caiff unrhyw waith a wneir ar ddiwrnod SPLIT ei gyfrif yn ddiwrnod cyfan: caiff hyd yn oed cyn lleied â hanner awr ei gyfrif yn ddiwrnod cyfan.</w:t>
      </w:r>
    </w:p>
    <w:p w14:paraId="6AF95D45" w14:textId="77777777" w:rsidR="00786943" w:rsidRPr="00EF3796" w:rsidRDefault="00786943" w:rsidP="00786943"/>
    <w:p w14:paraId="2DF89461" w14:textId="3637C931" w:rsidR="00EF3796" w:rsidRPr="00EF3796" w:rsidRDefault="00EF3796" w:rsidP="00786943">
      <w:pPr>
        <w:pStyle w:val="Heading1"/>
      </w:pPr>
      <w:bookmarkStart w:id="22" w:name="_Toc195701360"/>
      <w:r w:rsidRPr="00EF3796">
        <w:lastRenderedPageBreak/>
        <w:t>Dychwelyd i’r gwaith wedi absenoldeb rhiant a rennir</w:t>
      </w:r>
      <w:bookmarkEnd w:id="22"/>
    </w:p>
    <w:p w14:paraId="0DEB7E87" w14:textId="0ED95BC1" w:rsidR="00EF3796" w:rsidRPr="00EF3796" w:rsidRDefault="00EF3796" w:rsidP="00EF3796">
      <w:pPr>
        <w:pStyle w:val="Heading2"/>
      </w:pPr>
      <w:r w:rsidRPr="00EF3796">
        <w:t>Bydd rhaid i chi roi gwybod i’ch rheolwr 8 wythnos o leiaf ymlaen llaw os byddwch yn bwriadu dychwelyd i’r gwaith cyn diwedd y cyfnod absenoldeb rhiant a rennir y cytunwyd arno.</w:t>
      </w:r>
    </w:p>
    <w:p w14:paraId="26205AF0" w14:textId="12A33483" w:rsidR="00EF3796" w:rsidRPr="00EF3796" w:rsidRDefault="00EF3796" w:rsidP="00EF3796">
      <w:pPr>
        <w:pStyle w:val="Heading2"/>
      </w:pPr>
      <w:r w:rsidRPr="00EF3796">
        <w:t xml:space="preserve">Os byddwch yn dychwelyd i’r gwaith heb fod yn absennol am fwy na 26 wythnos, gan gynnwys amser a gymerwyd yn absenoldeb mamolaeth, absenoldeb tadolaeth, ac absenoldeb mabwysiadu, bydd yr hawl gennych i ddychwelyd i’r un swydd a oedd gennych cyn mynd yn absennol. </w:t>
      </w:r>
    </w:p>
    <w:p w14:paraId="2F9A9865" w14:textId="5405AC5F" w:rsidR="00EF3796" w:rsidRPr="00EF3796" w:rsidRDefault="00EF3796" w:rsidP="00EF3796">
      <w:pPr>
        <w:pStyle w:val="Heading2"/>
      </w:pPr>
      <w:r w:rsidRPr="00EF3796">
        <w:t xml:space="preserve">Os byddwch yn dychwelyd i’r gwaith ar ôl bod yn absennol am fwy na 26 wythnos (bydd hyn yn cynnwys amser a gymerwyd yn absenoldeb tadolaeth, mamolaeth a mabwysiadu) ac na fydd yn ymarferol resymol i chi ddychwelyd i’r un swydd, cewch gynnig swydd addas a phriodol arall na fydd ar delerau ac amodau llai ffafriol.  </w:t>
      </w:r>
    </w:p>
    <w:p w14:paraId="01BE0B97" w14:textId="7AEA5FCE" w:rsidR="00EF3796" w:rsidRPr="00EF3796" w:rsidRDefault="00EF3796" w:rsidP="00EF3796">
      <w:pPr>
        <w:pStyle w:val="Heading2"/>
      </w:pPr>
      <w:r w:rsidRPr="00EF3796">
        <w:t>Os na fyddwch yn dychwelyd i’r gwaith am isafswm o 3 mis yn dilyn yr absenoldeb rhiant a rennir, mae’r Brifysgol yn cadw’r hawl i adennill yr hawl alwedigaethol o’r tâl rhiant a rennir galwedigaethol i gyd neu ran ohono, ond nid y tâl rhiant a rennir galwedigaethol rydych wedi’i dderbyn.</w:t>
      </w:r>
    </w:p>
    <w:p w14:paraId="14724FF0" w14:textId="100BE1DB" w:rsidR="00EF3796" w:rsidRPr="00EF3796" w:rsidRDefault="00EF3796" w:rsidP="00EF3796">
      <w:pPr>
        <w:pStyle w:val="Heading2"/>
      </w:pPr>
      <w:r w:rsidRPr="00EF3796">
        <w:t>Bydd y cyfnod dychwelyd i’r gwaith yn dechrau pan fyddwch yn dychwelyd yn gorfforol i’r gwaith. Ni fydd cyfnodau absenoldeb â thâl neu heb dâl cyn i chi ddychwelyd i’r gwaith, e.e. gwyliau blynyddol neu absenoldeb oherwydd salwch, yn cyfrif tuag at y cyfnod tri mis.</w:t>
      </w:r>
    </w:p>
    <w:p w14:paraId="1B08B311" w14:textId="0AABCD71" w:rsidR="00EF3796" w:rsidRPr="00EF3796" w:rsidRDefault="00EF3796" w:rsidP="00EF3796">
      <w:pPr>
        <w:pStyle w:val="Heading2"/>
      </w:pPr>
      <w:r w:rsidRPr="00EF3796">
        <w:t>Os byddwch yn dychwelyd i’r gwaith wedi cymryd mwy na 26 wythnos o absenoldeb, bydd hyn yn cynnwys amser a gymerwyd ar ffurf absenoldeb mamolaeth/tadolaeth/mabwysiadu ac na fydd yn ymarferol resymol i chi ddychwelyd i’r un swydd, cewch gynnig swydd addas a phriodol arall a fydd ar delerau ac amodau yr un mor ffafriol. Os digwydd na fydd yn ymarferol resymol i chi ddychwelyd i’r un swydd, byddwn yn rhoi digon o rybudd ac yn ymgynghori â chi.</w:t>
      </w:r>
    </w:p>
    <w:p w14:paraId="6797BFBC" w14:textId="51218A3D" w:rsidR="00EF3796" w:rsidRPr="00EF3796" w:rsidRDefault="00EF3796" w:rsidP="00EF3796">
      <w:pPr>
        <w:pStyle w:val="Heading2"/>
      </w:pPr>
      <w:r w:rsidRPr="00EF3796">
        <w:t>Wedi i chi ddychwelyd i’r gwaith, cewch gyfarfod cychwynnol gyda’ch rheolwr llinell er mwyn rhoi gwybod i chi ynglŷn ag unrhyw ddatblygiadau yn y gweithle, cytuno ar amcanion, trefnu sut i drosglwyddo, eich cyflwyno i aelodau newydd o’r staff, ac asesu a fydd unrhyw anghenion hyfforddi neu ddatblygu gennych. Yn y cyfarfod cychwynnol hwn, caiff cyfarfodydd adolygu pellach eu hamserlennu rhyngoch chi a’ch rheolwr llinell.</w:t>
      </w:r>
    </w:p>
    <w:p w14:paraId="449E8C11" w14:textId="7BF485DB" w:rsidR="00786943" w:rsidRPr="00EF3796" w:rsidRDefault="00EF3796" w:rsidP="00786943">
      <w:pPr>
        <w:pStyle w:val="Heading2"/>
      </w:pPr>
      <w:r w:rsidRPr="00EF3796">
        <w:t xml:space="preserve">Os byddwch am wneud cais ffurfiol i gael gweithio’n hyblyg er mwyn gofyn am newidiadau i’ch patrwm gwaith, i’ch oriau neu i’ch man gwaith, dylech wneud hynny drwy ddefnyddio canllawiau’r Brifysgol ar gael Gweithio’n Hyblyg. Hyd y gellir, dylid gwneud y cais o leiaf 8 wythnos cyn i chi ddychwelyd o’ch absenoldeb rhiant a rennir er mwyn sicrhau bod amser gan y Brifysgol i ystyried eich cais ac y bydd amser gan y ddau barti i wneud unrhyw drefniadau angenrheidiol. </w:t>
      </w:r>
    </w:p>
    <w:p w14:paraId="4BBB93B3" w14:textId="64800107" w:rsidR="00EF3796" w:rsidRPr="00EF3796" w:rsidRDefault="00EF3796" w:rsidP="00786943">
      <w:pPr>
        <w:pStyle w:val="Heading1"/>
      </w:pPr>
      <w:bookmarkStart w:id="23" w:name="_Toc195701361"/>
      <w:r w:rsidRPr="00EF3796">
        <w:lastRenderedPageBreak/>
        <w:t>Dogfennau Perthynol</w:t>
      </w:r>
      <w:bookmarkEnd w:id="23"/>
      <w:r w:rsidRPr="00EF3796">
        <w:t xml:space="preserve"> </w:t>
      </w:r>
    </w:p>
    <w:p w14:paraId="7DB31460" w14:textId="0B17DDDA" w:rsidR="00EF3796" w:rsidRPr="00EF3796" w:rsidRDefault="00EF3796" w:rsidP="00EF3796">
      <w:pPr>
        <w:pStyle w:val="Heading2"/>
      </w:pPr>
      <w:r w:rsidRPr="00EF3796">
        <w:t>Polisi a Gweithdrefn Mamolaeth</w:t>
      </w:r>
    </w:p>
    <w:p w14:paraId="5A21AF78" w14:textId="4FCC8D13" w:rsidR="00EF3796" w:rsidRPr="00EF3796" w:rsidRDefault="00786943" w:rsidP="00EF3796">
      <w:pPr>
        <w:pStyle w:val="Heading2"/>
      </w:pPr>
      <w:r>
        <w:t>P</w:t>
      </w:r>
      <w:r w:rsidR="00EF3796" w:rsidRPr="00EF3796">
        <w:t>olisi a Gweithdrefn Tadolaeth</w:t>
      </w:r>
    </w:p>
    <w:p w14:paraId="59556D87" w14:textId="546EDE05" w:rsidR="00EF3796" w:rsidRPr="00EF3796" w:rsidRDefault="00EF3796" w:rsidP="00EF3796">
      <w:pPr>
        <w:pStyle w:val="Heading2"/>
      </w:pPr>
      <w:r w:rsidRPr="00EF3796">
        <w:t>Polisi a Gweithdrefn Absenoldeb Rhiant</w:t>
      </w:r>
    </w:p>
    <w:p w14:paraId="3D57B334" w14:textId="30393596" w:rsidR="00EF3796" w:rsidRPr="00EF3796" w:rsidRDefault="00EF3796" w:rsidP="00EF3796">
      <w:pPr>
        <w:pStyle w:val="Heading2"/>
      </w:pPr>
      <w:r w:rsidRPr="00EF3796">
        <w:t>Polisi a Gweithdrefn Absenoldeb Mabwysiadu a Benthyg Croth</w:t>
      </w:r>
    </w:p>
    <w:p w14:paraId="68829F97" w14:textId="66ED4F6E" w:rsidR="00EF3796" w:rsidRDefault="00EF3796" w:rsidP="00EF3796">
      <w:pPr>
        <w:pStyle w:val="Heading2"/>
      </w:pPr>
      <w:r w:rsidRPr="00EF3796">
        <w:t xml:space="preserve">Canllawiau Gweithio’n Hyblyg </w:t>
      </w:r>
    </w:p>
    <w:p w14:paraId="13651E76" w14:textId="77777777" w:rsidR="00C04C84" w:rsidRPr="00EF3796" w:rsidRDefault="00C04C84" w:rsidP="00C04C84"/>
    <w:p w14:paraId="754BA66E" w14:textId="3149E14E" w:rsidR="00260329" w:rsidRDefault="00C04C84" w:rsidP="00C04C84">
      <w:pPr>
        <w:pStyle w:val="Heading1"/>
      </w:pPr>
      <w:r w:rsidRPr="00C04C84">
        <w:t>Enghreifftiau o sut y gellir cymryd Absenoldeb Rhiant a Rennir</w:t>
      </w:r>
    </w:p>
    <w:tbl>
      <w:tblPr>
        <w:tblStyle w:val="TableGrid1"/>
        <w:tblW w:w="0" w:type="auto"/>
        <w:tblInd w:w="-572" w:type="dxa"/>
        <w:tblLook w:val="04A0" w:firstRow="1" w:lastRow="0" w:firstColumn="1" w:lastColumn="0" w:noHBand="0" w:noVBand="1"/>
      </w:tblPr>
      <w:tblGrid>
        <w:gridCol w:w="9588"/>
      </w:tblGrid>
      <w:tr w:rsidR="00C04C84" w:rsidRPr="00C04C84" w14:paraId="4B8F5B40" w14:textId="77777777" w:rsidTr="00C04C84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/>
            <w:hideMark/>
          </w:tcPr>
          <w:p w14:paraId="21E88B9A" w14:textId="77777777" w:rsidR="00C04C84" w:rsidRPr="00C04C84" w:rsidRDefault="00C04C84" w:rsidP="00C04C84">
            <w:pPr>
              <w:spacing w:line="360" w:lineRule="auto"/>
              <w:rPr>
                <w:rFonts w:cs="Arial"/>
                <w:b/>
                <w:color w:val="FFFFFF"/>
                <w:szCs w:val="24"/>
              </w:rPr>
            </w:pPr>
            <w:r w:rsidRPr="00C04C84">
              <w:rPr>
                <w:rFonts w:cs="Arial"/>
                <w:b/>
                <w:color w:val="FFFFFF"/>
                <w:szCs w:val="24"/>
                <w:lang w:bidi="cy-GB"/>
              </w:rPr>
              <w:t>Enghraifft 1</w:t>
            </w:r>
          </w:p>
          <w:p w14:paraId="714051CF" w14:textId="77777777" w:rsidR="00C04C84" w:rsidRPr="00C04C84" w:rsidRDefault="00C04C84" w:rsidP="00C04C84">
            <w:pPr>
              <w:spacing w:line="360" w:lineRule="auto"/>
              <w:rPr>
                <w:rFonts w:cs="Arial"/>
                <w:color w:val="FFFFFF"/>
                <w:szCs w:val="24"/>
              </w:rPr>
            </w:pPr>
            <w:r w:rsidRPr="00C04C84">
              <w:rPr>
                <w:rFonts w:cs="Arial"/>
                <w:b/>
                <w:color w:val="FFFFFF"/>
                <w:szCs w:val="24"/>
                <w:lang w:bidi="cy-GB"/>
              </w:rPr>
              <w:t>Mae'r ddau riant yn gweithio i Brifysgol Metropolitan Caerdydd ac mae'r ddau yn gymwys i gael absenoldeb rhiant a thâl galwedigaethol a rennir.</w:t>
            </w:r>
          </w:p>
        </w:tc>
      </w:tr>
      <w:tr w:rsidR="00C04C84" w:rsidRPr="00C04C84" w14:paraId="4E2F55A9" w14:textId="77777777" w:rsidTr="00C04C84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7333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Mae'r rhiant geni yn cymryd 8 wythnos o absenoldeb mamolaeth ac yn cael ei dalu fel a ganlyn:</w:t>
            </w:r>
          </w:p>
          <w:p w14:paraId="53CC5A45" w14:textId="77777777" w:rsidR="00C04C84" w:rsidRPr="00C04C84" w:rsidRDefault="00C04C84" w:rsidP="00C04C8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8 wythnos enillion wythnosol cytundebol arferol</w:t>
            </w:r>
          </w:p>
          <w:p w14:paraId="61AFF4BD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 xml:space="preserve">Mae'r rhiant geni yn cyfyngu ar eu mamolaeth ac yn dewis absenoldeb rhieni a rennir. </w:t>
            </w:r>
          </w:p>
          <w:p w14:paraId="364CD12D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 xml:space="preserve">Mae absenoldeb mamolaeth yn dod i ben ar ddiwedd wythnos 8 ac mae'r rhiant geni yn dychwelyd i'r gwaith yn wythnos 9. </w:t>
            </w:r>
          </w:p>
          <w:p w14:paraId="3C016F02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 xml:space="preserve">Mae'r partner yn cymryd 2 wythnos yn olynol o absenoldeb tadolaeth ar dâl llawn ac yn dechrau absenoldeb rhiant a rennir yn wythnos 9. Bydd y partner yn cymryd 20 wythnos o Absenoldeb Rhieni a Rennir. </w:t>
            </w:r>
          </w:p>
          <w:p w14:paraId="1E0C7A64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 xml:space="preserve">Mae'r partner yn cael ei dalu fel a ganlyn: </w:t>
            </w:r>
          </w:p>
          <w:p w14:paraId="5FC01FEC" w14:textId="77777777" w:rsidR="00C04C84" w:rsidRPr="00C04C84" w:rsidRDefault="00C04C84" w:rsidP="00C04C8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 xml:space="preserve">5 wythnos enillion wythnosol sylfaenol arferol. </w:t>
            </w:r>
          </w:p>
          <w:p w14:paraId="68959984" w14:textId="77777777" w:rsidR="00C04C84" w:rsidRPr="00C04C84" w:rsidRDefault="00C04C84" w:rsidP="00C04C8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15 wythnos ar dâl rhieni a rennir statudol a 50% o enillion wythnosol cytundebol arferol (ni ellir rhagori ar enillion wythnosol cytundebol arferol).</w:t>
            </w:r>
          </w:p>
        </w:tc>
      </w:tr>
      <w:tr w:rsidR="00C04C84" w:rsidRPr="00C04C84" w14:paraId="3C09F91B" w14:textId="77777777" w:rsidTr="00C04C84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/>
            <w:hideMark/>
          </w:tcPr>
          <w:p w14:paraId="08F62624" w14:textId="77777777" w:rsidR="00C04C84" w:rsidRPr="00C04C84" w:rsidRDefault="00C04C84" w:rsidP="00C04C84">
            <w:pPr>
              <w:spacing w:line="360" w:lineRule="auto"/>
              <w:rPr>
                <w:rFonts w:cs="Arial"/>
                <w:b/>
                <w:color w:val="FFFFFF"/>
                <w:szCs w:val="24"/>
              </w:rPr>
            </w:pPr>
            <w:r w:rsidRPr="00C04C84">
              <w:rPr>
                <w:rFonts w:cs="Arial"/>
                <w:b/>
                <w:color w:val="FFFFFF"/>
                <w:szCs w:val="24"/>
                <w:lang w:bidi="cy-GB"/>
              </w:rPr>
              <w:t>Enghraifft 2</w:t>
            </w:r>
          </w:p>
          <w:p w14:paraId="6621DC36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b/>
                <w:color w:val="FFFFFF"/>
                <w:szCs w:val="24"/>
                <w:lang w:bidi="cy-GB"/>
              </w:rPr>
              <w:t xml:space="preserve">Mae'r rhiant geni yn gweithio i Brifysgol Metropolitan Caerdydd ac mae ganddynt hawl i Absenoldeb Rhiant a Rennir a Thâl Rhieni Galwedigaethol. Nid yw partner y rhiant/prif ofalwr yn gweithio i Brifysgol Metropolitan Caerdydd ond mae ganddynt hawl i Absenoldeb Tadolaeth a Absenoldeb Rhiant a Rennir. Mae partner y rhiant geni/prif ofalwr yn ddarostyngedig i drefniadau cyflog eu sefydliad eu hunain. </w:t>
            </w:r>
          </w:p>
        </w:tc>
      </w:tr>
      <w:tr w:rsidR="00C04C84" w:rsidRPr="00C04C84" w14:paraId="470C56CC" w14:textId="77777777" w:rsidTr="00C04C84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374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Mae'r rhiant geni/prif ofalwr yn cymryd 12 wythnos o absenoldeb mamolaeth/absenoldeb mabwysiadu ac mae'n cael ei dalu fel a ganlyn:</w:t>
            </w:r>
          </w:p>
          <w:p w14:paraId="38DC7064" w14:textId="77777777" w:rsidR="00C04C84" w:rsidRPr="00C04C84" w:rsidRDefault="00C04C84" w:rsidP="00C04C8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lastRenderedPageBreak/>
              <w:t>12 wythnos enillion wythnosol cytundebol arferol</w:t>
            </w:r>
          </w:p>
          <w:p w14:paraId="7BD091B4" w14:textId="77777777" w:rsidR="00C04C84" w:rsidRPr="00C04C84" w:rsidRDefault="00C04C84" w:rsidP="00C04C84">
            <w:pPr>
              <w:spacing w:line="360" w:lineRule="auto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Bydd gan bartner y rhiant geni / prif ofalwr hawl i unrhyw daliadau uwch neu alwedigaethol fel y darperir gan eu cyflogwr.</w:t>
            </w:r>
          </w:p>
          <w:p w14:paraId="0B729D61" w14:textId="77777777" w:rsidR="00C04C84" w:rsidRPr="00C04C84" w:rsidRDefault="00C04C84" w:rsidP="00C04C84">
            <w:pPr>
              <w:spacing w:line="360" w:lineRule="auto"/>
              <w:rPr>
                <w:rFonts w:cs="Arial"/>
                <w:color w:val="071320"/>
                <w:szCs w:val="24"/>
              </w:rPr>
            </w:pPr>
          </w:p>
        </w:tc>
      </w:tr>
      <w:tr w:rsidR="00C04C84" w:rsidRPr="00C04C84" w14:paraId="3305AA3B" w14:textId="77777777" w:rsidTr="00C04C84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/>
            <w:hideMark/>
          </w:tcPr>
          <w:p w14:paraId="3F6AB1AB" w14:textId="77777777" w:rsidR="00C04C84" w:rsidRPr="00C04C84" w:rsidRDefault="00C04C84" w:rsidP="00C04C84">
            <w:pPr>
              <w:spacing w:line="360" w:lineRule="auto"/>
              <w:ind w:left="1440" w:hanging="1440"/>
              <w:rPr>
                <w:rFonts w:cs="Arial"/>
                <w:b/>
                <w:color w:val="FFFFFF"/>
                <w:szCs w:val="24"/>
              </w:rPr>
            </w:pPr>
            <w:r w:rsidRPr="00C04C84">
              <w:rPr>
                <w:rFonts w:cs="Arial"/>
                <w:b/>
                <w:color w:val="FFFFFF"/>
                <w:szCs w:val="24"/>
                <w:lang w:bidi="cy-GB"/>
              </w:rPr>
              <w:lastRenderedPageBreak/>
              <w:t>Enghraifft 3</w:t>
            </w:r>
          </w:p>
          <w:p w14:paraId="7B2EB3A0" w14:textId="77777777" w:rsidR="00C04C84" w:rsidRPr="00C04C84" w:rsidRDefault="00C04C84" w:rsidP="00C04C84">
            <w:pPr>
              <w:spacing w:line="360" w:lineRule="auto"/>
              <w:ind w:left="1440" w:hanging="1440"/>
              <w:rPr>
                <w:rFonts w:cs="Arial"/>
                <w:b/>
                <w:color w:val="FFFFFF"/>
                <w:szCs w:val="24"/>
              </w:rPr>
            </w:pPr>
            <w:r w:rsidRPr="00C04C84">
              <w:rPr>
                <w:rFonts w:cs="Arial"/>
                <w:b/>
                <w:color w:val="FFFFFF"/>
                <w:szCs w:val="24"/>
                <w:lang w:bidi="cy-GB"/>
              </w:rPr>
              <w:t>Nid yw'r rhiant geni / yn gweithio i Brifysgol Metropolitan Caerdydd</w:t>
            </w:r>
          </w:p>
          <w:p w14:paraId="49ADFE68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b/>
                <w:color w:val="FFFFFF"/>
                <w:szCs w:val="24"/>
              </w:rPr>
            </w:pPr>
            <w:r w:rsidRPr="00C04C84">
              <w:rPr>
                <w:rFonts w:cs="Arial"/>
                <w:b/>
                <w:color w:val="FFFFFF"/>
                <w:szCs w:val="24"/>
                <w:lang w:bidi="cy-GB"/>
              </w:rPr>
              <w:t xml:space="preserve">ac mae'n ddarostyngedig i drefniadau absenoldeb mamolaeth a thâl eu cyflogwr. Mae partner y rhiant/prif ofalwr yn gweithio i Brifysgol Metropolitan Caerdydd ac maent yn gymwys i gael Absenoldeb Rhiant Galwedigaethol a Rennir â thâl. </w:t>
            </w:r>
          </w:p>
        </w:tc>
      </w:tr>
      <w:tr w:rsidR="00C04C84" w:rsidRPr="00C04C84" w14:paraId="0FF38E4B" w14:textId="77777777" w:rsidTr="00C04C84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7A16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 xml:space="preserve">Mae'r rhiant geni yn cymryd 16 wythnos o absenoldeb mamolaeth ac yn cwtogi'r absenoldeb mamolaeth/mabwysiadu ac yn optio i mewn i absenoldeb rhiant a rennir. </w:t>
            </w:r>
          </w:p>
          <w:p w14:paraId="3F38AA55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Mae partner y rhiant geni yn cymryd absenoldeb rhiant a rennir yn wythnos 17 am 23 wythnos ac maent yn cael eu talu fel a ganlyn:</w:t>
            </w:r>
          </w:p>
          <w:p w14:paraId="7BEB60F5" w14:textId="77777777" w:rsidR="00C04C84" w:rsidRPr="00C04C84" w:rsidRDefault="00C04C84" w:rsidP="00C04C84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23 wythnos 50% o enillion wythnosol cytundebol arferol a thâl rhieni a rennir statudol (ni ellir rhagori ar enillion wythnosol cytundebol arferol).</w:t>
            </w:r>
          </w:p>
        </w:tc>
      </w:tr>
      <w:tr w:rsidR="00C04C84" w:rsidRPr="00C04C84" w14:paraId="08464F83" w14:textId="77777777" w:rsidTr="00C04C84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2F41"/>
            <w:hideMark/>
          </w:tcPr>
          <w:p w14:paraId="0DA68D52" w14:textId="77777777" w:rsidR="00C04C84" w:rsidRPr="00C04C84" w:rsidRDefault="00C04C84" w:rsidP="00C04C84">
            <w:pPr>
              <w:spacing w:line="360" w:lineRule="auto"/>
              <w:ind w:left="1440" w:hanging="1440"/>
              <w:rPr>
                <w:rFonts w:cs="Arial"/>
                <w:b/>
                <w:color w:val="FFFFFF"/>
                <w:szCs w:val="24"/>
              </w:rPr>
            </w:pPr>
            <w:r w:rsidRPr="00C04C84">
              <w:rPr>
                <w:rFonts w:cs="Arial"/>
                <w:b/>
                <w:color w:val="FFFFFF"/>
                <w:szCs w:val="24"/>
                <w:lang w:bidi="cy-GB"/>
              </w:rPr>
              <w:t>Enghraifft 4</w:t>
            </w:r>
          </w:p>
          <w:p w14:paraId="49882D7F" w14:textId="77777777" w:rsidR="00C04C84" w:rsidRPr="00C04C84" w:rsidRDefault="00C04C84" w:rsidP="00C04C84">
            <w:pPr>
              <w:spacing w:line="360" w:lineRule="auto"/>
              <w:ind w:left="1440" w:hanging="1440"/>
              <w:rPr>
                <w:rFonts w:cs="Arial"/>
                <w:color w:val="FFFFFF"/>
                <w:szCs w:val="24"/>
              </w:rPr>
            </w:pPr>
            <w:r w:rsidRPr="00C04C84">
              <w:rPr>
                <w:rFonts w:cs="Arial"/>
                <w:b/>
                <w:color w:val="FFFFFF"/>
                <w:szCs w:val="24"/>
                <w:lang w:bidi="cy-GB"/>
              </w:rPr>
              <w:t>Gofyn am gyfnodau anghyson o absenoldeb rhieni a rennir</w:t>
            </w:r>
          </w:p>
        </w:tc>
      </w:tr>
      <w:tr w:rsidR="00C04C84" w:rsidRPr="00C04C84" w14:paraId="028755CB" w14:textId="77777777" w:rsidTr="00C04C84"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F70F" w14:textId="77777777" w:rsidR="00C04C84" w:rsidRPr="00C04C84" w:rsidRDefault="00C04C84" w:rsidP="00C04C84">
            <w:pPr>
              <w:spacing w:line="360" w:lineRule="auto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 xml:space="preserve">Mae'r rhiant geni yn gweithio i Brifysgol Metropolitan Caerdydd ac mae ganddynt hawl i absenoldeb rhieni a rennir a thâl rhieni galwedigaethol. </w:t>
            </w:r>
          </w:p>
          <w:p w14:paraId="1866C335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 xml:space="preserve">Nid yw partner y rhiant geni yn gweithio i Brifysgol Metropolitan Caerdydd ond mae ganddynt hawl i absenoldeb tadolaeth a absenoldeb rhiant a rennir.  Mae partner y rhiant geni yn ddarostyngedig i drefniadau cyflog eu sefydliad eu hunain. </w:t>
            </w:r>
          </w:p>
          <w:p w14:paraId="395B8A0B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Mae'r rhiant geni wedi gofyn am ddau gyfnod amharon o absenoldeb rhieni a rennir, y mae'r rheolwr wedi'i gymeradwyo, fel a ganlyn:</w:t>
            </w:r>
          </w:p>
          <w:p w14:paraId="07CB8DE8" w14:textId="77777777" w:rsidR="00C04C84" w:rsidRPr="00C04C84" w:rsidRDefault="00C04C84" w:rsidP="00C04C84">
            <w:pPr>
              <w:numPr>
                <w:ilvl w:val="0"/>
                <w:numId w:val="26"/>
              </w:numPr>
              <w:spacing w:line="360" w:lineRule="auto"/>
              <w:ind w:left="709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 xml:space="preserve">8 wythnos o absenoldeb mamolaeth </w:t>
            </w:r>
          </w:p>
          <w:p w14:paraId="270FC2D1" w14:textId="77777777" w:rsidR="00C04C84" w:rsidRPr="00C04C84" w:rsidRDefault="00C04C84" w:rsidP="00C04C84">
            <w:pPr>
              <w:numPr>
                <w:ilvl w:val="0"/>
                <w:numId w:val="26"/>
              </w:numPr>
              <w:spacing w:line="360" w:lineRule="auto"/>
              <w:ind w:left="709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Bydd y rhiant geni yn dychwelyd i'r gwaith am 6 wythnos o wythnos 9.</w:t>
            </w:r>
          </w:p>
          <w:p w14:paraId="22B194FC" w14:textId="77777777" w:rsidR="00C04C84" w:rsidRPr="00C04C84" w:rsidRDefault="00C04C84" w:rsidP="00C04C84">
            <w:pPr>
              <w:numPr>
                <w:ilvl w:val="0"/>
                <w:numId w:val="26"/>
              </w:numPr>
              <w:spacing w:line="360" w:lineRule="auto"/>
              <w:ind w:left="709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 xml:space="preserve">Bydd partner y rhiant geni yn cymryd absenoldeb rhiant a rennir am y cyfnod hwn o 6 wythnos. Bydd partner y rhiant geni yn ddarostyngedig i drefniadau absenoldeb rhiant a thâl eu sefydliad eu hunain.  </w:t>
            </w:r>
          </w:p>
          <w:p w14:paraId="11AD3ED9" w14:textId="77777777" w:rsidR="00C04C84" w:rsidRPr="00C04C84" w:rsidRDefault="00C04C84" w:rsidP="00C04C84">
            <w:pPr>
              <w:numPr>
                <w:ilvl w:val="0"/>
                <w:numId w:val="26"/>
              </w:numPr>
              <w:spacing w:line="360" w:lineRule="auto"/>
              <w:ind w:left="709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Bydd y rhiant geni yn cymryd absenoldeb rhiant a rennir o wythnos 15 am 25 wythnos.</w:t>
            </w:r>
          </w:p>
          <w:p w14:paraId="3E50C042" w14:textId="77777777" w:rsidR="00C04C84" w:rsidRPr="00C04C84" w:rsidRDefault="00C04C84" w:rsidP="00C04C84">
            <w:pPr>
              <w:spacing w:line="360" w:lineRule="auto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Bydd y rhiant geni/prif ofalwr yn cael ei dalu fel a ganlyn:</w:t>
            </w:r>
          </w:p>
          <w:p w14:paraId="3AEC6B02" w14:textId="77777777" w:rsidR="00C04C84" w:rsidRPr="00C04C84" w:rsidRDefault="00C04C84" w:rsidP="00C04C84">
            <w:pPr>
              <w:numPr>
                <w:ilvl w:val="0"/>
                <w:numId w:val="26"/>
              </w:numPr>
              <w:spacing w:line="360" w:lineRule="auto"/>
              <w:ind w:left="851" w:hanging="425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8 wythnos enillion wythnosol cytundebol arferol</w:t>
            </w:r>
          </w:p>
          <w:p w14:paraId="1AD20D10" w14:textId="77777777" w:rsidR="00C04C84" w:rsidRPr="00C04C84" w:rsidRDefault="00C04C84" w:rsidP="00C04C84">
            <w:pPr>
              <w:numPr>
                <w:ilvl w:val="0"/>
                <w:numId w:val="26"/>
              </w:numPr>
              <w:spacing w:line="360" w:lineRule="auto"/>
              <w:ind w:left="851" w:hanging="425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lastRenderedPageBreak/>
              <w:t>6 wythnos ar enillion wythnosol cytundebol arferol fel rhiant geni/prif ofalwr yn ôl yn y gwaith.</w:t>
            </w:r>
          </w:p>
          <w:p w14:paraId="074BD06B" w14:textId="77777777" w:rsidR="00C04C84" w:rsidRPr="00C04C84" w:rsidRDefault="00C04C84" w:rsidP="00C04C84">
            <w:pPr>
              <w:numPr>
                <w:ilvl w:val="0"/>
                <w:numId w:val="26"/>
              </w:numPr>
              <w:spacing w:line="360" w:lineRule="auto"/>
              <w:ind w:left="851" w:hanging="425"/>
              <w:jc w:val="both"/>
              <w:rPr>
                <w:rFonts w:cs="Arial"/>
                <w:color w:val="071320"/>
                <w:szCs w:val="24"/>
              </w:rPr>
            </w:pPr>
            <w:r w:rsidRPr="00C04C84">
              <w:rPr>
                <w:rFonts w:cs="Arial"/>
                <w:color w:val="071320"/>
                <w:szCs w:val="24"/>
                <w:lang w:bidi="cy-GB"/>
              </w:rPr>
              <w:t>25 wythnos 50% o enillion wythnosol cytundebol arferol a thâl rhieni a rennir statudol (ni ellir rhagori ar enillion wythnosol arferol).</w:t>
            </w:r>
          </w:p>
        </w:tc>
      </w:tr>
    </w:tbl>
    <w:p w14:paraId="58B6C77A" w14:textId="77777777" w:rsidR="00C04C84" w:rsidRPr="00C04C84" w:rsidRDefault="00C04C84" w:rsidP="00C04C84"/>
    <w:p w14:paraId="058DE4A3" w14:textId="77777777" w:rsidR="00D52B06" w:rsidRPr="00EC2C8F" w:rsidRDefault="00D52B06" w:rsidP="00EC2C8F">
      <w:pPr>
        <w:pStyle w:val="Heading2"/>
        <w:numPr>
          <w:ilvl w:val="0"/>
          <w:numId w:val="0"/>
        </w:numPr>
        <w:ind w:left="578" w:hanging="578"/>
      </w:pPr>
    </w:p>
    <w:sectPr w:rsidR="00D52B06" w:rsidRPr="00EC2C8F" w:rsidSect="00875745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C6C53" w14:textId="77777777" w:rsidR="00C314CE" w:rsidRDefault="00C314CE" w:rsidP="003B0CD4">
      <w:pPr>
        <w:spacing w:after="0" w:line="240" w:lineRule="auto"/>
      </w:pPr>
      <w:r>
        <w:separator/>
      </w:r>
    </w:p>
  </w:endnote>
  <w:endnote w:type="continuationSeparator" w:id="0">
    <w:p w14:paraId="7B267851" w14:textId="77777777" w:rsidR="00C314CE" w:rsidRDefault="00C314CE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7E3F" w14:textId="77777777" w:rsidR="00C314CE" w:rsidRDefault="00C314CE" w:rsidP="003B0CD4">
      <w:pPr>
        <w:spacing w:after="0" w:line="240" w:lineRule="auto"/>
      </w:pPr>
      <w:r>
        <w:separator/>
      </w:r>
    </w:p>
  </w:footnote>
  <w:footnote w:type="continuationSeparator" w:id="0">
    <w:p w14:paraId="777EA487" w14:textId="77777777" w:rsidR="00C314CE" w:rsidRDefault="00C314CE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CF2F17"/>
    <w:multiLevelType w:val="hybridMultilevel"/>
    <w:tmpl w:val="8AFC8502"/>
    <w:lvl w:ilvl="0" w:tplc="77E62C1C">
      <w:start w:val="2"/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27341"/>
    <w:multiLevelType w:val="multilevel"/>
    <w:tmpl w:val="2ABE0748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2D3E5E"/>
    <w:multiLevelType w:val="hybridMultilevel"/>
    <w:tmpl w:val="185E54AE"/>
    <w:lvl w:ilvl="0" w:tplc="4EE2B8B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91871">
    <w:abstractNumId w:val="23"/>
  </w:num>
  <w:num w:numId="2" w16cid:durableId="1082408052">
    <w:abstractNumId w:val="13"/>
  </w:num>
  <w:num w:numId="3" w16cid:durableId="63570723">
    <w:abstractNumId w:val="16"/>
  </w:num>
  <w:num w:numId="4" w16cid:durableId="1781295064">
    <w:abstractNumId w:val="19"/>
  </w:num>
  <w:num w:numId="5" w16cid:durableId="846555647">
    <w:abstractNumId w:val="15"/>
  </w:num>
  <w:num w:numId="6" w16cid:durableId="2010407432">
    <w:abstractNumId w:val="20"/>
  </w:num>
  <w:num w:numId="7" w16cid:durableId="768164016">
    <w:abstractNumId w:val="9"/>
  </w:num>
  <w:num w:numId="8" w16cid:durableId="1294289299">
    <w:abstractNumId w:val="7"/>
  </w:num>
  <w:num w:numId="9" w16cid:durableId="1327706005">
    <w:abstractNumId w:val="6"/>
  </w:num>
  <w:num w:numId="10" w16cid:durableId="1608393841">
    <w:abstractNumId w:val="5"/>
  </w:num>
  <w:num w:numId="11" w16cid:durableId="336886272">
    <w:abstractNumId w:val="4"/>
  </w:num>
  <w:num w:numId="12" w16cid:durableId="644360497">
    <w:abstractNumId w:val="8"/>
  </w:num>
  <w:num w:numId="13" w16cid:durableId="472215589">
    <w:abstractNumId w:val="3"/>
  </w:num>
  <w:num w:numId="14" w16cid:durableId="1473449412">
    <w:abstractNumId w:val="2"/>
  </w:num>
  <w:num w:numId="15" w16cid:durableId="1653370072">
    <w:abstractNumId w:val="1"/>
  </w:num>
  <w:num w:numId="16" w16cid:durableId="1892378327">
    <w:abstractNumId w:val="0"/>
  </w:num>
  <w:num w:numId="17" w16cid:durableId="1338194836">
    <w:abstractNumId w:val="10"/>
  </w:num>
  <w:num w:numId="18" w16cid:durableId="2145153560">
    <w:abstractNumId w:val="18"/>
  </w:num>
  <w:num w:numId="19" w16cid:durableId="234585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95499">
    <w:abstractNumId w:val="22"/>
  </w:num>
  <w:num w:numId="21" w16cid:durableId="1423381323">
    <w:abstractNumId w:val="11"/>
  </w:num>
  <w:num w:numId="22" w16cid:durableId="1513687921">
    <w:abstractNumId w:val="17"/>
  </w:num>
  <w:num w:numId="23" w16cid:durableId="1185512079">
    <w:abstractNumId w:val="14"/>
  </w:num>
  <w:num w:numId="24" w16cid:durableId="15641765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390733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2430164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7966"/>
    <w:rsid w:val="000805D6"/>
    <w:rsid w:val="00084894"/>
    <w:rsid w:val="0009597B"/>
    <w:rsid w:val="00096435"/>
    <w:rsid w:val="000B31F8"/>
    <w:rsid w:val="000D0B2C"/>
    <w:rsid w:val="000D23F4"/>
    <w:rsid w:val="000D3EF5"/>
    <w:rsid w:val="000F0838"/>
    <w:rsid w:val="000F13D6"/>
    <w:rsid w:val="000F3FF4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7F68"/>
    <w:rsid w:val="001B5CC7"/>
    <w:rsid w:val="001B6874"/>
    <w:rsid w:val="001C0E14"/>
    <w:rsid w:val="001C6784"/>
    <w:rsid w:val="001D4929"/>
    <w:rsid w:val="001D589B"/>
    <w:rsid w:val="001D610B"/>
    <w:rsid w:val="001E196D"/>
    <w:rsid w:val="001E54DD"/>
    <w:rsid w:val="001F4CE8"/>
    <w:rsid w:val="00215570"/>
    <w:rsid w:val="00260329"/>
    <w:rsid w:val="00261178"/>
    <w:rsid w:val="00263057"/>
    <w:rsid w:val="00276D78"/>
    <w:rsid w:val="002F3B5B"/>
    <w:rsid w:val="00310A76"/>
    <w:rsid w:val="003205F6"/>
    <w:rsid w:val="0032264E"/>
    <w:rsid w:val="00351D20"/>
    <w:rsid w:val="003526E4"/>
    <w:rsid w:val="00367FE6"/>
    <w:rsid w:val="00376449"/>
    <w:rsid w:val="003A7850"/>
    <w:rsid w:val="003B0CD4"/>
    <w:rsid w:val="003C2126"/>
    <w:rsid w:val="003E58E0"/>
    <w:rsid w:val="003E6D68"/>
    <w:rsid w:val="004003B1"/>
    <w:rsid w:val="00406B6E"/>
    <w:rsid w:val="00424E11"/>
    <w:rsid w:val="004263F1"/>
    <w:rsid w:val="00454793"/>
    <w:rsid w:val="004618C7"/>
    <w:rsid w:val="004734A0"/>
    <w:rsid w:val="004812C0"/>
    <w:rsid w:val="004956BC"/>
    <w:rsid w:val="004A0911"/>
    <w:rsid w:val="004A7710"/>
    <w:rsid w:val="004B20D0"/>
    <w:rsid w:val="004D3778"/>
    <w:rsid w:val="004E0E54"/>
    <w:rsid w:val="004E6F06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6661F"/>
    <w:rsid w:val="00573589"/>
    <w:rsid w:val="00594A7A"/>
    <w:rsid w:val="005A5AD5"/>
    <w:rsid w:val="005C1286"/>
    <w:rsid w:val="005C6410"/>
    <w:rsid w:val="005D0B18"/>
    <w:rsid w:val="005D3DFB"/>
    <w:rsid w:val="0060088D"/>
    <w:rsid w:val="006377CE"/>
    <w:rsid w:val="00645C47"/>
    <w:rsid w:val="006649BD"/>
    <w:rsid w:val="00673F6A"/>
    <w:rsid w:val="00675991"/>
    <w:rsid w:val="00684ACE"/>
    <w:rsid w:val="00686B34"/>
    <w:rsid w:val="00697DFA"/>
    <w:rsid w:val="006A0052"/>
    <w:rsid w:val="006A4FE6"/>
    <w:rsid w:val="006B33D7"/>
    <w:rsid w:val="006D0471"/>
    <w:rsid w:val="006D6498"/>
    <w:rsid w:val="00700188"/>
    <w:rsid w:val="0071039C"/>
    <w:rsid w:val="00714650"/>
    <w:rsid w:val="007150F4"/>
    <w:rsid w:val="00722FD5"/>
    <w:rsid w:val="00734A37"/>
    <w:rsid w:val="00734D37"/>
    <w:rsid w:val="00757557"/>
    <w:rsid w:val="0077217C"/>
    <w:rsid w:val="00786943"/>
    <w:rsid w:val="007A0E66"/>
    <w:rsid w:val="007D4954"/>
    <w:rsid w:val="007F447E"/>
    <w:rsid w:val="00803D56"/>
    <w:rsid w:val="00813D7E"/>
    <w:rsid w:val="00815A26"/>
    <w:rsid w:val="00824DDD"/>
    <w:rsid w:val="00844206"/>
    <w:rsid w:val="008467C2"/>
    <w:rsid w:val="00854E81"/>
    <w:rsid w:val="008569CD"/>
    <w:rsid w:val="0086066D"/>
    <w:rsid w:val="008627B3"/>
    <w:rsid w:val="00862D95"/>
    <w:rsid w:val="00866360"/>
    <w:rsid w:val="008741DB"/>
    <w:rsid w:val="00875745"/>
    <w:rsid w:val="0088599E"/>
    <w:rsid w:val="00886C83"/>
    <w:rsid w:val="008C551C"/>
    <w:rsid w:val="008C779B"/>
    <w:rsid w:val="008D23D2"/>
    <w:rsid w:val="008E2F5D"/>
    <w:rsid w:val="00905E84"/>
    <w:rsid w:val="009359B4"/>
    <w:rsid w:val="00945CC4"/>
    <w:rsid w:val="00952ED2"/>
    <w:rsid w:val="00971EA6"/>
    <w:rsid w:val="00973B36"/>
    <w:rsid w:val="00973C73"/>
    <w:rsid w:val="00973C7B"/>
    <w:rsid w:val="0098001E"/>
    <w:rsid w:val="00993BF9"/>
    <w:rsid w:val="009A3418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57683"/>
    <w:rsid w:val="00A640A2"/>
    <w:rsid w:val="00A7691F"/>
    <w:rsid w:val="00A86085"/>
    <w:rsid w:val="00AC4045"/>
    <w:rsid w:val="00AD1CA8"/>
    <w:rsid w:val="00AE3499"/>
    <w:rsid w:val="00AE3A65"/>
    <w:rsid w:val="00AE6583"/>
    <w:rsid w:val="00AE7CC3"/>
    <w:rsid w:val="00B04A83"/>
    <w:rsid w:val="00B05A36"/>
    <w:rsid w:val="00B0766D"/>
    <w:rsid w:val="00B1455D"/>
    <w:rsid w:val="00B2761F"/>
    <w:rsid w:val="00B36065"/>
    <w:rsid w:val="00B36605"/>
    <w:rsid w:val="00B528ED"/>
    <w:rsid w:val="00B54D4D"/>
    <w:rsid w:val="00B6307B"/>
    <w:rsid w:val="00B65212"/>
    <w:rsid w:val="00B75892"/>
    <w:rsid w:val="00B82F2B"/>
    <w:rsid w:val="00B86E39"/>
    <w:rsid w:val="00BA6C69"/>
    <w:rsid w:val="00BB74FF"/>
    <w:rsid w:val="00BC77B0"/>
    <w:rsid w:val="00C04C84"/>
    <w:rsid w:val="00C05B84"/>
    <w:rsid w:val="00C07B20"/>
    <w:rsid w:val="00C24D8F"/>
    <w:rsid w:val="00C30F00"/>
    <w:rsid w:val="00C314CE"/>
    <w:rsid w:val="00C341BE"/>
    <w:rsid w:val="00C8453F"/>
    <w:rsid w:val="00C942A1"/>
    <w:rsid w:val="00CA1500"/>
    <w:rsid w:val="00CA6EDB"/>
    <w:rsid w:val="00CB137C"/>
    <w:rsid w:val="00CB1F64"/>
    <w:rsid w:val="00CB5D44"/>
    <w:rsid w:val="00CD441C"/>
    <w:rsid w:val="00CD582A"/>
    <w:rsid w:val="00CE47D3"/>
    <w:rsid w:val="00CE608D"/>
    <w:rsid w:val="00CF3A07"/>
    <w:rsid w:val="00D20880"/>
    <w:rsid w:val="00D46E50"/>
    <w:rsid w:val="00D52B06"/>
    <w:rsid w:val="00D5591B"/>
    <w:rsid w:val="00D9301C"/>
    <w:rsid w:val="00D973DB"/>
    <w:rsid w:val="00DA05EE"/>
    <w:rsid w:val="00DA60DF"/>
    <w:rsid w:val="00DE4000"/>
    <w:rsid w:val="00E212A3"/>
    <w:rsid w:val="00E374E4"/>
    <w:rsid w:val="00E53462"/>
    <w:rsid w:val="00E62C64"/>
    <w:rsid w:val="00E734C7"/>
    <w:rsid w:val="00E801AC"/>
    <w:rsid w:val="00E84FDC"/>
    <w:rsid w:val="00EA69F4"/>
    <w:rsid w:val="00EC2C8F"/>
    <w:rsid w:val="00ED02EC"/>
    <w:rsid w:val="00ED1374"/>
    <w:rsid w:val="00ED184E"/>
    <w:rsid w:val="00ED19D8"/>
    <w:rsid w:val="00ED6897"/>
    <w:rsid w:val="00EE23DF"/>
    <w:rsid w:val="00EF3796"/>
    <w:rsid w:val="00EF69B5"/>
    <w:rsid w:val="00F07112"/>
    <w:rsid w:val="00F20D28"/>
    <w:rsid w:val="00F314A6"/>
    <w:rsid w:val="00F31A84"/>
    <w:rsid w:val="00F65185"/>
    <w:rsid w:val="00F74ABA"/>
    <w:rsid w:val="00F77E1A"/>
    <w:rsid w:val="00F84635"/>
    <w:rsid w:val="00FA30DC"/>
    <w:rsid w:val="00FC6E7A"/>
    <w:rsid w:val="00FD5E27"/>
    <w:rsid w:val="00FE2C3C"/>
    <w:rsid w:val="00FE38BC"/>
    <w:rsid w:val="0598C42B"/>
    <w:rsid w:val="15E3BA18"/>
    <w:rsid w:val="15EC242F"/>
    <w:rsid w:val="1B368405"/>
    <w:rsid w:val="1CC4707F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5CC7"/>
    <w:pPr>
      <w:keepNext/>
      <w:spacing w:after="0" w:line="240" w:lineRule="auto"/>
      <w:contextualSpacing/>
      <w:outlineLvl w:val="0"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CC7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263F1"/>
    <w:pPr>
      <w:spacing w:after="0" w:line="240" w:lineRule="auto"/>
    </w:pPr>
    <w:rPr>
      <w:rFonts w:ascii="Arial" w:hAnsi="Arial"/>
      <w:color w:val="222A35" w:themeColor="text2" w:themeShade="80"/>
      <w:sz w:val="24"/>
    </w:rPr>
  </w:style>
  <w:style w:type="table" w:customStyle="1" w:styleId="TableGrid1">
    <w:name w:val="Table Grid1"/>
    <w:basedOn w:val="TableNormal"/>
    <w:next w:val="TableGrid"/>
    <w:uiPriority w:val="99"/>
    <w:rsid w:val="00C04C84"/>
    <w:pPr>
      <w:spacing w:after="0" w:line="240" w:lineRule="auto"/>
    </w:pPr>
    <w:rPr>
      <w:rFonts w:ascii="Aptos" w:eastAsia="Aptos" w:hAnsi="Aptos" w:cs="Times New Roman"/>
      <w:lang w:val="cy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8E167AE887B4D9BF66FB5EB1B057D" ma:contentTypeVersion="18" ma:contentTypeDescription="Create a new document." ma:contentTypeScope="" ma:versionID="1c74f429a7b0dde06021bd64414780a0">
  <xsd:schema xmlns:xsd="http://www.w3.org/2001/XMLSchema" xmlns:xs="http://www.w3.org/2001/XMLSchema" xmlns:p="http://schemas.microsoft.com/office/2006/metadata/properties" xmlns:ns2="51dfc914-f6e7-4351-bb9d-cbeeca9dcd71" xmlns:ns3="79f6a977-f4df-423d-bde5-57f513b34b21" targetNamespace="http://schemas.microsoft.com/office/2006/metadata/properties" ma:root="true" ma:fieldsID="366f6142a585c5d33482cf0b69aed2bd" ns2:_="" ns3:_="">
    <xsd:import namespace="51dfc914-f6e7-4351-bb9d-cbeeca9dcd71"/>
    <xsd:import namespace="79f6a977-f4df-423d-bde5-57f513b34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olicy_x002f_Guidance" minOccurs="0"/>
                <xsd:element ref="ns2:VersionTyp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fc914-f6e7-4351-bb9d-cbeeca9dc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licy_x002f_Guidance" ma:index="20" nillable="true" ma:displayName="Policy/Guidance" ma:format="RadioButtons" ma:internalName="Policy_x002f_Guidance">
      <xsd:simpleType>
        <xsd:restriction base="dms:Choice">
          <xsd:enumeration value="Policy"/>
          <xsd:enumeration value="Guidance"/>
        </xsd:restriction>
      </xsd:simpleType>
    </xsd:element>
    <xsd:element name="VersionType" ma:index="21" nillable="true" ma:displayName="Version Type" ma:description="Current published, draft or superseded" ma:format="RadioButtons" ma:internalName="VersionType">
      <xsd:simpleType>
        <xsd:restriction base="dms:Choice">
          <xsd:enumeration value="Draft"/>
          <xsd:enumeration value="Current published"/>
          <xsd:enumeration value="Superseded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6a977-f4df-423d-bde5-57f513b34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2b1e70c-a5fa-48e1-a37f-7cd5f6774698}" ma:internalName="TaxCatchAll" ma:showField="CatchAllData" ma:web="79f6a977-f4df-423d-bde5-57f513b34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f6a977-f4df-423d-bde5-57f513b34b21">
      <UserInfo>
        <DisplayName/>
        <AccountId xsi:nil="true"/>
        <AccountType/>
      </UserInfo>
    </SharedWithUsers>
    <Policy_x002f_Guidance xmlns="51dfc914-f6e7-4351-bb9d-cbeeca9dcd71" xsi:nil="true"/>
    <VersionType xmlns="51dfc914-f6e7-4351-bb9d-cbeeca9dcd71" xsi:nil="true"/>
    <TaxCatchAll xmlns="79f6a977-f4df-423d-bde5-57f513b34b21" xsi:nil="true"/>
    <lcf76f155ced4ddcb4097134ff3c332f xmlns="51dfc914-f6e7-4351-bb9d-cbeeca9dcd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756AB6-0926-4316-81A3-9A1A3C466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fc914-f6e7-4351-bb9d-cbeeca9dcd71"/>
    <ds:schemaRef ds:uri="79f6a977-f4df-423d-bde5-57f513b34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79f6a977-f4df-423d-bde5-57f513b34b21"/>
    <ds:schemaRef ds:uri="51dfc914-f6e7-4351-bb9d-cbeeca9dcd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Boole, George</cp:lastModifiedBy>
  <cp:revision>7</cp:revision>
  <dcterms:created xsi:type="dcterms:W3CDTF">2025-04-16T11:42:00Z</dcterms:created>
  <dcterms:modified xsi:type="dcterms:W3CDTF">2025-04-23T10:31:00Z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0x0101006EE8E167AE887B4D9BF66FB5EB1B057D</vt:lpwstr>
  </property>
  <property fmtid="{D5CDD505-2E9C-101B-9397-08002B2CF9AE}" pid="3" name="_dlc_DocIdItemGuid">
    <vt:lpwstr>c47f9b1e-a040-4ebf-82d2-8d052a4f39aa</vt:lpwstr>
  </property>
  <property fmtid="{D5CDD505-2E9C-101B-9397-08002B2CF9AE}" pid="4" name="Order">
    <vt:r8>10700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