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7F96" w14:textId="792F06B5" w:rsidR="002235DF" w:rsidRPr="002235DF" w:rsidRDefault="002235DF" w:rsidP="00C6278E">
      <w:pPr>
        <w:pStyle w:val="Heading1"/>
        <w:ind w:left="-709" w:right="-761"/>
        <w:rPr>
          <w:rFonts w:ascii="Arial" w:hAnsi="Arial" w:cs="Arial"/>
        </w:rPr>
      </w:pPr>
      <w:r w:rsidRPr="002235DF">
        <w:rPr>
          <w:rFonts w:ascii="Arial" w:hAnsi="Arial" w:cs="Arial"/>
        </w:rPr>
        <w:t xml:space="preserve">Doctoral Research Scholarship (part-time </w:t>
      </w:r>
      <w:r w:rsidRPr="00C6278E">
        <w:rPr>
          <w:rFonts w:ascii="Arial" w:hAnsi="Arial" w:cs="Arial"/>
        </w:rPr>
        <w:t>fees only</w:t>
      </w:r>
      <w:r w:rsidRPr="002235DF">
        <w:rPr>
          <w:rFonts w:ascii="Arial" w:hAnsi="Arial" w:cs="Arial"/>
        </w:rPr>
        <w:t xml:space="preserve">) – Professional Doctorate (EdD) </w:t>
      </w:r>
      <w:r w:rsidRPr="002235DF">
        <w:rPr>
          <w:rFonts w:ascii="Arial" w:hAnsi="Arial" w:cs="Arial"/>
        </w:rPr>
        <w:t>University</w:t>
      </w:r>
      <w:r w:rsidRPr="002235DF">
        <w:rPr>
          <w:rFonts w:ascii="Arial" w:hAnsi="Arial" w:cs="Arial"/>
        </w:rPr>
        <w:t xml:space="preserve"> wide opportunity </w:t>
      </w:r>
    </w:p>
    <w:p w14:paraId="0EBE9169" w14:textId="77777777" w:rsidR="002235DF" w:rsidRPr="002235DF" w:rsidRDefault="002235DF" w:rsidP="002235DF">
      <w:pPr>
        <w:jc w:val="both"/>
        <w:rPr>
          <w:rFonts w:ascii="Arial" w:hAnsi="Arial" w:cs="Arial"/>
          <w:sz w:val="24"/>
          <w:szCs w:val="24"/>
        </w:rPr>
      </w:pPr>
    </w:p>
    <w:p w14:paraId="33B8BFA1" w14:textId="77777777" w:rsidR="00C6278E" w:rsidRPr="00991D7D" w:rsidRDefault="00C6278E" w:rsidP="00C6278E">
      <w:pPr>
        <w:ind w:left="-709" w:right="-761"/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991D7D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Overview of programme in relation to CRE phase 2 work.  </w:t>
      </w:r>
    </w:p>
    <w:p w14:paraId="519C4606" w14:textId="77777777" w:rsidR="00C6278E" w:rsidRPr="00991D7D" w:rsidRDefault="00C6278E" w:rsidP="00C6278E">
      <w:pPr>
        <w:ind w:left="-709" w:right="-761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p w14:paraId="73373968" w14:textId="18B8609F" w:rsidR="00C6278E" w:rsidRPr="00991D7D" w:rsidRDefault="00C6278E" w:rsidP="00C6278E">
      <w:pPr>
        <w:ind w:left="-709" w:right="-761"/>
        <w:rPr>
          <w:rFonts w:ascii="Arial" w:hAnsi="Arial" w:cs="Arial"/>
          <w:color w:val="000000" w:themeColor="text1"/>
          <w:sz w:val="24"/>
          <w:szCs w:val="24"/>
        </w:rPr>
      </w:pPr>
      <w:r w:rsidRPr="00991D7D">
        <w:rPr>
          <w:rFonts w:ascii="Arial" w:hAnsi="Arial" w:cs="Arial"/>
          <w:color w:val="000000" w:themeColor="text1"/>
          <w:sz w:val="24"/>
          <w:szCs w:val="24"/>
        </w:rPr>
        <w:t>The professional doctorate is designed to measure a change aspect or ongoing piece of work / stand</w:t>
      </w:r>
      <w:r w:rsidR="004B3BD1">
        <w:rPr>
          <w:rFonts w:ascii="Arial" w:hAnsi="Arial" w:cs="Arial"/>
          <w:color w:val="000000" w:themeColor="text1"/>
          <w:sz w:val="24"/>
          <w:szCs w:val="24"/>
        </w:rPr>
        <w:t>-</w:t>
      </w:r>
      <w:r w:rsidRPr="00991D7D">
        <w:rPr>
          <w:rFonts w:ascii="Arial" w:hAnsi="Arial" w:cs="Arial"/>
          <w:color w:val="000000" w:themeColor="text1"/>
          <w:sz w:val="24"/>
          <w:szCs w:val="24"/>
        </w:rPr>
        <w:t xml:space="preserve">alone project. The Funded EdD candidate would have autonomy to undertake the study as they wish – with these parameters /goals / outcomes in mind. </w:t>
      </w:r>
    </w:p>
    <w:p w14:paraId="28A233D5" w14:textId="77777777" w:rsidR="00C6278E" w:rsidRPr="00991D7D" w:rsidRDefault="00C6278E" w:rsidP="00C6278E">
      <w:pPr>
        <w:ind w:left="-709" w:right="-761"/>
        <w:rPr>
          <w:rFonts w:ascii="Arial" w:hAnsi="Arial" w:cs="Arial"/>
          <w:color w:val="000000" w:themeColor="text1"/>
          <w:sz w:val="24"/>
          <w:szCs w:val="24"/>
        </w:rPr>
      </w:pPr>
    </w:p>
    <w:p w14:paraId="71AB3F54" w14:textId="6D77D053" w:rsidR="00C6278E" w:rsidRPr="00C6278E" w:rsidRDefault="00C6278E" w:rsidP="00C6278E">
      <w:pPr>
        <w:pStyle w:val="Title"/>
        <w:ind w:left="-709"/>
        <w:rPr>
          <w:rFonts w:ascii="Arial" w:hAnsi="Arial" w:cs="Arial"/>
        </w:rPr>
      </w:pPr>
      <w:r w:rsidRPr="00C6278E">
        <w:rPr>
          <w:rFonts w:ascii="Arial" w:hAnsi="Arial" w:cs="Arial"/>
        </w:rPr>
        <w:t>Overview of the professional doctorate</w:t>
      </w:r>
      <w:r w:rsidRPr="00C6278E">
        <w:rPr>
          <w:rFonts w:ascii="Arial" w:hAnsi="Arial" w:cs="Arial"/>
        </w:rPr>
        <w:t>:</w:t>
      </w:r>
    </w:p>
    <w:p w14:paraId="51A96842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19"/>
        <w:gridCol w:w="5271"/>
      </w:tblGrid>
      <w:tr w:rsidR="00C6278E" w:rsidRPr="00991D7D" w14:paraId="245430E2" w14:textId="77777777" w:rsidTr="008A2FF2">
        <w:tc>
          <w:tcPr>
            <w:tcW w:w="5219" w:type="dxa"/>
            <w:shd w:val="clear" w:color="auto" w:fill="C9C9C9" w:themeFill="accent3" w:themeFillTint="99"/>
          </w:tcPr>
          <w:p w14:paraId="6B1197CC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 programme </w:t>
            </w:r>
          </w:p>
        </w:tc>
        <w:tc>
          <w:tcPr>
            <w:tcW w:w="5271" w:type="dxa"/>
            <w:shd w:val="clear" w:color="auto" w:fill="C9C9C9" w:themeFill="accent3" w:themeFillTint="99"/>
          </w:tcPr>
          <w:p w14:paraId="1CF95590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Taught Masters Modules = 120 credits</w:t>
            </w:r>
          </w:p>
        </w:tc>
      </w:tr>
      <w:tr w:rsidR="00C6278E" w:rsidRPr="00991D7D" w14:paraId="465FAD72" w14:textId="77777777" w:rsidTr="008A2FF2">
        <w:tc>
          <w:tcPr>
            <w:tcW w:w="5219" w:type="dxa"/>
            <w:vMerge w:val="restart"/>
          </w:tcPr>
          <w:p w14:paraId="4CE41116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Phase 1 – Proposing Change </w:t>
            </w:r>
          </w:p>
        </w:tc>
        <w:tc>
          <w:tcPr>
            <w:tcW w:w="5271" w:type="dxa"/>
          </w:tcPr>
          <w:p w14:paraId="647061AA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Proposing Change: Context and Change = 60 credits </w:t>
            </w:r>
          </w:p>
        </w:tc>
      </w:tr>
      <w:tr w:rsidR="00C6278E" w:rsidRPr="00991D7D" w14:paraId="2EE234A8" w14:textId="77777777" w:rsidTr="008A2FF2">
        <w:tc>
          <w:tcPr>
            <w:tcW w:w="5219" w:type="dxa"/>
            <w:vMerge/>
          </w:tcPr>
          <w:p w14:paraId="5F8DBD76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71" w:type="dxa"/>
          </w:tcPr>
          <w:p w14:paraId="5BAA49E8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Proposing Change: Literature Review and Rationale for Change = 60 credits</w:t>
            </w:r>
          </w:p>
        </w:tc>
      </w:tr>
      <w:tr w:rsidR="00C6278E" w:rsidRPr="00991D7D" w14:paraId="565672A7" w14:textId="77777777" w:rsidTr="008A2FF2">
        <w:tc>
          <w:tcPr>
            <w:tcW w:w="5219" w:type="dxa"/>
          </w:tcPr>
          <w:p w14:paraId="370ACFAC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Phase 2 – Preparing for Change </w:t>
            </w:r>
          </w:p>
        </w:tc>
        <w:tc>
          <w:tcPr>
            <w:tcW w:w="5271" w:type="dxa"/>
          </w:tcPr>
          <w:p w14:paraId="34CDCDA1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Preparing for change: Proposed Project Design and Pilot project = 120 credits </w:t>
            </w:r>
          </w:p>
        </w:tc>
      </w:tr>
      <w:tr w:rsidR="00C6278E" w:rsidRPr="00991D7D" w14:paraId="70844A6A" w14:textId="77777777" w:rsidTr="008A2FF2">
        <w:tc>
          <w:tcPr>
            <w:tcW w:w="5219" w:type="dxa"/>
          </w:tcPr>
          <w:p w14:paraId="4D79505A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Phase 3 – Implementing and / or Evaluating Change </w:t>
            </w:r>
          </w:p>
        </w:tc>
        <w:tc>
          <w:tcPr>
            <w:tcW w:w="5271" w:type="dxa"/>
          </w:tcPr>
          <w:p w14:paraId="420C64D0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Implementing Change: Project Report and Personal Reflections = 180 credits. </w:t>
            </w:r>
          </w:p>
        </w:tc>
      </w:tr>
    </w:tbl>
    <w:p w14:paraId="1E27AFF5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960FC2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EE789CC" w14:textId="5B30440F" w:rsidR="00C6278E" w:rsidRPr="00C6278E" w:rsidRDefault="00C6278E" w:rsidP="00C6278E">
      <w:pPr>
        <w:pStyle w:val="Title"/>
        <w:ind w:left="-709"/>
        <w:rPr>
          <w:rFonts w:ascii="Arial" w:hAnsi="Arial" w:cs="Arial"/>
        </w:rPr>
      </w:pPr>
      <w:r w:rsidRPr="00C6278E">
        <w:rPr>
          <w:rFonts w:ascii="Arial" w:hAnsi="Arial" w:cs="Arial"/>
        </w:rPr>
        <w:t xml:space="preserve">Modules on the professional doctorate </w:t>
      </w:r>
    </w:p>
    <w:p w14:paraId="739E4EEB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77"/>
        <w:gridCol w:w="6739"/>
        <w:gridCol w:w="1974"/>
      </w:tblGrid>
      <w:tr w:rsidR="00C6278E" w:rsidRPr="00991D7D" w14:paraId="41E9619D" w14:textId="77777777" w:rsidTr="00C6278E">
        <w:trPr>
          <w:tblHeader/>
        </w:trPr>
        <w:tc>
          <w:tcPr>
            <w:tcW w:w="1560" w:type="dxa"/>
            <w:shd w:val="clear" w:color="auto" w:fill="D0CECE" w:themeFill="background2" w:themeFillShade="E6"/>
          </w:tcPr>
          <w:p w14:paraId="1B467839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Modules on the professional doctorate </w:t>
            </w:r>
          </w:p>
        </w:tc>
        <w:tc>
          <w:tcPr>
            <w:tcW w:w="6946" w:type="dxa"/>
            <w:shd w:val="clear" w:color="auto" w:fill="D0CECE" w:themeFill="background2" w:themeFillShade="E6"/>
          </w:tcPr>
          <w:p w14:paraId="797ED714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Module descriptor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20E1933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Relationship to CRE work (Phase 2) and beyond </w:t>
            </w:r>
          </w:p>
        </w:tc>
      </w:tr>
      <w:tr w:rsidR="00C6278E" w:rsidRPr="00991D7D" w14:paraId="20FD5783" w14:textId="77777777" w:rsidTr="008A2FF2">
        <w:tc>
          <w:tcPr>
            <w:tcW w:w="1560" w:type="dxa"/>
            <w:shd w:val="clear" w:color="auto" w:fill="FFF2CC" w:themeFill="accent4" w:themeFillTint="33"/>
          </w:tcPr>
          <w:p w14:paraId="3152A4B2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DOC 7001 </w:t>
            </w:r>
            <w:r w:rsidRPr="00991D7D">
              <w:rPr>
                <w:rFonts w:ascii="Arial" w:hAnsi="Arial" w:cs="Arial"/>
                <w:b/>
                <w:bCs/>
                <w:sz w:val="24"/>
                <w:szCs w:val="24"/>
              </w:rPr>
              <w:t>Proposing Change: Context and Change</w:t>
            </w:r>
          </w:p>
          <w:p w14:paraId="4A850047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2CC" w:themeFill="accent4" w:themeFillTint="33"/>
          </w:tcPr>
          <w:p w14:paraId="6B6885CC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Identify and demonstrate an in-depth understanding of change in their professional context. </w:t>
            </w:r>
          </w:p>
          <w:p w14:paraId="23E1D36E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Utilise relevant tools and resources to inform a critical and comprehensive analysis of a specific organisation(s) or professional context(s). </w:t>
            </w:r>
          </w:p>
          <w:p w14:paraId="2978E13A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</w:t>
            </w:r>
            <w:r w:rsidRPr="00C6278E">
              <w:rPr>
                <w:rFonts w:ascii="Arial" w:hAnsi="Arial" w:cs="Arial"/>
                <w:sz w:val="24"/>
                <w:szCs w:val="24"/>
              </w:rPr>
              <w:t>Identify a complex problem appropriate for exploration, informed by the analysis of an organisation(s) or professional context(s).</w:t>
            </w:r>
            <w:r w:rsidRPr="00991D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6545BD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Offer critical insight into models and/or theories of change relevant to their professional context(s). </w:t>
            </w:r>
          </w:p>
          <w:p w14:paraId="51312B11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>■ Consider the potential barriers they may face when operationalising organisational or strategic change, relevant to their professional context(s).</w:t>
            </w:r>
          </w:p>
          <w:p w14:paraId="664E08FC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>■ Explain what reflective practice is, offer insight into relevant models, and demonstrate how reflective practice will used as a tool for professional development.</w:t>
            </w:r>
          </w:p>
          <w:p w14:paraId="5ABB9545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14:paraId="695A5D38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Inception and design of the phase 2 work</w:t>
            </w:r>
          </w:p>
          <w:p w14:paraId="4AB70F6D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D79985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92963C0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Project management and reporting </w:t>
            </w:r>
          </w:p>
          <w:p w14:paraId="53E48DE5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2247F89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3D491D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Knowledge of change management / theory and practice </w:t>
            </w:r>
          </w:p>
          <w:p w14:paraId="432ACD08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08812C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D5069F2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Reflective practice / ongoing project supervision</w:t>
            </w:r>
          </w:p>
        </w:tc>
      </w:tr>
      <w:tr w:rsidR="00C6278E" w:rsidRPr="00991D7D" w14:paraId="1BB032B0" w14:textId="77777777" w:rsidTr="008A2FF2">
        <w:tc>
          <w:tcPr>
            <w:tcW w:w="1560" w:type="dxa"/>
            <w:shd w:val="clear" w:color="auto" w:fill="auto"/>
          </w:tcPr>
          <w:p w14:paraId="3212F3F7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D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DOC 8002 Proposing Change: Literature Review and Rationale for Change</w:t>
            </w:r>
          </w:p>
          <w:p w14:paraId="1C260720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14:paraId="79EC1988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>■Demonstrate an ability to synthesise and critique selected literature.</w:t>
            </w:r>
          </w:p>
          <w:p w14:paraId="719C7E79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Organise the presentation of the literature review coherently. </w:t>
            </w:r>
          </w:p>
          <w:p w14:paraId="1BACE2C4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Provide a rationale and purpose for original study, informed by literature review. </w:t>
            </w:r>
          </w:p>
          <w:p w14:paraId="528447F4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>■ Demonstrate an appropriate style of writing to satisfy the requirements of an academic award whilst remaining accessible to professional requirements.</w:t>
            </w:r>
          </w:p>
          <w:p w14:paraId="37C931CF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Critically reflect on knowledge of the proposed area of change in light of the </w:t>
            </w:r>
            <w:proofErr w:type="gramStart"/>
            <w:r w:rsidRPr="00991D7D">
              <w:rPr>
                <w:rFonts w:ascii="Arial" w:hAnsi="Arial" w:cs="Arial"/>
                <w:sz w:val="24"/>
                <w:szCs w:val="24"/>
              </w:rPr>
              <w:t>review;</w:t>
            </w:r>
            <w:proofErr w:type="gramEnd"/>
            <w:r w:rsidRPr="00991D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88A7B1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Critically reflect on their on-going development, </w:t>
            </w:r>
            <w:proofErr w:type="gramStart"/>
            <w:r w:rsidRPr="00991D7D">
              <w:rPr>
                <w:rFonts w:ascii="Arial" w:hAnsi="Arial" w:cs="Arial"/>
                <w:sz w:val="24"/>
                <w:szCs w:val="24"/>
              </w:rPr>
              <w:t>in light of</w:t>
            </w:r>
            <w:proofErr w:type="gramEnd"/>
            <w:r w:rsidRPr="00991D7D">
              <w:rPr>
                <w:rFonts w:ascii="Arial" w:hAnsi="Arial" w:cs="Arial"/>
                <w:sz w:val="24"/>
                <w:szCs w:val="24"/>
              </w:rPr>
              <w:t xml:space="preserve"> the critical review and the remaining modules of the professional doctorate programme.</w:t>
            </w:r>
          </w:p>
          <w:p w14:paraId="619614CE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5A90511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Synthesise and critique literature on change management and how this relates to the CRE work.</w:t>
            </w:r>
          </w:p>
          <w:p w14:paraId="50343C09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EFFD75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Demonstrate an expert knowledge of area of change &amp; in relation to CRE work background and associated aspects.</w:t>
            </w:r>
          </w:p>
          <w:p w14:paraId="57DB69B0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726C44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Set out rationale for change.</w:t>
            </w:r>
          </w:p>
        </w:tc>
      </w:tr>
      <w:tr w:rsidR="00C6278E" w:rsidRPr="00991D7D" w14:paraId="16355B55" w14:textId="77777777" w:rsidTr="008A2FF2">
        <w:tc>
          <w:tcPr>
            <w:tcW w:w="1560" w:type="dxa"/>
            <w:shd w:val="clear" w:color="auto" w:fill="D9E2F3" w:themeFill="accent1" w:themeFillTint="33"/>
          </w:tcPr>
          <w:p w14:paraId="51955670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 8003 </w:t>
            </w:r>
          </w:p>
          <w:p w14:paraId="6921F1FC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D7D">
              <w:rPr>
                <w:rFonts w:ascii="Arial" w:hAnsi="Arial" w:cs="Arial"/>
                <w:b/>
                <w:bCs/>
                <w:sz w:val="24"/>
                <w:szCs w:val="24"/>
              </w:rPr>
              <w:t>Preparing for Change: Proposed Project Design and Pilot</w:t>
            </w:r>
          </w:p>
          <w:p w14:paraId="564D2E95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D9E2F3" w:themeFill="accent1" w:themeFillTint="33"/>
          </w:tcPr>
          <w:p w14:paraId="6A00E264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>■ Critically discuss relevant methodology, and their ontological and epistemological view.</w:t>
            </w:r>
          </w:p>
          <w:p w14:paraId="3EFA157B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 ■ Critically discuss relevant methods suitable for the proposed </w:t>
            </w:r>
            <w:proofErr w:type="gramStart"/>
            <w:r w:rsidRPr="00991D7D">
              <w:rPr>
                <w:rFonts w:ascii="Arial" w:hAnsi="Arial" w:cs="Arial"/>
                <w:sz w:val="24"/>
                <w:szCs w:val="24"/>
              </w:rPr>
              <w:t>project, and</w:t>
            </w:r>
            <w:proofErr w:type="gramEnd"/>
            <w:r w:rsidRPr="00991D7D">
              <w:rPr>
                <w:rFonts w:ascii="Arial" w:hAnsi="Arial" w:cs="Arial"/>
                <w:sz w:val="24"/>
                <w:szCs w:val="24"/>
              </w:rPr>
              <w:t xml:space="preserve"> select and adapt one or a number of research methods (quantitative and/or qualitative) within a chosen design appropriate for the project to generate new practice or understanding, underpinned by knowledge.</w:t>
            </w:r>
          </w:p>
          <w:p w14:paraId="1B16F2E4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Systematically pilot the proposed project using one or more of the chosen research methods. </w:t>
            </w:r>
          </w:p>
          <w:p w14:paraId="5A70DB2F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>■ Utilise appropriate techniques to analyse, interpret and reflect upon data from the pilot intervention, in relation to the change project.</w:t>
            </w:r>
          </w:p>
          <w:p w14:paraId="3695896B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Refine the research design, following analysis and reflection, ready for the main data collection. </w:t>
            </w:r>
          </w:p>
          <w:p w14:paraId="21C5A491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>■ Demonstrate and reflect upon the ethical considerations concerning research.</w:t>
            </w:r>
          </w:p>
          <w:p w14:paraId="36470839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5E13395D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Outline your chosen methodology</w:t>
            </w:r>
          </w:p>
          <w:p w14:paraId="228C89A4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891ECA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Set out how the project generates new practice or understanding underpinned by knowledge. </w:t>
            </w:r>
          </w:p>
          <w:p w14:paraId="1B6EE66E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8AC289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Pilot proposed project /Refine</w:t>
            </w:r>
          </w:p>
          <w:p w14:paraId="4E55BA91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9E31A60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Main data collection</w:t>
            </w:r>
          </w:p>
          <w:p w14:paraId="2877BC94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Reflect on findings</w:t>
            </w:r>
          </w:p>
          <w:p w14:paraId="148A3C3B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6278E" w:rsidRPr="00991D7D" w14:paraId="5658570D" w14:textId="77777777" w:rsidTr="008A2FF2">
        <w:tc>
          <w:tcPr>
            <w:tcW w:w="1560" w:type="dxa"/>
            <w:shd w:val="clear" w:color="auto" w:fill="FBE4D5" w:themeFill="accent2" w:themeFillTint="33"/>
          </w:tcPr>
          <w:p w14:paraId="17FD92B0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D7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DOC 8004 Implementing Change: Project Report and Personal Reflections</w:t>
            </w:r>
          </w:p>
          <w:p w14:paraId="75F1365D" w14:textId="77777777" w:rsidR="00C6278E" w:rsidRPr="00991D7D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41BF721D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BE4D5" w:themeFill="accent2" w:themeFillTint="33"/>
          </w:tcPr>
          <w:p w14:paraId="6889A4C4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Demonstrate systematic acquisition, understanding, analysis, </w:t>
            </w:r>
            <w:proofErr w:type="gramStart"/>
            <w:r w:rsidRPr="00991D7D">
              <w:rPr>
                <w:rFonts w:ascii="Arial" w:hAnsi="Arial" w:cs="Arial"/>
                <w:sz w:val="24"/>
                <w:szCs w:val="24"/>
              </w:rPr>
              <w:t>synthesis</w:t>
            </w:r>
            <w:proofErr w:type="gramEnd"/>
            <w:r w:rsidRPr="00991D7D">
              <w:rPr>
                <w:rFonts w:ascii="Arial" w:hAnsi="Arial" w:cs="Arial"/>
                <w:sz w:val="24"/>
                <w:szCs w:val="24"/>
              </w:rPr>
              <w:t xml:space="preserve"> and interpretation of a substantial body of knowledge at the forefront of an area of professional practice and/or an academic discipline. </w:t>
            </w:r>
          </w:p>
          <w:p w14:paraId="0382D211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Demonstrate a detailed understanding of applicable techniques for research and advanced academic enquiry, suitable for professional practice or organisational change. </w:t>
            </w:r>
          </w:p>
          <w:p w14:paraId="4CC18801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Conceptualise and design a project for the generation of new or amended professional and/ or organisational practice. </w:t>
            </w:r>
          </w:p>
          <w:p w14:paraId="378B6030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Undertake applied research that contributes substantially to the development of new knowledge, offering new or amended models, techniques, ideas, and/or approaches. </w:t>
            </w:r>
          </w:p>
          <w:p w14:paraId="78F5D266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Interpret and make judgements about the changes in models, techniques, ideas, and/or approaches in relation to existing and relevant literature. </w:t>
            </w:r>
          </w:p>
          <w:p w14:paraId="09957F68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Complete a project report through original and significant research that will satisfy peer review, extend the forefront of the discipline, and merit publication. </w:t>
            </w:r>
          </w:p>
          <w:p w14:paraId="47455F12" w14:textId="77777777" w:rsidR="00C6278E" w:rsidRPr="00991D7D" w:rsidRDefault="00C6278E" w:rsidP="008A2FF2">
            <w:pPr>
              <w:rPr>
                <w:rFonts w:ascii="Arial" w:hAnsi="Arial" w:cs="Arial"/>
                <w:sz w:val="24"/>
                <w:szCs w:val="24"/>
              </w:rPr>
            </w:pPr>
            <w:r w:rsidRPr="00991D7D">
              <w:rPr>
                <w:rFonts w:ascii="Arial" w:hAnsi="Arial" w:cs="Arial"/>
                <w:sz w:val="24"/>
                <w:szCs w:val="24"/>
              </w:rPr>
              <w:t xml:space="preserve">■ Reflect critically upon the work completed, which give the candidate new or refined insights into their professional practice and/or organisational change. </w:t>
            </w:r>
          </w:p>
          <w:p w14:paraId="4B5D0869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B1879F0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Reflection on the cessation of the project / research </w:t>
            </w:r>
          </w:p>
          <w:p w14:paraId="050AC535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3C2DA4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Reflection on the overall project management </w:t>
            </w:r>
          </w:p>
          <w:p w14:paraId="64AFA692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961F82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Reflection on next steps following completion of project.</w:t>
            </w:r>
          </w:p>
          <w:p w14:paraId="37438A5B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1F8D84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*Reflective essay and Project report (thesis) </w:t>
            </w:r>
          </w:p>
          <w:p w14:paraId="1684CD3C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C226D3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61064DE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DFA55A5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B448DF" w14:textId="26F5A3F1" w:rsidR="00C6278E" w:rsidRPr="00C6278E" w:rsidRDefault="00C6278E" w:rsidP="00C6278E">
      <w:pPr>
        <w:ind w:left="-709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6278E">
        <w:rPr>
          <w:rFonts w:ascii="Arial" w:hAnsi="Arial" w:cs="Arial"/>
          <w:b/>
          <w:bCs/>
          <w:color w:val="000000" w:themeColor="text1"/>
          <w:sz w:val="32"/>
          <w:szCs w:val="32"/>
        </w:rPr>
        <w:t>Assessment</w:t>
      </w:r>
    </w:p>
    <w:p w14:paraId="3A5C7A1D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6237"/>
        <w:gridCol w:w="2551"/>
      </w:tblGrid>
      <w:tr w:rsidR="00C6278E" w:rsidRPr="00991D7D" w14:paraId="0309CAFE" w14:textId="77777777" w:rsidTr="00C6278E">
        <w:tc>
          <w:tcPr>
            <w:tcW w:w="1702" w:type="dxa"/>
            <w:shd w:val="clear" w:color="auto" w:fill="DBDBDB" w:themeFill="accent3" w:themeFillTint="66"/>
          </w:tcPr>
          <w:p w14:paraId="08C581FB" w14:textId="77777777" w:rsidR="00C6278E" w:rsidRPr="00C6278E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627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Module no.</w:t>
            </w:r>
          </w:p>
        </w:tc>
        <w:tc>
          <w:tcPr>
            <w:tcW w:w="6237" w:type="dxa"/>
            <w:shd w:val="clear" w:color="auto" w:fill="DBDBDB" w:themeFill="accent3" w:themeFillTint="66"/>
          </w:tcPr>
          <w:p w14:paraId="1C182CB0" w14:textId="77777777" w:rsidR="00C6278E" w:rsidRPr="00C6278E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627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Assessment Type </w:t>
            </w:r>
          </w:p>
        </w:tc>
        <w:tc>
          <w:tcPr>
            <w:tcW w:w="2551" w:type="dxa"/>
            <w:shd w:val="clear" w:color="auto" w:fill="DBDBDB" w:themeFill="accent3" w:themeFillTint="66"/>
          </w:tcPr>
          <w:p w14:paraId="66771FBF" w14:textId="77777777" w:rsidR="00C6278E" w:rsidRPr="00C6278E" w:rsidRDefault="00C6278E" w:rsidP="008A2FF2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6278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Assessment length</w:t>
            </w:r>
          </w:p>
        </w:tc>
      </w:tr>
      <w:tr w:rsidR="00C6278E" w:rsidRPr="00991D7D" w14:paraId="377A840A" w14:textId="77777777" w:rsidTr="00C6278E">
        <w:tc>
          <w:tcPr>
            <w:tcW w:w="1702" w:type="dxa"/>
            <w:vMerge w:val="restart"/>
            <w:shd w:val="clear" w:color="auto" w:fill="FFF2CC" w:themeFill="accent4" w:themeFillTint="33"/>
          </w:tcPr>
          <w:p w14:paraId="29BD1544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DOC 7001 </w:t>
            </w:r>
          </w:p>
        </w:tc>
        <w:tc>
          <w:tcPr>
            <w:tcW w:w="6237" w:type="dxa"/>
            <w:shd w:val="clear" w:color="auto" w:fill="FFF2CC" w:themeFill="accent4" w:themeFillTint="33"/>
          </w:tcPr>
          <w:p w14:paraId="55E5A4E0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Essay or manuscript 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65F307AE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7,000 words </w:t>
            </w:r>
          </w:p>
        </w:tc>
      </w:tr>
      <w:tr w:rsidR="00C6278E" w:rsidRPr="00991D7D" w14:paraId="16470739" w14:textId="77777777" w:rsidTr="00C6278E">
        <w:tc>
          <w:tcPr>
            <w:tcW w:w="1702" w:type="dxa"/>
            <w:vMerge/>
            <w:shd w:val="clear" w:color="auto" w:fill="FFF2CC" w:themeFill="accent4" w:themeFillTint="33"/>
          </w:tcPr>
          <w:p w14:paraId="722847B3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2CC" w:themeFill="accent4" w:themeFillTint="33"/>
          </w:tcPr>
          <w:p w14:paraId="0E539697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Reflective Presentation 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37C4DC5F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mins </w:t>
            </w:r>
          </w:p>
        </w:tc>
      </w:tr>
      <w:tr w:rsidR="00C6278E" w:rsidRPr="00991D7D" w14:paraId="79561F28" w14:textId="77777777" w:rsidTr="00C6278E">
        <w:tc>
          <w:tcPr>
            <w:tcW w:w="1702" w:type="dxa"/>
            <w:vMerge w:val="restart"/>
          </w:tcPr>
          <w:p w14:paraId="3DECDFF6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DOC 8002</w:t>
            </w:r>
          </w:p>
        </w:tc>
        <w:tc>
          <w:tcPr>
            <w:tcW w:w="6237" w:type="dxa"/>
          </w:tcPr>
          <w:p w14:paraId="4358BA6E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Literature Review – Essay or manuscript </w:t>
            </w:r>
          </w:p>
        </w:tc>
        <w:tc>
          <w:tcPr>
            <w:tcW w:w="2551" w:type="dxa"/>
          </w:tcPr>
          <w:p w14:paraId="3DF4F48A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7,000 words</w:t>
            </w:r>
          </w:p>
        </w:tc>
      </w:tr>
      <w:tr w:rsidR="00C6278E" w:rsidRPr="00991D7D" w14:paraId="2FD8D1A6" w14:textId="77777777" w:rsidTr="00C6278E">
        <w:tc>
          <w:tcPr>
            <w:tcW w:w="1702" w:type="dxa"/>
            <w:vMerge/>
          </w:tcPr>
          <w:p w14:paraId="77F6373E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BB22D26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Reflective Presentation </w:t>
            </w:r>
          </w:p>
        </w:tc>
        <w:tc>
          <w:tcPr>
            <w:tcW w:w="2551" w:type="dxa"/>
          </w:tcPr>
          <w:p w14:paraId="3D7AECBD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mins </w:t>
            </w:r>
          </w:p>
        </w:tc>
      </w:tr>
      <w:tr w:rsidR="00C6278E" w:rsidRPr="00991D7D" w14:paraId="605507A7" w14:textId="77777777" w:rsidTr="00C6278E">
        <w:tc>
          <w:tcPr>
            <w:tcW w:w="1702" w:type="dxa"/>
            <w:vMerge w:val="restart"/>
            <w:shd w:val="clear" w:color="auto" w:fill="D9E2F3" w:themeFill="accent1" w:themeFillTint="33"/>
          </w:tcPr>
          <w:p w14:paraId="2BEF8F9E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DOC 8003</w:t>
            </w:r>
          </w:p>
        </w:tc>
        <w:tc>
          <w:tcPr>
            <w:tcW w:w="6237" w:type="dxa"/>
            <w:shd w:val="clear" w:color="auto" w:fill="D9E2F3" w:themeFill="accent1" w:themeFillTint="33"/>
          </w:tcPr>
          <w:p w14:paraId="206570B9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Essay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EA23841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8,000 words</w:t>
            </w:r>
          </w:p>
        </w:tc>
      </w:tr>
      <w:tr w:rsidR="00C6278E" w:rsidRPr="00991D7D" w14:paraId="5E0BD4FE" w14:textId="77777777" w:rsidTr="00C6278E">
        <w:tc>
          <w:tcPr>
            <w:tcW w:w="1702" w:type="dxa"/>
            <w:vMerge/>
            <w:shd w:val="clear" w:color="auto" w:fill="D9E2F3" w:themeFill="accent1" w:themeFillTint="33"/>
          </w:tcPr>
          <w:p w14:paraId="39137D31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E2F3" w:themeFill="accent1" w:themeFillTint="33"/>
          </w:tcPr>
          <w:p w14:paraId="3BB68D61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Pilot Project (Report)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55A8E24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8,000 words</w:t>
            </w:r>
          </w:p>
        </w:tc>
      </w:tr>
      <w:tr w:rsidR="00C6278E" w:rsidRPr="00991D7D" w14:paraId="4C2886EC" w14:textId="77777777" w:rsidTr="00C6278E">
        <w:tc>
          <w:tcPr>
            <w:tcW w:w="1702" w:type="dxa"/>
            <w:vMerge/>
            <w:shd w:val="clear" w:color="auto" w:fill="D9E2F3" w:themeFill="accent1" w:themeFillTint="33"/>
          </w:tcPr>
          <w:p w14:paraId="06F6ECEB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E2F3" w:themeFill="accent1" w:themeFillTint="33"/>
          </w:tcPr>
          <w:p w14:paraId="49EBA247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Reflective Presentation 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FBD4C64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mins </w:t>
            </w:r>
          </w:p>
        </w:tc>
      </w:tr>
      <w:tr w:rsidR="00C6278E" w:rsidRPr="00991D7D" w14:paraId="2231DA04" w14:textId="77777777" w:rsidTr="00C6278E">
        <w:tc>
          <w:tcPr>
            <w:tcW w:w="1702" w:type="dxa"/>
            <w:vMerge w:val="restart"/>
            <w:shd w:val="clear" w:color="auto" w:fill="FBE4D5" w:themeFill="accent2" w:themeFillTint="33"/>
          </w:tcPr>
          <w:p w14:paraId="49CCE978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DOC 8004 </w:t>
            </w:r>
          </w:p>
        </w:tc>
        <w:tc>
          <w:tcPr>
            <w:tcW w:w="6237" w:type="dxa"/>
            <w:shd w:val="clear" w:color="auto" w:fill="FBE4D5" w:themeFill="accent2" w:themeFillTint="33"/>
          </w:tcPr>
          <w:p w14:paraId="55258359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Final Project Report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B2CD69C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>20,000 words</w:t>
            </w:r>
          </w:p>
        </w:tc>
      </w:tr>
      <w:tr w:rsidR="00C6278E" w:rsidRPr="00991D7D" w14:paraId="364C3F35" w14:textId="77777777" w:rsidTr="00C6278E">
        <w:tc>
          <w:tcPr>
            <w:tcW w:w="1702" w:type="dxa"/>
            <w:vMerge/>
            <w:shd w:val="clear" w:color="auto" w:fill="FBE4D5" w:themeFill="accent2" w:themeFillTint="33"/>
          </w:tcPr>
          <w:p w14:paraId="6D859FE5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BE4D5" w:themeFill="accent2" w:themeFillTint="33"/>
          </w:tcPr>
          <w:p w14:paraId="3A54093B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Reflective Essay 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44F2EBC8" w14:textId="77777777" w:rsidR="00C6278E" w:rsidRPr="00991D7D" w:rsidRDefault="00C6278E" w:rsidP="008A2FF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D7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5,000 words </w:t>
            </w:r>
          </w:p>
        </w:tc>
      </w:tr>
    </w:tbl>
    <w:p w14:paraId="2621AF25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48DE94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94559E" w14:textId="77777777" w:rsidR="00C6278E" w:rsidRPr="00C6278E" w:rsidRDefault="00C6278E" w:rsidP="00C6278E">
      <w:pPr>
        <w:ind w:left="-567" w:right="-76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6278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Other points of information: </w:t>
      </w:r>
    </w:p>
    <w:p w14:paraId="29CC17D8" w14:textId="77777777" w:rsidR="00C6278E" w:rsidRDefault="00C6278E" w:rsidP="00C6278E">
      <w:pPr>
        <w:ind w:left="-567" w:right="-761"/>
        <w:rPr>
          <w:rFonts w:ascii="Arial" w:hAnsi="Arial" w:cs="Arial"/>
          <w:color w:val="000000" w:themeColor="text1"/>
          <w:sz w:val="24"/>
          <w:szCs w:val="24"/>
        </w:rPr>
      </w:pPr>
    </w:p>
    <w:p w14:paraId="35C8E38C" w14:textId="77777777" w:rsidR="00C6278E" w:rsidRDefault="00C6278E" w:rsidP="00C6278E">
      <w:pPr>
        <w:pStyle w:val="ListParagraph"/>
        <w:numPr>
          <w:ilvl w:val="0"/>
          <w:numId w:val="2"/>
        </w:numPr>
        <w:ind w:left="142" w:right="-761"/>
        <w:rPr>
          <w:rFonts w:ascii="Arial" w:hAnsi="Arial" w:cs="Arial"/>
          <w:color w:val="000000" w:themeColor="text1"/>
          <w:sz w:val="24"/>
          <w:szCs w:val="24"/>
        </w:rPr>
      </w:pPr>
      <w:r w:rsidRPr="00C6278E">
        <w:rPr>
          <w:rFonts w:ascii="Arial" w:hAnsi="Arial" w:cs="Arial"/>
          <w:color w:val="000000" w:themeColor="text1"/>
          <w:sz w:val="24"/>
          <w:szCs w:val="24"/>
        </w:rPr>
        <w:t xml:space="preserve">You will be assigned a supervisory team consisting of a Director of Studies – Dr Susan Davis and a second supervisor – Dr </w:t>
      </w:r>
      <w:proofErr w:type="spellStart"/>
      <w:r w:rsidRPr="00C6278E">
        <w:rPr>
          <w:rFonts w:ascii="Arial" w:hAnsi="Arial" w:cs="Arial"/>
          <w:color w:val="000000" w:themeColor="text1"/>
          <w:sz w:val="24"/>
          <w:szCs w:val="24"/>
        </w:rPr>
        <w:t>Aylwin</w:t>
      </w:r>
      <w:proofErr w:type="spellEnd"/>
      <w:r w:rsidRPr="00C627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6278E">
        <w:rPr>
          <w:rFonts w:ascii="Arial" w:hAnsi="Arial" w:cs="Arial"/>
          <w:color w:val="000000" w:themeColor="text1"/>
          <w:sz w:val="24"/>
          <w:szCs w:val="24"/>
        </w:rPr>
        <w:t>Yafele</w:t>
      </w:r>
      <w:proofErr w:type="spellEnd"/>
      <w:r w:rsidRPr="00C6278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F6533A8" w14:textId="045AF414" w:rsidR="00C6278E" w:rsidRDefault="00C6278E" w:rsidP="00C6278E">
      <w:pPr>
        <w:pStyle w:val="ListParagraph"/>
        <w:numPr>
          <w:ilvl w:val="0"/>
          <w:numId w:val="2"/>
        </w:numPr>
        <w:ind w:left="142" w:right="-761"/>
        <w:rPr>
          <w:rFonts w:ascii="Arial" w:hAnsi="Arial" w:cs="Arial"/>
          <w:color w:val="000000" w:themeColor="text1"/>
          <w:sz w:val="24"/>
          <w:szCs w:val="24"/>
        </w:rPr>
      </w:pPr>
      <w:r w:rsidRPr="00C6278E">
        <w:rPr>
          <w:rFonts w:ascii="Arial" w:hAnsi="Arial" w:cs="Arial"/>
          <w:color w:val="000000" w:themeColor="text1"/>
          <w:sz w:val="24"/>
          <w:szCs w:val="24"/>
        </w:rPr>
        <w:t>Supervisory Team meetings - The team will be required to meet with the prof doc candidate on a regular basis – at least 6 times per year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BF4ED7" w14:textId="4C0C2608" w:rsidR="00C6278E" w:rsidRDefault="00C6278E" w:rsidP="00C6278E">
      <w:pPr>
        <w:pStyle w:val="ListParagraph"/>
        <w:numPr>
          <w:ilvl w:val="0"/>
          <w:numId w:val="2"/>
        </w:numPr>
        <w:ind w:left="142" w:right="-761"/>
        <w:rPr>
          <w:rFonts w:ascii="Arial" w:hAnsi="Arial" w:cs="Arial"/>
          <w:color w:val="000000" w:themeColor="text1"/>
          <w:sz w:val="24"/>
          <w:szCs w:val="24"/>
        </w:rPr>
      </w:pPr>
      <w:r w:rsidRPr="00C6278E">
        <w:rPr>
          <w:rFonts w:ascii="Arial" w:eastAsia="Times New Roman" w:hAnsi="Arial" w:cs="Arial"/>
          <w:sz w:val="24"/>
          <w:szCs w:val="24"/>
        </w:rPr>
        <w:lastRenderedPageBreak/>
        <w:t xml:space="preserve">Notes from all meetings must be recorded by the candidate on the Supervisor Meeting option on </w:t>
      </w:r>
      <w:hyperlink r:id="rId5" w:history="1">
        <w:r w:rsidRPr="00C6278E">
          <w:rPr>
            <w:rStyle w:val="Hyperlink"/>
            <w:rFonts w:ascii="Arial" w:eastAsia="Times New Roman" w:hAnsi="Arial" w:cs="Arial"/>
            <w:sz w:val="24"/>
            <w:szCs w:val="24"/>
          </w:rPr>
          <w:t>PhD Manager</w:t>
        </w:r>
      </w:hyperlink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C6278E">
        <w:rPr>
          <w:rFonts w:ascii="Arial" w:eastAsia="Times New Roman" w:hAnsi="Arial" w:cs="Arial"/>
          <w:sz w:val="24"/>
          <w:szCs w:val="24"/>
        </w:rPr>
        <w:t xml:space="preserve">You will need to use your student not staff number to access. </w:t>
      </w:r>
    </w:p>
    <w:p w14:paraId="52B94D52" w14:textId="77777777" w:rsidR="00C6278E" w:rsidRDefault="00C6278E" w:rsidP="00C6278E">
      <w:pPr>
        <w:pStyle w:val="ListParagraph"/>
        <w:numPr>
          <w:ilvl w:val="0"/>
          <w:numId w:val="2"/>
        </w:numPr>
        <w:ind w:left="142" w:right="-761"/>
        <w:rPr>
          <w:rFonts w:ascii="Arial" w:hAnsi="Arial" w:cs="Arial"/>
          <w:color w:val="000000" w:themeColor="text1"/>
          <w:sz w:val="24"/>
          <w:szCs w:val="24"/>
        </w:rPr>
      </w:pPr>
      <w:r w:rsidRPr="00C6278E">
        <w:rPr>
          <w:rFonts w:ascii="Arial" w:eastAsia="Times New Roman" w:hAnsi="Arial" w:cs="Arial"/>
          <w:sz w:val="24"/>
          <w:szCs w:val="24"/>
        </w:rPr>
        <w:t xml:space="preserve">There will be a </w:t>
      </w:r>
      <w:r w:rsidRPr="00C6278E">
        <w:rPr>
          <w:rFonts w:ascii="Arial" w:eastAsia="Times New Roman" w:hAnsi="Arial" w:cs="Arial"/>
          <w:b/>
          <w:bCs/>
          <w:sz w:val="24"/>
          <w:szCs w:val="24"/>
        </w:rPr>
        <w:t>compulsory Professional Doctorate Programme Induction session</w:t>
      </w:r>
      <w:r w:rsidRPr="00C6278E">
        <w:rPr>
          <w:rFonts w:ascii="Arial" w:eastAsia="Times New Roman" w:hAnsi="Arial" w:cs="Arial"/>
          <w:sz w:val="24"/>
          <w:szCs w:val="24"/>
        </w:rPr>
        <w:t xml:space="preserve">. These take place twice a year – contact </w:t>
      </w:r>
      <w:hyperlink r:id="rId6" w:history="1">
        <w:r w:rsidRPr="00C6278E">
          <w:rPr>
            <w:rStyle w:val="Hyperlink"/>
            <w:rFonts w:ascii="Arial" w:eastAsia="Times New Roman" w:hAnsi="Arial" w:cs="Arial"/>
            <w:sz w:val="24"/>
            <w:szCs w:val="24"/>
          </w:rPr>
          <w:t>annebarratt@cardiffmet.ac.uk</w:t>
        </w:r>
      </w:hyperlink>
      <w:r w:rsidRPr="00C6278E">
        <w:rPr>
          <w:rFonts w:ascii="Arial" w:eastAsia="Times New Roman" w:hAnsi="Arial" w:cs="Arial"/>
          <w:sz w:val="24"/>
          <w:szCs w:val="24"/>
        </w:rPr>
        <w:t xml:space="preserve"> for further information</w:t>
      </w:r>
    </w:p>
    <w:p w14:paraId="41EF580A" w14:textId="77777777" w:rsidR="00C6278E" w:rsidRDefault="00C6278E" w:rsidP="00C6278E">
      <w:pPr>
        <w:pStyle w:val="ListParagraph"/>
        <w:numPr>
          <w:ilvl w:val="0"/>
          <w:numId w:val="2"/>
        </w:numPr>
        <w:ind w:left="142" w:right="-761"/>
        <w:rPr>
          <w:rFonts w:ascii="Arial" w:hAnsi="Arial" w:cs="Arial"/>
          <w:color w:val="000000" w:themeColor="text1"/>
          <w:sz w:val="24"/>
          <w:szCs w:val="24"/>
        </w:rPr>
      </w:pPr>
      <w:r w:rsidRPr="00C6278E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For further information on the programme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please </w:t>
      </w:r>
      <w:hyperlink r:id="rId7" w:history="1">
        <w:r w:rsidRPr="00C6278E">
          <w:rPr>
            <w:rStyle w:val="Hyperlink"/>
            <w:rFonts w:ascii="Arial" w:hAnsi="Arial" w:cs="Arial"/>
            <w:sz w:val="24"/>
            <w:szCs w:val="24"/>
            <w:lang w:val="cy-GB"/>
          </w:rPr>
          <w:t>read t</w:t>
        </w:r>
        <w:r w:rsidRPr="00C6278E">
          <w:rPr>
            <w:rStyle w:val="Hyperlink"/>
            <w:rFonts w:ascii="Arial" w:hAnsi="Arial" w:cs="Arial"/>
            <w:sz w:val="24"/>
            <w:szCs w:val="24"/>
            <w:lang w:val="cy-GB"/>
          </w:rPr>
          <w:t>he programme handbook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cy-GB"/>
        </w:rPr>
        <w:t>.</w:t>
      </w:r>
    </w:p>
    <w:p w14:paraId="45F15C7D" w14:textId="77777777" w:rsidR="00C6278E" w:rsidRPr="00C6278E" w:rsidRDefault="00C6278E" w:rsidP="00C6278E">
      <w:pPr>
        <w:pStyle w:val="ListParagraph"/>
        <w:numPr>
          <w:ilvl w:val="0"/>
          <w:numId w:val="2"/>
        </w:numPr>
        <w:ind w:left="142" w:right="-761"/>
        <w:rPr>
          <w:rFonts w:ascii="Arial" w:hAnsi="Arial" w:cs="Arial"/>
          <w:color w:val="000000" w:themeColor="text1"/>
          <w:sz w:val="24"/>
          <w:szCs w:val="24"/>
        </w:rPr>
      </w:pPr>
      <w:r w:rsidRPr="00C6278E">
        <w:rPr>
          <w:rFonts w:ascii="Arial" w:eastAsia="Times New Roman" w:hAnsi="Arial" w:cs="Arial"/>
          <w:sz w:val="24"/>
          <w:szCs w:val="24"/>
        </w:rPr>
        <w:t>There is additional support via the C</w:t>
      </w:r>
      <w:r w:rsidRPr="00C6278E">
        <w:rPr>
          <w:rFonts w:ascii="Arial" w:eastAsia="Times New Roman" w:hAnsi="Arial" w:cs="Arial"/>
          <w:sz w:val="24"/>
          <w:szCs w:val="24"/>
        </w:rPr>
        <w:t xml:space="preserve">ardiff Metropolitan University </w:t>
      </w:r>
      <w:r w:rsidRPr="00C6278E">
        <w:rPr>
          <w:rFonts w:ascii="Arial" w:eastAsia="Times New Roman" w:hAnsi="Arial" w:cs="Arial"/>
          <w:sz w:val="24"/>
          <w:szCs w:val="24"/>
        </w:rPr>
        <w:t xml:space="preserve">Doctoral </w:t>
      </w:r>
      <w:r w:rsidRPr="00C6278E">
        <w:rPr>
          <w:rFonts w:ascii="Arial" w:eastAsia="Times New Roman" w:hAnsi="Arial" w:cs="Arial"/>
          <w:sz w:val="24"/>
          <w:szCs w:val="24"/>
        </w:rPr>
        <w:t>A</w:t>
      </w:r>
      <w:r w:rsidRPr="00C6278E">
        <w:rPr>
          <w:rFonts w:ascii="Arial" w:eastAsia="Times New Roman" w:hAnsi="Arial" w:cs="Arial"/>
          <w:sz w:val="24"/>
          <w:szCs w:val="24"/>
        </w:rPr>
        <w:t xml:space="preserve">cademy. I in the form of online sessions and information sharing plus access the </w:t>
      </w:r>
      <w:hyperlink r:id="rId8" w:history="1">
        <w:r w:rsidRPr="00C6278E">
          <w:rPr>
            <w:rStyle w:val="Hyperlink"/>
            <w:rFonts w:ascii="Arial" w:eastAsia="Times New Roman" w:hAnsi="Arial" w:cs="Arial"/>
            <w:sz w:val="24"/>
            <w:szCs w:val="24"/>
          </w:rPr>
          <w:t>C</w:t>
        </w:r>
        <w:r w:rsidRPr="00C6278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ardiff Metropolitan University </w:t>
        </w:r>
        <w:r w:rsidRPr="00C6278E">
          <w:rPr>
            <w:rStyle w:val="Hyperlink"/>
            <w:rFonts w:ascii="Arial" w:eastAsia="Times New Roman" w:hAnsi="Arial" w:cs="Arial"/>
            <w:sz w:val="24"/>
            <w:szCs w:val="24"/>
          </w:rPr>
          <w:t>PGR community</w:t>
        </w:r>
      </w:hyperlink>
      <w:r w:rsidRPr="00C6278E">
        <w:rPr>
          <w:rFonts w:ascii="Arial" w:eastAsia="Times New Roman" w:hAnsi="Arial" w:cs="Arial"/>
          <w:sz w:val="24"/>
          <w:szCs w:val="24"/>
        </w:rPr>
        <w:t>.</w:t>
      </w:r>
    </w:p>
    <w:p w14:paraId="6ED305B0" w14:textId="368FCE7D" w:rsidR="00C6278E" w:rsidRPr="00C6278E" w:rsidRDefault="00C6278E" w:rsidP="00C6278E">
      <w:pPr>
        <w:pStyle w:val="ListParagraph"/>
        <w:numPr>
          <w:ilvl w:val="0"/>
          <w:numId w:val="2"/>
        </w:numPr>
        <w:ind w:left="142" w:right="-761"/>
        <w:rPr>
          <w:rFonts w:ascii="Arial" w:hAnsi="Arial" w:cs="Arial"/>
          <w:color w:val="000000" w:themeColor="text1"/>
          <w:sz w:val="24"/>
          <w:szCs w:val="24"/>
        </w:rPr>
      </w:pPr>
      <w:r w:rsidRPr="00C6278E">
        <w:rPr>
          <w:rFonts w:ascii="Arial" w:hAnsi="Arial" w:cs="Arial"/>
          <w:sz w:val="24"/>
          <w:szCs w:val="24"/>
        </w:rPr>
        <w:t>There are regular EdD student catch ups via TEAMS</w:t>
      </w:r>
    </w:p>
    <w:p w14:paraId="308E1D0F" w14:textId="77777777" w:rsidR="00C6278E" w:rsidRPr="00991D7D" w:rsidRDefault="00C6278E" w:rsidP="00C6278E">
      <w:pPr>
        <w:ind w:left="-709" w:right="-761"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5BE8BB50" w14:textId="6EFB8AC2" w:rsidR="00C6278E" w:rsidRPr="00991D7D" w:rsidRDefault="00C6278E" w:rsidP="00C6278E">
      <w:pPr>
        <w:ind w:left="-567" w:right="-761"/>
        <w:rPr>
          <w:rFonts w:ascii="Arial" w:hAnsi="Arial" w:cs="Arial"/>
          <w:color w:val="000000" w:themeColor="text1"/>
          <w:sz w:val="24"/>
          <w:szCs w:val="24"/>
        </w:rPr>
      </w:pPr>
      <w:r w:rsidRPr="00991D7D">
        <w:rPr>
          <w:rFonts w:ascii="Arial" w:hAnsi="Arial" w:cs="Arial"/>
          <w:color w:val="000000" w:themeColor="text1"/>
          <w:sz w:val="24"/>
          <w:szCs w:val="24"/>
        </w:rPr>
        <w:t xml:space="preserve">Any further queries please contact: </w:t>
      </w:r>
      <w:hyperlink r:id="rId9" w:history="1">
        <w:r w:rsidRPr="00C6278E">
          <w:rPr>
            <w:rStyle w:val="Hyperlink"/>
            <w:rFonts w:ascii="Arial" w:hAnsi="Arial" w:cs="Arial"/>
            <w:sz w:val="24"/>
            <w:szCs w:val="24"/>
          </w:rPr>
          <w:t>Dr Susan Davis, Prof Doc / EdD pathway leade</w:t>
        </w:r>
        <w:r w:rsidRPr="00C6278E">
          <w:rPr>
            <w:rStyle w:val="Hyperlink"/>
            <w:rFonts w:ascii="Arial" w:hAnsi="Arial" w:cs="Arial"/>
            <w:sz w:val="24"/>
            <w:szCs w:val="24"/>
          </w:rPr>
          <w:t>r</w:t>
        </w:r>
      </w:hyperlink>
      <w:r w:rsidRPr="00991D7D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hyperlink r:id="rId10" w:history="1">
        <w:r w:rsidRPr="00C6278E">
          <w:rPr>
            <w:rStyle w:val="Hyperlink"/>
            <w:rFonts w:ascii="Arial" w:hAnsi="Arial" w:cs="Arial"/>
            <w:sz w:val="24"/>
            <w:szCs w:val="24"/>
          </w:rPr>
          <w:t>Anne Barratt, Prof Doc admin</w:t>
        </w:r>
      </w:hyperlink>
      <w:r w:rsidRPr="00991D7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66C4DB" w14:textId="77777777" w:rsidR="00C6278E" w:rsidRPr="00991D7D" w:rsidRDefault="00C6278E" w:rsidP="00C6278E">
      <w:pPr>
        <w:ind w:left="-709" w:right="-761"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239AC267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320AFC8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8042E47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700A1F" w14:textId="77777777" w:rsidR="00C6278E" w:rsidRPr="00991D7D" w:rsidRDefault="00C6278E" w:rsidP="00C6278E">
      <w:pPr>
        <w:rPr>
          <w:rFonts w:ascii="Arial" w:hAnsi="Arial" w:cs="Arial"/>
          <w:color w:val="000000" w:themeColor="text1"/>
          <w:sz w:val="24"/>
          <w:szCs w:val="24"/>
        </w:rPr>
      </w:pPr>
      <w:r w:rsidRPr="00991D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C413E2D" w14:textId="77777777" w:rsidR="00C6278E" w:rsidRPr="00991D7D" w:rsidRDefault="00C6278E" w:rsidP="00C6278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5DFB0203" w14:textId="77777777" w:rsidR="00C6278E" w:rsidRPr="00991D7D" w:rsidRDefault="00C6278E" w:rsidP="00C6278E">
      <w:pPr>
        <w:rPr>
          <w:rFonts w:ascii="Arial" w:hAnsi="Arial" w:cs="Arial"/>
          <w:sz w:val="24"/>
          <w:szCs w:val="24"/>
        </w:rPr>
      </w:pPr>
    </w:p>
    <w:p w14:paraId="63DD44F5" w14:textId="77777777" w:rsidR="002235DF" w:rsidRPr="002235DF" w:rsidRDefault="002235DF">
      <w:pPr>
        <w:rPr>
          <w:rFonts w:ascii="Arial" w:hAnsi="Arial" w:cs="Arial"/>
          <w:sz w:val="24"/>
          <w:szCs w:val="24"/>
        </w:rPr>
      </w:pPr>
    </w:p>
    <w:sectPr w:rsidR="002235DF" w:rsidRPr="002235DF" w:rsidSect="00CA1A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284"/>
    <w:multiLevelType w:val="hybridMultilevel"/>
    <w:tmpl w:val="2B7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427F"/>
    <w:multiLevelType w:val="hybridMultilevel"/>
    <w:tmpl w:val="8B6E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92CAD"/>
    <w:multiLevelType w:val="hybridMultilevel"/>
    <w:tmpl w:val="3CAE3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DF"/>
    <w:rsid w:val="00011008"/>
    <w:rsid w:val="002235DF"/>
    <w:rsid w:val="004B3BD1"/>
    <w:rsid w:val="004E290B"/>
    <w:rsid w:val="006F5C7C"/>
    <w:rsid w:val="007479FC"/>
    <w:rsid w:val="007D734E"/>
    <w:rsid w:val="00A321A9"/>
    <w:rsid w:val="00A85839"/>
    <w:rsid w:val="00BB4A2D"/>
    <w:rsid w:val="00C6278E"/>
    <w:rsid w:val="00C83DF7"/>
    <w:rsid w:val="00CA1AB8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E3AD3"/>
  <w15:chartTrackingRefBased/>
  <w15:docId w15:val="{1E773DC9-7C54-C34C-ACB6-42E4A8B4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 (Headings CS)"/>
        <w:color w:val="171717" w:themeColor="background2" w:themeShade="1A"/>
        <w:sz w:val="24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5DF"/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79FC"/>
    <w:pPr>
      <w:keepNext/>
      <w:keepLines/>
      <w:spacing w:before="240"/>
      <w:outlineLvl w:val="0"/>
    </w:pPr>
    <w:rPr>
      <w:rFonts w:eastAsiaTheme="majorEastAsia" w:cstheme="majorBidi"/>
      <w:b/>
      <w:color w:val="3B3838" w:themeColor="background2" w:themeShade="40"/>
      <w:sz w:val="4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7479FC"/>
    <w:pPr>
      <w:keepNext/>
      <w:keepLines/>
      <w:shd w:val="clear" w:color="auto" w:fill="FFFFFF"/>
      <w:spacing w:before="40"/>
      <w:outlineLvl w:val="1"/>
    </w:pPr>
    <w:rPr>
      <w:rFonts w:eastAsiaTheme="majorEastAsia" w:cs="Arial"/>
      <w:b/>
      <w:color w:val="000000" w:themeColor="text1"/>
      <w:spacing w:val="-5"/>
      <w:sz w:val="32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9FC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9FC"/>
    <w:rPr>
      <w:rFonts w:ascii="Arial" w:eastAsiaTheme="majorEastAsia" w:hAnsi="Arial" w:cstheme="majorBidi"/>
      <w:b/>
      <w:color w:val="3B3838" w:themeColor="background2" w:themeShade="40"/>
      <w:sz w:val="42"/>
    </w:rPr>
  </w:style>
  <w:style w:type="character" w:customStyle="1" w:styleId="Heading2Char">
    <w:name w:val="Heading 2 Char"/>
    <w:basedOn w:val="DefaultParagraphFont"/>
    <w:link w:val="Heading2"/>
    <w:rsid w:val="007479FC"/>
    <w:rPr>
      <w:rFonts w:ascii="Arial" w:eastAsiaTheme="majorEastAsia" w:hAnsi="Arial" w:cs="Arial"/>
      <w:b/>
      <w:color w:val="000000" w:themeColor="text1"/>
      <w:spacing w:val="-5"/>
      <w:sz w:val="32"/>
      <w:szCs w:val="24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7479FC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79FC"/>
    <w:rPr>
      <w:rFonts w:ascii="Arial" w:eastAsiaTheme="majorEastAsia" w:hAnsi="Arial" w:cstheme="majorBidi"/>
      <w:b/>
      <w:color w:val="auto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839"/>
    <w:pPr>
      <w:numPr>
        <w:ilvl w:val="1"/>
      </w:numPr>
    </w:pPr>
    <w:rPr>
      <w:rFonts w:eastAsiaTheme="minorEastAsia" w:cstheme="minorBidi"/>
      <w:color w:val="3B3838" w:themeColor="background2" w:themeShade="4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85839"/>
    <w:rPr>
      <w:rFonts w:ascii="Arial" w:eastAsiaTheme="minorEastAsia" w:hAnsi="Arial" w:cstheme="minorBidi"/>
      <w:color w:val="3B3838" w:themeColor="background2" w:themeShade="40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A85839"/>
    <w:rPr>
      <w:rFonts w:ascii="Arial" w:hAnsi="Arial"/>
      <w:i/>
      <w:iCs/>
      <w:color w:val="3B3838" w:themeColor="background2" w:themeShade="40"/>
      <w:sz w:val="24"/>
    </w:rPr>
  </w:style>
  <w:style w:type="character" w:styleId="Emphasis">
    <w:name w:val="Emphasis"/>
    <w:basedOn w:val="DefaultParagraphFont"/>
    <w:uiPriority w:val="20"/>
    <w:qFormat/>
    <w:rsid w:val="00A85839"/>
    <w:rPr>
      <w:rFonts w:ascii="Arial" w:hAnsi="Arial"/>
      <w:b/>
      <w:i/>
      <w:iCs/>
      <w:color w:val="3B3838" w:themeColor="background2" w:themeShade="40"/>
      <w:sz w:val="24"/>
    </w:rPr>
  </w:style>
  <w:style w:type="character" w:styleId="IntenseEmphasis">
    <w:name w:val="Intense Emphasis"/>
    <w:basedOn w:val="DefaultParagraphFont"/>
    <w:uiPriority w:val="21"/>
    <w:qFormat/>
    <w:rsid w:val="00A85839"/>
    <w:rPr>
      <w:rFonts w:ascii="Arial" w:hAnsi="Arial"/>
      <w:i/>
      <w:iCs/>
      <w:color w:val="1A648F"/>
      <w:sz w:val="24"/>
    </w:rPr>
  </w:style>
  <w:style w:type="character" w:styleId="Strong">
    <w:name w:val="Strong"/>
    <w:basedOn w:val="DefaultParagraphFont"/>
    <w:uiPriority w:val="22"/>
    <w:qFormat/>
    <w:rsid w:val="00A85839"/>
    <w:rPr>
      <w:rFonts w:ascii="Arial" w:hAnsi="Arial"/>
      <w:b/>
      <w:bCs/>
      <w:color w:val="3B3838" w:themeColor="background2" w:themeShade="40"/>
      <w:sz w:val="24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85839"/>
    <w:pPr>
      <w:spacing w:before="200"/>
      <w:ind w:left="864" w:right="864"/>
      <w:jc w:val="center"/>
    </w:pPr>
    <w:rPr>
      <w:i/>
      <w:iCs/>
      <w:color w:val="3B3838" w:themeColor="background2" w:themeShade="40"/>
    </w:rPr>
  </w:style>
  <w:style w:type="character" w:customStyle="1" w:styleId="QuoteChar">
    <w:name w:val="Quote Char"/>
    <w:basedOn w:val="DefaultParagraphFont"/>
    <w:link w:val="Quote"/>
    <w:uiPriority w:val="29"/>
    <w:rsid w:val="00A85839"/>
    <w:rPr>
      <w:rFonts w:ascii="Arial" w:hAnsi="Arial"/>
      <w:i/>
      <w:iCs/>
      <w:color w:val="3B3838" w:themeColor="background2" w:themeShade="40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858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1A648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839"/>
    <w:rPr>
      <w:rFonts w:ascii="Arial" w:hAnsi="Arial"/>
      <w:i/>
      <w:iCs/>
      <w:color w:val="1A648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79FC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479FC"/>
    <w:pPr>
      <w:suppressAutoHyphens/>
      <w:autoSpaceDN w:val="0"/>
      <w:textAlignment w:val="baseline"/>
    </w:pPr>
    <w:rPr>
      <w:color w:val="262626" w:themeColor="text1" w:themeTint="D9"/>
    </w:rPr>
  </w:style>
  <w:style w:type="character" w:styleId="Hyperlink">
    <w:name w:val="Hyperlink"/>
    <w:rsid w:val="002235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235D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235DF"/>
    <w:rPr>
      <w:rFonts w:ascii="Consolas" w:eastAsiaTheme="minorHAnsi" w:hAnsi="Consolas" w:cstheme="minorBidi"/>
      <w:color w:val="auto"/>
      <w:sz w:val="21"/>
      <w:szCs w:val="21"/>
    </w:rPr>
  </w:style>
  <w:style w:type="paragraph" w:styleId="ListParagraph">
    <w:name w:val="List Paragraph"/>
    <w:basedOn w:val="Normal"/>
    <w:uiPriority w:val="34"/>
    <w:qFormat/>
    <w:rsid w:val="00C6278E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C6278E"/>
    <w:rPr>
      <w:rFonts w:asciiTheme="minorHAnsi" w:eastAsiaTheme="minorHAnsi" w:hAnsiTheme="minorHAnsi" w:cstheme="minorBidi"/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6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uwicac.sharepoint.com/sites/DoctoralAcademy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outlookuwicac.sharepoint.com/sites/DoctoralAcademy/SitePages/Professional-Doctorat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barratt@cardiffmet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earch.cardiffmet.ac.uk/do/cardiffmet-auth/login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annebarratt@cardiffme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avis@cardiffmet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B4A6D-36D2-4F04-9061-14774FC69454}"/>
</file>

<file path=customXml/itemProps2.xml><?xml version="1.0" encoding="utf-8"?>
<ds:datastoreItem xmlns:ds="http://schemas.openxmlformats.org/officeDocument/2006/customXml" ds:itemID="{3566FA06-934C-4AD6-A674-69531FFF7F95}"/>
</file>

<file path=customXml/itemProps3.xml><?xml version="1.0" encoding="utf-8"?>
<ds:datastoreItem xmlns:ds="http://schemas.openxmlformats.org/officeDocument/2006/customXml" ds:itemID="{B0BB703C-06A4-43D6-A19D-B656ECF9BA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Mike</dc:creator>
  <cp:keywords/>
  <dc:description/>
  <cp:lastModifiedBy>Scott, Mike</cp:lastModifiedBy>
  <cp:revision>2</cp:revision>
  <dcterms:created xsi:type="dcterms:W3CDTF">2021-09-12T15:04:00Z</dcterms:created>
  <dcterms:modified xsi:type="dcterms:W3CDTF">2021-09-12T15:04:00Z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23300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