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FE37" w14:textId="58255F59" w:rsidR="00982704" w:rsidRDefault="001B716F" w:rsidP="001B716F">
      <w:pPr>
        <w:pStyle w:val="Title"/>
        <w:jc w:val="center"/>
      </w:pPr>
      <w:r>
        <w:t>Cardiff Metropolitan University Supplier Data</w:t>
      </w:r>
    </w:p>
    <w:p w14:paraId="18EAEE01" w14:textId="7610742C" w:rsidR="001B716F" w:rsidRDefault="001B716F" w:rsidP="00ED7D1A">
      <w:pPr>
        <w:pStyle w:val="Heading1"/>
      </w:pPr>
      <w:r>
        <w:t>Evidence of Impact</w:t>
      </w:r>
    </w:p>
    <w:p w14:paraId="7045B6F0" w14:textId="110604DE" w:rsidR="001B716F" w:rsidRDefault="001B716F" w:rsidP="00ED7D1A">
      <w:pPr>
        <w:pStyle w:val="Heading2"/>
        <w:numPr>
          <w:ilvl w:val="1"/>
          <w:numId w:val="4"/>
        </w:numPr>
      </w:pPr>
      <w:r w:rsidRPr="001B716F">
        <w:t>We are committed to acting ethically, with integrity and transparency in all business dealings and to put effective systems and controls in place to safeguard against any form of modern slavery taking place within the business or our supply chain.</w:t>
      </w:r>
    </w:p>
    <w:p w14:paraId="2EF58095" w14:textId="16AA1381" w:rsidR="001B716F" w:rsidRDefault="001B716F" w:rsidP="00ED7D1A">
      <w:pPr>
        <w:pStyle w:val="Heading2"/>
        <w:numPr>
          <w:ilvl w:val="1"/>
          <w:numId w:val="4"/>
        </w:numPr>
      </w:pPr>
      <w:r>
        <w:t xml:space="preserve">Supplier review and on-boarding </w:t>
      </w:r>
      <w:proofErr w:type="gramStart"/>
      <w:r>
        <w:t>takes into account</w:t>
      </w:r>
      <w:proofErr w:type="gramEnd"/>
      <w:r>
        <w:t xml:space="preserve"> Modern Slavery Statements and Supplier Ethics requirements, communicated</w:t>
      </w:r>
      <w:r>
        <w:t xml:space="preserve"> </w:t>
      </w:r>
      <w:r>
        <w:t>to current and potential suppliers.</w:t>
      </w:r>
    </w:p>
    <w:p w14:paraId="15BAFBC8" w14:textId="692C59F7" w:rsidR="001B716F" w:rsidRPr="001B716F" w:rsidRDefault="001B716F" w:rsidP="00ED7D1A">
      <w:pPr>
        <w:pStyle w:val="Heading2"/>
        <w:numPr>
          <w:ilvl w:val="1"/>
          <w:numId w:val="4"/>
        </w:numPr>
      </w:pPr>
      <w:r w:rsidRPr="001B716F">
        <w:t xml:space="preserve">Discussing modern slavery detection and eradication forms part of our annual supplier audits </w:t>
      </w:r>
      <w:proofErr w:type="gramStart"/>
      <w:r w:rsidRPr="001B716F">
        <w:t>and also</w:t>
      </w:r>
      <w:proofErr w:type="gramEnd"/>
      <w:r w:rsidRPr="001B716F">
        <w:t xml:space="preserve"> part of the screening process for new suppliers.</w:t>
      </w:r>
    </w:p>
    <w:p w14:paraId="08F8D81B" w14:textId="3AA82BE3" w:rsidR="001B716F" w:rsidRPr="001B716F" w:rsidRDefault="001B716F" w:rsidP="001B716F">
      <w:pPr>
        <w:pStyle w:val="Heading1"/>
      </w:pPr>
      <w:r w:rsidRPr="001B716F">
        <w:t xml:space="preserve">Since February 2016 </w:t>
      </w:r>
      <w:r w:rsidRPr="001B716F">
        <w:t>Cardiff Metropolitan University suppliers have been accessing an innovative, online Social Value Action Planning Tool which:</w:t>
      </w:r>
    </w:p>
    <w:p w14:paraId="7A76567B" w14:textId="2E9AA219" w:rsidR="001B716F" w:rsidRDefault="001B716F" w:rsidP="00ED7D1A">
      <w:pPr>
        <w:pStyle w:val="Heading2"/>
        <w:numPr>
          <w:ilvl w:val="1"/>
          <w:numId w:val="26"/>
        </w:numPr>
      </w:pPr>
      <w:r>
        <w:t>Supports suppliers</w:t>
      </w:r>
      <w:r>
        <w:t xml:space="preserve"> </w:t>
      </w:r>
      <w:r>
        <w:t xml:space="preserve">to develop a </w:t>
      </w:r>
      <w:proofErr w:type="spellStart"/>
      <w:r>
        <w:t>NETpositive</w:t>
      </w:r>
      <w:proofErr w:type="spellEnd"/>
      <w:r>
        <w:t xml:space="preserve"> social value action plan</w:t>
      </w:r>
      <w:r>
        <w:t xml:space="preserve"> </w:t>
      </w:r>
      <w:r>
        <w:t>for their business</w:t>
      </w:r>
      <w:r>
        <w:t>.</w:t>
      </w:r>
    </w:p>
    <w:p w14:paraId="221BC17F" w14:textId="59A38FCE" w:rsidR="001B716F" w:rsidRDefault="001B716F" w:rsidP="00ED7D1A">
      <w:pPr>
        <w:pStyle w:val="Heading2"/>
        <w:numPr>
          <w:ilvl w:val="1"/>
          <w:numId w:val="26"/>
        </w:numPr>
      </w:pPr>
      <w:r>
        <w:t>Helps suppliers understand the positive</w:t>
      </w:r>
      <w:r>
        <w:t xml:space="preserve"> </w:t>
      </w:r>
      <w:r>
        <w:t>contribution their business makes to the environment, society and the economy</w:t>
      </w:r>
      <w:r>
        <w:t>.</w:t>
      </w:r>
    </w:p>
    <w:p w14:paraId="72D0B197" w14:textId="796F2EF9" w:rsidR="001B716F" w:rsidRDefault="001B716F" w:rsidP="00ED7D1A">
      <w:pPr>
        <w:pStyle w:val="Heading2"/>
        <w:numPr>
          <w:ilvl w:val="1"/>
          <w:numId w:val="26"/>
        </w:numPr>
      </w:pPr>
      <w:r>
        <w:t>Gathers data on the social value actions being undertaken</w:t>
      </w:r>
      <w:r>
        <w:t xml:space="preserve"> </w:t>
      </w:r>
      <w:r>
        <w:t>by suppliers to Cardiff Metropolitan University</w:t>
      </w:r>
      <w:r>
        <w:t>.</w:t>
      </w:r>
    </w:p>
    <w:p w14:paraId="396A0CCE" w14:textId="1B0557F7" w:rsidR="001B716F" w:rsidRDefault="001B716F" w:rsidP="00ED7D1A">
      <w:pPr>
        <w:pStyle w:val="Heading2"/>
        <w:numPr>
          <w:ilvl w:val="1"/>
          <w:numId w:val="26"/>
        </w:numPr>
      </w:pPr>
      <w:r>
        <w:t>Enables Cardiff Metropolitan University to demonstrate progress on carbon management within the</w:t>
      </w:r>
      <w:r>
        <w:t xml:space="preserve"> </w:t>
      </w:r>
      <w:r>
        <w:t>supply chain</w:t>
      </w:r>
      <w:r>
        <w:t>.</w:t>
      </w:r>
    </w:p>
    <w:p w14:paraId="370C5CB2" w14:textId="6BFE0367" w:rsidR="001B716F" w:rsidRDefault="001B716F" w:rsidP="001B716F">
      <w:pPr>
        <w:pStyle w:val="Heading1"/>
        <w:ind w:left="432" w:hanging="432"/>
      </w:pPr>
      <w:r>
        <w:t>Headline Figures</w:t>
      </w:r>
      <w:bookmarkStart w:id="0" w:name="_GoBack"/>
      <w:bookmarkEnd w:id="0"/>
    </w:p>
    <w:p w14:paraId="0AD58247" w14:textId="0034A821" w:rsidR="001B716F" w:rsidRDefault="001B716F" w:rsidP="00ED7D1A">
      <w:pPr>
        <w:pStyle w:val="Heading2"/>
        <w:numPr>
          <w:ilvl w:val="1"/>
          <w:numId w:val="25"/>
        </w:numPr>
      </w:pPr>
      <w:r>
        <w:t>659 suppliers registered</w:t>
      </w:r>
    </w:p>
    <w:p w14:paraId="7F229ABA" w14:textId="71697E97" w:rsidR="001B716F" w:rsidRDefault="001B716F" w:rsidP="00ED7D1A">
      <w:pPr>
        <w:pStyle w:val="Heading2"/>
        <w:numPr>
          <w:ilvl w:val="1"/>
          <w:numId w:val="25"/>
        </w:numPr>
      </w:pPr>
      <w:r>
        <w:t>2117 action plans completed</w:t>
      </w:r>
    </w:p>
    <w:p w14:paraId="772A4ABB" w14:textId="0DFCE0E8" w:rsidR="001B716F" w:rsidRDefault="001B716F" w:rsidP="00ED7D1A">
      <w:pPr>
        <w:pStyle w:val="Heading2"/>
        <w:numPr>
          <w:ilvl w:val="1"/>
          <w:numId w:val="25"/>
        </w:numPr>
      </w:pPr>
      <w:r>
        <w:t>82% of which are SMEs</w:t>
      </w:r>
    </w:p>
    <w:p w14:paraId="394CD549" w14:textId="556C14AA" w:rsidR="001B716F" w:rsidRDefault="001B716F" w:rsidP="00ED7D1A">
      <w:pPr>
        <w:pStyle w:val="Heading2"/>
        <w:numPr>
          <w:ilvl w:val="1"/>
          <w:numId w:val="25"/>
        </w:numPr>
      </w:pPr>
      <w:r>
        <w:t>5401 actions committed to</w:t>
      </w:r>
    </w:p>
    <w:p w14:paraId="2E6196D9" w14:textId="0E789AAC" w:rsidR="001B716F" w:rsidRDefault="001B716F" w:rsidP="00ED7D1A">
      <w:pPr>
        <w:pStyle w:val="Heading2"/>
        <w:numPr>
          <w:ilvl w:val="1"/>
          <w:numId w:val="25"/>
        </w:numPr>
      </w:pPr>
      <w:r>
        <w:t>4473 actions in progress or completed</w:t>
      </w:r>
    </w:p>
    <w:p w14:paraId="43D2740E" w14:textId="10046AF7" w:rsidR="001B716F" w:rsidRDefault="001B716F" w:rsidP="00ED7D1A">
      <w:pPr>
        <w:pStyle w:val="Heading2"/>
        <w:numPr>
          <w:ilvl w:val="1"/>
          <w:numId w:val="25"/>
        </w:numPr>
      </w:pPr>
      <w:r>
        <w:t>1897 pieces of evidence of action</w:t>
      </w:r>
    </w:p>
    <w:p w14:paraId="14885109" w14:textId="722D772F" w:rsidR="001B716F" w:rsidRDefault="001B716F" w:rsidP="00ED7D1A">
      <w:pPr>
        <w:pStyle w:val="Heading2"/>
        <w:numPr>
          <w:ilvl w:val="1"/>
          <w:numId w:val="25"/>
        </w:numPr>
      </w:pPr>
      <w:r>
        <w:t>100% aware of modern slavery</w:t>
      </w:r>
    </w:p>
    <w:p w14:paraId="55424587" w14:textId="6EC4AC73" w:rsidR="001B716F" w:rsidRDefault="001B716F" w:rsidP="00ED7D1A">
      <w:pPr>
        <w:pStyle w:val="Heading2"/>
        <w:numPr>
          <w:ilvl w:val="1"/>
          <w:numId w:val="25"/>
        </w:numPr>
      </w:pPr>
      <w:r>
        <w:t xml:space="preserve">64% made a public commitment to </w:t>
      </w:r>
      <w:proofErr w:type="gramStart"/>
      <w:r>
        <w:t>taking action</w:t>
      </w:r>
      <w:proofErr w:type="gramEnd"/>
      <w:r>
        <w:t xml:space="preserve"> against modern slavery</w:t>
      </w:r>
    </w:p>
    <w:p w14:paraId="0A18BB35" w14:textId="756FDBD4" w:rsidR="001B716F" w:rsidRDefault="001B716F" w:rsidP="00ED7D1A">
      <w:pPr>
        <w:pStyle w:val="Heading2"/>
        <w:numPr>
          <w:ilvl w:val="1"/>
          <w:numId w:val="25"/>
        </w:numPr>
      </w:pPr>
      <w:r>
        <w:t>63% aware of the sustainable development goals</w:t>
      </w:r>
    </w:p>
    <w:p w14:paraId="5F514B86" w14:textId="63E27E08" w:rsidR="001B716F" w:rsidRDefault="001B716F" w:rsidP="001B716F">
      <w:pPr>
        <w:pStyle w:val="Heading1"/>
        <w:ind w:left="432" w:hanging="432"/>
      </w:pPr>
      <w:r>
        <w:lastRenderedPageBreak/>
        <w:t>Modern Slavery Actions</w:t>
      </w:r>
    </w:p>
    <w:p w14:paraId="0309E3E8" w14:textId="061D2402" w:rsidR="001B716F" w:rsidRDefault="00DE39FC" w:rsidP="00DE39FC">
      <w:pPr>
        <w:pStyle w:val="Heading2"/>
        <w:numPr>
          <w:ilvl w:val="0"/>
          <w:numId w:val="20"/>
        </w:numPr>
      </w:pPr>
      <w:r>
        <w:t xml:space="preserve">Develop </w:t>
      </w:r>
      <w:r w:rsidRPr="00DE39FC">
        <w:t>a robust approach to removing Modern Slavery from your supply chains</w:t>
      </w:r>
    </w:p>
    <w:p w14:paraId="3485ADF7" w14:textId="5687D8C5" w:rsidR="00DE39FC" w:rsidRDefault="00DE39FC" w:rsidP="00DE39FC">
      <w:pPr>
        <w:pStyle w:val="Heading3"/>
        <w:numPr>
          <w:ilvl w:val="1"/>
          <w:numId w:val="20"/>
        </w:numPr>
      </w:pPr>
      <w:r>
        <w:t>21 in progress</w:t>
      </w:r>
    </w:p>
    <w:p w14:paraId="3493F202" w14:textId="71186DF7" w:rsidR="00DE39FC" w:rsidRDefault="00DE39FC" w:rsidP="00DE39FC">
      <w:pPr>
        <w:pStyle w:val="Heading3"/>
        <w:numPr>
          <w:ilvl w:val="1"/>
          <w:numId w:val="20"/>
        </w:numPr>
      </w:pPr>
      <w:r>
        <w:t>16 completed</w:t>
      </w:r>
    </w:p>
    <w:p w14:paraId="61607651" w14:textId="19926828" w:rsidR="00DE39FC" w:rsidRDefault="00DE39FC" w:rsidP="00DE39FC">
      <w:pPr>
        <w:pStyle w:val="Heading3"/>
        <w:numPr>
          <w:ilvl w:val="1"/>
          <w:numId w:val="20"/>
        </w:numPr>
      </w:pPr>
      <w:r>
        <w:t>30 not started</w:t>
      </w:r>
    </w:p>
    <w:p w14:paraId="7F8ABB45" w14:textId="6DAAFB8D" w:rsidR="00DE39FC" w:rsidRDefault="00DE39FC" w:rsidP="00DE39FC">
      <w:pPr>
        <w:pStyle w:val="Heading3"/>
        <w:numPr>
          <w:ilvl w:val="1"/>
          <w:numId w:val="20"/>
        </w:numPr>
      </w:pPr>
      <w:r>
        <w:t>21 with evidence</w:t>
      </w:r>
    </w:p>
    <w:p w14:paraId="538132D4" w14:textId="77777777" w:rsidR="00DE39FC" w:rsidRPr="00DE39FC" w:rsidRDefault="00DE39FC" w:rsidP="00DE39FC"/>
    <w:p w14:paraId="0F11C4E0" w14:textId="1E87CA5B" w:rsidR="00DE39FC" w:rsidRDefault="00DE39FC" w:rsidP="00DE39FC">
      <w:pPr>
        <w:pStyle w:val="Heading2"/>
        <w:numPr>
          <w:ilvl w:val="0"/>
          <w:numId w:val="20"/>
        </w:numPr>
      </w:pPr>
      <w:r>
        <w:t>Provide Modern Slavery training for staff</w:t>
      </w:r>
    </w:p>
    <w:p w14:paraId="4248A4AE" w14:textId="7D69FAFF" w:rsidR="00DE39FC" w:rsidRDefault="00DE39FC" w:rsidP="00DE39FC">
      <w:pPr>
        <w:pStyle w:val="Heading3"/>
        <w:numPr>
          <w:ilvl w:val="1"/>
          <w:numId w:val="20"/>
        </w:numPr>
      </w:pPr>
      <w:r>
        <w:t>17</w:t>
      </w:r>
      <w:r>
        <w:t xml:space="preserve"> in progress</w:t>
      </w:r>
    </w:p>
    <w:p w14:paraId="77E274D5" w14:textId="50768A2A" w:rsidR="00DE39FC" w:rsidRDefault="00DE39FC" w:rsidP="00DE39FC">
      <w:pPr>
        <w:pStyle w:val="Heading3"/>
        <w:numPr>
          <w:ilvl w:val="1"/>
          <w:numId w:val="20"/>
        </w:numPr>
      </w:pPr>
      <w:r>
        <w:t>1</w:t>
      </w:r>
      <w:r>
        <w:t>2</w:t>
      </w:r>
      <w:r>
        <w:t xml:space="preserve"> completed</w:t>
      </w:r>
    </w:p>
    <w:p w14:paraId="45A91679" w14:textId="7190E391" w:rsidR="00DE39FC" w:rsidRDefault="00DE39FC" w:rsidP="00DE39FC">
      <w:pPr>
        <w:pStyle w:val="Heading3"/>
        <w:numPr>
          <w:ilvl w:val="1"/>
          <w:numId w:val="20"/>
        </w:numPr>
      </w:pPr>
      <w:r>
        <w:t>3</w:t>
      </w:r>
      <w:r>
        <w:t>7</w:t>
      </w:r>
      <w:r>
        <w:t xml:space="preserve"> not started</w:t>
      </w:r>
    </w:p>
    <w:p w14:paraId="02D00CFB" w14:textId="3137CE25" w:rsidR="00DE39FC" w:rsidRDefault="00DE39FC" w:rsidP="00DE39FC">
      <w:pPr>
        <w:pStyle w:val="Heading3"/>
        <w:numPr>
          <w:ilvl w:val="1"/>
          <w:numId w:val="20"/>
        </w:numPr>
      </w:pPr>
      <w:r>
        <w:t>17</w:t>
      </w:r>
      <w:r>
        <w:t xml:space="preserve"> with evidence</w:t>
      </w:r>
    </w:p>
    <w:p w14:paraId="44EC245A" w14:textId="323B7267" w:rsidR="00DE39FC" w:rsidRDefault="00DE39FC" w:rsidP="00DE39FC"/>
    <w:p w14:paraId="562DC30A" w14:textId="2E8215A2" w:rsidR="00DE39FC" w:rsidRPr="00DE39FC" w:rsidRDefault="00DE39FC" w:rsidP="00DE39FC">
      <w:pPr>
        <w:pStyle w:val="Heading3"/>
        <w:numPr>
          <w:ilvl w:val="0"/>
          <w:numId w:val="20"/>
        </w:numPr>
      </w:pPr>
      <w:r w:rsidRPr="00DE39FC">
        <w:rPr>
          <w:sz w:val="26"/>
          <w:szCs w:val="26"/>
        </w:rPr>
        <w:t>Engage with your suppliers about Modern Slavery</w:t>
      </w:r>
      <w:r w:rsidRPr="00DE39FC">
        <w:rPr>
          <w:sz w:val="26"/>
          <w:szCs w:val="26"/>
        </w:rPr>
        <w:t xml:space="preserve"> </w:t>
      </w:r>
    </w:p>
    <w:p w14:paraId="46079D5B" w14:textId="48C39830" w:rsidR="00DE39FC" w:rsidRDefault="00DE39FC" w:rsidP="00DE39FC">
      <w:pPr>
        <w:pStyle w:val="Heading3"/>
        <w:numPr>
          <w:ilvl w:val="1"/>
          <w:numId w:val="20"/>
        </w:numPr>
      </w:pPr>
      <w:r>
        <w:t>20</w:t>
      </w:r>
      <w:r>
        <w:t xml:space="preserve"> in progress</w:t>
      </w:r>
    </w:p>
    <w:p w14:paraId="2D2C8F7D" w14:textId="59A9A509" w:rsidR="00DE39FC" w:rsidRDefault="00DE39FC" w:rsidP="00DE39FC">
      <w:pPr>
        <w:pStyle w:val="Heading3"/>
        <w:numPr>
          <w:ilvl w:val="1"/>
          <w:numId w:val="20"/>
        </w:numPr>
      </w:pPr>
      <w:r>
        <w:t>1</w:t>
      </w:r>
      <w:r>
        <w:t>4</w:t>
      </w:r>
      <w:r>
        <w:t xml:space="preserve"> completed</w:t>
      </w:r>
    </w:p>
    <w:p w14:paraId="218989AD" w14:textId="4D197D76" w:rsidR="00DE39FC" w:rsidRDefault="00DE39FC" w:rsidP="00DE39FC">
      <w:pPr>
        <w:pStyle w:val="Heading3"/>
        <w:numPr>
          <w:ilvl w:val="1"/>
          <w:numId w:val="20"/>
        </w:numPr>
      </w:pPr>
      <w:r>
        <w:t>3</w:t>
      </w:r>
      <w:r>
        <w:t>1</w:t>
      </w:r>
      <w:r>
        <w:t xml:space="preserve"> not started</w:t>
      </w:r>
    </w:p>
    <w:p w14:paraId="34736E77" w14:textId="00A76E7E" w:rsidR="00DE39FC" w:rsidRDefault="00DE39FC" w:rsidP="00DE39FC">
      <w:pPr>
        <w:pStyle w:val="Heading3"/>
        <w:numPr>
          <w:ilvl w:val="1"/>
          <w:numId w:val="20"/>
        </w:numPr>
      </w:pPr>
      <w:r>
        <w:t>20</w:t>
      </w:r>
      <w:r>
        <w:t xml:space="preserve"> with evidence</w:t>
      </w:r>
    </w:p>
    <w:p w14:paraId="32469404" w14:textId="58A938CA" w:rsidR="00DE39FC" w:rsidRDefault="00DE39FC" w:rsidP="00DE39FC"/>
    <w:p w14:paraId="0D123887" w14:textId="12589E28" w:rsidR="00DE39FC" w:rsidRPr="00DE39FC" w:rsidRDefault="00DE39FC" w:rsidP="00DE39FC">
      <w:pPr>
        <w:pStyle w:val="Heading3"/>
        <w:numPr>
          <w:ilvl w:val="0"/>
          <w:numId w:val="20"/>
        </w:numPr>
      </w:pPr>
      <w:r w:rsidRPr="00DE39FC">
        <w:rPr>
          <w:sz w:val="26"/>
          <w:szCs w:val="26"/>
        </w:rPr>
        <w:t>Publish a Modern Slavery Statement</w:t>
      </w:r>
      <w:r w:rsidRPr="00DE39FC">
        <w:rPr>
          <w:sz w:val="26"/>
          <w:szCs w:val="26"/>
        </w:rPr>
        <w:t xml:space="preserve"> </w:t>
      </w:r>
    </w:p>
    <w:p w14:paraId="6E5569FC" w14:textId="6450374A" w:rsidR="00DE39FC" w:rsidRDefault="00DE39FC" w:rsidP="00DE39FC">
      <w:pPr>
        <w:pStyle w:val="Heading3"/>
        <w:numPr>
          <w:ilvl w:val="1"/>
          <w:numId w:val="20"/>
        </w:numPr>
      </w:pPr>
      <w:r>
        <w:t>10</w:t>
      </w:r>
      <w:r>
        <w:t xml:space="preserve"> in progress</w:t>
      </w:r>
    </w:p>
    <w:p w14:paraId="5DCFDF4F" w14:textId="6736793C" w:rsidR="00DE39FC" w:rsidRDefault="00DE39FC" w:rsidP="00DE39FC">
      <w:pPr>
        <w:pStyle w:val="Heading3"/>
        <w:numPr>
          <w:ilvl w:val="1"/>
          <w:numId w:val="20"/>
        </w:numPr>
      </w:pPr>
      <w:r>
        <w:t>25</w:t>
      </w:r>
      <w:r>
        <w:t xml:space="preserve"> completed</w:t>
      </w:r>
    </w:p>
    <w:p w14:paraId="0AB6AFCC" w14:textId="3AD5BB55" w:rsidR="00DE39FC" w:rsidRDefault="00DE39FC" w:rsidP="00DE39FC">
      <w:pPr>
        <w:pStyle w:val="Heading3"/>
        <w:numPr>
          <w:ilvl w:val="1"/>
          <w:numId w:val="20"/>
        </w:numPr>
      </w:pPr>
      <w:r>
        <w:t>3</w:t>
      </w:r>
      <w:r>
        <w:t>0</w:t>
      </w:r>
      <w:r>
        <w:t xml:space="preserve"> not started</w:t>
      </w:r>
    </w:p>
    <w:p w14:paraId="1D82CD46" w14:textId="32633ACF" w:rsidR="00DE39FC" w:rsidRDefault="00DE39FC" w:rsidP="00DE39FC">
      <w:pPr>
        <w:pStyle w:val="Heading3"/>
        <w:numPr>
          <w:ilvl w:val="1"/>
          <w:numId w:val="20"/>
        </w:numPr>
      </w:pPr>
      <w:r>
        <w:t>2</w:t>
      </w:r>
      <w:r>
        <w:t>3</w:t>
      </w:r>
      <w:r>
        <w:t xml:space="preserve"> with evidence</w:t>
      </w:r>
    </w:p>
    <w:p w14:paraId="23D3E115" w14:textId="126E99DB" w:rsidR="00DE39FC" w:rsidRDefault="00DE39FC" w:rsidP="00DE39FC"/>
    <w:p w14:paraId="1372AFA4" w14:textId="18525595" w:rsidR="00DE39FC" w:rsidRPr="00DE39FC" w:rsidRDefault="00DE39FC" w:rsidP="00DE39FC">
      <w:pPr>
        <w:pStyle w:val="Heading3"/>
        <w:numPr>
          <w:ilvl w:val="0"/>
          <w:numId w:val="20"/>
        </w:numPr>
      </w:pPr>
      <w:r w:rsidRPr="00DE39FC">
        <w:rPr>
          <w:sz w:val="26"/>
          <w:szCs w:val="26"/>
        </w:rPr>
        <w:t>Plan a response to the discovery of Modern Slavery in your business operations</w:t>
      </w:r>
      <w:r w:rsidRPr="00DE39FC">
        <w:rPr>
          <w:sz w:val="26"/>
          <w:szCs w:val="26"/>
        </w:rPr>
        <w:t xml:space="preserve"> </w:t>
      </w:r>
    </w:p>
    <w:p w14:paraId="75565E4D" w14:textId="7A9426BB" w:rsidR="00DE39FC" w:rsidRDefault="00DE39FC" w:rsidP="00DE39FC">
      <w:pPr>
        <w:pStyle w:val="Heading3"/>
        <w:numPr>
          <w:ilvl w:val="1"/>
          <w:numId w:val="20"/>
        </w:numPr>
      </w:pPr>
      <w:r>
        <w:t>1</w:t>
      </w:r>
      <w:r>
        <w:t>5</w:t>
      </w:r>
      <w:r>
        <w:t xml:space="preserve"> in progress</w:t>
      </w:r>
    </w:p>
    <w:p w14:paraId="0D6CA337" w14:textId="4836A540" w:rsidR="00DE39FC" w:rsidRDefault="00DE39FC" w:rsidP="00DE39FC">
      <w:pPr>
        <w:pStyle w:val="Heading3"/>
        <w:numPr>
          <w:ilvl w:val="1"/>
          <w:numId w:val="20"/>
        </w:numPr>
      </w:pPr>
      <w:r>
        <w:t>12</w:t>
      </w:r>
      <w:r>
        <w:t xml:space="preserve"> completed</w:t>
      </w:r>
    </w:p>
    <w:p w14:paraId="1BBE368C" w14:textId="236B64C3" w:rsidR="00DE39FC" w:rsidRDefault="00DE39FC" w:rsidP="00DE39FC">
      <w:pPr>
        <w:pStyle w:val="Heading3"/>
        <w:numPr>
          <w:ilvl w:val="1"/>
          <w:numId w:val="20"/>
        </w:numPr>
      </w:pPr>
      <w:r>
        <w:t>25</w:t>
      </w:r>
      <w:r>
        <w:t xml:space="preserve"> not started</w:t>
      </w:r>
    </w:p>
    <w:p w14:paraId="6B3F49DC" w14:textId="35A36416" w:rsidR="00DE39FC" w:rsidRDefault="00DE39FC" w:rsidP="00DE39FC">
      <w:pPr>
        <w:pStyle w:val="Heading3"/>
        <w:numPr>
          <w:ilvl w:val="1"/>
          <w:numId w:val="20"/>
        </w:numPr>
      </w:pPr>
      <w:r>
        <w:t>12</w:t>
      </w:r>
      <w:r>
        <w:t xml:space="preserve"> with evidence</w:t>
      </w:r>
    </w:p>
    <w:p w14:paraId="58436A52" w14:textId="2D52ACD3" w:rsidR="00DE39FC" w:rsidRDefault="00DE39FC" w:rsidP="00DE39FC"/>
    <w:p w14:paraId="57BCD6BE" w14:textId="5EA5DF56" w:rsidR="00DE39FC" w:rsidRDefault="00DE39FC" w:rsidP="00DE39FC">
      <w:pPr>
        <w:pStyle w:val="Heading1"/>
        <w:ind w:left="432" w:hanging="432"/>
      </w:pPr>
      <w:r>
        <w:t>Supplier selection rates for some key issues</w:t>
      </w:r>
    </w:p>
    <w:p w14:paraId="5E4842F2" w14:textId="73F5B747" w:rsidR="00ED7D1A" w:rsidRPr="00ED7D1A" w:rsidRDefault="00DE39FC" w:rsidP="00ED7D1A">
      <w:pPr>
        <w:pStyle w:val="Subtitle"/>
      </w:pPr>
      <w:r>
        <w:t>Issue name and selection rate:</w:t>
      </w:r>
    </w:p>
    <w:p w14:paraId="1AB9FFEF" w14:textId="4E754389" w:rsidR="00DE39FC" w:rsidRDefault="00DE39FC" w:rsidP="00DE39FC">
      <w:pPr>
        <w:pStyle w:val="Heading2"/>
        <w:numPr>
          <w:ilvl w:val="0"/>
          <w:numId w:val="21"/>
        </w:numPr>
      </w:pPr>
      <w:r w:rsidRPr="00DE39FC">
        <w:t>We keep up to date with new technology or approaches to working so we can identify innovation or gains in efficiencies</w:t>
      </w:r>
      <w:r>
        <w:t xml:space="preserve"> (72%)</w:t>
      </w:r>
    </w:p>
    <w:p w14:paraId="03ACBA7C" w14:textId="5DD3D846" w:rsidR="00DE39FC" w:rsidRDefault="00DE39FC" w:rsidP="00DE39FC">
      <w:pPr>
        <w:pStyle w:val="Heading2"/>
        <w:numPr>
          <w:ilvl w:val="0"/>
          <w:numId w:val="21"/>
        </w:numPr>
      </w:pPr>
      <w:r w:rsidRPr="00DE39FC">
        <w:t>We have a focus on Health, Safety and Wellbeing</w:t>
      </w:r>
      <w:r>
        <w:t xml:space="preserve"> (70%)</w:t>
      </w:r>
    </w:p>
    <w:p w14:paraId="0CA0E8EE" w14:textId="09FD14EA" w:rsidR="00DE39FC" w:rsidRDefault="00DE39FC" w:rsidP="00ED7D1A">
      <w:pPr>
        <w:pStyle w:val="Heading2"/>
        <w:numPr>
          <w:ilvl w:val="0"/>
          <w:numId w:val="21"/>
        </w:numPr>
      </w:pPr>
      <w:r>
        <w:t xml:space="preserve">We </w:t>
      </w:r>
      <w:r w:rsidRPr="00DE39FC">
        <w:t>make work accessible to people from all backgrounds</w:t>
      </w:r>
      <w:r>
        <w:t xml:space="preserve"> (62%)</w:t>
      </w:r>
    </w:p>
    <w:p w14:paraId="0834BAE2" w14:textId="1A0670F5" w:rsidR="00DE39FC" w:rsidRDefault="00DE39FC" w:rsidP="00ED7D1A">
      <w:pPr>
        <w:pStyle w:val="Heading2"/>
        <w:numPr>
          <w:ilvl w:val="0"/>
          <w:numId w:val="21"/>
        </w:numPr>
      </w:pPr>
      <w:r>
        <w:lastRenderedPageBreak/>
        <w:t xml:space="preserve">We </w:t>
      </w:r>
      <w:r w:rsidRPr="00DE39FC">
        <w:t>set (or want to set) targets to improve our sustainability</w:t>
      </w:r>
      <w:r>
        <w:t xml:space="preserve"> (50%)</w:t>
      </w:r>
    </w:p>
    <w:p w14:paraId="64F345AC" w14:textId="5CFF4080" w:rsidR="00DE39FC" w:rsidRDefault="00DE39FC" w:rsidP="00ED7D1A">
      <w:pPr>
        <w:pStyle w:val="Heading2"/>
        <w:numPr>
          <w:ilvl w:val="0"/>
          <w:numId w:val="21"/>
        </w:numPr>
      </w:pPr>
      <w:r>
        <w:t xml:space="preserve">We </w:t>
      </w:r>
      <w:r w:rsidRPr="00DE39FC">
        <w:t>are interested in (or are currently) employing apprentices</w:t>
      </w:r>
      <w:r>
        <w:t xml:space="preserve"> (39%)</w:t>
      </w:r>
    </w:p>
    <w:p w14:paraId="0C4995C8" w14:textId="46C0E199" w:rsidR="00DE39FC" w:rsidRDefault="00DE39FC" w:rsidP="00ED7D1A">
      <w:pPr>
        <w:pStyle w:val="Heading2"/>
        <w:numPr>
          <w:ilvl w:val="0"/>
          <w:numId w:val="21"/>
        </w:numPr>
      </w:pPr>
      <w:r w:rsidRPr="00DE39FC">
        <w:t>We are keen our business contributes to the UN Sustainable Development Goals (SDGs).</w:t>
      </w:r>
      <w:r>
        <w:t xml:space="preserve"> (26%)</w:t>
      </w:r>
    </w:p>
    <w:p w14:paraId="709B7C53" w14:textId="17FD82E0" w:rsidR="00ED7D1A" w:rsidRDefault="00ED7D1A" w:rsidP="00ED7D1A"/>
    <w:p w14:paraId="739295A0" w14:textId="2BA8703A" w:rsidR="00ED7D1A" w:rsidRDefault="00ED7D1A" w:rsidP="00ED7D1A">
      <w:pPr>
        <w:pStyle w:val="Heading1"/>
        <w:ind w:left="432" w:hanging="432"/>
      </w:pPr>
      <w:r>
        <w:t>Types of issues selected</w:t>
      </w:r>
    </w:p>
    <w:p w14:paraId="77E6197D" w14:textId="6E9651F1" w:rsidR="00ED7D1A" w:rsidRDefault="00ED7D1A" w:rsidP="00ED7D1A">
      <w:pPr>
        <w:pStyle w:val="Subtitle"/>
      </w:pPr>
      <w:r>
        <w:t>Issues selected by suppliers completing the tool</w:t>
      </w:r>
    </w:p>
    <w:p w14:paraId="0DC043CB" w14:textId="4261FAB1" w:rsidR="00ED7D1A" w:rsidRDefault="00ED7D1A" w:rsidP="00ED7D1A">
      <w:pPr>
        <w:pStyle w:val="Heading2"/>
        <w:numPr>
          <w:ilvl w:val="0"/>
          <w:numId w:val="23"/>
        </w:numPr>
      </w:pPr>
      <w:r>
        <w:t>Social 43%</w:t>
      </w:r>
    </w:p>
    <w:p w14:paraId="43DB3091" w14:textId="7DE94F3E" w:rsidR="00ED7D1A" w:rsidRDefault="00ED7D1A" w:rsidP="00ED7D1A">
      <w:pPr>
        <w:pStyle w:val="Heading2"/>
        <w:numPr>
          <w:ilvl w:val="0"/>
          <w:numId w:val="23"/>
        </w:numPr>
      </w:pPr>
      <w:r>
        <w:t>Economic 44%</w:t>
      </w:r>
    </w:p>
    <w:p w14:paraId="3B10D63D" w14:textId="5EFAE424" w:rsidR="00ED7D1A" w:rsidRDefault="00ED7D1A" w:rsidP="00ED7D1A">
      <w:pPr>
        <w:pStyle w:val="Heading2"/>
        <w:numPr>
          <w:ilvl w:val="0"/>
          <w:numId w:val="23"/>
        </w:numPr>
      </w:pPr>
      <w:r>
        <w:t>Environmental 39%</w:t>
      </w:r>
    </w:p>
    <w:p w14:paraId="13DCFF42" w14:textId="17F57034" w:rsidR="00ED7D1A" w:rsidRDefault="00ED7D1A" w:rsidP="00ED7D1A"/>
    <w:p w14:paraId="3DDE28D2" w14:textId="39162416" w:rsidR="00ED7D1A" w:rsidRDefault="00ED7D1A" w:rsidP="00ED7D1A">
      <w:pPr>
        <w:pStyle w:val="Heading1"/>
        <w:ind w:left="432" w:hanging="432"/>
      </w:pPr>
      <w:r>
        <w:t>Actions suppliers are already taking</w:t>
      </w:r>
    </w:p>
    <w:p w14:paraId="2173211B" w14:textId="03EED2B7" w:rsidR="00ED7D1A" w:rsidRDefault="00ED7D1A" w:rsidP="00ED7D1A">
      <w:pPr>
        <w:pStyle w:val="Heading2"/>
        <w:numPr>
          <w:ilvl w:val="1"/>
          <w:numId w:val="29"/>
        </w:numPr>
      </w:pPr>
      <w:r>
        <w:t xml:space="preserve">Keep </w:t>
      </w:r>
      <w:proofErr w:type="gramStart"/>
      <w:r>
        <w:t>up-to-date</w:t>
      </w:r>
      <w:proofErr w:type="gramEnd"/>
      <w:r>
        <w:t xml:space="preserve"> with new</w:t>
      </w:r>
      <w:r>
        <w:t xml:space="preserve"> </w:t>
      </w:r>
      <w:r>
        <w:t>developments within your sector</w:t>
      </w:r>
      <w:r>
        <w:t>.</w:t>
      </w:r>
    </w:p>
    <w:p w14:paraId="7C16592B" w14:textId="337D9F6A" w:rsidR="00ED7D1A" w:rsidRDefault="00ED7D1A" w:rsidP="00ED7D1A">
      <w:pPr>
        <w:pStyle w:val="Heading2"/>
        <w:numPr>
          <w:ilvl w:val="1"/>
          <w:numId w:val="29"/>
        </w:numPr>
      </w:pPr>
      <w:r w:rsidRPr="00ED7D1A">
        <w:t>Organise informal talks around equality &amp; diversity</w:t>
      </w:r>
      <w:r>
        <w:t>.</w:t>
      </w:r>
    </w:p>
    <w:p w14:paraId="75597215" w14:textId="3E2A4FD0" w:rsidR="00ED7D1A" w:rsidRDefault="00ED7D1A" w:rsidP="00ED7D1A">
      <w:pPr>
        <w:pStyle w:val="Heading2"/>
        <w:numPr>
          <w:ilvl w:val="1"/>
          <w:numId w:val="29"/>
        </w:numPr>
      </w:pPr>
      <w:r w:rsidRPr="00ED7D1A">
        <w:t>Support apprenticeship schemes or disadvantaged groups within your community</w:t>
      </w:r>
      <w:r>
        <w:t>.</w:t>
      </w:r>
    </w:p>
    <w:p w14:paraId="7844A2D2" w14:textId="296D0AD1" w:rsidR="00ED7D1A" w:rsidRDefault="00ED7D1A" w:rsidP="00ED7D1A">
      <w:pPr>
        <w:pStyle w:val="Heading2"/>
        <w:numPr>
          <w:ilvl w:val="1"/>
          <w:numId w:val="29"/>
        </w:numPr>
      </w:pPr>
      <w:r w:rsidRPr="00ED7D1A">
        <w:t>Know how your business activities can contribute to the SDGs</w:t>
      </w:r>
      <w:r>
        <w:t>.</w:t>
      </w:r>
    </w:p>
    <w:p w14:paraId="5744BCFB" w14:textId="776BF445" w:rsidR="00ED7D1A" w:rsidRDefault="00ED7D1A" w:rsidP="00ED7D1A">
      <w:pPr>
        <w:pStyle w:val="Heading2"/>
        <w:numPr>
          <w:ilvl w:val="1"/>
          <w:numId w:val="29"/>
        </w:numPr>
      </w:pPr>
      <w:r>
        <w:t>Ensure high-level ownership of your</w:t>
      </w:r>
      <w:r>
        <w:t xml:space="preserve"> </w:t>
      </w:r>
      <w:r>
        <w:t>sustainability activity</w:t>
      </w:r>
      <w:r>
        <w:t>.</w:t>
      </w:r>
    </w:p>
    <w:p w14:paraId="0386FFB2" w14:textId="3CB7B029" w:rsidR="00ED7D1A" w:rsidRPr="00ED7D1A" w:rsidRDefault="00ED7D1A" w:rsidP="00ED7D1A">
      <w:pPr>
        <w:pStyle w:val="Heading2"/>
        <w:numPr>
          <w:ilvl w:val="1"/>
          <w:numId w:val="29"/>
        </w:numPr>
      </w:pPr>
      <w:r w:rsidRPr="00ED7D1A">
        <w:t>Partner up with research bodies and universities to lead on innovation for your sector</w:t>
      </w:r>
      <w:r>
        <w:t>.</w:t>
      </w:r>
    </w:p>
    <w:p w14:paraId="3EDFCE43" w14:textId="77777777" w:rsidR="00ED7D1A" w:rsidRPr="00ED7D1A" w:rsidRDefault="00ED7D1A" w:rsidP="00ED7D1A"/>
    <w:p w14:paraId="38111504" w14:textId="77777777" w:rsidR="00DE39FC" w:rsidRPr="00DE39FC" w:rsidRDefault="00DE39FC" w:rsidP="00DE39FC"/>
    <w:p w14:paraId="6EF492D5" w14:textId="77777777" w:rsidR="00DE39FC" w:rsidRPr="00DE39FC" w:rsidRDefault="00DE39FC" w:rsidP="00DE39FC"/>
    <w:p w14:paraId="2DA0ADDD" w14:textId="77777777" w:rsidR="00DE39FC" w:rsidRPr="00DE39FC" w:rsidRDefault="00DE39FC" w:rsidP="00DE39FC"/>
    <w:p w14:paraId="5A6AC8A5" w14:textId="2C108617" w:rsidR="00DE39FC" w:rsidRPr="00DE39FC" w:rsidRDefault="00DE39FC" w:rsidP="00DE39FC"/>
    <w:p w14:paraId="12F9BAF2" w14:textId="77777777" w:rsidR="00DE39FC" w:rsidRPr="00DE39FC" w:rsidRDefault="00DE39FC" w:rsidP="00DE39FC"/>
    <w:p w14:paraId="66BCBE53" w14:textId="77777777" w:rsidR="001B716F" w:rsidRPr="001B716F" w:rsidRDefault="001B716F" w:rsidP="001B716F"/>
    <w:sectPr w:rsidR="001B716F" w:rsidRPr="001B7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panose1 w:val="020B0703030000000003"/>
    <w:charset w:val="00"/>
    <w:family w:val="swiss"/>
    <w:notTrueType/>
    <w:pitch w:val="variable"/>
    <w:sig w:usb0="A00000BF" w:usb1="4000647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E48B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42D6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7EFC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6D4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1679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C84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4C05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FEF3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1809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A4DD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63A38"/>
    <w:multiLevelType w:val="multilevel"/>
    <w:tmpl w:val="D8500FBA"/>
    <w:lvl w:ilvl="0">
      <w:start w:val="1"/>
      <w:numFmt w:val="decimal"/>
      <w:lvlText w:val="%1"/>
      <w:lvlJc w:val="left"/>
      <w:pPr>
        <w:ind w:left="432" w:hanging="432"/>
      </w:pPr>
      <w:rPr>
        <w:rFonts w:asciiTheme="majorHAnsi" w:eastAsiaTheme="majorEastAsia" w:hAnsiTheme="majorHAnsi" w:cstheme="majorBidi"/>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BA56B67"/>
    <w:multiLevelType w:val="hybridMultilevel"/>
    <w:tmpl w:val="954AAB2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36768C"/>
    <w:multiLevelType w:val="hybridMultilevel"/>
    <w:tmpl w:val="498E5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EE7C93"/>
    <w:multiLevelType w:val="hybridMultilevel"/>
    <w:tmpl w:val="0D10805E"/>
    <w:lvl w:ilvl="0" w:tplc="C590CD2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B41FD7"/>
    <w:multiLevelType w:val="hybridMultilevel"/>
    <w:tmpl w:val="45E8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4716C"/>
    <w:multiLevelType w:val="multilevel"/>
    <w:tmpl w:val="D8500FBA"/>
    <w:lvl w:ilvl="0">
      <w:start w:val="1"/>
      <w:numFmt w:val="decimal"/>
      <w:lvlText w:val="%1"/>
      <w:lvlJc w:val="left"/>
      <w:pPr>
        <w:ind w:left="432" w:hanging="432"/>
      </w:pPr>
      <w:rPr>
        <w:rFonts w:asciiTheme="majorHAnsi" w:eastAsiaTheme="majorEastAsia" w:hAnsiTheme="majorHAnsi" w:cstheme="majorBidi"/>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57E6F57"/>
    <w:multiLevelType w:val="multilevel"/>
    <w:tmpl w:val="1786AD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F30B8E"/>
    <w:multiLevelType w:val="hybridMultilevel"/>
    <w:tmpl w:val="EB1A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72916"/>
    <w:multiLevelType w:val="hybridMultilevel"/>
    <w:tmpl w:val="CB12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7A5959"/>
    <w:multiLevelType w:val="multilevel"/>
    <w:tmpl w:val="D8500FBA"/>
    <w:lvl w:ilvl="0">
      <w:start w:val="1"/>
      <w:numFmt w:val="decimal"/>
      <w:lvlText w:val="%1"/>
      <w:lvlJc w:val="left"/>
      <w:pPr>
        <w:ind w:left="432" w:hanging="432"/>
      </w:pPr>
      <w:rPr>
        <w:rFonts w:asciiTheme="majorHAnsi" w:eastAsiaTheme="majorEastAsia" w:hAnsiTheme="majorHAnsi" w:cstheme="majorBidi"/>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4F96AF7"/>
    <w:multiLevelType w:val="multilevel"/>
    <w:tmpl w:val="D8500FBA"/>
    <w:lvl w:ilvl="0">
      <w:start w:val="1"/>
      <w:numFmt w:val="decimal"/>
      <w:lvlText w:val="%1"/>
      <w:lvlJc w:val="left"/>
      <w:pPr>
        <w:ind w:left="432" w:hanging="432"/>
      </w:pPr>
      <w:rPr>
        <w:rFonts w:asciiTheme="majorHAnsi" w:eastAsiaTheme="majorEastAsia" w:hAnsiTheme="majorHAnsi" w:cstheme="majorBidi"/>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EC41FEE"/>
    <w:multiLevelType w:val="multilevel"/>
    <w:tmpl w:val="D8500FBA"/>
    <w:lvl w:ilvl="0">
      <w:start w:val="1"/>
      <w:numFmt w:val="decimal"/>
      <w:lvlText w:val="%1"/>
      <w:lvlJc w:val="left"/>
      <w:pPr>
        <w:ind w:left="432" w:hanging="432"/>
      </w:pPr>
      <w:rPr>
        <w:rFonts w:asciiTheme="majorHAnsi" w:eastAsiaTheme="majorEastAsia" w:hAnsiTheme="majorHAnsi" w:cstheme="majorBidi"/>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D626E8D"/>
    <w:multiLevelType w:val="multilevel"/>
    <w:tmpl w:val="D8500FBA"/>
    <w:lvl w:ilvl="0">
      <w:start w:val="1"/>
      <w:numFmt w:val="decimal"/>
      <w:lvlText w:val="%1"/>
      <w:lvlJc w:val="left"/>
      <w:pPr>
        <w:ind w:left="432" w:hanging="432"/>
      </w:pPr>
      <w:rPr>
        <w:rFonts w:asciiTheme="majorHAnsi" w:eastAsiaTheme="majorEastAsia" w:hAnsiTheme="majorHAnsi" w:cstheme="majorBidi"/>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E8A3A82"/>
    <w:multiLevelType w:val="hybridMultilevel"/>
    <w:tmpl w:val="2A50CCD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22"/>
  </w:num>
  <w:num w:numId="3">
    <w:abstractNumId w:val="22"/>
  </w:num>
  <w:num w:numId="4">
    <w:abstractNumId w:val="2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9"/>
  </w:num>
  <w:num w:numId="18">
    <w:abstractNumId w:val="18"/>
  </w:num>
  <w:num w:numId="19">
    <w:abstractNumId w:val="14"/>
  </w:num>
  <w:num w:numId="20">
    <w:abstractNumId w:val="16"/>
  </w:num>
  <w:num w:numId="21">
    <w:abstractNumId w:val="24"/>
  </w:num>
  <w:num w:numId="22">
    <w:abstractNumId w:val="13"/>
  </w:num>
  <w:num w:numId="23">
    <w:abstractNumId w:val="11"/>
  </w:num>
  <w:num w:numId="24">
    <w:abstractNumId w:val="22"/>
    <w:lvlOverride w:ilvl="0">
      <w:startOverride w:val="1"/>
    </w:lvlOverride>
    <w:lvlOverride w:ilvl="1">
      <w:startOverride w:val="1"/>
    </w:lvlOverride>
  </w:num>
  <w:num w:numId="25">
    <w:abstractNumId w:val="20"/>
  </w:num>
  <w:num w:numId="26">
    <w:abstractNumId w:val="21"/>
  </w:num>
  <w:num w:numId="27">
    <w:abstractNumId w:val="10"/>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6F"/>
    <w:rsid w:val="001B716F"/>
    <w:rsid w:val="002B25F0"/>
    <w:rsid w:val="005C7746"/>
    <w:rsid w:val="00982704"/>
    <w:rsid w:val="00A548E1"/>
    <w:rsid w:val="00DE39FC"/>
    <w:rsid w:val="00ED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1326"/>
  <w15:chartTrackingRefBased/>
  <w15:docId w15:val="{2CB9FFFB-D368-4B23-8895-3F7B4574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5F0"/>
  </w:style>
  <w:style w:type="paragraph" w:styleId="Heading1">
    <w:name w:val="heading 1"/>
    <w:aliases w:val="Heading 1 (CMU Minutes)"/>
    <w:basedOn w:val="Normal"/>
    <w:next w:val="Normal"/>
    <w:link w:val="Heading1Char"/>
    <w:uiPriority w:val="9"/>
    <w:qFormat/>
    <w:rsid w:val="00ED7D1A"/>
    <w:pPr>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aliases w:val="Heading 2 (CMU Minutes)"/>
    <w:basedOn w:val="Normal"/>
    <w:next w:val="Normal"/>
    <w:link w:val="Heading2Char"/>
    <w:uiPriority w:val="9"/>
    <w:unhideWhenUsed/>
    <w:qFormat/>
    <w:rsid w:val="00ED7D1A"/>
    <w:pPr>
      <w:keepLines/>
      <w:spacing w:before="40" w:after="0"/>
      <w:outlineLvl w:val="1"/>
    </w:pPr>
    <w:rPr>
      <w:rFonts w:asciiTheme="majorHAnsi" w:eastAsiaTheme="majorEastAsia" w:hAnsiTheme="majorHAnsi" w:cstheme="majorBidi"/>
      <w:color w:val="222A35" w:themeColor="text2" w:themeShade="80"/>
      <w:sz w:val="26"/>
      <w:szCs w:val="26"/>
    </w:rPr>
  </w:style>
  <w:style w:type="paragraph" w:styleId="Heading3">
    <w:name w:val="heading 3"/>
    <w:basedOn w:val="Normal"/>
    <w:next w:val="Normal"/>
    <w:link w:val="Heading3Char"/>
    <w:uiPriority w:val="9"/>
    <w:unhideWhenUsed/>
    <w:qFormat/>
    <w:rsid w:val="00A548E1"/>
    <w:pPr>
      <w:keepNext/>
      <w:keepLines/>
      <w:spacing w:before="40" w:after="0"/>
      <w:outlineLvl w:val="2"/>
    </w:pPr>
    <w:rPr>
      <w:rFonts w:asciiTheme="majorHAnsi" w:eastAsiaTheme="majorEastAsia" w:hAnsiTheme="majorHAnsi"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A548E1"/>
    <w:pPr>
      <w:keepNext/>
      <w:keepLines/>
      <w:spacing w:before="40" w:after="0"/>
      <w:outlineLvl w:val="3"/>
    </w:pPr>
    <w:rPr>
      <w:rFonts w:eastAsiaTheme="majorEastAsia" w:cstheme="majorBidi"/>
      <w:i/>
      <w:iCs/>
      <w:color w:val="3B3838"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ED7D1A"/>
    <w:rPr>
      <w:rFonts w:asciiTheme="majorHAnsi" w:eastAsiaTheme="majorEastAsia" w:hAnsiTheme="majorHAnsi" w:cstheme="majorBidi"/>
      <w:b/>
      <w:color w:val="2F5496" w:themeColor="accent1" w:themeShade="BF"/>
      <w:sz w:val="32"/>
      <w:szCs w:val="32"/>
    </w:rPr>
  </w:style>
  <w:style w:type="character" w:customStyle="1" w:styleId="Heading3Char">
    <w:name w:val="Heading 3 Char"/>
    <w:basedOn w:val="DefaultParagraphFont"/>
    <w:link w:val="Heading3"/>
    <w:uiPriority w:val="9"/>
    <w:rsid w:val="00A548E1"/>
    <w:rPr>
      <w:rFonts w:asciiTheme="majorHAnsi" w:eastAsiaTheme="majorEastAsia" w:hAnsiTheme="majorHAnsi" w:cstheme="majorBidi"/>
      <w:color w:val="222A35" w:themeColor="text2" w:themeShade="80"/>
      <w:sz w:val="24"/>
      <w:szCs w:val="24"/>
    </w:rPr>
  </w:style>
  <w:style w:type="character" w:customStyle="1" w:styleId="Heading2Char">
    <w:name w:val="Heading 2 Char"/>
    <w:aliases w:val="Heading 2 (CMU Minutes) Char"/>
    <w:basedOn w:val="DefaultParagraphFont"/>
    <w:link w:val="Heading2"/>
    <w:uiPriority w:val="9"/>
    <w:rsid w:val="00ED7D1A"/>
    <w:rPr>
      <w:rFonts w:asciiTheme="majorHAnsi" w:eastAsiaTheme="majorEastAsia" w:hAnsiTheme="majorHAnsi" w:cstheme="majorBidi"/>
      <w:color w:val="222A35" w:themeColor="text2" w:themeShade="80"/>
      <w:sz w:val="26"/>
      <w:szCs w:val="26"/>
    </w:rPr>
  </w:style>
  <w:style w:type="character" w:customStyle="1" w:styleId="Heading4Char">
    <w:name w:val="Heading 4 Char"/>
    <w:aliases w:val="Heading 4 (CMU Minutes) Char"/>
    <w:basedOn w:val="DefaultParagraphFont"/>
    <w:link w:val="Heading4"/>
    <w:uiPriority w:val="9"/>
    <w:rsid w:val="00A548E1"/>
    <w:rPr>
      <w:rFonts w:eastAsiaTheme="majorEastAsia" w:cstheme="majorBidi"/>
      <w:i/>
      <w:iCs/>
      <w:color w:val="3B3838" w:themeColor="background2" w:themeShade="40"/>
    </w:rPr>
  </w:style>
  <w:style w:type="paragraph" w:customStyle="1" w:styleId="ActionPoints">
    <w:name w:val="Action Points"/>
    <w:basedOn w:val="Heading2"/>
    <w:qFormat/>
    <w:rsid w:val="005C7746"/>
    <w:pPr>
      <w:numPr>
        <w:numId w:val="5"/>
      </w:numPr>
    </w:pPr>
    <w:rPr>
      <w:rFonts w:asciiTheme="minorHAnsi" w:hAnsiTheme="minorHAnsi"/>
      <w:color w:val="323E4F" w:themeColor="text2" w:themeShade="BF"/>
    </w:rPr>
  </w:style>
  <w:style w:type="paragraph" w:styleId="Title">
    <w:name w:val="Title"/>
    <w:basedOn w:val="Normal"/>
    <w:next w:val="Normal"/>
    <w:link w:val="TitleChar"/>
    <w:uiPriority w:val="10"/>
    <w:qFormat/>
    <w:rsid w:val="001B71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716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B716F"/>
    <w:pPr>
      <w:ind w:left="720"/>
      <w:contextualSpacing/>
    </w:pPr>
  </w:style>
  <w:style w:type="paragraph" w:styleId="Subtitle">
    <w:name w:val="Subtitle"/>
    <w:basedOn w:val="Normal"/>
    <w:next w:val="Normal"/>
    <w:link w:val="SubtitleChar"/>
    <w:uiPriority w:val="11"/>
    <w:qFormat/>
    <w:rsid w:val="00DE39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39F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BBCB649E4F844AD678D213046704E" ma:contentTypeVersion="1" ma:contentTypeDescription="Create a new document." ma:contentTypeScope="" ma:versionID="def5abf777afe56263a9250cadd696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237FFD-C9BF-4955-AF6A-A505DD6779BC}"/>
</file>

<file path=customXml/itemProps2.xml><?xml version="1.0" encoding="utf-8"?>
<ds:datastoreItem xmlns:ds="http://schemas.openxmlformats.org/officeDocument/2006/customXml" ds:itemID="{26C1F38B-5C7A-49BF-AFA9-130BE854BDBA}">
  <ds:schemaRefs>
    <ds:schemaRef ds:uri="http://schemas.microsoft.com/sharepoint/v3/contenttype/forms"/>
  </ds:schemaRefs>
</ds:datastoreItem>
</file>

<file path=customXml/itemProps3.xml><?xml version="1.0" encoding="utf-8"?>
<ds:datastoreItem xmlns:ds="http://schemas.openxmlformats.org/officeDocument/2006/customXml" ds:itemID="{680D7A79-0996-4FBF-90AF-C6EA367148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1</cp:revision>
  <dcterms:created xsi:type="dcterms:W3CDTF">2021-06-22T11:12:00Z</dcterms:created>
  <dcterms:modified xsi:type="dcterms:W3CDTF">2021-06-22T11:44:00Z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0x010100785BBCB649E4F844AD678D213046704E</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