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42D8" w:rsidR="008C42D8" w:rsidP="008C42D8" w:rsidRDefault="008C42D8" w14:paraId="3F47CB2F"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rsidRPr="008C42D8"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830"/>
        <w:gridCol w:w="6186"/>
      </w:tblGrid>
      <w:tr w:rsidRPr="008C42D8" w:rsidR="008C42D8" w:rsidTr="6994842E" w14:paraId="64A26359" w14:textId="77777777">
        <w:tc>
          <w:tcPr>
            <w:tcW w:w="9016" w:type="dxa"/>
            <w:gridSpan w:val="2"/>
            <w:tcMar/>
          </w:tcPr>
          <w:p w:rsidRPr="008C42D8" w:rsidR="008C42D8" w:rsidP="6994842E" w:rsidRDefault="008C42D8" w14:paraId="0A511BC1" w14:textId="1B30DED8" w14:noSpellErr="1">
            <w:pPr>
              <w:pStyle w:val="NormalWeb"/>
              <w:autoSpaceDE w:val="0"/>
              <w:autoSpaceDN w:val="0"/>
              <w:spacing w:line="420" w:lineRule="atLeast"/>
              <w:rPr>
                <w:rFonts w:ascii="Arial" w:hAnsi="Arial" w:cs="Arial"/>
                <w:b w:val="1"/>
                <w:bCs w:val="1"/>
                <w:sz w:val="22"/>
                <w:szCs w:val="22"/>
              </w:rPr>
            </w:pPr>
            <w:r w:rsidRPr="6994842E" w:rsidR="008C42D8">
              <w:rPr>
                <w:rFonts w:ascii="Arial" w:hAnsi="Arial" w:cs="Arial"/>
                <w:b w:val="1"/>
                <w:bCs w:val="1"/>
                <w:sz w:val="22"/>
                <w:szCs w:val="22"/>
              </w:rPr>
              <w:t>Programme title:</w:t>
            </w:r>
            <w:r w:rsidRPr="6994842E" w:rsidR="00815893">
              <w:rPr>
                <w:rFonts w:ascii="Arial" w:hAnsi="Arial" w:cs="Arial"/>
                <w:b w:val="1"/>
                <w:bCs w:val="1"/>
                <w:sz w:val="22"/>
                <w:szCs w:val="22"/>
              </w:rPr>
              <w:t xml:space="preserve"> </w:t>
            </w:r>
            <w:r w:rsidRPr="6994842E" w:rsidR="00815893">
              <w:rPr>
                <w:rFonts w:ascii="Arial" w:hAnsi="Arial" w:cs="Arial"/>
                <w:b w:val="1"/>
                <w:bCs w:val="1"/>
                <w:sz w:val="22"/>
                <w:szCs w:val="22"/>
              </w:rPr>
              <w:t>MSc Psychology in Education</w:t>
            </w:r>
          </w:p>
        </w:tc>
      </w:tr>
      <w:tr w:rsidRPr="008C42D8" w:rsidR="008C42D8" w:rsidTr="6994842E" w14:paraId="7F7D5E21" w14:textId="77777777">
        <w:tc>
          <w:tcPr>
            <w:tcW w:w="2830" w:type="dxa"/>
            <w:tcMar/>
          </w:tcPr>
          <w:p w:rsidRPr="008C42D8"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8C42D8" w:rsidR="008C42D8" w:rsidP="6994842E" w:rsidRDefault="00815893" w14:paraId="12C04371" w14:textId="57D69D54">
            <w:pPr>
              <w:autoSpaceDE w:val="0"/>
              <w:autoSpaceDN w:val="0"/>
              <w:spacing w:line="420" w:lineRule="atLeast"/>
              <w:rPr>
                <w:rFonts w:ascii="Arial" w:hAnsi="Arial" w:eastAsia="Arial" w:cs="Arial"/>
                <w:noProof w:val="0"/>
                <w:sz w:val="22"/>
                <w:szCs w:val="22"/>
                <w:lang w:val="en-GB"/>
              </w:rPr>
            </w:pPr>
            <w:r w:rsidRPr="6994842E" w:rsidR="554142CA">
              <w:rPr>
                <w:rFonts w:ascii="Arial" w:hAnsi="Arial" w:eastAsia="Arial" w:cs="Arial"/>
                <w:noProof w:val="0"/>
                <w:sz w:val="22"/>
                <w:szCs w:val="22"/>
                <w:lang w:val="en-GB"/>
              </w:rPr>
              <w:t xml:space="preserve">Based within one of the largest centres for teacher education and training in the UK, the MSc in Psychology in Education looks in-depth at how theory and research in psychology can be applied to a greater understanding of behaviour in educational contexts. No prior knowledge or study of psychology is required. </w:t>
            </w:r>
          </w:p>
          <w:p w:rsidRPr="008C42D8" w:rsidR="008C42D8" w:rsidP="6994842E" w:rsidRDefault="00815893" w14:paraId="715A1757" w14:textId="19DC8649">
            <w:pPr>
              <w:pStyle w:val="NormalWeb"/>
              <w:autoSpaceDE w:val="0"/>
              <w:autoSpaceDN w:val="0"/>
              <w:spacing w:line="420" w:lineRule="atLeast"/>
              <w:rPr>
                <w:rFonts w:ascii="Arial" w:hAnsi="Arial" w:eastAsia="Arial" w:cs="Arial"/>
                <w:sz w:val="22"/>
                <w:szCs w:val="22"/>
              </w:rPr>
            </w:pPr>
            <w:r w:rsidRPr="6994842E" w:rsidR="554142CA">
              <w:rPr>
                <w:rFonts w:ascii="Arial" w:hAnsi="Arial" w:eastAsia="Arial" w:cs="Arial"/>
                <w:noProof w:val="0"/>
                <w:sz w:val="22"/>
                <w:szCs w:val="22"/>
                <w:lang w:val="en-GB"/>
              </w:rPr>
              <w:t>This British Psychological Society (BPS) accredited conversion course*, offers Graduate Basis for Chartered membership (GBC) to those who do not currently hold it (essential for pursuing a future career in psychology).</w:t>
            </w:r>
            <w:r w:rsidRPr="6994842E" w:rsidR="554142CA">
              <w:rPr>
                <w:rFonts w:ascii="Arial" w:hAnsi="Arial" w:eastAsia="Arial" w:cs="Arial"/>
                <w:sz w:val="22"/>
                <w:szCs w:val="22"/>
              </w:rPr>
              <w:t xml:space="preserve"> </w:t>
            </w:r>
            <w:r w:rsidRPr="6994842E" w:rsidR="00815893">
              <w:rPr>
                <w:rFonts w:ascii="Arial" w:hAnsi="Arial" w:eastAsia="Arial" w:cs="Arial"/>
                <w:sz w:val="22"/>
                <w:szCs w:val="22"/>
              </w:rPr>
              <w:t>There are no changes to the content</w:t>
            </w:r>
            <w:r w:rsidRPr="6994842E" w:rsidR="15D4EF9A">
              <w:rPr>
                <w:rFonts w:ascii="Arial" w:hAnsi="Arial" w:eastAsia="Arial" w:cs="Arial"/>
                <w:sz w:val="22"/>
                <w:szCs w:val="22"/>
              </w:rPr>
              <w:t xml:space="preserve"> </w:t>
            </w:r>
            <w:r w:rsidRPr="6994842E" w:rsidR="477238A7">
              <w:rPr>
                <w:rFonts w:ascii="Arial" w:hAnsi="Arial" w:eastAsia="Arial" w:cs="Arial"/>
                <w:sz w:val="22"/>
                <w:szCs w:val="22"/>
              </w:rPr>
              <w:t xml:space="preserve">of the MSc Psychology in Education </w:t>
            </w:r>
            <w:r w:rsidRPr="6994842E" w:rsidR="15D4EF9A">
              <w:rPr>
                <w:rFonts w:ascii="Arial" w:hAnsi="Arial" w:eastAsia="Arial" w:cs="Arial"/>
                <w:sz w:val="22"/>
                <w:szCs w:val="22"/>
              </w:rPr>
              <w:t>as</w:t>
            </w:r>
            <w:r w:rsidRPr="6994842E" w:rsidR="00815893">
              <w:rPr>
                <w:rFonts w:ascii="Arial" w:hAnsi="Arial" w:eastAsia="Arial" w:cs="Arial"/>
                <w:sz w:val="22"/>
                <w:szCs w:val="22"/>
              </w:rPr>
              <w:t xml:space="preserve"> advertised on the</w:t>
            </w:r>
            <w:r w:rsidRPr="6994842E" w:rsidR="5A208B3E">
              <w:rPr>
                <w:rFonts w:ascii="Arial" w:hAnsi="Arial" w:eastAsia="Arial" w:cs="Arial"/>
                <w:sz w:val="22"/>
                <w:szCs w:val="22"/>
              </w:rPr>
              <w:t xml:space="preserve"> Cardiff Metropolitan University </w:t>
            </w:r>
            <w:r w:rsidRPr="6994842E" w:rsidR="00815893">
              <w:rPr>
                <w:rFonts w:ascii="Arial" w:hAnsi="Arial" w:eastAsia="Arial" w:cs="Arial"/>
                <w:sz w:val="22"/>
                <w:szCs w:val="22"/>
              </w:rPr>
              <w:t>website</w:t>
            </w:r>
            <w:r w:rsidRPr="6994842E" w:rsidR="4DD5F65D">
              <w:rPr>
                <w:rFonts w:ascii="Arial" w:hAnsi="Arial" w:eastAsia="Arial" w:cs="Arial"/>
                <w:sz w:val="22"/>
                <w:szCs w:val="22"/>
              </w:rPr>
              <w:t xml:space="preserve"> </w:t>
            </w:r>
            <w:hyperlink r:id="Rbd58c6226d6249b1">
              <w:r w:rsidRPr="6994842E" w:rsidR="4DD5F65D">
                <w:rPr>
                  <w:rStyle w:val="Hyperlink"/>
                  <w:rFonts w:ascii="Arial" w:hAnsi="Arial" w:eastAsia="Arial" w:cs="Arial"/>
                  <w:sz w:val="22"/>
                  <w:szCs w:val="22"/>
                </w:rPr>
                <w:t>https://www.cardiffmet.ac.uk/education/courses/Pages/Psychology-in-Education-MSc.aspx</w:t>
              </w:r>
            </w:hyperlink>
          </w:p>
          <w:p w:rsidRPr="008C42D8" w:rsidR="008C42D8" w:rsidP="6994842E" w:rsidRDefault="00815893" w14:paraId="1D69D0D6" w14:textId="22A897F5">
            <w:pPr>
              <w:pStyle w:val="NormalWeb"/>
              <w:autoSpaceDE w:val="0"/>
              <w:autoSpaceDN w:val="0"/>
              <w:spacing w:line="420" w:lineRule="atLeast"/>
              <w:rPr>
                <w:rFonts w:ascii="Arial" w:hAnsi="Arial" w:eastAsia="Arial" w:cs="Arial"/>
                <w:sz w:val="22"/>
                <w:szCs w:val="22"/>
              </w:rPr>
            </w:pPr>
          </w:p>
        </w:tc>
      </w:tr>
      <w:tr w:rsidRPr="008C42D8" w:rsidR="008C42D8" w:rsidTr="6994842E" w14:paraId="23D7CDB2" w14:textId="77777777">
        <w:tc>
          <w:tcPr>
            <w:tcW w:w="2830" w:type="dxa"/>
            <w:tcMar/>
          </w:tcPr>
          <w:p w:rsidRPr="008C42D8" w:rsidR="008C42D8" w:rsidP="008C42D8" w:rsidRDefault="008C42D8" w14:paraId="079127A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8C42D8" w:rsidP="6994842E" w:rsidRDefault="00815893" w14:paraId="66AA06E8" w14:textId="4AFE3BEC">
            <w:pPr>
              <w:pStyle w:val="NormalWeb"/>
              <w:autoSpaceDE w:val="0"/>
              <w:autoSpaceDN w:val="0"/>
              <w:spacing w:line="420" w:lineRule="atLeast"/>
              <w:rPr>
                <w:rFonts w:ascii="Arial" w:hAnsi="Arial" w:eastAsia="Arial" w:cs="Arial"/>
                <w:sz w:val="22"/>
                <w:szCs w:val="22"/>
              </w:rPr>
            </w:pPr>
            <w:proofErr w:type="gramStart"/>
            <w:r w:rsidRPr="6994842E" w:rsidR="43D2C9CE">
              <w:rPr>
                <w:rFonts w:ascii="Arial" w:hAnsi="Arial" w:eastAsia="Arial" w:cs="Arial"/>
                <w:sz w:val="22"/>
                <w:szCs w:val="22"/>
              </w:rPr>
              <w:t>1 year</w:t>
            </w:r>
            <w:proofErr w:type="gramEnd"/>
            <w:r w:rsidRPr="6994842E" w:rsidR="43D2C9CE">
              <w:rPr>
                <w:rFonts w:ascii="Arial" w:hAnsi="Arial" w:eastAsia="Arial" w:cs="Arial"/>
                <w:sz w:val="22"/>
                <w:szCs w:val="22"/>
              </w:rPr>
              <w:t xml:space="preserve"> Full time2 years Part Time.</w:t>
            </w:r>
          </w:p>
        </w:tc>
      </w:tr>
      <w:tr w:rsidRPr="008C42D8" w:rsidR="008C42D8" w:rsidTr="6994842E" w14:paraId="17AC0477" w14:textId="77777777">
        <w:tc>
          <w:tcPr>
            <w:tcW w:w="2830" w:type="dxa"/>
            <w:tcMar/>
          </w:tcPr>
          <w:p w:rsidRPr="008C42D8" w:rsidR="008C42D8" w:rsidP="008C42D8" w:rsidRDefault="008C42D8" w14:paraId="28FAF038"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001962AB" w:rsidP="6994842E" w:rsidRDefault="001962AB" w14:paraId="271030E4" w14:textId="3F3E0CA4" w14:noSpellErr="1">
            <w:pPr>
              <w:pStyle w:val="NormalWeb"/>
              <w:autoSpaceDE w:val="0"/>
              <w:autoSpaceDN w:val="0"/>
              <w:spacing w:line="420" w:lineRule="atLeast"/>
              <w:rPr>
                <w:rFonts w:ascii="Arial" w:hAnsi="Arial" w:eastAsia="Arial" w:cs="Arial"/>
                <w:sz w:val="22"/>
                <w:szCs w:val="22"/>
              </w:rPr>
            </w:pPr>
            <w:r w:rsidRPr="6994842E" w:rsidR="001962AB">
              <w:rPr>
                <w:rFonts w:ascii="Arial" w:hAnsi="Arial" w:eastAsia="Arial" w:cs="Arial"/>
                <w:sz w:val="22"/>
                <w:szCs w:val="22"/>
              </w:rPr>
              <w:t>Programme Induction will now occur online.</w:t>
            </w:r>
          </w:p>
          <w:p w:rsidR="001962AB" w:rsidP="6994842E" w:rsidRDefault="001962AB" w14:paraId="4A77D674" w14:textId="09A856A9" w14:noSpellErr="1">
            <w:pPr>
              <w:pStyle w:val="NormalWeb"/>
              <w:autoSpaceDE w:val="0"/>
              <w:autoSpaceDN w:val="0"/>
              <w:spacing w:line="420" w:lineRule="atLeast"/>
              <w:rPr>
                <w:rFonts w:ascii="Arial" w:hAnsi="Arial" w:eastAsia="Arial" w:cs="Arial"/>
                <w:sz w:val="22"/>
                <w:szCs w:val="22"/>
              </w:rPr>
            </w:pPr>
            <w:r w:rsidRPr="6994842E" w:rsidR="001962AB">
              <w:rPr>
                <w:rFonts w:ascii="Arial" w:hAnsi="Arial" w:eastAsia="Arial" w:cs="Arial"/>
                <w:sz w:val="22"/>
                <w:szCs w:val="22"/>
              </w:rPr>
              <w:t>All personal and group tutorials will now be online until it is safe to do otherwise, as will be assessment support sessions and dissertation supervision.</w:t>
            </w:r>
          </w:p>
          <w:p w:rsidR="008C42D8" w:rsidP="6994842E" w:rsidRDefault="001962AB" w14:paraId="6D2F00C9" w14:textId="6C62C19C" w14:noSpellErr="1">
            <w:pPr>
              <w:pStyle w:val="NormalWeb"/>
              <w:autoSpaceDE w:val="0"/>
              <w:autoSpaceDN w:val="0"/>
              <w:spacing w:line="420" w:lineRule="atLeast"/>
              <w:rPr>
                <w:rFonts w:ascii="Arial" w:hAnsi="Arial" w:eastAsia="Arial" w:cs="Arial"/>
                <w:sz w:val="22"/>
                <w:szCs w:val="22"/>
              </w:rPr>
            </w:pPr>
            <w:r w:rsidRPr="6994842E" w:rsidR="001962AB">
              <w:rPr>
                <w:rFonts w:ascii="Arial" w:hAnsi="Arial" w:eastAsia="Arial" w:cs="Arial"/>
                <w:sz w:val="22"/>
                <w:szCs w:val="22"/>
              </w:rPr>
              <w:t>Because of social distancing rules t</w:t>
            </w:r>
            <w:r w:rsidRPr="6994842E" w:rsidR="00815893">
              <w:rPr>
                <w:rFonts w:ascii="Arial" w:hAnsi="Arial" w:eastAsia="Arial" w:cs="Arial"/>
                <w:sz w:val="22"/>
                <w:szCs w:val="22"/>
              </w:rPr>
              <w:t xml:space="preserve">he balance will change between lecture and seminar so that greater use will be made of lecture-style delivery.  </w:t>
            </w:r>
            <w:r w:rsidRPr="6994842E" w:rsidR="00A03187">
              <w:rPr>
                <w:rFonts w:ascii="Arial" w:hAnsi="Arial" w:eastAsia="Arial" w:cs="Arial"/>
                <w:sz w:val="22"/>
                <w:szCs w:val="22"/>
              </w:rPr>
              <w:t xml:space="preserve">Where necessary </w:t>
            </w:r>
            <w:bookmarkStart w:name="_GoBack" w:id="0"/>
            <w:bookmarkEnd w:id="0"/>
            <w:r w:rsidRPr="6994842E" w:rsidR="00A03187">
              <w:rPr>
                <w:rFonts w:ascii="Arial" w:hAnsi="Arial" w:eastAsia="Arial" w:cs="Arial"/>
                <w:sz w:val="22"/>
                <w:szCs w:val="22"/>
              </w:rPr>
              <w:t>online seminar sessions will be utilised to support lecture delivery.</w:t>
            </w:r>
          </w:p>
          <w:p w:rsidR="001962AB" w:rsidP="6994842E" w:rsidRDefault="001962AB" w14:paraId="1F7E691E" w14:textId="77777777" w14:noSpellErr="1">
            <w:pPr>
              <w:pStyle w:val="NormalWeb"/>
              <w:autoSpaceDE w:val="0"/>
              <w:autoSpaceDN w:val="0"/>
              <w:spacing w:line="420" w:lineRule="atLeast"/>
              <w:rPr>
                <w:rFonts w:ascii="Arial" w:hAnsi="Arial" w:eastAsia="Arial" w:cs="Arial"/>
                <w:sz w:val="22"/>
                <w:szCs w:val="22"/>
              </w:rPr>
            </w:pPr>
            <w:r w:rsidRPr="6994842E" w:rsidR="001962AB">
              <w:rPr>
                <w:rFonts w:ascii="Arial" w:hAnsi="Arial" w:eastAsia="Arial" w:cs="Arial"/>
                <w:sz w:val="22"/>
                <w:szCs w:val="22"/>
              </w:rPr>
              <w:t xml:space="preserve">Greater use will be made of online and flipped classrooms for </w:t>
            </w:r>
            <w:r w:rsidRPr="6994842E" w:rsidR="00A03187">
              <w:rPr>
                <w:rFonts w:ascii="Arial" w:hAnsi="Arial" w:eastAsia="Arial" w:cs="Arial"/>
                <w:sz w:val="22"/>
                <w:szCs w:val="22"/>
              </w:rPr>
              <w:t>module MPS7006 Researching Psychology in Education.</w:t>
            </w:r>
          </w:p>
          <w:p w:rsidRPr="008C42D8" w:rsidR="00A03187" w:rsidP="6994842E" w:rsidRDefault="00A03187" w14:paraId="3DDE63EB" w14:textId="0AF621E1" w14:noSpellErr="1">
            <w:pPr>
              <w:pStyle w:val="NormalWeb"/>
              <w:autoSpaceDE w:val="0"/>
              <w:autoSpaceDN w:val="0"/>
              <w:spacing w:line="420" w:lineRule="atLeast"/>
              <w:rPr>
                <w:rFonts w:ascii="Arial" w:hAnsi="Arial" w:eastAsia="Arial" w:cs="Arial"/>
                <w:sz w:val="22"/>
                <w:szCs w:val="22"/>
              </w:rPr>
            </w:pPr>
          </w:p>
        </w:tc>
      </w:tr>
      <w:tr w:rsidRPr="008C42D8" w:rsidR="008C42D8" w:rsidTr="6994842E" w14:paraId="5A8DEA84" w14:textId="77777777">
        <w:tc>
          <w:tcPr>
            <w:tcW w:w="2830" w:type="dxa"/>
            <w:tcMar/>
          </w:tcPr>
          <w:p w:rsidRPr="008C42D8" w:rsidR="008C42D8" w:rsidP="008C42D8" w:rsidRDefault="008C42D8" w14:paraId="3D3417C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Mar/>
          </w:tcPr>
          <w:p w:rsidRPr="008C42D8" w:rsidR="008C42D8" w:rsidP="6994842E" w:rsidRDefault="008C42D8" w14:paraId="12802EBE" w14:textId="4418F6E7">
            <w:pPr>
              <w:pStyle w:val="NormalWeb"/>
              <w:autoSpaceDE w:val="0"/>
              <w:autoSpaceDN w:val="0"/>
              <w:spacing w:line="420" w:lineRule="atLeast"/>
              <w:rPr>
                <w:rFonts w:ascii="Arial" w:hAnsi="Arial" w:eastAsia="Arial" w:cs="Arial"/>
                <w:noProof w:val="0"/>
                <w:lang w:val="en-GB"/>
              </w:rPr>
            </w:pPr>
            <w:r w:rsidRPr="6994842E" w:rsidR="645F694A">
              <w:rPr>
                <w:rFonts w:ascii="Arial" w:hAnsi="Arial" w:eastAsia="Arial" w:cs="Arial"/>
                <w:noProof w:val="0"/>
                <w:lang w:val="en-GB"/>
              </w:rPr>
              <w:t>Full time fees are £9000 per academic year. Part Time fees are   based on the number of credits that students enrol onto per year with fees at £1000 per 20 Credits.</w:t>
            </w:r>
          </w:p>
        </w:tc>
      </w:tr>
      <w:tr w:rsidRPr="008C42D8" w:rsidR="008C42D8" w:rsidTr="6994842E" w14:paraId="044C2DCD" w14:textId="77777777">
        <w:tc>
          <w:tcPr>
            <w:tcW w:w="2830" w:type="dxa"/>
            <w:tcMar/>
          </w:tcPr>
          <w:p w:rsidRPr="008C42D8" w:rsidR="008C42D8" w:rsidP="008C42D8" w:rsidRDefault="008C42D8" w14:paraId="116AAC56"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8C42D8" w:rsidR="008C42D8" w:rsidP="6994842E" w:rsidRDefault="00815893" w14:paraId="798D7F84" w14:textId="446AB6B6">
            <w:pPr>
              <w:pStyle w:val="NormalWeb"/>
              <w:autoSpaceDE w:val="0"/>
              <w:autoSpaceDN w:val="0"/>
              <w:spacing w:line="420" w:lineRule="atLeast"/>
              <w:rPr>
                <w:rFonts w:ascii="Arial" w:hAnsi="Arial" w:eastAsia="Arial" w:cs="Arial"/>
                <w:sz w:val="22"/>
                <w:szCs w:val="22"/>
              </w:rPr>
            </w:pPr>
            <w:r w:rsidRPr="6994842E" w:rsidR="00815893">
              <w:rPr>
                <w:rFonts w:ascii="Arial" w:hAnsi="Arial" w:eastAsia="Arial" w:cs="Arial"/>
                <w:sz w:val="22"/>
                <w:szCs w:val="22"/>
              </w:rPr>
              <w:t>There are no changes to how the course is assessed</w:t>
            </w:r>
            <w:r w:rsidRPr="6994842E" w:rsidR="52613267">
              <w:rPr>
                <w:rFonts w:ascii="Arial" w:hAnsi="Arial" w:eastAsia="Arial" w:cs="Arial"/>
                <w:sz w:val="22"/>
                <w:szCs w:val="22"/>
              </w:rPr>
              <w:t xml:space="preserve"> as per Cardiff Metropolitan University website </w:t>
            </w:r>
            <w:hyperlink r:id="R91f4b6cc0ab844fb">
              <w:r w:rsidRPr="6994842E" w:rsidR="52613267">
                <w:rPr>
                  <w:rStyle w:val="Hyperlink"/>
                  <w:rFonts w:ascii="Arial" w:hAnsi="Arial" w:eastAsia="Arial" w:cs="Arial"/>
                  <w:sz w:val="22"/>
                  <w:szCs w:val="22"/>
                </w:rPr>
                <w:t>https://www.cardiffmet.ac.uk/education/courses/Pages/Psychology-in-Education-MSc.aspx</w:t>
              </w:r>
            </w:hyperlink>
          </w:p>
          <w:p w:rsidRPr="008C42D8" w:rsidR="008C42D8" w:rsidP="6994842E" w:rsidRDefault="00815893" w14:paraId="446225AD" w14:textId="70E90431">
            <w:pPr>
              <w:pStyle w:val="NormalWeb"/>
              <w:autoSpaceDE w:val="0"/>
              <w:autoSpaceDN w:val="0"/>
              <w:spacing w:line="420" w:lineRule="atLeast"/>
              <w:rPr>
                <w:rFonts w:ascii="Arial" w:hAnsi="Arial" w:eastAsia="Arial" w:cs="Arial"/>
                <w:sz w:val="22"/>
                <w:szCs w:val="22"/>
              </w:rPr>
            </w:pPr>
          </w:p>
        </w:tc>
      </w:tr>
      <w:tr w:rsidRPr="008C42D8" w:rsidR="008C42D8" w:rsidTr="6994842E" w14:paraId="69E27758" w14:textId="77777777">
        <w:tc>
          <w:tcPr>
            <w:tcW w:w="2830" w:type="dxa"/>
            <w:tcMar/>
          </w:tcPr>
          <w:p w:rsidRPr="008C42D8" w:rsidR="008C42D8" w:rsidP="008C42D8" w:rsidRDefault="008C42D8" w14:paraId="7985BDA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8C42D8" w:rsidP="6994842E" w:rsidRDefault="00815893" w14:paraId="1ACA9C7F" w14:textId="2BCE987A">
            <w:pPr>
              <w:pStyle w:val="NormalWeb"/>
              <w:autoSpaceDE w:val="0"/>
              <w:autoSpaceDN w:val="0"/>
              <w:spacing w:line="420" w:lineRule="atLeast"/>
              <w:rPr>
                <w:rFonts w:ascii="Arial" w:hAnsi="Arial" w:eastAsia="Arial" w:cs="Arial"/>
                <w:sz w:val="22"/>
                <w:szCs w:val="22"/>
              </w:rPr>
            </w:pPr>
            <w:r w:rsidRPr="6994842E" w:rsidR="37711B8D">
              <w:rPr>
                <w:rFonts w:ascii="Arial" w:hAnsi="Arial" w:eastAsia="Arial" w:cs="Arial"/>
                <w:sz w:val="22"/>
                <w:szCs w:val="22"/>
              </w:rPr>
              <w:t>MSc Psychology in Education</w:t>
            </w:r>
          </w:p>
        </w:tc>
      </w:tr>
      <w:tr w:rsidRPr="008C42D8" w:rsidR="008C42D8" w:rsidTr="6994842E" w14:paraId="3F8CB43F" w14:textId="77777777">
        <w:tc>
          <w:tcPr>
            <w:tcW w:w="2830" w:type="dxa"/>
            <w:tcMar/>
          </w:tcPr>
          <w:p w:rsidRPr="008C42D8" w:rsidR="008C42D8" w:rsidP="008C42D8" w:rsidRDefault="008C42D8" w14:paraId="3009688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8C42D8" w:rsidP="6994842E" w:rsidRDefault="00815893" w14:paraId="73FCAD2E" w14:textId="4F209649">
            <w:pPr>
              <w:pStyle w:val="NormalWeb"/>
              <w:autoSpaceDE w:val="0"/>
              <w:autoSpaceDN w:val="0"/>
              <w:spacing w:line="420" w:lineRule="atLeast"/>
              <w:rPr>
                <w:rFonts w:ascii="Arial" w:hAnsi="Arial" w:eastAsia="Arial" w:cs="Arial"/>
                <w:sz w:val="22"/>
                <w:szCs w:val="22"/>
              </w:rPr>
            </w:pPr>
            <w:proofErr w:type="spellStart"/>
            <w:r w:rsidRPr="6994842E" w:rsidR="15EA4F19">
              <w:rPr>
                <w:rFonts w:ascii="Arial" w:hAnsi="Arial" w:eastAsia="Arial" w:cs="Arial"/>
                <w:sz w:val="22"/>
                <w:szCs w:val="22"/>
              </w:rPr>
              <w:t>Cyncoed</w:t>
            </w:r>
            <w:proofErr w:type="spellEnd"/>
            <w:r w:rsidRPr="6994842E" w:rsidR="15EA4F19">
              <w:rPr>
                <w:rFonts w:ascii="Arial" w:hAnsi="Arial" w:eastAsia="Arial" w:cs="Arial"/>
                <w:sz w:val="22"/>
                <w:szCs w:val="22"/>
              </w:rPr>
              <w:t xml:space="preserve"> campus</w:t>
            </w:r>
          </w:p>
        </w:tc>
      </w:tr>
      <w:tr w:rsidRPr="008C42D8" w:rsidR="008C42D8" w:rsidTr="6994842E" w14:paraId="3B422ACC" w14:textId="77777777">
        <w:tc>
          <w:tcPr>
            <w:tcW w:w="2830" w:type="dxa"/>
            <w:tcMar/>
          </w:tcPr>
          <w:p w:rsidRPr="008C42D8" w:rsidR="008C42D8" w:rsidP="008C42D8" w:rsidRDefault="008C42D8" w14:paraId="13EBBC84"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8C42D8" w:rsidR="008C42D8" w:rsidP="6994842E" w:rsidRDefault="008C42D8" w14:paraId="09C8521C" w14:textId="7FC5006B">
            <w:pPr>
              <w:autoSpaceDE w:val="0"/>
              <w:autoSpaceDN w:val="0"/>
              <w:spacing w:line="420" w:lineRule="atLeast"/>
              <w:rPr>
                <w:rFonts w:ascii="Arial" w:hAnsi="Arial" w:eastAsia="Arial" w:cs="Arial"/>
                <w:noProof w:val="0"/>
                <w:sz w:val="22"/>
                <w:szCs w:val="22"/>
                <w:lang w:val="en-GB"/>
              </w:rPr>
            </w:pPr>
            <w:r w:rsidRPr="6994842E" w:rsidR="6D43D1B8">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8C42D8" w:rsidR="008C42D8" w:rsidP="6994842E" w:rsidRDefault="008C42D8" w14:paraId="26BD7D17" w14:textId="43F3F03E">
            <w:pPr>
              <w:autoSpaceDE w:val="0"/>
              <w:autoSpaceDN w:val="0"/>
              <w:spacing w:line="420" w:lineRule="atLeast"/>
              <w:rPr>
                <w:rFonts w:ascii="Arial" w:hAnsi="Arial" w:eastAsia="Arial" w:cs="Arial"/>
                <w:noProof w:val="0"/>
                <w:sz w:val="22"/>
                <w:szCs w:val="22"/>
                <w:lang w:val="en-GB"/>
              </w:rPr>
            </w:pPr>
            <w:r w:rsidRPr="6994842E" w:rsidR="6D43D1B8">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8C42D8" w:rsidR="008C42D8" w:rsidP="6994842E" w:rsidRDefault="008C42D8" w14:paraId="63E933AB" w14:textId="7F5E1613">
            <w:pPr>
              <w:autoSpaceDE w:val="0"/>
              <w:autoSpaceDN w:val="0"/>
              <w:spacing w:line="420" w:lineRule="atLeast"/>
              <w:rPr>
                <w:rFonts w:ascii="Arial" w:hAnsi="Arial" w:eastAsia="Arial" w:cs="Arial"/>
                <w:noProof w:val="0"/>
                <w:sz w:val="22"/>
                <w:szCs w:val="22"/>
                <w:lang w:val="en-GB"/>
              </w:rPr>
            </w:pPr>
            <w:r w:rsidRPr="6994842E" w:rsidR="6D43D1B8">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8C42D8" w:rsidR="008C42D8" w:rsidP="6994842E" w:rsidRDefault="008C42D8" w14:paraId="08A40CD9" w14:textId="25CFF10E">
            <w:pPr>
              <w:autoSpaceDE w:val="0"/>
              <w:autoSpaceDN w:val="0"/>
              <w:spacing w:line="420" w:lineRule="atLeast"/>
              <w:rPr>
                <w:rFonts w:ascii="Arial" w:hAnsi="Arial" w:eastAsia="Arial" w:cs="Arial"/>
                <w:noProof w:val="0"/>
                <w:sz w:val="22"/>
                <w:szCs w:val="22"/>
                <w:lang w:val="en-GB"/>
              </w:rPr>
            </w:pPr>
            <w:r w:rsidRPr="6994842E" w:rsidR="6D43D1B8">
              <w:rPr>
                <w:rFonts w:ascii="Arial" w:hAnsi="Arial" w:eastAsia="Arial" w:cs="Arial"/>
                <w:noProof w:val="0"/>
                <w:sz w:val="22"/>
                <w:szCs w:val="22"/>
                <w:lang w:val="en-GB"/>
              </w:rPr>
              <w:t xml:space="preserve">Procedural advice is available from the Complaints Officer who can be contacted on email at </w:t>
            </w:r>
            <w:hyperlink r:id="R634fbb211d5e466c">
              <w:r w:rsidRPr="6994842E" w:rsidR="6D43D1B8">
                <w:rPr>
                  <w:rStyle w:val="Hyperlink"/>
                  <w:rFonts w:ascii="Arial" w:hAnsi="Arial" w:eastAsia="Arial" w:cs="Arial"/>
                  <w:noProof w:val="0"/>
                  <w:sz w:val="22"/>
                  <w:szCs w:val="22"/>
                  <w:lang w:val="en-GB"/>
                </w:rPr>
                <w:t>complaints@cardiffmet.ac.uk</w:t>
              </w:r>
            </w:hyperlink>
            <w:r w:rsidRPr="6994842E" w:rsidR="6D43D1B8">
              <w:rPr>
                <w:rFonts w:ascii="Arial" w:hAnsi="Arial" w:eastAsia="Arial" w:cs="Arial"/>
                <w:noProof w:val="0"/>
                <w:sz w:val="22"/>
                <w:szCs w:val="22"/>
                <w:lang w:val="en-GB"/>
              </w:rPr>
              <w:t>, and independent support and advice on submitting a complaint is also available to students from Cardiff Met Students Union.</w:t>
            </w:r>
          </w:p>
          <w:p w:rsidRPr="008C42D8" w:rsidR="008C42D8" w:rsidP="6994842E" w:rsidRDefault="008C42D8" w14:paraId="1726DF2A" w14:textId="0E74A614">
            <w:pPr>
              <w:autoSpaceDE w:val="0"/>
              <w:autoSpaceDN w:val="0"/>
              <w:spacing w:line="420" w:lineRule="atLeast"/>
              <w:rPr>
                <w:rFonts w:ascii="Arial" w:hAnsi="Arial" w:eastAsia="Arial" w:cs="Arial"/>
                <w:sz w:val="22"/>
                <w:szCs w:val="22"/>
              </w:rPr>
            </w:pPr>
            <w:hyperlink r:id="Rb1140641c1b7449d">
              <w:r w:rsidRPr="6994842E" w:rsidR="6D43D1B8">
                <w:rPr>
                  <w:rStyle w:val="Hyperlink"/>
                  <w:rFonts w:ascii="Arial" w:hAnsi="Arial" w:eastAsia="Arial" w:cs="Arial"/>
                  <w:noProof w:val="0"/>
                  <w:sz w:val="22"/>
                  <w:szCs w:val="22"/>
                  <w:lang w:val="en-GB"/>
                </w:rPr>
                <w:t>http://www.cardiffmet.ac.uk/registry/Pages/Complaints.aspx</w:t>
              </w:r>
            </w:hyperlink>
          </w:p>
          <w:p w:rsidRPr="008C42D8" w:rsidR="008C42D8" w:rsidP="6994842E" w:rsidRDefault="008C42D8" w14:paraId="55ABCF72" w14:textId="39020755">
            <w:pPr>
              <w:pStyle w:val="NormalWeb"/>
              <w:autoSpaceDE w:val="0"/>
              <w:autoSpaceDN w:val="0"/>
              <w:spacing w:line="420" w:lineRule="atLeast"/>
              <w:rPr>
                <w:rFonts w:ascii="Arial" w:hAnsi="Arial" w:eastAsia="Arial" w:cs="Arial"/>
                <w:sz w:val="22"/>
                <w:szCs w:val="22"/>
              </w:rPr>
            </w:pPr>
          </w:p>
        </w:tc>
      </w:tr>
    </w:tbl>
    <w:sectPr w:rsidRPr="008C42D8"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C356E"/>
    <w:rsid w:val="000D4105"/>
    <w:rsid w:val="000F4A2F"/>
    <w:rsid w:val="00106BC0"/>
    <w:rsid w:val="00142DB9"/>
    <w:rsid w:val="00144090"/>
    <w:rsid w:val="00172C60"/>
    <w:rsid w:val="00175214"/>
    <w:rsid w:val="001962AB"/>
    <w:rsid w:val="001A5D7F"/>
    <w:rsid w:val="001B7E68"/>
    <w:rsid w:val="001D6332"/>
    <w:rsid w:val="001F6BD8"/>
    <w:rsid w:val="00204F68"/>
    <w:rsid w:val="00230FEF"/>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92E9B"/>
    <w:rsid w:val="005A70E2"/>
    <w:rsid w:val="005B2BEB"/>
    <w:rsid w:val="005B53F2"/>
    <w:rsid w:val="005F4C2D"/>
    <w:rsid w:val="0066558E"/>
    <w:rsid w:val="00684F10"/>
    <w:rsid w:val="006B1A0C"/>
    <w:rsid w:val="0072510C"/>
    <w:rsid w:val="007358CF"/>
    <w:rsid w:val="00754BBA"/>
    <w:rsid w:val="00772AA6"/>
    <w:rsid w:val="00782305"/>
    <w:rsid w:val="00790273"/>
    <w:rsid w:val="007A5E28"/>
    <w:rsid w:val="007F5A99"/>
    <w:rsid w:val="008147E9"/>
    <w:rsid w:val="00814807"/>
    <w:rsid w:val="00815893"/>
    <w:rsid w:val="008B6AE7"/>
    <w:rsid w:val="008C1D09"/>
    <w:rsid w:val="008C42D8"/>
    <w:rsid w:val="008C6E38"/>
    <w:rsid w:val="00901F27"/>
    <w:rsid w:val="009020FE"/>
    <w:rsid w:val="009551B5"/>
    <w:rsid w:val="009D5818"/>
    <w:rsid w:val="00A03187"/>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D060D2"/>
    <w:rsid w:val="00D068BB"/>
    <w:rsid w:val="00D13E3F"/>
    <w:rsid w:val="00D22B35"/>
    <w:rsid w:val="00D241D1"/>
    <w:rsid w:val="00D305A8"/>
    <w:rsid w:val="00D36B6C"/>
    <w:rsid w:val="00DD20DF"/>
    <w:rsid w:val="00DF2861"/>
    <w:rsid w:val="00DF52CF"/>
    <w:rsid w:val="00E442CD"/>
    <w:rsid w:val="00E45E2F"/>
    <w:rsid w:val="00E50C97"/>
    <w:rsid w:val="00EE372D"/>
    <w:rsid w:val="00EE4A5C"/>
    <w:rsid w:val="00EF0CBA"/>
    <w:rsid w:val="00F130A5"/>
    <w:rsid w:val="00F40F44"/>
    <w:rsid w:val="00F54AD6"/>
    <w:rsid w:val="00F84293"/>
    <w:rsid w:val="00F963F5"/>
    <w:rsid w:val="00FD3F27"/>
    <w:rsid w:val="0DA73F04"/>
    <w:rsid w:val="15D4EF9A"/>
    <w:rsid w:val="15EA4F19"/>
    <w:rsid w:val="18DE396B"/>
    <w:rsid w:val="217362CA"/>
    <w:rsid w:val="2429F1D7"/>
    <w:rsid w:val="3531CC14"/>
    <w:rsid w:val="36A58BEA"/>
    <w:rsid w:val="37711B8D"/>
    <w:rsid w:val="43D2C9CE"/>
    <w:rsid w:val="477238A7"/>
    <w:rsid w:val="4C007553"/>
    <w:rsid w:val="4DD5F65D"/>
    <w:rsid w:val="52613267"/>
    <w:rsid w:val="554142CA"/>
    <w:rsid w:val="5A208B3E"/>
    <w:rsid w:val="5E04646D"/>
    <w:rsid w:val="645F694A"/>
    <w:rsid w:val="662C3870"/>
    <w:rsid w:val="6994842E"/>
    <w:rsid w:val="6D43D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0318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3187"/>
    <w:rPr>
      <w:rFonts w:ascii="Segoe UI" w:hAnsi="Segoe UI" w:cs="Segoe UI"/>
      <w:sz w:val="18"/>
      <w:szCs w:val="18"/>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cardiffmet.ac.uk/education/courses/Pages/Psychology-in-Education-MSc.aspx" TargetMode="External" Id="Rbd58c6226d6249b1" /><Relationship Type="http://schemas.openxmlformats.org/officeDocument/2006/relationships/hyperlink" Target="https://www.cardiffmet.ac.uk/education/courses/Pages/Psychology-in-Education-MSc.aspx" TargetMode="External" Id="R91f4b6cc0ab844fb" /><Relationship Type="http://schemas.openxmlformats.org/officeDocument/2006/relationships/hyperlink" Target="mailto:complaints@cardiffmet.ac.uk" TargetMode="External" Id="R634fbb211d5e466c" /><Relationship Type="http://schemas.openxmlformats.org/officeDocument/2006/relationships/hyperlink" Target="http://www.cardiffmet.ac.uk/registry/Pages/Complaints.aspx" TargetMode="External" Id="Rb1140641c1b744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AB683733-67E7-4618-A4B0-73C4AE55A5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cp:revision>
  <dcterms:created xsi:type="dcterms:W3CDTF">2020-07-06T09:06:00Z</dcterms:created>
  <dcterms:modified xsi:type="dcterms:W3CDTF">2020-07-13T16:07:06Z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