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6F97" w:rsidR="00D26F97" w:rsidP="00316C19" w:rsidRDefault="00D26F97" w14:paraId="18BFB9F0" w14:textId="1B62902A">
      <w:pPr>
        <w:widowControl w:val="0"/>
        <w:spacing w:line="240" w:lineRule="auto"/>
        <w:rPr>
          <w:rFonts w:ascii="Arial" w:hAnsi="Arial" w:cs="Arial"/>
          <w:b/>
          <w:sz w:val="24"/>
          <w:szCs w:val="24"/>
        </w:rPr>
      </w:pPr>
      <w:r w:rsidRPr="00D26F97">
        <w:rPr>
          <w:rFonts w:ascii="Arial" w:hAnsi="Arial" w:cs="Arial"/>
          <w:b/>
          <w:sz w:val="24"/>
          <w:szCs w:val="24"/>
        </w:rPr>
        <w:t>Programme title:</w:t>
      </w:r>
      <w:r w:rsidR="00FC7896">
        <w:rPr>
          <w:rFonts w:ascii="Arial" w:hAnsi="Arial" w:cs="Arial"/>
          <w:b/>
          <w:sz w:val="24"/>
          <w:szCs w:val="24"/>
        </w:rPr>
        <w:t xml:space="preserve"> BSc (Hons) Speech and Language Therapy</w:t>
      </w:r>
    </w:p>
    <w:p w:rsidRPr="00D26F97" w:rsidR="00D26F97" w:rsidP="00316C19" w:rsidRDefault="00D26F97" w14:paraId="0E4CE549" w14:textId="77777777">
      <w:pPr>
        <w:widowControl w:val="0"/>
        <w:spacing w:line="240" w:lineRule="auto"/>
        <w:rPr>
          <w:rFonts w:ascii="Arial" w:hAnsi="Arial" w:cs="Arial"/>
          <w:b/>
          <w:sz w:val="24"/>
          <w:szCs w:val="24"/>
        </w:rPr>
      </w:pPr>
      <w:r w:rsidRPr="00D26F97">
        <w:rPr>
          <w:rFonts w:ascii="Arial" w:hAnsi="Arial" w:cs="Arial"/>
          <w:b/>
          <w:sz w:val="24"/>
          <w:szCs w:val="24"/>
        </w:rPr>
        <w:t>Programme content</w:t>
      </w:r>
    </w:p>
    <w:p w:rsidRPr="00D26F97" w:rsidR="00D26F97" w:rsidP="00316C19" w:rsidRDefault="00D26F97" w14:paraId="3704E4BB" w14:textId="77777777">
      <w:pPr>
        <w:widowControl w:val="0"/>
        <w:spacing w:line="240" w:lineRule="auto"/>
        <w:rPr>
          <w:rFonts w:ascii="Arial" w:hAnsi="Arial" w:cs="Arial"/>
          <w:sz w:val="24"/>
          <w:szCs w:val="24"/>
        </w:rPr>
      </w:pPr>
      <w:r w:rsidRPr="00D26F97">
        <w:rPr>
          <w:rFonts w:ascii="Arial" w:hAnsi="Arial" w:cs="Arial"/>
          <w:sz w:val="24"/>
          <w:szCs w:val="24"/>
        </w:rPr>
        <w:t>All the learning outcomes of the programme will be maintained.</w:t>
      </w:r>
    </w:p>
    <w:p w:rsidR="00D26F97" w:rsidP="00316C19" w:rsidRDefault="00D26F97" w14:paraId="51C7B126" w14:textId="64BE980D">
      <w:pPr>
        <w:widowControl w:val="0"/>
        <w:spacing w:line="240" w:lineRule="auto"/>
        <w:rPr>
          <w:rFonts w:ascii="Arial" w:hAnsi="Arial" w:cs="Arial"/>
          <w:sz w:val="24"/>
          <w:szCs w:val="24"/>
        </w:rPr>
      </w:pPr>
      <w:r w:rsidRPr="00D26F97">
        <w:rPr>
          <w:rFonts w:ascii="Arial" w:hAnsi="Arial" w:cs="Arial"/>
          <w:sz w:val="24"/>
          <w:szCs w:val="24"/>
        </w:rPr>
        <w:t>Your course will continue to be delivered through the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00AE22D6" w:rsidP="00316C19" w:rsidRDefault="00D26F97" w14:paraId="4864C582" w14:textId="231A53D8">
      <w:pPr>
        <w:widowControl w:val="0"/>
        <w:spacing w:line="240" w:lineRule="auto"/>
        <w:rPr>
          <w:rFonts w:ascii="Arial" w:hAnsi="Arial" w:cs="Arial"/>
          <w:color w:val="000000" w:themeColor="text1"/>
          <w:sz w:val="24"/>
          <w:szCs w:val="24"/>
        </w:rPr>
      </w:pPr>
      <w:r w:rsidRPr="00F80727">
        <w:rPr>
          <w:rFonts w:ascii="Arial" w:hAnsi="Arial" w:cs="Arial"/>
          <w:color w:val="000000" w:themeColor="text1"/>
          <w:sz w:val="24"/>
          <w:szCs w:val="24"/>
        </w:rPr>
        <w:t>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w:t>
      </w:r>
      <w:r w:rsidR="00AE22D6">
        <w:rPr>
          <w:rFonts w:ascii="Arial" w:hAnsi="Arial" w:cs="Arial"/>
          <w:color w:val="000000" w:themeColor="text1"/>
          <w:sz w:val="24"/>
          <w:szCs w:val="24"/>
        </w:rPr>
        <w:t xml:space="preserve"> </w:t>
      </w:r>
    </w:p>
    <w:p w:rsidR="00A224B3" w:rsidP="00316C19" w:rsidRDefault="00A224B3" w14:paraId="02678E4A" w14:textId="77777777">
      <w:pPr>
        <w:widowControl w:val="0"/>
        <w:spacing w:after="0" w:line="240" w:lineRule="auto"/>
        <w:rPr>
          <w:rFonts w:ascii="Arial" w:hAnsi="Arial" w:cs="Arial"/>
          <w:color w:val="000000" w:themeColor="text1"/>
          <w:sz w:val="24"/>
          <w:szCs w:val="24"/>
        </w:rPr>
      </w:pPr>
      <w:r w:rsidRPr="003F1296">
        <w:rPr>
          <w:rFonts w:ascii="Arial" w:hAnsi="Arial" w:cs="Arial"/>
          <w:color w:val="000000" w:themeColor="text1"/>
          <w:sz w:val="24"/>
          <w:szCs w:val="24"/>
        </w:rPr>
        <w:t>We are taking all necessary precautions to ensure that clinical training and associated NHS placements, which are an essential part of students’ training, proceed in as normal a way as possible. We will put measures in place to minimise the risk to students and others. We are working closely with Health Education and Improvement Wales (HEIW) and the seven Health Boards in Wales, to prepare students for their chosen profession and to provide an excellent student experience.</w:t>
      </w:r>
    </w:p>
    <w:p w:rsidRPr="00C428A4" w:rsidR="00A149B3" w:rsidP="00316C19" w:rsidRDefault="00A224B3" w14:paraId="2C22614C" w14:textId="4BEF015C">
      <w:pPr>
        <w:widowControl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number of placement hours may be less than originally planned but we will ensure that the RCSLT and HCPC requirements are met. </w:t>
      </w:r>
      <w:r w:rsidR="00A149B3">
        <w:rPr>
          <w:rFonts w:ascii="Arial" w:hAnsi="Arial" w:cs="Arial"/>
          <w:color w:val="000000" w:themeColor="text1"/>
          <w:sz w:val="24"/>
          <w:szCs w:val="24"/>
        </w:rPr>
        <w:t>Where placement hours are reduced, a</w:t>
      </w:r>
      <w:r>
        <w:rPr>
          <w:rFonts w:ascii="Arial" w:hAnsi="Arial" w:cs="Arial"/>
          <w:color w:val="000000" w:themeColor="text1"/>
          <w:sz w:val="24"/>
          <w:szCs w:val="24"/>
        </w:rPr>
        <w:t xml:space="preserve">lternative activities will be delivered on campus and online for you to </w:t>
      </w:r>
      <w:r w:rsidRPr="00C428A4">
        <w:rPr>
          <w:rFonts w:ascii="Arial" w:hAnsi="Arial" w:cs="Arial"/>
          <w:color w:val="000000" w:themeColor="text1"/>
          <w:sz w:val="24"/>
          <w:szCs w:val="24"/>
        </w:rPr>
        <w:t>be able to develop the necessary clinical knowledge and skills.</w:t>
      </w:r>
    </w:p>
    <w:p w:rsidRPr="00C428A4" w:rsidR="00A149B3" w:rsidP="00316C19" w:rsidRDefault="00A149B3" w14:paraId="5BDCC162" w14:textId="77777777">
      <w:pPr>
        <w:widowControl w:val="0"/>
        <w:spacing w:after="0" w:line="240" w:lineRule="auto"/>
        <w:rPr>
          <w:rFonts w:ascii="Arial" w:hAnsi="Arial" w:cs="Arial"/>
          <w:color w:val="000000" w:themeColor="text1"/>
          <w:sz w:val="24"/>
          <w:szCs w:val="24"/>
        </w:rPr>
      </w:pPr>
    </w:p>
    <w:p w:rsidRPr="00316C19" w:rsidR="00A149B3" w:rsidP="00316C19" w:rsidRDefault="00A149B3" w14:paraId="25896463" w14:textId="77777777">
      <w:pPr>
        <w:widowControl w:val="0"/>
        <w:spacing w:after="0" w:line="240" w:lineRule="auto"/>
        <w:rPr>
          <w:rFonts w:ascii="Arial" w:hAnsi="Arial" w:cs="Arial"/>
          <w:b/>
          <w:bCs/>
          <w:sz w:val="24"/>
          <w:szCs w:val="24"/>
        </w:rPr>
      </w:pPr>
      <w:r w:rsidRPr="00316C19">
        <w:rPr>
          <w:rFonts w:ascii="Arial" w:hAnsi="Arial" w:cs="Arial"/>
          <w:b/>
          <w:bCs/>
          <w:sz w:val="24"/>
          <w:szCs w:val="24"/>
        </w:rPr>
        <w:t>Programme length</w:t>
      </w:r>
    </w:p>
    <w:p w:rsidRPr="00316C19" w:rsidR="00316C19" w:rsidP="00316C19" w:rsidRDefault="00316C19" w14:paraId="42227B3D" w14:textId="77777777">
      <w:pPr>
        <w:widowControl w:val="0"/>
        <w:spacing w:after="0" w:line="240" w:lineRule="auto"/>
        <w:rPr>
          <w:rFonts w:ascii="Arial" w:hAnsi="Arial" w:cs="Arial"/>
          <w:b/>
          <w:bCs/>
          <w:sz w:val="24"/>
          <w:szCs w:val="24"/>
        </w:rPr>
      </w:pPr>
    </w:p>
    <w:p w:rsidR="00A149B3" w:rsidP="00316C19" w:rsidRDefault="00A149B3" w14:paraId="22DCE1F0" w14:textId="77777777">
      <w:pPr>
        <w:widowControl w:val="0"/>
        <w:spacing w:after="0" w:line="240" w:lineRule="auto"/>
        <w:rPr>
          <w:rFonts w:ascii="Arial" w:hAnsi="Arial" w:cs="Arial"/>
          <w:sz w:val="24"/>
          <w:szCs w:val="24"/>
        </w:rPr>
      </w:pPr>
      <w:r w:rsidRPr="00C428A4">
        <w:rPr>
          <w:rFonts w:ascii="Arial" w:hAnsi="Arial" w:cs="Arial"/>
          <w:sz w:val="24"/>
          <w:szCs w:val="24"/>
        </w:rPr>
        <w:t>We do not anticipate changes to the length of the programme unless public health</w:t>
      </w:r>
      <w:r w:rsidRPr="00D26F97">
        <w:rPr>
          <w:rFonts w:ascii="Arial" w:hAnsi="Arial" w:cs="Arial"/>
          <w:sz w:val="24"/>
          <w:szCs w:val="24"/>
        </w:rPr>
        <w:t xml:space="preserve"> guidance changes significantly.</w:t>
      </w:r>
    </w:p>
    <w:p w:rsidRPr="00D26F97" w:rsidR="00316C19" w:rsidP="00316C19" w:rsidRDefault="00316C19" w14:paraId="1B5AB6BB" w14:textId="77777777">
      <w:pPr>
        <w:widowControl w:val="0"/>
        <w:spacing w:after="0" w:line="240" w:lineRule="auto"/>
        <w:rPr>
          <w:rFonts w:ascii="Arial" w:hAnsi="Arial" w:cs="Arial"/>
          <w:sz w:val="24"/>
          <w:szCs w:val="24"/>
        </w:rPr>
      </w:pPr>
    </w:p>
    <w:p w:rsidR="00A149B3" w:rsidP="00316C19" w:rsidRDefault="00A149B3" w14:paraId="0ED481F7" w14:textId="77777777">
      <w:pPr>
        <w:widowControl w:val="0"/>
        <w:spacing w:after="0" w:line="240" w:lineRule="auto"/>
        <w:rPr>
          <w:rFonts w:ascii="Arial" w:hAnsi="Arial" w:cs="Arial"/>
          <w:b/>
          <w:sz w:val="24"/>
          <w:szCs w:val="24"/>
        </w:rPr>
      </w:pPr>
      <w:r w:rsidRPr="00D26F97">
        <w:rPr>
          <w:rFonts w:ascii="Arial" w:hAnsi="Arial" w:cs="Arial"/>
          <w:b/>
          <w:sz w:val="24"/>
          <w:szCs w:val="24"/>
        </w:rPr>
        <w:t>Programme delivery</w:t>
      </w:r>
    </w:p>
    <w:p w:rsidRPr="00D26F97" w:rsidR="00316C19" w:rsidP="00316C19" w:rsidRDefault="00316C19" w14:paraId="75781F75" w14:textId="77777777">
      <w:pPr>
        <w:widowControl w:val="0"/>
        <w:spacing w:after="0" w:line="240" w:lineRule="auto"/>
        <w:rPr>
          <w:rFonts w:ascii="Arial" w:hAnsi="Arial" w:cs="Arial"/>
          <w:b/>
          <w:sz w:val="24"/>
          <w:szCs w:val="24"/>
        </w:rPr>
      </w:pPr>
    </w:p>
    <w:p w:rsidRPr="00D26F97" w:rsidR="00A149B3" w:rsidP="00316C19" w:rsidRDefault="00A149B3" w14:paraId="098AA90A" w14:textId="77777777">
      <w:pPr>
        <w:widowControl w:val="0"/>
        <w:spacing w:line="240" w:lineRule="auto"/>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rsidRPr="00D26F97" w:rsidR="00A149B3" w:rsidP="6E78682C" w:rsidRDefault="00A149B3" w14:paraId="74F25672" w14:textId="775CFC3D">
      <w:pPr>
        <w:widowControl w:val="0"/>
        <w:spacing w:line="240" w:lineRule="auto"/>
        <w:rPr>
          <w:rFonts w:ascii="Arial" w:hAnsi="Arial" w:cs="Arial"/>
          <w:sz w:val="24"/>
          <w:szCs w:val="24"/>
        </w:rPr>
      </w:pPr>
      <w:r w:rsidRPr="6E78682C" w:rsidR="00A149B3">
        <w:rPr>
          <w:rFonts w:ascii="Arial" w:hAnsi="Arial" w:cs="Arial"/>
          <w:sz w:val="24"/>
          <w:szCs w:val="24"/>
        </w:rPr>
        <w:t xml:space="preserve">You have been provided with the University terms dates but, as you are aware, we are planning an earlier start to Term 1 for Year 2 and 3 students. </w:t>
      </w:r>
    </w:p>
    <w:p w:rsidRPr="00D26F97" w:rsidR="00A149B3" w:rsidP="00316C19" w:rsidRDefault="00A149B3" w14:paraId="2783A2FA" w14:textId="5E00724D">
      <w:pPr>
        <w:widowControl w:val="0"/>
        <w:spacing w:line="240" w:lineRule="auto"/>
        <w:rPr>
          <w:rFonts w:ascii="Arial" w:hAnsi="Arial" w:cs="Arial"/>
          <w:sz w:val="24"/>
          <w:szCs w:val="24"/>
        </w:rPr>
      </w:pPr>
      <w:r w:rsidRPr="6E78682C" w:rsidR="00A149B3">
        <w:rPr>
          <w:rFonts w:ascii="Arial" w:hAnsi="Arial" w:cs="Arial"/>
          <w:sz w:val="24"/>
          <w:szCs w:val="24"/>
        </w:rPr>
        <w:t>Your</w:t>
      </w:r>
      <w:r w:rsidRPr="6E78682C" w:rsidR="00A149B3">
        <w:rPr>
          <w:rFonts w:ascii="Arial" w:hAnsi="Arial" w:cs="Arial"/>
          <w:sz w:val="24"/>
          <w:szCs w:val="24"/>
        </w:rPr>
        <w:t xml:space="preserve"> course will be delivered in a term-based model, with synchronous (scheduled) </w:t>
      </w:r>
      <w:r w:rsidRPr="6E78682C" w:rsidR="00A149B3">
        <w:rPr>
          <w:rFonts w:ascii="Arial" w:hAnsi="Arial" w:cs="Arial"/>
          <w:sz w:val="24"/>
          <w:szCs w:val="24"/>
        </w:rPr>
        <w:t xml:space="preserve">sessions being held throughout the week </w:t>
      </w:r>
      <w:r w:rsidRPr="6E78682C" w:rsidR="00A149B3">
        <w:rPr>
          <w:rFonts w:ascii="Arial" w:hAnsi="Arial" w:cs="Arial"/>
          <w:sz w:val="24"/>
          <w:szCs w:val="24"/>
        </w:rPr>
        <w:t xml:space="preserve">and online asynchronous (in your own time) guided learning for each module. </w:t>
      </w:r>
      <w:r w:rsidRPr="6E78682C" w:rsidR="00A149B3">
        <w:rPr>
          <w:rFonts w:ascii="Arial" w:hAnsi="Arial" w:cs="Arial"/>
          <w:sz w:val="24"/>
          <w:szCs w:val="24"/>
        </w:rPr>
        <w:t>From w/c 5</w:t>
      </w:r>
      <w:r w:rsidRPr="6E78682C" w:rsidR="00A149B3">
        <w:rPr>
          <w:rFonts w:ascii="Arial" w:hAnsi="Arial" w:cs="Arial"/>
          <w:sz w:val="24"/>
          <w:szCs w:val="24"/>
          <w:vertAlign w:val="superscript"/>
        </w:rPr>
        <w:t>th</w:t>
      </w:r>
      <w:r w:rsidRPr="6E78682C" w:rsidR="00A149B3">
        <w:rPr>
          <w:rFonts w:ascii="Arial" w:hAnsi="Arial" w:cs="Arial"/>
          <w:sz w:val="24"/>
          <w:szCs w:val="24"/>
        </w:rPr>
        <w:t xml:space="preserve"> October, </w:t>
      </w:r>
      <w:r w:rsidRPr="6E78682C" w:rsidR="18425273">
        <w:rPr>
          <w:rFonts w:ascii="Arial" w:hAnsi="Arial" w:cs="Arial"/>
          <w:sz w:val="24"/>
          <w:szCs w:val="24"/>
        </w:rPr>
        <w:t>we are planning for</w:t>
      </w:r>
      <w:r w:rsidRPr="6E78682C" w:rsidR="00A149B3">
        <w:rPr>
          <w:rFonts w:ascii="Arial" w:hAnsi="Arial" w:cs="Arial"/>
          <w:sz w:val="24"/>
          <w:szCs w:val="24"/>
        </w:rPr>
        <w:t xml:space="preserve"> an on-campus day</w:t>
      </w:r>
      <w:r w:rsidRPr="6E78682C" w:rsidR="332EA124">
        <w:rPr>
          <w:rFonts w:ascii="Arial" w:hAnsi="Arial" w:cs="Arial"/>
          <w:sz w:val="24"/>
          <w:szCs w:val="24"/>
        </w:rPr>
        <w:t xml:space="preserve"> each week</w:t>
      </w:r>
      <w:r w:rsidRPr="6E78682C" w:rsidR="00A149B3">
        <w:rPr>
          <w:rFonts w:ascii="Arial" w:hAnsi="Arial" w:cs="Arial"/>
          <w:sz w:val="24"/>
          <w:szCs w:val="24"/>
        </w:rPr>
        <w:t>, where small group tutorials, seminars and / or practical sessions will bring the learning together. The purpose of these will be to further support your learning and ensure that all module and programme learning outcomes can be addressed.</w:t>
      </w:r>
      <w:r w:rsidRPr="6E78682C" w:rsidR="00A149B3">
        <w:rPr>
          <w:rFonts w:ascii="Arial" w:hAnsi="Arial" w:cs="Arial"/>
          <w:sz w:val="24"/>
          <w:szCs w:val="24"/>
        </w:rPr>
        <w:t xml:space="preserve"> The on campus activities will prioritise activities linked to learning outcomes that can only be delivered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rsidRPr="00D26F97" w:rsidR="00A149B3" w:rsidP="00316C19" w:rsidRDefault="00A149B3" w14:paraId="00100918" w14:textId="77777777">
      <w:pPr>
        <w:widowControl w:val="0"/>
        <w:spacing w:line="240" w:lineRule="auto"/>
        <w:rPr>
          <w:rFonts w:ascii="Arial" w:hAnsi="Arial" w:cs="Arial"/>
          <w:sz w:val="24"/>
          <w:szCs w:val="24"/>
        </w:rPr>
      </w:pPr>
      <w:r w:rsidRPr="00D26F97">
        <w:rPr>
          <w:rFonts w:ascii="Arial" w:hAnsi="Arial" w:cs="Arial"/>
          <w:sz w:val="24"/>
          <w:szCs w:val="24"/>
        </w:rPr>
        <w:t xml:space="preserve">The programme delivery, as outlined above, will be focussed around a mixture of tutor-led, student-led, group working and </w:t>
      </w:r>
      <w:r>
        <w:rPr>
          <w:rFonts w:ascii="Arial" w:hAnsi="Arial" w:cs="Arial"/>
          <w:sz w:val="24"/>
          <w:szCs w:val="24"/>
        </w:rPr>
        <w:t>tutorial activities</w:t>
      </w:r>
      <w:r w:rsidRPr="00D26F97">
        <w:rPr>
          <w:rFonts w:ascii="Arial" w:hAnsi="Arial" w:cs="Arial"/>
          <w:sz w:val="24"/>
          <w:szCs w:val="24"/>
        </w:rPr>
        <w:t>.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rsidRPr="00D26F97" w:rsidR="00A149B3" w:rsidP="00316C19" w:rsidRDefault="00A149B3" w14:paraId="0239A102" w14:textId="77777777">
      <w:pPr>
        <w:widowControl w:val="0"/>
        <w:spacing w:line="240" w:lineRule="auto"/>
        <w:rPr>
          <w:rFonts w:ascii="Arial" w:hAnsi="Arial" w:cs="Arial"/>
          <w:color w:val="FF0000"/>
          <w:sz w:val="24"/>
          <w:szCs w:val="24"/>
        </w:rPr>
      </w:pPr>
    </w:p>
    <w:p w:rsidRPr="00D26F97" w:rsidR="00A149B3" w:rsidP="00316C19" w:rsidRDefault="00A149B3" w14:paraId="77E2818C" w14:textId="77777777">
      <w:pPr>
        <w:widowControl w:val="0"/>
        <w:spacing w:line="240" w:lineRule="auto"/>
        <w:rPr>
          <w:rFonts w:ascii="Arial" w:hAnsi="Arial" w:cs="Arial"/>
          <w:b/>
          <w:sz w:val="24"/>
          <w:szCs w:val="24"/>
        </w:rPr>
      </w:pPr>
      <w:r w:rsidRPr="00D26F97">
        <w:rPr>
          <w:rFonts w:ascii="Arial" w:hAnsi="Arial" w:cs="Arial"/>
          <w:b/>
          <w:sz w:val="24"/>
          <w:szCs w:val="24"/>
        </w:rPr>
        <w:t>Programme cost</w:t>
      </w:r>
    </w:p>
    <w:p w:rsidRPr="00D26F97" w:rsidR="00A149B3" w:rsidP="00316C19" w:rsidRDefault="00A149B3" w14:paraId="4790CBB8" w14:textId="77777777">
      <w:pPr>
        <w:widowControl w:val="0"/>
        <w:spacing w:line="240" w:lineRule="auto"/>
        <w:rPr>
          <w:rFonts w:ascii="Arial" w:hAnsi="Arial" w:cs="Arial"/>
          <w:sz w:val="24"/>
          <w:szCs w:val="24"/>
        </w:rPr>
      </w:pPr>
      <w:r w:rsidRPr="00D26F97">
        <w:rPr>
          <w:rFonts w:ascii="Arial" w:hAnsi="Arial" w:cs="Arial"/>
          <w:sz w:val="24"/>
          <w:szCs w:val="24"/>
        </w:rPr>
        <w:t xml:space="preserve">There are no changes to the fees for the programme. </w:t>
      </w:r>
    </w:p>
    <w:p w:rsidR="00A149B3" w:rsidP="00316C19" w:rsidRDefault="00A149B3" w14:paraId="18E41CDA" w14:textId="77777777">
      <w:pPr>
        <w:widowControl w:val="0"/>
        <w:spacing w:line="240" w:lineRule="auto"/>
        <w:rPr>
          <w:rFonts w:ascii="Arial" w:hAnsi="Arial" w:cs="Arial"/>
          <w:sz w:val="24"/>
          <w:szCs w:val="24"/>
        </w:rPr>
      </w:pPr>
      <w:r w:rsidRPr="00D26F97">
        <w:rPr>
          <w:rFonts w:ascii="Arial" w:hAnsi="Arial" w:cs="Arial"/>
          <w:sz w:val="24"/>
          <w:szCs w:val="24"/>
        </w:rPr>
        <w:t xml:space="preserve">However, you should familiarise yourself with the normal additional costs for your programme. These are detailed on our website via this link: </w:t>
      </w:r>
      <w:hyperlink w:history="1" r:id="rId8">
        <w:r w:rsidRPr="00903B46">
          <w:rPr>
            <w:rStyle w:val="Hyperlink"/>
            <w:rFonts w:ascii="Arial" w:hAnsi="Arial" w:cs="Arial"/>
            <w:sz w:val="24"/>
            <w:szCs w:val="24"/>
          </w:rPr>
          <w:t>https://www.cardiffmet.ac.uk/study/finance/Pages/Undergraduate-Costs.aspx</w:t>
        </w:r>
      </w:hyperlink>
    </w:p>
    <w:p w:rsidRPr="00D26F97" w:rsidR="00A149B3" w:rsidP="00316C19" w:rsidRDefault="00A149B3" w14:paraId="023383DB" w14:textId="77777777">
      <w:pPr>
        <w:widowControl w:val="0"/>
        <w:spacing w:line="240" w:lineRule="auto"/>
        <w:rPr>
          <w:rFonts w:ascii="Arial" w:hAnsi="Arial" w:cs="Arial"/>
          <w:b/>
          <w:sz w:val="24"/>
          <w:szCs w:val="24"/>
        </w:rPr>
      </w:pPr>
      <w:r w:rsidRPr="00D26F97">
        <w:rPr>
          <w:rFonts w:ascii="Arial" w:hAnsi="Arial" w:cs="Arial"/>
          <w:b/>
          <w:sz w:val="24"/>
          <w:szCs w:val="24"/>
        </w:rPr>
        <w:t xml:space="preserve">Assessment </w:t>
      </w:r>
    </w:p>
    <w:p w:rsidR="00A149B3" w:rsidP="00316C19" w:rsidRDefault="00A149B3" w14:paraId="0D5625EE" w14:textId="77777777">
      <w:pPr>
        <w:widowControl w:val="0"/>
        <w:spacing w:line="240" w:lineRule="auto"/>
        <w:rPr>
          <w:rFonts w:ascii="Arial" w:hAnsi="Arial" w:cs="Arial"/>
          <w:sz w:val="24"/>
          <w:szCs w:val="24"/>
        </w:rPr>
      </w:pPr>
      <w:r w:rsidRPr="00D26F97">
        <w:rPr>
          <w:rFonts w:ascii="Arial" w:hAnsi="Arial" w:cs="Arial"/>
          <w:sz w:val="24"/>
          <w:szCs w:val="24"/>
        </w:rPr>
        <w:t>Our overall ass</w:t>
      </w:r>
      <w:r>
        <w:rPr>
          <w:rFonts w:ascii="Arial" w:hAnsi="Arial" w:cs="Arial"/>
          <w:sz w:val="24"/>
          <w:szCs w:val="24"/>
        </w:rPr>
        <w:t>essment strategy</w:t>
      </w:r>
      <w:r w:rsidRPr="00D26F97">
        <w:rPr>
          <w:rFonts w:ascii="Arial" w:hAnsi="Arial" w:cs="Arial"/>
          <w:sz w:val="24"/>
          <w:szCs w:val="24"/>
        </w:rPr>
        <w:t xml:space="preserve"> will remain unchanged, in that we will aim to assess all of your module learning outcomes. We are preparing for</w:t>
      </w:r>
      <w:r>
        <w:rPr>
          <w:rFonts w:ascii="Arial" w:hAnsi="Arial" w:cs="Arial"/>
          <w:sz w:val="24"/>
          <w:szCs w:val="24"/>
        </w:rPr>
        <w:t xml:space="preserve"> the start of term</w:t>
      </w:r>
      <w:r w:rsidRPr="00D26F97">
        <w:rPr>
          <w:rFonts w:ascii="Arial" w:hAnsi="Arial" w:cs="Arial"/>
          <w:sz w:val="24"/>
          <w:szCs w:val="24"/>
        </w:rPr>
        <w:t>, based upon our experiences of the first lockdown, therefore, we are designing inclusive and alternative deliverables to deploy in case of localised restrictions to ensure that you will not be disadvantaged. Specific assessment briefs will be provided, as normal, in your module handbooks</w:t>
      </w:r>
      <w:r>
        <w:rPr>
          <w:rFonts w:ascii="Arial" w:hAnsi="Arial" w:cs="Arial"/>
          <w:sz w:val="24"/>
          <w:szCs w:val="24"/>
        </w:rPr>
        <w:t>,</w:t>
      </w:r>
      <w:r w:rsidRPr="00D26F97">
        <w:rPr>
          <w:rFonts w:ascii="Arial" w:hAnsi="Arial" w:cs="Arial"/>
          <w:sz w:val="24"/>
          <w:szCs w:val="24"/>
        </w:rPr>
        <w:t xml:space="preserve"> which wi</w:t>
      </w:r>
      <w:r>
        <w:rPr>
          <w:rFonts w:ascii="Arial" w:hAnsi="Arial" w:cs="Arial"/>
          <w:sz w:val="24"/>
          <w:szCs w:val="24"/>
        </w:rPr>
        <w:t>ll be available prior to the start the module.</w:t>
      </w:r>
    </w:p>
    <w:p w:rsidR="00A149B3" w:rsidP="00316C19" w:rsidRDefault="00A149B3" w14:paraId="3CF9C5E0" w14:textId="77777777">
      <w:pPr>
        <w:widowControl w:val="0"/>
        <w:spacing w:line="240" w:lineRule="auto"/>
        <w:rPr>
          <w:rFonts w:ascii="Arial" w:hAnsi="Arial" w:cs="Arial"/>
          <w:sz w:val="24"/>
          <w:szCs w:val="24"/>
        </w:rPr>
      </w:pPr>
      <w:r>
        <w:rPr>
          <w:rFonts w:ascii="Arial" w:hAnsi="Arial" w:cs="Arial"/>
          <w:sz w:val="24"/>
          <w:szCs w:val="24"/>
        </w:rPr>
        <w:t xml:space="preserve">If you are due to start your second year of study, you will be aware that the phonetics </w:t>
      </w:r>
      <w:proofErr w:type="spellStart"/>
      <w:r>
        <w:rPr>
          <w:rFonts w:ascii="Arial" w:hAnsi="Arial" w:cs="Arial"/>
          <w:sz w:val="24"/>
          <w:szCs w:val="24"/>
        </w:rPr>
        <w:t>practicals</w:t>
      </w:r>
      <w:proofErr w:type="spellEnd"/>
      <w:r>
        <w:rPr>
          <w:rFonts w:ascii="Arial" w:hAnsi="Arial" w:cs="Arial"/>
          <w:sz w:val="24"/>
          <w:szCs w:val="24"/>
        </w:rPr>
        <w:t xml:space="preserve"> were postponed and will therefore run at the beginning of Year 2. We will be adapting the assessment schedule to accommodate the additional classroom test, without impacting on your Year 2 assessments.</w:t>
      </w:r>
    </w:p>
    <w:p w:rsidRPr="00D26F97" w:rsidR="00A149B3" w:rsidP="00316C19" w:rsidRDefault="00A149B3" w14:paraId="5528E580" w14:textId="77777777">
      <w:pPr>
        <w:widowControl w:val="0"/>
        <w:spacing w:line="240" w:lineRule="auto"/>
        <w:rPr>
          <w:rFonts w:ascii="Arial" w:hAnsi="Arial" w:cs="Arial"/>
          <w:b/>
          <w:sz w:val="24"/>
          <w:szCs w:val="24"/>
        </w:rPr>
      </w:pPr>
      <w:r>
        <w:rPr>
          <w:rFonts w:ascii="Arial" w:hAnsi="Arial" w:cs="Arial"/>
          <w:b/>
          <w:sz w:val="24"/>
          <w:szCs w:val="24"/>
        </w:rPr>
        <w:t>Award</w:t>
      </w:r>
    </w:p>
    <w:p w:rsidRPr="00D26F97" w:rsidR="00A149B3" w:rsidP="00316C19" w:rsidRDefault="00A149B3" w14:paraId="1CF946D4" w14:textId="77777777">
      <w:pPr>
        <w:widowControl w:val="0"/>
        <w:spacing w:line="240" w:lineRule="auto"/>
        <w:rPr>
          <w:rFonts w:ascii="Arial" w:hAnsi="Arial" w:cs="Arial"/>
          <w:sz w:val="24"/>
          <w:szCs w:val="24"/>
        </w:rPr>
      </w:pPr>
      <w:r w:rsidRPr="00D26F97">
        <w:rPr>
          <w:rFonts w:ascii="Arial" w:hAnsi="Arial" w:cs="Arial"/>
          <w:sz w:val="24"/>
          <w:szCs w:val="24"/>
        </w:rPr>
        <w:t>There is no change to the qualification awarded.</w:t>
      </w:r>
    </w:p>
    <w:p w:rsidRPr="00D26F97" w:rsidR="00A149B3" w:rsidP="00316C19" w:rsidRDefault="00A149B3" w14:paraId="221EF900" w14:textId="77777777">
      <w:pPr>
        <w:widowControl w:val="0"/>
        <w:spacing w:line="240" w:lineRule="auto"/>
        <w:rPr>
          <w:rFonts w:ascii="Arial" w:hAnsi="Arial" w:cs="Arial"/>
          <w:b/>
          <w:sz w:val="24"/>
          <w:szCs w:val="24"/>
        </w:rPr>
      </w:pPr>
      <w:r w:rsidRPr="00D26F97">
        <w:rPr>
          <w:rFonts w:ascii="Arial" w:hAnsi="Arial" w:cs="Arial"/>
          <w:b/>
          <w:sz w:val="24"/>
          <w:szCs w:val="24"/>
        </w:rPr>
        <w:t>Teaching location</w:t>
      </w:r>
    </w:p>
    <w:p w:rsidRPr="00D26F97" w:rsidR="00A149B3" w:rsidP="00316C19" w:rsidRDefault="00A149B3" w14:paraId="19434181" w14:textId="77777777">
      <w:pPr>
        <w:widowControl w:val="0"/>
        <w:spacing w:line="240" w:lineRule="auto"/>
        <w:rPr>
          <w:rFonts w:ascii="Arial" w:hAnsi="Arial" w:cs="Arial"/>
          <w:sz w:val="24"/>
          <w:szCs w:val="24"/>
        </w:rPr>
      </w:pPr>
      <w:r w:rsidRP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rsidRPr="003F1296" w:rsidR="00A149B3" w:rsidP="00316C19" w:rsidRDefault="00A149B3" w14:paraId="4434B6CC" w14:textId="77777777">
      <w:pPr>
        <w:widowControl w:val="0"/>
        <w:spacing w:line="240" w:lineRule="auto"/>
        <w:rPr>
          <w:rFonts w:ascii="Arial" w:hAnsi="Arial" w:cs="Arial"/>
          <w:color w:val="000000" w:themeColor="text1"/>
          <w:sz w:val="24"/>
          <w:szCs w:val="24"/>
        </w:rPr>
      </w:pPr>
      <w:r w:rsidRPr="003F1296">
        <w:rPr>
          <w:rFonts w:ascii="Arial" w:hAnsi="Arial" w:cs="Arial"/>
          <w:color w:val="000000" w:themeColor="text1"/>
          <w:sz w:val="24"/>
          <w:szCs w:val="24"/>
        </w:rPr>
        <w:t xml:space="preserve">When considering travel to placements, we will use the standards set out in the QAA Quality Code as a guide and be informed by Government guidance. This means you will: </w:t>
      </w:r>
    </w:p>
    <w:p w:rsidRPr="003F1296" w:rsidR="00A149B3" w:rsidP="00316C19" w:rsidRDefault="00A149B3" w14:paraId="35558E25" w14:textId="77777777">
      <w:pPr>
        <w:pStyle w:val="ListParagraph"/>
        <w:widowControl w:val="0"/>
        <w:numPr>
          <w:ilvl w:val="0"/>
          <w:numId w:val="2"/>
        </w:numPr>
        <w:spacing w:line="240" w:lineRule="auto"/>
        <w:ind w:left="851" w:hanging="491"/>
        <w:rPr>
          <w:rFonts w:ascii="Arial" w:hAnsi="Arial" w:cs="Arial"/>
          <w:color w:val="000000" w:themeColor="text1"/>
          <w:sz w:val="24"/>
          <w:szCs w:val="24"/>
        </w:rPr>
      </w:pPr>
      <w:r w:rsidRPr="003F1296">
        <w:rPr>
          <w:rFonts w:ascii="Arial" w:hAnsi="Arial" w:cs="Arial"/>
          <w:color w:val="000000" w:themeColor="text1"/>
          <w:sz w:val="24"/>
          <w:szCs w:val="24"/>
        </w:rPr>
        <w:t>Complete Health &amp; Safety training to an acceptable standard before the commencement of your work-based or placement learning, including any specific procedures linked to COVID-19 protocols.</w:t>
      </w:r>
    </w:p>
    <w:p w:rsidRPr="003F1296" w:rsidR="00A149B3" w:rsidP="00316C19" w:rsidRDefault="00A149B3" w14:paraId="2E3AF9B5" w14:textId="77777777">
      <w:pPr>
        <w:pStyle w:val="ListParagraph"/>
        <w:widowControl w:val="0"/>
        <w:numPr>
          <w:ilvl w:val="0"/>
          <w:numId w:val="2"/>
        </w:numPr>
        <w:spacing w:line="240" w:lineRule="auto"/>
        <w:ind w:left="851" w:hanging="491"/>
        <w:rPr>
          <w:rFonts w:ascii="Arial" w:hAnsi="Arial" w:cs="Arial"/>
          <w:color w:val="000000" w:themeColor="text1"/>
          <w:sz w:val="24"/>
          <w:szCs w:val="24"/>
        </w:rPr>
      </w:pPr>
      <w:r w:rsidRPr="003F1296">
        <w:rPr>
          <w:rFonts w:ascii="Arial" w:hAnsi="Arial" w:cs="Arial"/>
          <w:color w:val="000000" w:themeColor="text1"/>
          <w:sz w:val="24"/>
          <w:szCs w:val="24"/>
        </w:rPr>
        <w:t>Adhere to any specific government guidance related to travel, including following advice and/or legislation linked to the use of private and public transport.</w:t>
      </w:r>
    </w:p>
    <w:p w:rsidRPr="003F1296" w:rsidR="00A149B3" w:rsidP="00316C19" w:rsidRDefault="00A149B3" w14:paraId="278A6D8C" w14:textId="77777777">
      <w:pPr>
        <w:pStyle w:val="ListParagraph"/>
        <w:widowControl w:val="0"/>
        <w:numPr>
          <w:ilvl w:val="0"/>
          <w:numId w:val="2"/>
        </w:numPr>
        <w:spacing w:line="240" w:lineRule="auto"/>
        <w:ind w:left="851" w:hanging="491"/>
        <w:rPr>
          <w:rFonts w:ascii="Arial" w:hAnsi="Arial" w:cs="Arial"/>
          <w:color w:val="000000" w:themeColor="text1"/>
          <w:sz w:val="24"/>
          <w:szCs w:val="24"/>
        </w:rPr>
      </w:pPr>
      <w:r w:rsidRPr="003F1296">
        <w:rPr>
          <w:rFonts w:ascii="Arial" w:hAnsi="Arial" w:cs="Arial"/>
          <w:color w:val="000000" w:themeColor="text1"/>
          <w:sz w:val="24"/>
          <w:szCs w:val="24"/>
        </w:rPr>
        <w:t>Be appropriately prepared for clinical placements that may involve telehealth or other forms of remote clinical practice</w:t>
      </w:r>
    </w:p>
    <w:p w:rsidRPr="00D26F97" w:rsidR="00A149B3" w:rsidP="00316C19" w:rsidRDefault="00A149B3" w14:paraId="049950B5" w14:textId="77777777">
      <w:pPr>
        <w:pStyle w:val="ListParagraph"/>
        <w:widowControl w:val="0"/>
        <w:spacing w:line="240" w:lineRule="auto"/>
        <w:ind w:left="851"/>
        <w:rPr>
          <w:rFonts w:ascii="Arial" w:hAnsi="Arial" w:cs="Arial"/>
          <w:color w:val="FF0000"/>
          <w:sz w:val="24"/>
          <w:szCs w:val="24"/>
        </w:rPr>
      </w:pPr>
    </w:p>
    <w:p w:rsidRPr="00D26F97" w:rsidR="00A149B3" w:rsidP="00316C19" w:rsidRDefault="00A149B3" w14:paraId="08B9CFC1" w14:textId="77777777">
      <w:pPr>
        <w:widowControl w:val="0"/>
        <w:spacing w:line="240" w:lineRule="auto"/>
        <w:rPr>
          <w:rFonts w:ascii="Arial" w:hAnsi="Arial" w:cs="Arial"/>
          <w:b/>
          <w:sz w:val="24"/>
          <w:szCs w:val="24"/>
        </w:rPr>
      </w:pPr>
      <w:r w:rsidRPr="00D26F97">
        <w:rPr>
          <w:rFonts w:ascii="Arial" w:hAnsi="Arial" w:cs="Arial"/>
          <w:b/>
          <w:sz w:val="24"/>
          <w:szCs w:val="24"/>
        </w:rPr>
        <w:t>Complaints</w:t>
      </w:r>
    </w:p>
    <w:p w:rsidRPr="00D26F97" w:rsidR="00A149B3" w:rsidP="00316C19" w:rsidRDefault="00A149B3" w14:paraId="5B63C1BB" w14:textId="77777777">
      <w:pPr>
        <w:widowControl w:val="0"/>
        <w:spacing w:line="240" w:lineRule="auto"/>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D26F97" w:rsidR="00A149B3" w:rsidP="00316C19" w:rsidRDefault="00A149B3" w14:paraId="1D0BF9A1" w14:textId="77777777">
      <w:pPr>
        <w:widowControl w:val="0"/>
        <w:spacing w:line="240" w:lineRule="auto"/>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rsidR="00A149B3" w:rsidP="00316C19" w:rsidRDefault="00A149B3" w14:paraId="6F744F08" w14:textId="77777777">
      <w:pPr>
        <w:widowControl w:val="0"/>
        <w:spacing w:line="240" w:lineRule="auto"/>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w:rsidR="00A149B3" w:rsidP="00316C19" w:rsidRDefault="00A149B3" w14:paraId="5C08D2ED" w14:textId="77777777">
      <w:pPr>
        <w:widowControl w:val="0"/>
        <w:spacing w:line="240" w:lineRule="auto"/>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p w:rsidR="00A149B3" w:rsidP="00316C19" w:rsidRDefault="00A149B3" w14:paraId="24888906" w14:textId="24FD6FD1">
      <w:pPr>
        <w:widowControl w:val="0"/>
        <w:spacing w:line="240" w:lineRule="auto"/>
        <w:rPr>
          <w:rFonts w:ascii="Arial" w:hAnsi="Arial" w:cs="Arial"/>
          <w:color w:val="000000" w:themeColor="text1"/>
          <w:sz w:val="24"/>
          <w:szCs w:val="24"/>
        </w:rPr>
      </w:pPr>
    </w:p>
    <w:p w:rsidRPr="00F80727" w:rsidR="00A149B3" w:rsidP="00316C19" w:rsidRDefault="00A149B3" w14:paraId="29B76717" w14:textId="7BFA9FBD">
      <w:pPr>
        <w:widowControl w:val="0"/>
        <w:spacing w:line="240" w:lineRule="auto"/>
        <w:rPr>
          <w:rFonts w:ascii="Arial" w:hAnsi="Arial" w:cs="Arial"/>
          <w:color w:val="000000" w:themeColor="text1"/>
          <w:sz w:val="24"/>
          <w:szCs w:val="24"/>
          <w:u w:val="words"/>
        </w:rPr>
      </w:pPr>
    </w:p>
    <w:p w:rsidRPr="00F80727" w:rsidR="00A149B3" w:rsidP="00316C19" w:rsidRDefault="00A149B3" w14:paraId="58CF1350" w14:textId="1B24D56E">
      <w:pPr>
        <w:widowControl w:val="0"/>
        <w:spacing w:line="240" w:lineRule="auto"/>
        <w:rPr>
          <w:rFonts w:ascii="Arial" w:hAnsi="Arial" w:cs="Arial"/>
          <w:color w:val="000000" w:themeColor="text1"/>
          <w:sz w:val="24"/>
          <w:szCs w:val="24"/>
          <w:u w:val="words"/>
        </w:rPr>
      </w:pPr>
    </w:p>
    <w:p w:rsidRPr="00F80727" w:rsidR="00730E35" w:rsidP="00316C19" w:rsidRDefault="00730E35" w14:paraId="5A2D0E0C" w14:textId="77777777">
      <w:pPr>
        <w:widowControl w:val="0"/>
        <w:spacing w:line="240" w:lineRule="auto"/>
        <w:rPr>
          <w:rFonts w:ascii="Arial" w:hAnsi="Arial" w:cs="Arial"/>
          <w:b/>
          <w:color w:val="FF0000"/>
          <w:sz w:val="24"/>
          <w:szCs w:val="24"/>
          <w:u w:val="words"/>
        </w:rPr>
      </w:pPr>
    </w:p>
    <w:p w:rsidR="00D26F97" w:rsidP="00316C19" w:rsidRDefault="00D26F97" w14:paraId="0AD3BFD5" w14:textId="388663B8">
      <w:pPr>
        <w:widowControl w:val="0"/>
        <w:spacing w:line="240" w:lineRule="auto"/>
        <w:rPr>
          <w:rFonts w:ascii="Arial" w:hAnsi="Arial" w:cs="Arial"/>
          <w:sz w:val="24"/>
          <w:szCs w:val="24"/>
        </w:rPr>
      </w:pP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019D"/>
    <w:rsid w:val="000854B2"/>
    <w:rsid w:val="00090BD7"/>
    <w:rsid w:val="000A723A"/>
    <w:rsid w:val="000D2044"/>
    <w:rsid w:val="001079D5"/>
    <w:rsid w:val="00111BFC"/>
    <w:rsid w:val="00116E78"/>
    <w:rsid w:val="00123CB4"/>
    <w:rsid w:val="00152964"/>
    <w:rsid w:val="0016410F"/>
    <w:rsid w:val="001A7080"/>
    <w:rsid w:val="001B0939"/>
    <w:rsid w:val="001B2EC1"/>
    <w:rsid w:val="001B7A7C"/>
    <w:rsid w:val="001F47A9"/>
    <w:rsid w:val="00207518"/>
    <w:rsid w:val="00210B23"/>
    <w:rsid w:val="002247BB"/>
    <w:rsid w:val="0024266A"/>
    <w:rsid w:val="00242FD0"/>
    <w:rsid w:val="002545A5"/>
    <w:rsid w:val="002645FE"/>
    <w:rsid w:val="0026586A"/>
    <w:rsid w:val="00274FA8"/>
    <w:rsid w:val="00290D9B"/>
    <w:rsid w:val="002A2350"/>
    <w:rsid w:val="002B3557"/>
    <w:rsid w:val="002B4F85"/>
    <w:rsid w:val="002C0217"/>
    <w:rsid w:val="002C09BC"/>
    <w:rsid w:val="002C2A4E"/>
    <w:rsid w:val="002D602D"/>
    <w:rsid w:val="002D6A33"/>
    <w:rsid w:val="002F5310"/>
    <w:rsid w:val="00303AF1"/>
    <w:rsid w:val="00311413"/>
    <w:rsid w:val="00316C19"/>
    <w:rsid w:val="0032369F"/>
    <w:rsid w:val="00337F4A"/>
    <w:rsid w:val="003721CE"/>
    <w:rsid w:val="003A55F5"/>
    <w:rsid w:val="003A7CF6"/>
    <w:rsid w:val="003C29FD"/>
    <w:rsid w:val="0047376C"/>
    <w:rsid w:val="004908D8"/>
    <w:rsid w:val="004F5CB7"/>
    <w:rsid w:val="004F7FD8"/>
    <w:rsid w:val="00505BB3"/>
    <w:rsid w:val="0052374C"/>
    <w:rsid w:val="00536E5C"/>
    <w:rsid w:val="00537529"/>
    <w:rsid w:val="005A6D7D"/>
    <w:rsid w:val="00633025"/>
    <w:rsid w:val="0064755C"/>
    <w:rsid w:val="006601FD"/>
    <w:rsid w:val="00663386"/>
    <w:rsid w:val="00677425"/>
    <w:rsid w:val="006D6BB5"/>
    <w:rsid w:val="006E4AE0"/>
    <w:rsid w:val="006E54B7"/>
    <w:rsid w:val="007076C7"/>
    <w:rsid w:val="00714875"/>
    <w:rsid w:val="00730E35"/>
    <w:rsid w:val="007336C7"/>
    <w:rsid w:val="007526D2"/>
    <w:rsid w:val="00760BCF"/>
    <w:rsid w:val="00773553"/>
    <w:rsid w:val="007773A5"/>
    <w:rsid w:val="00784F83"/>
    <w:rsid w:val="00796ADE"/>
    <w:rsid w:val="007B4F6E"/>
    <w:rsid w:val="007D461D"/>
    <w:rsid w:val="007D5F2A"/>
    <w:rsid w:val="008023F0"/>
    <w:rsid w:val="00843420"/>
    <w:rsid w:val="0085463B"/>
    <w:rsid w:val="00874A67"/>
    <w:rsid w:val="008F2568"/>
    <w:rsid w:val="008F5B83"/>
    <w:rsid w:val="00916F25"/>
    <w:rsid w:val="00955D8D"/>
    <w:rsid w:val="0096214C"/>
    <w:rsid w:val="00987328"/>
    <w:rsid w:val="00995044"/>
    <w:rsid w:val="009A3012"/>
    <w:rsid w:val="009C029A"/>
    <w:rsid w:val="009C7C27"/>
    <w:rsid w:val="009D4204"/>
    <w:rsid w:val="009D62A8"/>
    <w:rsid w:val="00A149B3"/>
    <w:rsid w:val="00A2166C"/>
    <w:rsid w:val="00A224B3"/>
    <w:rsid w:val="00A51C66"/>
    <w:rsid w:val="00A72506"/>
    <w:rsid w:val="00A736E7"/>
    <w:rsid w:val="00AE22D6"/>
    <w:rsid w:val="00AF331F"/>
    <w:rsid w:val="00B1333F"/>
    <w:rsid w:val="00B53085"/>
    <w:rsid w:val="00B55585"/>
    <w:rsid w:val="00C001FD"/>
    <w:rsid w:val="00C31B2C"/>
    <w:rsid w:val="00C428A4"/>
    <w:rsid w:val="00C450F9"/>
    <w:rsid w:val="00C54EEB"/>
    <w:rsid w:val="00C64E30"/>
    <w:rsid w:val="00C906DF"/>
    <w:rsid w:val="00C94218"/>
    <w:rsid w:val="00CE38CC"/>
    <w:rsid w:val="00CE3E19"/>
    <w:rsid w:val="00D020FF"/>
    <w:rsid w:val="00D1051A"/>
    <w:rsid w:val="00D26F97"/>
    <w:rsid w:val="00D5122C"/>
    <w:rsid w:val="00DA43B8"/>
    <w:rsid w:val="00DC717E"/>
    <w:rsid w:val="00DE4781"/>
    <w:rsid w:val="00E80EA6"/>
    <w:rsid w:val="00EA0853"/>
    <w:rsid w:val="00EA639E"/>
    <w:rsid w:val="00EC643E"/>
    <w:rsid w:val="00EC7E4F"/>
    <w:rsid w:val="00EF0177"/>
    <w:rsid w:val="00EF06A8"/>
    <w:rsid w:val="00EF56D8"/>
    <w:rsid w:val="00F12517"/>
    <w:rsid w:val="00F33AD9"/>
    <w:rsid w:val="00F51DC7"/>
    <w:rsid w:val="00F72E9D"/>
    <w:rsid w:val="00F776C7"/>
    <w:rsid w:val="00F80727"/>
    <w:rsid w:val="00F90D2F"/>
    <w:rsid w:val="00FA0EA0"/>
    <w:rsid w:val="00FC1503"/>
    <w:rsid w:val="00FC7896"/>
    <w:rsid w:val="00FD707E"/>
    <w:rsid w:val="0A36B00C"/>
    <w:rsid w:val="0FCC26A3"/>
    <w:rsid w:val="18425273"/>
    <w:rsid w:val="332EA124"/>
    <w:rsid w:val="6E78682C"/>
    <w:rsid w:val="7437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1F61"/>
  <w15:chartTrackingRefBased/>
  <w15:docId w15:val="{EA2BF2EA-C814-4F78-84A9-F25AA024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C906D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90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rdiffmet.ac.uk/study/finance/Pages/Undergraduate-Costs.aspx"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3B207-40D4-4D5D-BD65-2D8B40FA77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12</cp:revision>
  <dcterms:created xsi:type="dcterms:W3CDTF">2020-07-10T21:41:00Z</dcterms:created>
  <dcterms:modified xsi:type="dcterms:W3CDTF">2020-07-14T15:33:48Z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14300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